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line="240" w:lineRule="auto"/>
        <w:ind w:left="0" w:right="0" w:firstLine="0"/>
        <w:jc w:val="center"/>
      </w:pPr>
      <w:r>
        <w:rPr>
          <w:color w:val="000000"/>
          <w:spacing w:val="0"/>
          <w:w w:val="100"/>
          <w:position w:val="0"/>
        </w:rPr>
        <w:t>北京昆仑万维科技股份有限公司</w:t>
      </w:r>
    </w:p>
    <w:p>
      <w:pPr>
        <w:pStyle w:val="Style8"/>
        <w:keepNext w:val="0"/>
        <w:keepLines w:val="0"/>
        <w:widowControl w:val="0"/>
        <w:shd w:val="clear" w:color="auto" w:fill="auto"/>
        <w:bidi w:val="0"/>
        <w:spacing w:before="0" w:after="600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年年度报告</w:t>
      </w:r>
    </w:p>
    <w:p>
      <w:pPr>
        <w:pStyle w:val="Style11"/>
        <w:keepNext w:val="0"/>
        <w:keepLines w:val="0"/>
        <w:widowControl w:val="0"/>
        <w:shd w:val="clear" w:color="auto" w:fill="auto"/>
        <w:bidi w:val="0"/>
        <w:spacing w:before="0" w:after="0" w:line="240" w:lineRule="auto"/>
        <w:ind w:left="0" w:right="0" w:firstLine="0"/>
        <w:jc w:val="center"/>
        <w:sectPr>
          <w:headerReference w:type="default" r:id="rId5"/>
          <w:footerReference w:type="default" r:id="rId6"/>
          <w:footnotePr>
            <w:pos w:val="pageBottom"/>
            <w:numFmt w:val="decimal"/>
            <w:numRestart w:val="continuous"/>
          </w:footnotePr>
          <w:pgSz w:w="11900" w:h="16840"/>
          <w:pgMar w:top="2866" w:right="970" w:bottom="2866" w:left="1104" w:header="0" w:footer="3" w:gutter="0"/>
          <w:pgNumType w:start="1"/>
          <w:cols w:space="720"/>
          <w:noEndnote/>
          <w:rtlGutter w:val="0"/>
          <w:docGrid w:linePitch="360"/>
        </w:sectP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14"/>
        <w:keepNext/>
        <w:keepLines/>
        <w:widowControl w:val="0"/>
        <w:shd w:val="clear" w:color="auto" w:fill="auto"/>
        <w:bidi w:val="0"/>
        <w:spacing w:after="38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6"/>
        <w:keepNext w:val="0"/>
        <w:keepLines w:val="0"/>
        <w:widowControl w:val="0"/>
        <w:shd w:val="clear" w:color="auto" w:fill="auto"/>
        <w:bidi w:val="0"/>
        <w:spacing w:before="0" w:line="629" w:lineRule="exact"/>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bookmarkEnd w:id="3"/>
    </w:p>
    <w:p>
      <w:pPr>
        <w:pStyle w:val="Style16"/>
        <w:keepNext w:val="0"/>
        <w:keepLines w:val="0"/>
        <w:widowControl w:val="0"/>
        <w:shd w:val="clear" w:color="auto" w:fill="auto"/>
        <w:bidi w:val="0"/>
        <w:spacing w:before="0" w:line="629" w:lineRule="exact"/>
        <w:ind w:left="0" w:right="0"/>
        <w:jc w:val="both"/>
      </w:pPr>
      <w:r>
        <w:rPr>
          <w:color w:val="000000"/>
          <w:spacing w:val="0"/>
          <w:w w:val="100"/>
          <w:position w:val="0"/>
        </w:rPr>
        <w:t>公司负责人金天、主管会计工作负责人张为及会计机构负责人（会计主管人 员）张为声明：保证本年度报告中财务报告的真实、准确、完整。</w:t>
      </w:r>
    </w:p>
    <w:p>
      <w:pPr>
        <w:pStyle w:val="Style16"/>
        <w:keepNext w:val="0"/>
        <w:keepLines w:val="0"/>
        <w:widowControl w:val="0"/>
        <w:shd w:val="clear" w:color="auto" w:fill="auto"/>
        <w:bidi w:val="0"/>
        <w:spacing w:before="0" w:line="624" w:lineRule="exact"/>
        <w:ind w:left="0" w:right="0"/>
        <w:jc w:val="both"/>
      </w:pPr>
      <w:r>
        <w:rPr>
          <w:color w:val="000000"/>
          <w:spacing w:val="0"/>
          <w:w w:val="100"/>
          <w:position w:val="0"/>
        </w:rPr>
        <w:t>所有董事均已出席了审议本报告的董事会会议。</w:t>
      </w:r>
    </w:p>
    <w:p>
      <w:pPr>
        <w:pStyle w:val="Style16"/>
        <w:keepNext w:val="0"/>
        <w:keepLines w:val="0"/>
        <w:widowControl w:val="0"/>
        <w:shd w:val="clear" w:color="auto" w:fill="auto"/>
        <w:bidi w:val="0"/>
        <w:spacing w:before="0" w:line="629" w:lineRule="exact"/>
        <w:ind w:left="0" w:right="0"/>
        <w:jc w:val="both"/>
      </w:pPr>
      <w:r>
        <w:rPr>
          <w:color w:val="000000"/>
          <w:spacing w:val="0"/>
          <w:w w:val="100"/>
          <w:position w:val="0"/>
        </w:rPr>
        <w:t>公司需遵守《深圳证券交易所创业板行业信息披露指引第</w:t>
      </w:r>
      <w:r>
        <w:rPr>
          <w:color w:val="000000"/>
          <w:spacing w:val="0"/>
          <w:w w:val="100"/>
          <w:position w:val="0"/>
          <w:sz w:val="28"/>
          <w:szCs w:val="28"/>
        </w:rPr>
        <w:t>5</w:t>
      </w:r>
      <w:r>
        <w:rPr>
          <w:color w:val="000000"/>
          <w:spacing w:val="0"/>
          <w:w w:val="100"/>
          <w:position w:val="0"/>
        </w:rPr>
        <w:t>号一一上市公 司从事从事互联网游戏业务》的披露要求</w:t>
      </w:r>
    </w:p>
    <w:p>
      <w:pPr>
        <w:pStyle w:val="Style16"/>
        <w:keepNext w:val="0"/>
        <w:keepLines w:val="0"/>
        <w:widowControl w:val="0"/>
        <w:shd w:val="clear" w:color="auto" w:fill="auto"/>
        <w:tabs>
          <w:tab w:pos="1294" w:val="left"/>
        </w:tabs>
        <w:bidi w:val="0"/>
        <w:spacing w:before="0" w:line="624" w:lineRule="exact"/>
        <w:ind w:left="0" w:right="0"/>
        <w:jc w:val="both"/>
      </w:pPr>
      <w:bookmarkStart w:id="4" w:name="bookmark4"/>
      <w:r>
        <w:rPr>
          <w:color w:val="000000"/>
          <w:spacing w:val="0"/>
          <w:w w:val="100"/>
          <w:position w:val="0"/>
          <w:sz w:val="28"/>
          <w:szCs w:val="28"/>
        </w:rPr>
        <w:t>（</w:t>
      </w:r>
      <w:bookmarkEnd w:id="4"/>
      <w:r>
        <w:rPr>
          <w:color w:val="000000"/>
          <w:spacing w:val="0"/>
          <w:w w:val="100"/>
          <w:position w:val="0"/>
          <w:sz w:val="28"/>
          <w:szCs w:val="28"/>
        </w:rPr>
        <w:t>1）</w:t>
        <w:tab/>
      </w:r>
      <w:r>
        <w:rPr>
          <w:color w:val="000000"/>
          <w:spacing w:val="0"/>
          <w:w w:val="100"/>
          <w:position w:val="0"/>
        </w:rPr>
        <w:t>全球疫情带来的经济环境变化的风险：全球疫情使得各行各业的生产 经营都受到了不同程度的影响，且预计市场经济、生产消费等大环境仍需一定 时间来恢复，对于公司来说既是挑战也是机遇。由于公司主要产品均在互联网 上运营，主营业务收入均来自于互联网相关业务，除</w:t>
      </w:r>
      <w:r>
        <w:rPr>
          <w:color w:val="000000"/>
          <w:spacing w:val="0"/>
          <w:w w:val="100"/>
          <w:position w:val="0"/>
          <w:sz w:val="28"/>
          <w:szCs w:val="28"/>
        </w:rPr>
        <w:t>Opera</w:t>
      </w:r>
      <w:r>
        <w:rPr>
          <w:color w:val="000000"/>
          <w:spacing w:val="0"/>
          <w:w w:val="100"/>
          <w:position w:val="0"/>
        </w:rPr>
        <w:t>的广告收入以外， 其他业务均未受疫情影响。但从长期来看，如果全球经济形势遭受重创，则不 排除互联网用户付费意愿下降的风险。</w:t>
      </w:r>
    </w:p>
    <w:p>
      <w:pPr>
        <w:pStyle w:val="Style16"/>
        <w:keepNext w:val="0"/>
        <w:keepLines w:val="0"/>
        <w:widowControl w:val="0"/>
        <w:shd w:val="clear" w:color="auto" w:fill="auto"/>
        <w:tabs>
          <w:tab w:pos="1298" w:val="left"/>
        </w:tabs>
        <w:bidi w:val="0"/>
        <w:spacing w:before="0" w:line="624" w:lineRule="exact"/>
        <w:ind w:left="0" w:right="0"/>
        <w:jc w:val="both"/>
      </w:pPr>
      <w:bookmarkStart w:id="5" w:name="bookmark5"/>
      <w:r>
        <w:rPr>
          <w:color w:val="000000"/>
          <w:spacing w:val="0"/>
          <w:w w:val="100"/>
          <w:position w:val="0"/>
          <w:sz w:val="28"/>
          <w:szCs w:val="28"/>
        </w:rPr>
        <w:t>（</w:t>
      </w:r>
      <w:bookmarkEnd w:id="5"/>
      <w:r>
        <w:rPr>
          <w:color w:val="000000"/>
          <w:spacing w:val="0"/>
          <w:w w:val="100"/>
          <w:position w:val="0"/>
          <w:sz w:val="28"/>
          <w:szCs w:val="28"/>
        </w:rPr>
        <w:t>2）</w:t>
        <w:tab/>
      </w:r>
      <w:r>
        <w:rPr>
          <w:color w:val="000000"/>
          <w:spacing w:val="0"/>
          <w:w w:val="100"/>
          <w:position w:val="0"/>
        </w:rPr>
        <w:t>国际政治形势变化带来的风险:近年来，国际政治局势持续动荡，中 国互联网公司在海外部分地区的运营中遇到一定阻碍</w:t>
      </w:r>
      <w:r>
        <w:rPr>
          <w:color w:val="000000"/>
          <w:spacing w:val="0"/>
          <w:w w:val="100"/>
          <w:position w:val="0"/>
          <w:sz w:val="28"/>
          <w:szCs w:val="28"/>
        </w:rPr>
        <w:t>o Opera</w:t>
      </w:r>
      <w:r>
        <w:rPr>
          <w:color w:val="000000"/>
          <w:spacing w:val="0"/>
          <w:w w:val="100"/>
          <w:position w:val="0"/>
        </w:rPr>
        <w:t>业务主要市场在欧 洲、非洲和东南亚地区；</w:t>
      </w:r>
      <w:r>
        <w:rPr>
          <w:color w:val="000000"/>
          <w:spacing w:val="0"/>
          <w:w w:val="100"/>
          <w:position w:val="0"/>
          <w:sz w:val="28"/>
          <w:szCs w:val="28"/>
        </w:rPr>
        <w:t>Star Group</w:t>
      </w:r>
      <w:r>
        <w:rPr>
          <w:color w:val="000000"/>
          <w:spacing w:val="0"/>
          <w:w w:val="100"/>
          <w:position w:val="0"/>
        </w:rPr>
        <w:t>业务主要面向东南亚、中东、欧洲、南美 等市场；</w:t>
      </w:r>
      <w:r>
        <w:rPr>
          <w:color w:val="000000"/>
          <w:spacing w:val="0"/>
          <w:w w:val="100"/>
          <w:position w:val="0"/>
          <w:sz w:val="28"/>
          <w:szCs w:val="28"/>
        </w:rPr>
        <w:t>GameArk</w:t>
      </w:r>
      <w:r>
        <w:rPr>
          <w:color w:val="000000"/>
          <w:spacing w:val="0"/>
          <w:w w:val="100"/>
          <w:position w:val="0"/>
        </w:rPr>
        <w:t>业务收入一半以上来自于海外，主要以欧美、东南亚等地为主。 截至目前，公司所有海外产品均正常运营，未受到影响。</w:t>
      </w:r>
    </w:p>
    <w:p>
      <w:pPr>
        <w:pStyle w:val="Style16"/>
        <w:keepNext w:val="0"/>
        <w:keepLines w:val="0"/>
        <w:widowControl w:val="0"/>
        <w:shd w:val="clear" w:color="auto" w:fill="auto"/>
        <w:tabs>
          <w:tab w:pos="1249" w:val="left"/>
        </w:tabs>
        <w:bidi w:val="0"/>
        <w:spacing w:before="0"/>
        <w:ind w:left="0" w:right="0"/>
        <w:jc w:val="both"/>
      </w:pPr>
      <w:bookmarkStart w:id="6" w:name="bookmark6"/>
      <w:r>
        <w:rPr>
          <w:color w:val="000000"/>
          <w:spacing w:val="0"/>
          <w:w w:val="100"/>
          <w:position w:val="0"/>
          <w:sz w:val="28"/>
          <w:szCs w:val="28"/>
        </w:rPr>
        <w:t>（</w:t>
      </w:r>
      <w:bookmarkEnd w:id="6"/>
      <w:r>
        <w:rPr>
          <w:color w:val="000000"/>
          <w:spacing w:val="0"/>
          <w:w w:val="100"/>
          <w:position w:val="0"/>
          <w:sz w:val="28"/>
          <w:szCs w:val="28"/>
        </w:rPr>
        <w:t>3）</w:t>
        <w:tab/>
      </w:r>
      <w:r>
        <w:rPr>
          <w:color w:val="000000"/>
          <w:spacing w:val="0"/>
          <w:w w:val="100"/>
          <w:position w:val="0"/>
        </w:rPr>
        <w:t>市场竞争加剧的风险：互联网产业日新月异，互联网用户对产品的要 求也日益提升。网络游戏行业在玩法创新、游戏运营、渠道推广等方面已经形 成激烈的行业竞争格局，头部公司优势明显；社交平台行业近年来也出现众多 小而美的垂直类应用，为用户提供更加精细化的社交服务，行业迭代速度加快。 在这种市场环境下，公司需保持持续的创新能力，以对抗市场竞争加剧的风险。 公司上线项目均经过严格筛选，有针对性的面向细分市场，通过持续创新提升 产品品质与用户体验，增强用户粘性以及付费水平。同时，公司拥有经验丰富 的市场推广队伍和反馈机制，在产品推出过程中通过分阶段的测试进行动态修 改和调整，从而使产品能及时更新适应市场需求，并不断改进以规避市场风险。</w:t>
      </w:r>
    </w:p>
    <w:p>
      <w:pPr>
        <w:pStyle w:val="Style16"/>
        <w:keepNext w:val="0"/>
        <w:keepLines w:val="0"/>
        <w:widowControl w:val="0"/>
        <w:shd w:val="clear" w:color="auto" w:fill="auto"/>
        <w:tabs>
          <w:tab w:pos="1249" w:val="left"/>
        </w:tabs>
        <w:bidi w:val="0"/>
        <w:spacing w:before="0" w:line="626" w:lineRule="exact"/>
        <w:ind w:left="0" w:right="0"/>
        <w:jc w:val="both"/>
      </w:pPr>
      <w:bookmarkStart w:id="7" w:name="bookmark7"/>
      <w:r>
        <w:rPr>
          <w:color w:val="000000"/>
          <w:spacing w:val="0"/>
          <w:w w:val="100"/>
          <w:position w:val="0"/>
          <w:sz w:val="28"/>
          <w:szCs w:val="28"/>
        </w:rPr>
        <w:t>（</w:t>
      </w:r>
      <w:bookmarkEnd w:id="7"/>
      <w:r>
        <w:rPr>
          <w:color w:val="000000"/>
          <w:spacing w:val="0"/>
          <w:w w:val="100"/>
          <w:position w:val="0"/>
          <w:sz w:val="28"/>
          <w:szCs w:val="28"/>
        </w:rPr>
        <w:t>4）</w:t>
        <w:tab/>
      </w:r>
      <w:r>
        <w:rPr>
          <w:color w:val="000000"/>
          <w:spacing w:val="0"/>
          <w:w w:val="100"/>
          <w:position w:val="0"/>
        </w:rPr>
        <w:t>境外市场经营风险：由于公司业务涉及的地域范围较广，各个国家或 地区的政治环境、法律、税务等政策均存在差异，如果公司对当地政局风险的 把握不够、对相关法律法规、税务要求了解不够全面，可能会面临境外运营的 产品无法满足当地监管政策要求的风险。如果公司的运营触犯了当地政府的法 律法规，还可能会遭受处罚，甚至导致运营平台关闭，无法正常运营。此外， 各个国家的文化背景和市场情况也各不相同，用户对于互联网产品的不同偏好 可能导致公司在境内运营成功的产品不能很好地适应境外市场。公司在进行境 外市场的开发时，如果对部分国家或地区的互联网产品运营模式不够了解，导 致前期投入的市场开发资金不能达到预想的效果，可能会给公司未来的经营造 成不利的影响。</w:t>
      </w:r>
    </w:p>
    <w:p>
      <w:pPr>
        <w:pStyle w:val="Style16"/>
        <w:keepNext w:val="0"/>
        <w:keepLines w:val="0"/>
        <w:widowControl w:val="0"/>
        <w:shd w:val="clear" w:color="auto" w:fill="auto"/>
        <w:tabs>
          <w:tab w:pos="1249" w:val="left"/>
        </w:tabs>
        <w:bidi w:val="0"/>
        <w:spacing w:before="0" w:after="60" w:line="631" w:lineRule="exact"/>
        <w:ind w:left="0" w:right="0"/>
        <w:jc w:val="both"/>
      </w:pPr>
      <w:bookmarkStart w:id="8" w:name="bookmark8"/>
      <w:r>
        <w:rPr>
          <w:color w:val="000000"/>
          <w:spacing w:val="0"/>
          <w:w w:val="100"/>
          <w:position w:val="0"/>
          <w:sz w:val="28"/>
          <w:szCs w:val="28"/>
        </w:rPr>
        <w:t>（</w:t>
      </w:r>
      <w:bookmarkEnd w:id="8"/>
      <w:r>
        <w:rPr>
          <w:color w:val="000000"/>
          <w:spacing w:val="0"/>
          <w:w w:val="100"/>
          <w:position w:val="0"/>
          <w:sz w:val="28"/>
          <w:szCs w:val="28"/>
        </w:rPr>
        <w:t>5）</w:t>
        <w:tab/>
      </w:r>
      <w:r>
        <w:rPr>
          <w:color w:val="000000"/>
          <w:spacing w:val="0"/>
          <w:w w:val="100"/>
          <w:position w:val="0"/>
        </w:rPr>
        <w:t xml:space="preserve">互联网产品生命周期风险：网络游戏本身具有生命周期，几乎所有游 戏均需经历成长期、爆发期和衰退期。若公司不能及时对现有游戏进行更新维 护、版本升级和持续的市场推广，或玩家偏好发生了变化，则公司已上线运营 </w:t>
      </w:r>
      <w:r>
        <w:rPr>
          <w:color w:val="000000"/>
          <w:spacing w:val="0"/>
          <w:w w:val="100"/>
          <w:position w:val="0"/>
        </w:rPr>
        <w:t>的游戏迅速进入衰退期，收入迅速下降，导致公司游戏产品有生命周期过短的 风险。对此，公司在游戏项目立项时，便对游戏生命周期进行了预判。公司目 前所有的</w:t>
      </w:r>
      <w:r>
        <w:rPr>
          <w:color w:val="000000"/>
          <w:spacing w:val="0"/>
          <w:w w:val="100"/>
          <w:position w:val="0"/>
          <w:sz w:val="28"/>
          <w:szCs w:val="28"/>
        </w:rPr>
        <w:t>IP</w:t>
      </w:r>
      <w:r>
        <w:rPr>
          <w:color w:val="000000"/>
          <w:spacing w:val="0"/>
          <w:w w:val="100"/>
          <w:position w:val="0"/>
        </w:rPr>
        <w:t>储备，均为在全球范围内有一定影响力，并且可以影响一代人的可 持续经营的优质</w:t>
      </w:r>
      <w:r>
        <w:rPr>
          <w:color w:val="000000"/>
          <w:spacing w:val="0"/>
          <w:w w:val="100"/>
          <w:position w:val="0"/>
          <w:sz w:val="28"/>
          <w:szCs w:val="28"/>
        </w:rPr>
        <w:t>IP</w:t>
      </w:r>
      <w:r>
        <w:rPr>
          <w:color w:val="000000"/>
          <w:spacing w:val="0"/>
          <w:w w:val="100"/>
          <w:position w:val="0"/>
        </w:rPr>
        <w:t>。</w:t>
      </w:r>
      <w:r>
        <w:rPr>
          <w:color w:val="000000"/>
          <w:spacing w:val="0"/>
          <w:w w:val="100"/>
          <w:position w:val="0"/>
        </w:rPr>
        <w:t>游戏上线后，公司会及时针对玩家喜好，对游戏进行更新 维护、版本升级和市场推广，尽可能保持产品的生命力和用户活跃度。同时公 司大举拓展平台型业务，延长用户生命周期和</w:t>
      </w:r>
      <w:r>
        <w:rPr>
          <w:color w:val="000000"/>
          <w:spacing w:val="0"/>
          <w:w w:val="100"/>
          <w:position w:val="0"/>
          <w:sz w:val="28"/>
          <w:szCs w:val="28"/>
        </w:rPr>
        <w:t>LTV，</w:t>
      </w:r>
      <w:r>
        <w:rPr>
          <w:color w:val="000000"/>
          <w:spacing w:val="0"/>
          <w:w w:val="100"/>
          <w:position w:val="0"/>
        </w:rPr>
        <w:t>平滑游戏业务可能带来的周 期性波动。</w:t>
      </w:r>
    </w:p>
    <w:p>
      <w:pPr>
        <w:pStyle w:val="Style16"/>
        <w:keepNext w:val="0"/>
        <w:keepLines w:val="0"/>
        <w:widowControl w:val="0"/>
        <w:shd w:val="clear" w:color="auto" w:fill="auto"/>
        <w:bidi w:val="0"/>
        <w:spacing w:before="0" w:after="60"/>
        <w:ind w:left="0" w:right="0"/>
        <w:jc w:val="both"/>
      </w:pPr>
      <w:bookmarkStart w:id="9" w:name="bookmark9"/>
      <w:r>
        <w:rPr>
          <w:color w:val="000000"/>
          <w:spacing w:val="0"/>
          <w:w w:val="100"/>
          <w:position w:val="0"/>
          <w:sz w:val="28"/>
          <w:szCs w:val="28"/>
        </w:rPr>
        <w:t>（</w:t>
      </w:r>
      <w:bookmarkEnd w:id="9"/>
      <w:r>
        <w:rPr>
          <w:color w:val="000000"/>
          <w:spacing w:val="0"/>
          <w:w w:val="100"/>
          <w:position w:val="0"/>
          <w:sz w:val="28"/>
          <w:szCs w:val="28"/>
        </w:rPr>
        <w:t>6）</w:t>
      </w:r>
      <w:r>
        <w:rPr>
          <w:color w:val="000000"/>
          <w:spacing w:val="0"/>
          <w:w w:val="100"/>
          <w:position w:val="0"/>
        </w:rPr>
        <w:t>新产品开发和运营失败风险：互联网行业竞争日趋激烈，产品迭代速 度愈发加快，如果公司不能及时洞察市场变化，持续不断地进行新品类和新技 术的研发，或公司对市场需求的理解出现偏差，新产品与市场需求不符，将导 致公司面临新产品开发和运营失败的风险。目前公司成立多个事业部，分别针 对各类细分市场长期深耕，行业理解透彻，相关资源丰富。研发期间随时洞察 行业变化，积极学习新技术、新趋势，使得团队实力始终处于行业领先地位。</w:t>
      </w:r>
    </w:p>
    <w:p>
      <w:pPr>
        <w:pStyle w:val="Style16"/>
        <w:keepNext w:val="0"/>
        <w:keepLines w:val="0"/>
        <w:widowControl w:val="0"/>
        <w:shd w:val="clear" w:color="auto" w:fill="auto"/>
        <w:bidi w:val="0"/>
        <w:spacing w:before="0" w:after="360" w:line="627" w:lineRule="exact"/>
        <w:ind w:left="0" w:right="0" w:firstLine="300"/>
        <w:jc w:val="both"/>
      </w:pPr>
      <w:bookmarkStart w:id="10" w:name="bookmark10"/>
      <w:r>
        <w:rPr>
          <w:color w:val="000000"/>
          <w:spacing w:val="0"/>
          <w:w w:val="100"/>
          <w:position w:val="0"/>
          <w:sz w:val="28"/>
          <w:szCs w:val="28"/>
        </w:rPr>
        <w:t>（</w:t>
      </w:r>
      <w:bookmarkEnd w:id="10"/>
      <w:r>
        <w:rPr>
          <w:color w:val="000000"/>
          <w:spacing w:val="0"/>
          <w:w w:val="100"/>
          <w:position w:val="0"/>
          <w:sz w:val="28"/>
          <w:szCs w:val="28"/>
        </w:rPr>
        <w:t>7）</w:t>
      </w:r>
      <w:r>
        <w:rPr>
          <w:color w:val="000000"/>
          <w:spacing w:val="0"/>
          <w:w w:val="100"/>
          <w:position w:val="0"/>
        </w:rPr>
        <w:t>核心管理和技术人才流失的风险：对于互联网公司而言，掌握行业核心 技术与保持核心技术团队稳定是公司生存和发展的根本。互联网企业一般都面 临人员流动大、知识结构更新快的问题，行业内的市场竞争也越来越体现为高 素质人才之间的竞争。为了稳定公司的管理、技术和运营团队，公司提供有竞 争力的薪酬福利和建立公平的竞争晋升机制，核心骨干人员直接或间接持有公 司股份，并提供全面、完善的培训计划，创造开放、协作的工作环境，提倡“创 新、拼搏”的企业文化，大力吸引并培养管理、技术人才，以满足公司业务持 续快速发展的需要。</w:t>
      </w:r>
    </w:p>
    <w:p>
      <w:pPr>
        <w:pStyle w:val="Style16"/>
        <w:keepNext w:val="0"/>
        <w:keepLines w:val="0"/>
        <w:widowControl w:val="0"/>
        <w:shd w:val="clear" w:color="auto" w:fill="auto"/>
        <w:bidi w:val="0"/>
        <w:spacing w:before="0" w:after="60" w:line="240" w:lineRule="auto"/>
        <w:ind w:left="0" w:right="0" w:firstLine="460"/>
        <w:jc w:val="both"/>
      </w:pPr>
      <w:bookmarkStart w:id="11" w:name="bookmark11"/>
      <w:r>
        <w:rPr>
          <w:color w:val="000000"/>
          <w:spacing w:val="0"/>
          <w:w w:val="100"/>
          <w:position w:val="0"/>
          <w:sz w:val="28"/>
          <w:szCs w:val="28"/>
        </w:rPr>
        <w:t>（</w:t>
      </w:r>
      <w:bookmarkEnd w:id="11"/>
      <w:r>
        <w:rPr>
          <w:color w:val="000000"/>
          <w:spacing w:val="0"/>
          <w:w w:val="100"/>
          <w:position w:val="0"/>
          <w:sz w:val="28"/>
          <w:szCs w:val="28"/>
        </w:rPr>
        <w:t>8）</w:t>
      </w:r>
      <w:r>
        <w:rPr>
          <w:color w:val="000000"/>
          <w:spacing w:val="0"/>
          <w:w w:val="100"/>
          <w:position w:val="0"/>
        </w:rPr>
        <w:t>汇率风险：公司自</w:t>
      </w:r>
      <w:r>
        <w:rPr>
          <w:color w:val="000000"/>
          <w:spacing w:val="0"/>
          <w:w w:val="100"/>
          <w:position w:val="0"/>
          <w:sz w:val="28"/>
          <w:szCs w:val="28"/>
        </w:rPr>
        <w:t>2009</w:t>
      </w:r>
      <w:r>
        <w:rPr>
          <w:color w:val="000000"/>
          <w:spacing w:val="0"/>
          <w:w w:val="100"/>
          <w:position w:val="0"/>
        </w:rPr>
        <w:t xml:space="preserve">年开始布局海外市场，目前已经分别在香港、 </w:t>
      </w:r>
      <w:r>
        <w:rPr>
          <w:color w:val="000000"/>
          <w:spacing w:val="0"/>
          <w:w w:val="100"/>
          <w:position w:val="0"/>
        </w:rPr>
        <w:t>挪威、马来西亚等地区设立子公司，境外业务收入占总收入的比重一直较大。 一方面，公司与境外支付渠道的结算涉及美元、港币等货币，账期一般在</w:t>
      </w:r>
      <w:r>
        <w:rPr>
          <w:color w:val="000000"/>
          <w:spacing w:val="0"/>
          <w:w w:val="100"/>
          <w:position w:val="0"/>
          <w:sz w:val="28"/>
          <w:szCs w:val="28"/>
        </w:rPr>
        <w:t>3</w:t>
      </w:r>
      <w:r>
        <w:rPr>
          <w:color w:val="000000"/>
          <w:spacing w:val="0"/>
          <w:w w:val="100"/>
          <w:position w:val="0"/>
        </w:rPr>
        <w:t>个 月以内，期间应收账款中的外币资产会面临一定的汇率风险。另一方面，母公 司报表及合并报表的记账单位是人民币，境外子公司的期末报表外币折算时同 样面临汇率风险。综上，如果未来国际汇率出现大幅波动，公司可能面临一定 的汇率波动风险。在应对汇率风险方面，公司将培养和强化汇率风险防范意识, 随时密切注视国际外汇市场相关货币的变化趋势，培养和吸收高素质的外汇风 险管理人才，同时形成防范汇率风险的有效管理机制，并从合同等源头控制交 易风险。</w:t>
      </w:r>
    </w:p>
    <w:p>
      <w:pPr>
        <w:pStyle w:val="Style16"/>
        <w:keepNext w:val="0"/>
        <w:keepLines w:val="0"/>
        <w:widowControl w:val="0"/>
        <w:shd w:val="clear" w:color="auto" w:fill="auto"/>
        <w:tabs>
          <w:tab w:pos="1258" w:val="left"/>
        </w:tabs>
        <w:bidi w:val="0"/>
        <w:spacing w:before="0" w:after="60" w:line="627" w:lineRule="exact"/>
        <w:ind w:left="0" w:right="0"/>
        <w:jc w:val="both"/>
      </w:pPr>
      <w:bookmarkStart w:id="12" w:name="bookmark12"/>
      <w:r>
        <w:rPr>
          <w:color w:val="000000"/>
          <w:spacing w:val="0"/>
          <w:w w:val="100"/>
          <w:position w:val="0"/>
          <w:sz w:val="28"/>
          <w:szCs w:val="28"/>
        </w:rPr>
        <w:t>（</w:t>
      </w:r>
      <w:bookmarkEnd w:id="12"/>
      <w:r>
        <w:rPr>
          <w:color w:val="000000"/>
          <w:spacing w:val="0"/>
          <w:w w:val="100"/>
          <w:position w:val="0"/>
          <w:sz w:val="28"/>
          <w:szCs w:val="28"/>
        </w:rPr>
        <w:t>9）</w:t>
        <w:tab/>
      </w:r>
      <w:r>
        <w:rPr>
          <w:color w:val="000000"/>
          <w:spacing w:val="0"/>
          <w:w w:val="100"/>
          <w:position w:val="0"/>
        </w:rPr>
        <w:t>投资项目业绩不及预期风险：上市以来，公司已经陆续在社交平台、 人工智能、生物医药、物流、跨境电商、</w:t>
      </w:r>
      <w:r>
        <w:rPr>
          <w:color w:val="000000"/>
          <w:spacing w:val="0"/>
          <w:w w:val="100"/>
          <w:position w:val="0"/>
          <w:sz w:val="28"/>
          <w:szCs w:val="28"/>
        </w:rPr>
        <w:t>Fintech</w:t>
      </w:r>
      <w:r>
        <w:rPr>
          <w:color w:val="000000"/>
          <w:spacing w:val="0"/>
          <w:w w:val="100"/>
          <w:position w:val="0"/>
        </w:rPr>
        <w:t>、</w:t>
      </w:r>
      <w:r>
        <w:rPr>
          <w:color w:val="000000"/>
          <w:spacing w:val="0"/>
          <w:w w:val="100"/>
          <w:position w:val="0"/>
        </w:rPr>
        <w:t>物联网等方向进行了产业链 投资布局，并在</w:t>
      </w:r>
      <w:r>
        <w:rPr>
          <w:color w:val="000000"/>
          <w:spacing w:val="0"/>
          <w:w w:val="100"/>
          <w:position w:val="0"/>
          <w:sz w:val="28"/>
          <w:szCs w:val="28"/>
        </w:rPr>
        <w:t>Grindr</w:t>
      </w:r>
      <w:r>
        <w:rPr>
          <w:color w:val="000000"/>
          <w:spacing w:val="0"/>
          <w:w w:val="100"/>
          <w:position w:val="0"/>
        </w:rPr>
        <w:t>、映客、趣店、</w:t>
      </w:r>
      <w:r>
        <w:rPr>
          <w:color w:val="000000"/>
          <w:spacing w:val="0"/>
          <w:w w:val="100"/>
          <w:position w:val="0"/>
          <w:sz w:val="28"/>
          <w:szCs w:val="28"/>
        </w:rPr>
        <w:t>DADA</w:t>
      </w:r>
      <w:r>
        <w:rPr>
          <w:color w:val="000000"/>
          <w:spacing w:val="0"/>
          <w:w w:val="100"/>
          <w:position w:val="0"/>
        </w:rPr>
        <w:t>、</w:t>
      </w:r>
      <w:r>
        <w:rPr>
          <w:color w:val="000000"/>
          <w:spacing w:val="0"/>
          <w:w w:val="100"/>
          <w:position w:val="0"/>
          <w:sz w:val="28"/>
          <w:szCs w:val="28"/>
        </w:rPr>
        <w:t>Pony AI</w:t>
      </w:r>
      <w:r>
        <w:rPr>
          <w:color w:val="000000"/>
          <w:spacing w:val="0"/>
          <w:w w:val="100"/>
          <w:position w:val="0"/>
        </w:rPr>
        <w:t>等项目中获得了较为可 观的投资收益。但由于互联网市场竞争激烈、新型公司层出不穷、商业模式不 断创新、技术手段不断更迭，所以公司投资的相关项目面临着业绩不及预期的 风险。公司会在投资决策前进行完整详实的市场论证和尽职调查，投资后及时 关注被投公司的经营状况及所在行业变化趋势，不断强化公司的治理行为，充 分给予投资并购公司发展空间和必要的资源共享。</w:t>
      </w:r>
    </w:p>
    <w:p>
      <w:pPr>
        <w:pStyle w:val="Style16"/>
        <w:keepNext w:val="0"/>
        <w:keepLines w:val="0"/>
        <w:widowControl w:val="0"/>
        <w:shd w:val="clear" w:color="auto" w:fill="auto"/>
        <w:bidi w:val="0"/>
        <w:spacing w:before="0" w:after="100" w:line="625" w:lineRule="exact"/>
        <w:ind w:left="0" w:right="0"/>
        <w:jc w:val="both"/>
      </w:pPr>
      <w:bookmarkStart w:id="13" w:name="bookmark13"/>
      <w:r>
        <w:rPr>
          <w:color w:val="000000"/>
          <w:spacing w:val="0"/>
          <w:w w:val="100"/>
          <w:position w:val="0"/>
          <w:sz w:val="28"/>
          <w:szCs w:val="28"/>
        </w:rPr>
        <w:t>（</w:t>
      </w:r>
      <w:bookmarkEnd w:id="13"/>
      <w:r>
        <w:rPr>
          <w:color w:val="000000"/>
          <w:spacing w:val="0"/>
          <w:w w:val="100"/>
          <w:position w:val="0"/>
          <w:sz w:val="28"/>
          <w:szCs w:val="28"/>
        </w:rPr>
        <w:t xml:space="preserve">10） </w:t>
      </w:r>
      <w:r>
        <w:rPr>
          <w:color w:val="000000"/>
          <w:spacing w:val="0"/>
          <w:w w:val="100"/>
          <w:position w:val="0"/>
        </w:rPr>
        <w:t xml:space="preserve">公司规模扩大带来的管理风险：目前公司的主营业务包括信息分发 平台、音频社交平台、移动游戏平台、休闲娱乐平台、科技股权投资等板块， 经营规模愈加庞大，组织结构愈加复杂，这将对公司的经营管理、财务规划以 及人力资源配置等提出更高要求。如果公司的管理水平不能随之提升，可能面 临相应的运营管理和内部控制等方面的挑战。公司将进一步完善法人治理结构, </w:t>
      </w:r>
      <w:r>
        <w:rPr>
          <w:color w:val="000000"/>
          <w:spacing w:val="0"/>
          <w:w w:val="100"/>
          <w:position w:val="0"/>
        </w:rPr>
        <w:t>提高公司治理水平，建立更加有效的运行机制，确保公司各项业务计划的平稳 实施、有序进行。目前，公司整体战略和发展目标由董事会把控，并在每条业 务线上委派业务线</w:t>
      </w:r>
      <w:r>
        <w:rPr>
          <w:color w:val="000000"/>
          <w:spacing w:val="0"/>
          <w:w w:val="100"/>
          <w:position w:val="0"/>
          <w:sz w:val="28"/>
          <w:szCs w:val="28"/>
        </w:rPr>
        <w:t>CEO</w:t>
      </w:r>
      <w:r>
        <w:rPr>
          <w:color w:val="000000"/>
          <w:spacing w:val="0"/>
          <w:w w:val="100"/>
          <w:position w:val="0"/>
        </w:rPr>
        <w:t>负责相关工作的执行，确保各业务线的有序进行。</w:t>
      </w:r>
    </w:p>
    <w:p>
      <w:pPr>
        <w:pStyle w:val="Style16"/>
        <w:keepNext w:val="0"/>
        <w:keepLines w:val="0"/>
        <w:widowControl w:val="0"/>
        <w:shd w:val="clear" w:color="auto" w:fill="auto"/>
        <w:bidi w:val="0"/>
        <w:spacing w:before="0" w:after="0" w:line="624" w:lineRule="exact"/>
        <w:ind w:left="0" w:right="0"/>
        <w:jc w:val="left"/>
        <w:sectPr>
          <w:headerReference w:type="default" r:id="rId7"/>
          <w:footerReference w:type="default" r:id="rId8"/>
          <w:footnotePr>
            <w:pos w:val="pageBottom"/>
            <w:numFmt w:val="decimal"/>
            <w:numRestart w:val="continuous"/>
          </w:footnotePr>
          <w:pgSz w:w="11900" w:h="16840"/>
          <w:pgMar w:top="1282" w:right="982" w:bottom="1517" w:left="1088" w:header="0" w:footer="3" w:gutter="0"/>
          <w:cols w:space="720"/>
          <w:noEndnote/>
          <w:rtlGutter w:val="0"/>
          <w:docGrid w:linePitch="360"/>
        </w:sectPr>
      </w:pPr>
      <w:r>
        <w:rPr>
          <w:color w:val="000000"/>
          <w:spacing w:val="0"/>
          <w:w w:val="100"/>
          <w:position w:val="0"/>
        </w:rPr>
        <w:t>公司经本次董事会审议通过的利润分配预案为：以</w:t>
      </w:r>
      <w:r>
        <w:rPr>
          <w:color w:val="000000"/>
          <w:spacing w:val="0"/>
          <w:w w:val="100"/>
          <w:position w:val="0"/>
          <w:sz w:val="28"/>
          <w:szCs w:val="28"/>
        </w:rPr>
        <w:t>1, 150, 141, 704</w:t>
      </w:r>
      <w:r>
        <w:rPr>
          <w:color w:val="000000"/>
          <w:spacing w:val="0"/>
          <w:w w:val="100"/>
          <w:position w:val="0"/>
        </w:rPr>
        <w:t>为基数, 向全体股东每</w:t>
      </w:r>
      <w:r>
        <w:rPr>
          <w:color w:val="000000"/>
          <w:spacing w:val="0"/>
          <w:w w:val="100"/>
          <w:position w:val="0"/>
          <w:sz w:val="28"/>
          <w:szCs w:val="28"/>
        </w:rPr>
        <w:t>10</w:t>
      </w:r>
      <w:r>
        <w:rPr>
          <w:color w:val="000000"/>
          <w:spacing w:val="0"/>
          <w:w w:val="100"/>
          <w:position w:val="0"/>
        </w:rPr>
        <w:t>股派发现金红利</w:t>
      </w:r>
      <w:r>
        <w:rPr>
          <w:color w:val="000000"/>
          <w:spacing w:val="0"/>
          <w:w w:val="100"/>
          <w:position w:val="0"/>
          <w:sz w:val="28"/>
          <w:szCs w:val="28"/>
        </w:rPr>
        <w:t xml:space="preserve">1. </w:t>
      </w:r>
      <w:r>
        <w:rPr>
          <w:color w:val="000000"/>
          <w:spacing w:val="0"/>
          <w:w w:val="100"/>
          <w:position w:val="0"/>
          <w:sz w:val="28"/>
          <w:szCs w:val="28"/>
        </w:rPr>
        <w:t>74</w:t>
      </w:r>
      <w:r>
        <w:rPr>
          <w:color w:val="000000"/>
          <w:spacing w:val="0"/>
          <w:w w:val="100"/>
          <w:position w:val="0"/>
        </w:rPr>
        <w:t>元（含税），送红股</w:t>
      </w:r>
      <w:r>
        <w:rPr>
          <w:color w:val="000000"/>
          <w:spacing w:val="0"/>
          <w:w w:val="100"/>
          <w:position w:val="0"/>
          <w:sz w:val="28"/>
          <w:szCs w:val="28"/>
        </w:rPr>
        <w:t>0</w:t>
      </w:r>
      <w:r>
        <w:rPr>
          <w:color w:val="000000"/>
          <w:spacing w:val="0"/>
          <w:w w:val="100"/>
          <w:position w:val="0"/>
        </w:rPr>
        <w:t>股（含税），以资 本公积金向全体股东每</w:t>
      </w:r>
      <w:r>
        <w:rPr>
          <w:color w:val="000000"/>
          <w:spacing w:val="0"/>
          <w:w w:val="100"/>
          <w:position w:val="0"/>
          <w:sz w:val="28"/>
          <w:szCs w:val="28"/>
        </w:rPr>
        <w:t>10</w:t>
      </w:r>
      <w:r>
        <w:rPr>
          <w:color w:val="000000"/>
          <w:spacing w:val="0"/>
          <w:w w:val="100"/>
          <w:position w:val="0"/>
        </w:rPr>
        <w:t>股转增</w:t>
      </w:r>
      <w:r>
        <w:rPr>
          <w:color w:val="000000"/>
          <w:spacing w:val="0"/>
          <w:w w:val="100"/>
          <w:position w:val="0"/>
          <w:sz w:val="28"/>
          <w:szCs w:val="28"/>
        </w:rPr>
        <w:t>0</w:t>
      </w:r>
      <w:r>
        <w:rPr>
          <w:color w:val="000000"/>
          <w:spacing w:val="0"/>
          <w:w w:val="100"/>
          <w:position w:val="0"/>
        </w:rPr>
        <w:t>股。</w:t>
      </w:r>
    </w:p>
    <w:p>
      <w:pPr>
        <w:pStyle w:val="Style19"/>
        <w:keepNext w:val="0"/>
        <w:keepLines w:val="0"/>
        <w:widowControl w:val="0"/>
        <w:shd w:val="clear" w:color="auto" w:fill="auto"/>
        <w:tabs>
          <w:tab w:leader="dot" w:pos="9615" w:val="right"/>
        </w:tabs>
        <w:bidi w:val="0"/>
        <w:spacing w:before="3420" w:line="240" w:lineRule="auto"/>
        <w:ind w:left="0" w:right="0" w:firstLine="0"/>
        <w:jc w:val="both"/>
        <w:rPr>
          <w:sz w:val="24"/>
          <w:szCs w:val="24"/>
        </w:rPr>
      </w:pPr>
      <w:r>
        <w:fldChar w:fldCharType="begin"/>
        <w:instrText xml:space="preserve"> TOC \o "1-5" \h \z </w:instrText>
        <w:fldChar w:fldCharType="separate"/>
      </w:r>
      <w:hyperlink w:anchor="bookmark1" w:tooltip="Current Document">
        <w:r>
          <w:rPr>
            <w:color w:val="000000"/>
            <w:spacing w:val="0"/>
            <w:w w:val="100"/>
            <w:position w:val="0"/>
            <w:sz w:val="22"/>
            <w:szCs w:val="22"/>
          </w:rPr>
          <w:t>第一节重要提示、目录和释义</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w:t>
        </w:r>
      </w:hyperlink>
    </w:p>
    <w:p>
      <w:pPr>
        <w:pStyle w:val="Style19"/>
        <w:keepNext w:val="0"/>
        <w:keepLines w:val="0"/>
        <w:widowControl w:val="0"/>
        <w:shd w:val="clear" w:color="auto" w:fill="auto"/>
        <w:tabs>
          <w:tab w:leader="dot" w:pos="9615" w:val="right"/>
        </w:tabs>
        <w:bidi w:val="0"/>
        <w:spacing w:before="0" w:line="240" w:lineRule="auto"/>
        <w:ind w:left="0" w:right="0" w:firstLine="0"/>
        <w:jc w:val="both"/>
        <w:rPr>
          <w:sz w:val="24"/>
          <w:szCs w:val="24"/>
        </w:rPr>
      </w:pPr>
      <w:hyperlink w:anchor="bookmark15" w:tooltip="Current Document">
        <w:r>
          <w:rPr>
            <w:color w:val="000000"/>
            <w:spacing w:val="0"/>
            <w:w w:val="100"/>
            <w:position w:val="0"/>
            <w:sz w:val="22"/>
            <w:szCs w:val="22"/>
          </w:rPr>
          <w:t>第二节公司简介和主要财务指标</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10</w:t>
        </w:r>
      </w:hyperlink>
    </w:p>
    <w:p>
      <w:pPr>
        <w:pStyle w:val="Style19"/>
        <w:keepNext w:val="0"/>
        <w:keepLines w:val="0"/>
        <w:widowControl w:val="0"/>
        <w:shd w:val="clear" w:color="auto" w:fill="auto"/>
        <w:tabs>
          <w:tab w:leader="dot" w:pos="9615" w:val="right"/>
        </w:tabs>
        <w:bidi w:val="0"/>
        <w:spacing w:before="0" w:line="240" w:lineRule="auto"/>
        <w:ind w:left="0" w:right="0" w:firstLine="0"/>
        <w:jc w:val="both"/>
        <w:rPr>
          <w:sz w:val="24"/>
          <w:szCs w:val="24"/>
        </w:rPr>
      </w:pPr>
      <w:hyperlink w:anchor="bookmark59" w:tooltip="Current Document">
        <w:r>
          <w:rPr>
            <w:color w:val="000000"/>
            <w:spacing w:val="0"/>
            <w:w w:val="100"/>
            <w:position w:val="0"/>
            <w:sz w:val="22"/>
            <w:szCs w:val="22"/>
          </w:rPr>
          <w:t>第三节公司业务概要</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14</w:t>
        </w:r>
      </w:hyperlink>
    </w:p>
    <w:p>
      <w:pPr>
        <w:pStyle w:val="Style19"/>
        <w:keepNext w:val="0"/>
        <w:keepLines w:val="0"/>
        <w:widowControl w:val="0"/>
        <w:shd w:val="clear" w:color="auto" w:fill="auto"/>
        <w:tabs>
          <w:tab w:leader="dot" w:pos="9615" w:val="right"/>
        </w:tabs>
        <w:bidi w:val="0"/>
        <w:spacing w:before="0" w:line="240" w:lineRule="auto"/>
        <w:ind w:left="0" w:right="0" w:firstLine="0"/>
        <w:jc w:val="both"/>
        <w:rPr>
          <w:sz w:val="24"/>
          <w:szCs w:val="24"/>
        </w:rPr>
      </w:pPr>
      <w:hyperlink w:anchor="bookmark97" w:tooltip="Current Document">
        <w:r>
          <w:rPr>
            <w:color w:val="000000"/>
            <w:spacing w:val="0"/>
            <w:w w:val="100"/>
            <w:position w:val="0"/>
            <w:sz w:val="22"/>
            <w:szCs w:val="22"/>
          </w:rPr>
          <w:t>第四节经营情况讨论与分析</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20</w:t>
        </w:r>
      </w:hyperlink>
    </w:p>
    <w:p>
      <w:pPr>
        <w:pStyle w:val="Style19"/>
        <w:keepNext w:val="0"/>
        <w:keepLines w:val="0"/>
        <w:widowControl w:val="0"/>
        <w:shd w:val="clear" w:color="auto" w:fill="auto"/>
        <w:tabs>
          <w:tab w:leader="dot" w:pos="9615" w:val="right"/>
        </w:tabs>
        <w:bidi w:val="0"/>
        <w:spacing w:before="0" w:line="240" w:lineRule="auto"/>
        <w:ind w:left="0" w:right="0" w:firstLine="0"/>
        <w:jc w:val="both"/>
        <w:rPr>
          <w:sz w:val="24"/>
          <w:szCs w:val="24"/>
        </w:rPr>
      </w:pPr>
      <w:hyperlink w:anchor="bookmark283" w:tooltip="Current Document">
        <w:r>
          <w:rPr>
            <w:color w:val="000000"/>
            <w:spacing w:val="0"/>
            <w:w w:val="100"/>
            <w:position w:val="0"/>
            <w:sz w:val="22"/>
            <w:szCs w:val="22"/>
          </w:rPr>
          <w:t>第五节重要事项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38</w:t>
        </w:r>
      </w:hyperlink>
    </w:p>
    <w:p>
      <w:pPr>
        <w:pStyle w:val="Style19"/>
        <w:keepNext w:val="0"/>
        <w:keepLines w:val="0"/>
        <w:widowControl w:val="0"/>
        <w:shd w:val="clear" w:color="auto" w:fill="auto"/>
        <w:tabs>
          <w:tab w:leader="dot" w:pos="9615" w:val="right"/>
        </w:tabs>
        <w:bidi w:val="0"/>
        <w:spacing w:before="0" w:line="240" w:lineRule="auto"/>
        <w:ind w:left="0" w:right="0" w:firstLine="0"/>
        <w:jc w:val="both"/>
        <w:rPr>
          <w:sz w:val="24"/>
          <w:szCs w:val="24"/>
        </w:rPr>
      </w:pPr>
      <w:hyperlink w:anchor="bookmark455" w:tooltip="Current Document">
        <w:r>
          <w:rPr>
            <w:color w:val="000000"/>
            <w:spacing w:val="0"/>
            <w:w w:val="100"/>
            <w:position w:val="0"/>
            <w:sz w:val="22"/>
            <w:szCs w:val="22"/>
          </w:rPr>
          <w:t>第六节股份变动及股东情况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58</w:t>
        </w:r>
      </w:hyperlink>
    </w:p>
    <w:p>
      <w:pPr>
        <w:pStyle w:val="Style19"/>
        <w:keepNext w:val="0"/>
        <w:keepLines w:val="0"/>
        <w:widowControl w:val="0"/>
        <w:shd w:val="clear" w:color="auto" w:fill="auto"/>
        <w:tabs>
          <w:tab w:leader="dot" w:pos="9615" w:val="right"/>
        </w:tabs>
        <w:bidi w:val="0"/>
        <w:spacing w:before="0" w:line="240" w:lineRule="auto"/>
        <w:ind w:left="0" w:right="0" w:firstLine="0"/>
        <w:jc w:val="both"/>
        <w:rPr>
          <w:sz w:val="24"/>
          <w:szCs w:val="24"/>
        </w:rPr>
      </w:pPr>
      <w:hyperlink w:anchor="bookmark519" w:tooltip="Current Document">
        <w:r>
          <w:rPr>
            <w:color w:val="000000"/>
            <w:spacing w:val="0"/>
            <w:w w:val="100"/>
            <w:position w:val="0"/>
            <w:sz w:val="22"/>
            <w:szCs w:val="22"/>
          </w:rPr>
          <w:t>第七节优先股相关情况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65</w:t>
        </w:r>
      </w:hyperlink>
    </w:p>
    <w:p>
      <w:pPr>
        <w:pStyle w:val="Style19"/>
        <w:keepNext w:val="0"/>
        <w:keepLines w:val="0"/>
        <w:widowControl w:val="0"/>
        <w:shd w:val="clear" w:color="auto" w:fill="auto"/>
        <w:tabs>
          <w:tab w:leader="dot" w:pos="9615" w:val="right"/>
        </w:tabs>
        <w:bidi w:val="0"/>
        <w:spacing w:before="0" w:line="240" w:lineRule="auto"/>
        <w:ind w:left="0" w:right="0" w:firstLine="0"/>
        <w:jc w:val="both"/>
        <w:rPr>
          <w:sz w:val="24"/>
          <w:szCs w:val="24"/>
        </w:rPr>
      </w:pPr>
      <w:hyperlink w:anchor="bookmark523" w:tooltip="Current Document">
        <w:r>
          <w:rPr>
            <w:color w:val="000000"/>
            <w:spacing w:val="0"/>
            <w:w w:val="100"/>
            <w:position w:val="0"/>
            <w:sz w:val="22"/>
            <w:szCs w:val="22"/>
          </w:rPr>
          <w:t>第八节可转换公司债券相关情况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66</w:t>
        </w:r>
      </w:hyperlink>
    </w:p>
    <w:p>
      <w:pPr>
        <w:pStyle w:val="Style19"/>
        <w:keepNext w:val="0"/>
        <w:keepLines w:val="0"/>
        <w:widowControl w:val="0"/>
        <w:shd w:val="clear" w:color="auto" w:fill="auto"/>
        <w:tabs>
          <w:tab w:leader="dot" w:pos="9615" w:val="right"/>
        </w:tabs>
        <w:bidi w:val="0"/>
        <w:spacing w:before="0" w:line="240" w:lineRule="auto"/>
        <w:ind w:left="0" w:right="0" w:firstLine="0"/>
        <w:jc w:val="both"/>
        <w:rPr>
          <w:sz w:val="24"/>
          <w:szCs w:val="24"/>
        </w:rPr>
      </w:pPr>
      <w:hyperlink w:anchor="bookmark527" w:tooltip="Current Document">
        <w:r>
          <w:rPr>
            <w:color w:val="000000"/>
            <w:spacing w:val="0"/>
            <w:w w:val="100"/>
            <w:position w:val="0"/>
            <w:sz w:val="22"/>
            <w:szCs w:val="22"/>
          </w:rPr>
          <w:t>第九节董事、监事、高级管理人员和员工情况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67</w:t>
        </w:r>
      </w:hyperlink>
    </w:p>
    <w:p>
      <w:pPr>
        <w:pStyle w:val="Style19"/>
        <w:keepNext w:val="0"/>
        <w:keepLines w:val="0"/>
        <w:widowControl w:val="0"/>
        <w:shd w:val="clear" w:color="auto" w:fill="auto"/>
        <w:tabs>
          <w:tab w:leader="dot" w:pos="9615" w:val="right"/>
        </w:tabs>
        <w:bidi w:val="0"/>
        <w:spacing w:before="0" w:line="240" w:lineRule="auto"/>
        <w:ind w:left="0" w:right="0" w:firstLine="0"/>
        <w:jc w:val="both"/>
        <w:rPr>
          <w:sz w:val="24"/>
          <w:szCs w:val="24"/>
        </w:rPr>
      </w:pPr>
      <w:hyperlink w:anchor="bookmark584" w:tooltip="Current Document">
        <w:r>
          <w:rPr>
            <w:color w:val="000000"/>
            <w:spacing w:val="0"/>
            <w:w w:val="100"/>
            <w:position w:val="0"/>
            <w:sz w:val="22"/>
            <w:szCs w:val="22"/>
          </w:rPr>
          <w:t>第十节公司治理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76</w:t>
        </w:r>
      </w:hyperlink>
    </w:p>
    <w:p>
      <w:pPr>
        <w:pStyle w:val="Style19"/>
        <w:keepNext w:val="0"/>
        <w:keepLines w:val="0"/>
        <w:widowControl w:val="0"/>
        <w:shd w:val="clear" w:color="auto" w:fill="auto"/>
        <w:tabs>
          <w:tab w:leader="dot" w:pos="9615" w:val="right"/>
        </w:tabs>
        <w:bidi w:val="0"/>
        <w:spacing w:before="0" w:line="240" w:lineRule="auto"/>
        <w:ind w:left="0" w:right="0" w:firstLine="0"/>
        <w:jc w:val="both"/>
        <w:rPr>
          <w:sz w:val="24"/>
          <w:szCs w:val="24"/>
        </w:rPr>
      </w:pPr>
      <w:hyperlink w:anchor="bookmark661" w:tooltip="Current Document">
        <w:r>
          <w:rPr>
            <w:color w:val="000000"/>
            <w:spacing w:val="0"/>
            <w:w w:val="100"/>
            <w:position w:val="0"/>
            <w:sz w:val="22"/>
            <w:szCs w:val="22"/>
          </w:rPr>
          <w:t>第十一节公司债券相关情况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82</w:t>
        </w:r>
      </w:hyperlink>
    </w:p>
    <w:p>
      <w:pPr>
        <w:pStyle w:val="Style19"/>
        <w:keepNext w:val="0"/>
        <w:keepLines w:val="0"/>
        <w:widowControl w:val="0"/>
        <w:shd w:val="clear" w:color="auto" w:fill="auto"/>
        <w:tabs>
          <w:tab w:leader="dot" w:pos="9615" w:val="right"/>
        </w:tabs>
        <w:bidi w:val="0"/>
        <w:spacing w:before="0" w:line="240" w:lineRule="auto"/>
        <w:ind w:left="0" w:right="0" w:firstLine="0"/>
        <w:jc w:val="both"/>
        <w:rPr>
          <w:sz w:val="24"/>
          <w:szCs w:val="24"/>
        </w:rPr>
      </w:pPr>
      <w:hyperlink w:anchor="bookmark665" w:tooltip="Current Document">
        <w:r>
          <w:rPr>
            <w:color w:val="000000"/>
            <w:spacing w:val="0"/>
            <w:w w:val="100"/>
            <w:position w:val="0"/>
            <w:sz w:val="22"/>
            <w:szCs w:val="22"/>
          </w:rPr>
          <w:t>第十二节财务报告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83</w:t>
        </w:r>
      </w:hyperlink>
    </w:p>
    <w:p>
      <w:pPr>
        <w:pStyle w:val="Style19"/>
        <w:keepNext w:val="0"/>
        <w:keepLines w:val="0"/>
        <w:widowControl w:val="0"/>
        <w:shd w:val="clear" w:color="auto" w:fill="auto"/>
        <w:tabs>
          <w:tab w:leader="dot" w:pos="9615" w:val="right"/>
        </w:tabs>
        <w:bidi w:val="0"/>
        <w:spacing w:before="0" w:line="240" w:lineRule="auto"/>
        <w:ind w:left="0" w:right="0" w:firstLine="0"/>
        <w:jc w:val="both"/>
        <w:rPr>
          <w:sz w:val="24"/>
          <w:szCs w:val="24"/>
        </w:rPr>
      </w:pPr>
      <w:hyperlink w:anchor="bookmark2183" w:tooltip="Current Document">
        <w:r>
          <w:rPr>
            <w:color w:val="000000"/>
            <w:spacing w:val="0"/>
            <w:w w:val="100"/>
            <w:position w:val="0"/>
            <w:sz w:val="22"/>
            <w:szCs w:val="22"/>
          </w:rPr>
          <w:t>第十三节 备查文件目录</w:t>
        </w:r>
        <w:r>
          <w:rPr>
            <w:color w:val="000000"/>
            <w:spacing w:val="0"/>
            <w:w w:val="100"/>
            <w:position w:val="0"/>
            <w:sz w:val="22"/>
            <w:szCs w:val="22"/>
          </w:rPr>
          <w:tab/>
          <w:t xml:space="preserve"> </w:t>
        </w:r>
        <w:r>
          <w:rPr>
            <w:rFonts w:ascii="Times New Roman" w:eastAsia="Times New Roman" w:hAnsi="Times New Roman" w:cs="Times New Roman"/>
            <w:color w:val="000000"/>
            <w:spacing w:val="0"/>
            <w:w w:val="100"/>
            <w:position w:val="0"/>
            <w:sz w:val="24"/>
            <w:szCs w:val="24"/>
          </w:rPr>
          <w:t>229</w:t>
        </w:r>
      </w:hyperlink>
      <w:r>
        <w:br w:type="page"/>
      </w:r>
      <w:r>
        <w:fldChar w:fldCharType="end"/>
      </w:r>
    </w:p>
    <w:p>
      <w:pPr>
        <w:pStyle w:val="Style8"/>
        <w:keepNext w:val="0"/>
        <w:keepLines w:val="0"/>
        <w:widowControl w:val="0"/>
        <w:shd w:val="clear" w:color="auto" w:fill="auto"/>
        <w:bidi w:val="0"/>
        <w:spacing w:before="0" w:after="800" w:line="240" w:lineRule="auto"/>
        <w:ind w:left="0" w:right="0" w:firstLine="0"/>
        <w:jc w:val="center"/>
      </w:pPr>
      <w:r>
        <w:rPr>
          <w:color w:val="000000"/>
          <w:spacing w:val="0"/>
          <w:w w:val="100"/>
          <w:position w:val="0"/>
        </w:rPr>
        <w:t>释义</w:t>
      </w:r>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释义项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释义内容</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本公司、公司、股份公司、昆仑万维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北京昆仑万维科技股份有限公司，或依文中所意，有时亦指本公司及 附属公司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昆仑集团</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Kunlun Group Limited，</w:t>
            </w:r>
            <w:r>
              <w:rPr>
                <w:color w:val="000000"/>
                <w:spacing w:val="0"/>
                <w:w w:val="100"/>
                <w:position w:val="0"/>
                <w:sz w:val="17"/>
                <w:szCs w:val="17"/>
              </w:rPr>
              <w:t>曾用名昆仑在线（香港）股份有限公司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西藏昆诺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西藏昆诺赢展创业投资有限责任公司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闲徕互娱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北京闲徕互娱网络科技有限公司</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盈瑞世纪</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新余盈瑞世纪软件研发中心（有限合伙），曾用名北京盈瑞世纪软件 研发中心（有限合伙）</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2020 </w:t>
            </w:r>
            <w:r>
              <w:rPr>
                <w:color w:val="000000"/>
                <w:spacing w:val="0"/>
                <w:w w:val="100"/>
                <w:position w:val="0"/>
                <w:sz w:val="17"/>
                <w:szCs w:val="17"/>
              </w:rPr>
              <w:t xml:space="preserve">年 </w:t>
            </w:r>
            <w:r>
              <w:rPr>
                <w:color w:val="000000"/>
                <w:spacing w:val="0"/>
                <w:w w:val="100"/>
                <w:position w:val="0"/>
                <w:sz w:val="16"/>
                <w:szCs w:val="16"/>
              </w:rPr>
              <w:t xml:space="preserve">1-12 </w:t>
            </w:r>
            <w:r>
              <w:rPr>
                <w:color w:val="000000"/>
                <w:spacing w:val="0"/>
                <w:w w:val="100"/>
                <w:position w:val="0"/>
                <w:sz w:val="17"/>
                <w:szCs w:val="17"/>
              </w:rPr>
              <w:t>月</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中国证监会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中国证券监督管理委员会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《中华人民共和国公司法》</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《证券法》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《中华人民共和国证券法》</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《公司章程》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北京昆仑万维科技股份有限公司现行章程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^元、万^元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人民币元、万元</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Grindr</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Grindr Inc</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Opera</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Opera Limited</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Star Group</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Star Group Interactive Inc.</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KFH</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Keeneyes Future Holding Inc.</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Pony AI</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Pony AI Inc.</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如涵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Ruhnn Holding Limited</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趣店</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Qudian Inc.</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映客</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Inke Limited</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DADA</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Dada Nexus Limited</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博雅辑因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博雅辑因（北京）生物科技有限公司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六合宁远</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北京六合宁远医药科技股份有限公司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科亚医疗</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科亚医疗科技股份有限公司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乐言科技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上海乐言科技股份有限公司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竹云科技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深圳竹云科技有限公司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宜农科技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河北宜农网络科技有限公司</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MMORPG</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大型多人在线角色扮演类游戏</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RPG</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角色扮演类游戏</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SLG</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策略游戏</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NMPA</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国家药品监督管理局</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CE</w:t>
            </w:r>
            <w:r>
              <w:rPr>
                <w:color w:val="000000"/>
                <w:spacing w:val="0"/>
                <w:w w:val="100"/>
                <w:position w:val="0"/>
                <w:sz w:val="17"/>
                <w:szCs w:val="17"/>
              </w:rPr>
              <w:t>认证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欧盟安全认证</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FDA</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美国食品药品监督管理局</w:t>
            </w:r>
          </w:p>
        </w:tc>
      </w:tr>
    </w:tbl>
    <w:p>
      <w:pPr>
        <w:sectPr>
          <w:footnotePr>
            <w:pos w:val="pageBottom"/>
            <w:numFmt w:val="decimal"/>
            <w:numRestart w:val="continuous"/>
          </w:footnotePr>
          <w:pgSz w:w="11900" w:h="16840"/>
          <w:pgMar w:top="1441" w:right="1140" w:bottom="1662" w:left="1084" w:header="0" w:footer="3" w:gutter="0"/>
          <w:cols w:space="720"/>
          <w:noEndnote/>
          <w:rtlGutter w:val="0"/>
          <w:docGrid w:linePitch="360"/>
        </w:sectPr>
      </w:pPr>
    </w:p>
    <w:p>
      <w:pPr>
        <w:pStyle w:val="Style14"/>
        <w:keepNext/>
        <w:keepLines/>
        <w:widowControl w:val="0"/>
        <w:shd w:val="clear" w:color="auto" w:fill="auto"/>
        <w:bidi w:val="0"/>
        <w:spacing w:before="460" w:line="240" w:lineRule="auto"/>
        <w:ind w:left="0" w:right="0" w:firstLine="0"/>
        <w:jc w:val="center"/>
      </w:pPr>
      <w:bookmarkStart w:id="14" w:name="bookmark14"/>
      <w:bookmarkStart w:id="15" w:name="bookmark15"/>
      <w:bookmarkStart w:id="16" w:name="bookmark16"/>
      <w:r>
        <w:rPr>
          <w:color w:val="000000"/>
          <w:spacing w:val="0"/>
          <w:w w:val="100"/>
          <w:position w:val="0"/>
        </w:rPr>
        <w:t>第二节公司简介和主要财务指标</w:t>
      </w:r>
      <w:bookmarkEnd w:id="14"/>
      <w:bookmarkEnd w:id="15"/>
      <w:bookmarkEnd w:id="16"/>
    </w:p>
    <w:p>
      <w:pPr>
        <w:pStyle w:val="Style25"/>
        <w:keepNext/>
        <w:keepLines/>
        <w:widowControl w:val="0"/>
        <w:shd w:val="clear" w:color="auto" w:fill="auto"/>
        <w:bidi w:val="0"/>
        <w:spacing w:before="0" w:after="320" w:line="240" w:lineRule="auto"/>
        <w:ind w:left="0" w:right="0" w:firstLine="0"/>
        <w:jc w:val="left"/>
      </w:pPr>
      <w:bookmarkStart w:id="17" w:name="bookmark17"/>
      <w:bookmarkStart w:id="18" w:name="bookmark18"/>
      <w:bookmarkStart w:id="19" w:name="bookmark19"/>
      <w:bookmarkStart w:id="20" w:name="bookmark20"/>
      <w:bookmarkStart w:id="21" w:name="bookmark21"/>
      <w:r>
        <w:rPr>
          <w:color w:val="000000"/>
          <w:spacing w:val="0"/>
          <w:w w:val="100"/>
          <w:position w:val="0"/>
        </w:rPr>
        <w:t>一</w:t>
      </w:r>
      <w:bookmarkEnd w:id="20"/>
      <w:r>
        <w:rPr>
          <w:color w:val="000000"/>
          <w:spacing w:val="0"/>
          <w:w w:val="100"/>
          <w:position w:val="0"/>
        </w:rPr>
        <w:t>、公司信息</w:t>
      </w:r>
      <w:bookmarkEnd w:id="18"/>
      <w:bookmarkEnd w:id="19"/>
      <w:bookmarkEnd w:id="21"/>
      <w:bookmarkEnd w:id="17"/>
    </w:p>
    <w:tbl>
      <w:tblPr>
        <w:tblOverlap w:val="never"/>
        <w:jc w:val="center"/>
        <w:tblLayout w:type="fixed"/>
      </w:tblPr>
      <w:tblGrid>
        <w:gridCol w:w="2294"/>
        <w:gridCol w:w="2952"/>
        <w:gridCol w:w="2155"/>
        <w:gridCol w:w="218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股票简称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昆仑万维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股票代码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300418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公司的中文名称</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北京昆仑万维科技股份有限公司</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公司的中文简称</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昆仑万维</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公司的外文名称（如有）</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Beijing Kunlun Tech Co., Ltd.</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公司的法定代表人</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金天</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注册地址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北京市海淀区知春路</w:t>
            </w:r>
            <w:r>
              <w:rPr>
                <w:color w:val="000000"/>
                <w:spacing w:val="0"/>
                <w:w w:val="100"/>
                <w:position w:val="0"/>
              </w:rPr>
              <w:t>118</w:t>
            </w:r>
            <w:r>
              <w:rPr>
                <w:color w:val="000000"/>
                <w:spacing w:val="0"/>
                <w:w w:val="100"/>
                <w:position w:val="0"/>
                <w:sz w:val="17"/>
                <w:szCs w:val="17"/>
              </w:rPr>
              <w:t>号知春大厦</w:t>
            </w:r>
            <w:r>
              <w:rPr>
                <w:color w:val="000000"/>
                <w:spacing w:val="0"/>
                <w:w w:val="100"/>
                <w:position w:val="0"/>
              </w:rPr>
              <w:t>B</w:t>
            </w:r>
            <w:r>
              <w:rPr>
                <w:color w:val="000000"/>
                <w:spacing w:val="0"/>
                <w:w w:val="100"/>
                <w:position w:val="0"/>
                <w:sz w:val="17"/>
                <w:szCs w:val="17"/>
              </w:rPr>
              <w:t>座</w:t>
            </w:r>
            <w:r>
              <w:rPr>
                <w:color w:val="000000"/>
                <w:spacing w:val="0"/>
                <w:w w:val="100"/>
                <w:position w:val="0"/>
              </w:rPr>
              <w:t>605E</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注册地址的邮政编码</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100080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办公地址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北京市东城区西总布胡同</w:t>
            </w:r>
            <w:r>
              <w:rPr>
                <w:color w:val="000000"/>
                <w:spacing w:val="0"/>
                <w:w w:val="100"/>
                <w:position w:val="0"/>
                <w:sz w:val="16"/>
                <w:szCs w:val="16"/>
              </w:rPr>
              <w:t>46</w:t>
            </w:r>
            <w:r>
              <w:rPr>
                <w:color w:val="000000"/>
                <w:spacing w:val="0"/>
                <w:w w:val="100"/>
                <w:position w:val="0"/>
                <w:sz w:val="17"/>
                <w:szCs w:val="17"/>
              </w:rPr>
              <w:t>号明阳国际中心</w:t>
            </w:r>
            <w:r>
              <w:rPr>
                <w:color w:val="000000"/>
                <w:spacing w:val="0"/>
                <w:w w:val="100"/>
                <w:position w:val="0"/>
                <w:sz w:val="16"/>
                <w:szCs w:val="16"/>
              </w:rPr>
              <w:t>B</w:t>
            </w:r>
            <w:r>
              <w:rPr>
                <w:color w:val="000000"/>
                <w:spacing w:val="0"/>
                <w:w w:val="100"/>
                <w:position w:val="0"/>
                <w:sz w:val="17"/>
                <w:szCs w:val="17"/>
              </w:rPr>
              <w:t>座</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办公地址的邮政编码</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公司国际互联网网址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www. kunlun. com</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电子信箱</w:t>
            </w:r>
          </w:p>
        </w:tc>
        <w:tc>
          <w:tcPr>
            <w:gridSpan w:val="3"/>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ir@kunlun-inc. com</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rPr>
        <w:t>二</w:t>
      </w:r>
      <w:bookmarkEnd w:id="24"/>
      <w:r>
        <w:rPr>
          <w:color w:val="000000"/>
          <w:spacing w:val="0"/>
          <w:w w:val="100"/>
          <w:position w:val="0"/>
        </w:rPr>
        <w:t>、联系人和联系方式</w:t>
      </w:r>
      <w:bookmarkEnd w:id="22"/>
      <w:bookmarkEnd w:id="23"/>
      <w:bookmarkEnd w:id="25"/>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董事会秘书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证券事务代表</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姓名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吕杰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刘娟</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北京市东城区西总布胡同</w:t>
            </w:r>
            <w:r>
              <w:rPr>
                <w:color w:val="000000"/>
                <w:spacing w:val="0"/>
                <w:w w:val="100"/>
                <w:position w:val="0"/>
                <w:sz w:val="16"/>
                <w:szCs w:val="16"/>
              </w:rPr>
              <w:t>46</w:t>
            </w:r>
            <w:r>
              <w:rPr>
                <w:color w:val="000000"/>
                <w:spacing w:val="0"/>
                <w:w w:val="100"/>
                <w:position w:val="0"/>
                <w:sz w:val="17"/>
                <w:szCs w:val="17"/>
              </w:rPr>
              <w:t>号明阳国际 中心</w:t>
            </w:r>
            <w:r>
              <w:rPr>
                <w:color w:val="000000"/>
                <w:spacing w:val="0"/>
                <w:w w:val="100"/>
                <w:position w:val="0"/>
                <w:sz w:val="16"/>
                <w:szCs w:val="16"/>
              </w:rPr>
              <w:t>B</w:t>
            </w:r>
            <w:r>
              <w:rPr>
                <w:color w:val="000000"/>
                <w:spacing w:val="0"/>
                <w:w w:val="100"/>
                <w:position w:val="0"/>
                <w:sz w:val="17"/>
                <w:szCs w:val="17"/>
              </w:rPr>
              <w:t>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北京市东城区西总布胡同</w:t>
            </w:r>
            <w:r>
              <w:rPr>
                <w:color w:val="000000"/>
                <w:spacing w:val="0"/>
                <w:w w:val="100"/>
                <w:position w:val="0"/>
                <w:sz w:val="16"/>
                <w:szCs w:val="16"/>
              </w:rPr>
              <w:t>46</w:t>
            </w:r>
            <w:r>
              <w:rPr>
                <w:color w:val="000000"/>
                <w:spacing w:val="0"/>
                <w:w w:val="100"/>
                <w:position w:val="0"/>
                <w:sz w:val="17"/>
                <w:szCs w:val="17"/>
              </w:rPr>
              <w:t>号明阳国际 中心</w:t>
            </w:r>
            <w:r>
              <w:rPr>
                <w:color w:val="000000"/>
                <w:spacing w:val="0"/>
                <w:w w:val="100"/>
                <w:position w:val="0"/>
                <w:sz w:val="16"/>
                <w:szCs w:val="16"/>
              </w:rPr>
              <w:t>B</w:t>
            </w:r>
            <w:r>
              <w:rPr>
                <w:color w:val="000000"/>
                <w:spacing w:val="0"/>
                <w:w w:val="100"/>
                <w:position w:val="0"/>
                <w:sz w:val="17"/>
                <w:szCs w:val="17"/>
              </w:rPr>
              <w:t>座</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010-65210366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010-65210366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传真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010-65210399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010-65210399</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ir@kunlun-inc. com</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ir@kunlun-inc. com</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rPr>
        <w:t>三</w:t>
      </w:r>
      <w:bookmarkEnd w:id="28"/>
      <w:r>
        <w:rPr>
          <w:color w:val="000000"/>
          <w:spacing w:val="0"/>
          <w:w w:val="100"/>
          <w:position w:val="0"/>
        </w:rPr>
        <w:t>、信息披露及备置地点</w:t>
      </w:r>
      <w:bookmarkEnd w:id="26"/>
      <w:bookmarkEnd w:id="27"/>
      <w:bookmarkEnd w:id="29"/>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公司选定的信息披露媒体的名称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证券时报、中国证券报、上海证券报</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登载年度报告的中国证监会指定网站的网址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w:t>
            </w:r>
            <w:r>
              <w:rPr>
                <w:color w:val="000000"/>
                <w:spacing w:val="0"/>
                <w:w w:val="100"/>
                <w:position w:val="0"/>
              </w:rPr>
              <w:t xml:space="preserve">: </w:t>
            </w:r>
            <w:r>
              <w:rPr>
                <w:color w:val="000000"/>
                <w:spacing w:val="0"/>
                <w:w w:val="100"/>
                <w:position w:val="0"/>
              </w:rPr>
              <w:t>//www. cninfo. com. cn</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北京市东城区西总布胡同</w:t>
            </w:r>
            <w:r>
              <w:rPr>
                <w:color w:val="000000"/>
                <w:spacing w:val="0"/>
                <w:w w:val="100"/>
                <w:position w:val="0"/>
                <w:sz w:val="16"/>
                <w:szCs w:val="16"/>
              </w:rPr>
              <w:t>46</w:t>
            </w:r>
            <w:r>
              <w:rPr>
                <w:color w:val="000000"/>
                <w:spacing w:val="0"/>
                <w:w w:val="100"/>
                <w:position w:val="0"/>
                <w:sz w:val="17"/>
                <w:szCs w:val="17"/>
              </w:rPr>
              <w:t>号明阳国际中心</w:t>
            </w:r>
            <w:r>
              <w:rPr>
                <w:color w:val="000000"/>
                <w:spacing w:val="0"/>
                <w:w w:val="100"/>
                <w:position w:val="0"/>
                <w:sz w:val="16"/>
                <w:szCs w:val="16"/>
              </w:rPr>
              <w:t>B</w:t>
            </w:r>
            <w:r>
              <w:rPr>
                <w:color w:val="000000"/>
                <w:spacing w:val="0"/>
                <w:w w:val="100"/>
                <w:position w:val="0"/>
                <w:sz w:val="17"/>
                <w:szCs w:val="17"/>
              </w:rPr>
              <w:t>座</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30" w:name="bookmark30"/>
      <w:bookmarkStart w:id="31" w:name="bookmark31"/>
      <w:bookmarkStart w:id="32" w:name="bookmark32"/>
      <w:bookmarkStart w:id="33" w:name="bookmark33"/>
      <w:r>
        <w:rPr>
          <w:color w:val="000000"/>
          <w:spacing w:val="0"/>
          <w:w w:val="100"/>
          <w:position w:val="0"/>
        </w:rPr>
        <w:t>四</w:t>
      </w:r>
      <w:bookmarkEnd w:id="32"/>
      <w:r>
        <w:rPr>
          <w:color w:val="000000"/>
          <w:spacing w:val="0"/>
          <w:w w:val="100"/>
          <w:position w:val="0"/>
        </w:rPr>
        <w:t>、其他有关资料</w:t>
      </w:r>
      <w:bookmarkEnd w:id="30"/>
      <w:bookmarkEnd w:id="31"/>
      <w:bookmarkEnd w:id="33"/>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会计师事务所名称</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立信会计师事务所（特殊普通合伙）</w:t>
            </w:r>
          </w:p>
        </w:tc>
      </w:tr>
    </w:tbl>
    <w:p>
      <w:pPr>
        <w:spacing w:lineRule="exact" w:line="1"/>
        <w:rPr>
          <w:sz w:val="2"/>
          <w:szCs w:val="2"/>
        </w:rPr>
      </w:pPr>
      <w:r>
        <w:br w:type="page"/>
      </w:r>
    </w:p>
    <w:tbl>
      <w:tblPr>
        <w:tblOverlap w:val="never"/>
        <w:jc w:val="center"/>
        <w:tblLayout w:type="fixed"/>
      </w:tblPr>
      <w:tblGrid>
        <w:gridCol w:w="2669"/>
        <w:gridCol w:w="691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会计师事务所办公地址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北京市海淀区西四环中路</w:t>
            </w:r>
            <w:r>
              <w:rPr>
                <w:color w:val="000000"/>
                <w:spacing w:val="0"/>
                <w:w w:val="100"/>
                <w:position w:val="0"/>
                <w:sz w:val="16"/>
                <w:szCs w:val="16"/>
              </w:rPr>
              <w:t>16</w:t>
            </w:r>
            <w:r>
              <w:rPr>
                <w:color w:val="000000"/>
                <w:spacing w:val="0"/>
                <w:w w:val="100"/>
                <w:position w:val="0"/>
                <w:sz w:val="17"/>
                <w:szCs w:val="17"/>
              </w:rPr>
              <w:t>号院七号楼十层</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签字会计师姓名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强桂英、王绪增</w:t>
            </w:r>
          </w:p>
        </w:tc>
      </w:tr>
    </w:tbl>
    <w:p>
      <w:pPr>
        <w:widowControl w:val="0"/>
        <w:spacing w:after="9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公司聘请的报告期内履行持续督导职责的保荐机构</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公司聘请的报告期内履行持续督导职责的财务顾问</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left"/>
      </w:pPr>
      <w:bookmarkStart w:id="34" w:name="bookmark34"/>
      <w:bookmarkStart w:id="35" w:name="bookmark35"/>
      <w:bookmarkStart w:id="36" w:name="bookmark36"/>
      <w:bookmarkStart w:id="37" w:name="bookmark37"/>
      <w:r>
        <w:rPr>
          <w:color w:val="000000"/>
          <w:spacing w:val="0"/>
          <w:w w:val="100"/>
          <w:position w:val="0"/>
        </w:rPr>
        <w:t>五</w:t>
      </w:r>
      <w:bookmarkEnd w:id="36"/>
      <w:r>
        <w:rPr>
          <w:color w:val="000000"/>
          <w:spacing w:val="0"/>
          <w:w w:val="100"/>
          <w:position w:val="0"/>
        </w:rPr>
        <w:t>、主要会计数据和财务指标</w:t>
      </w:r>
      <w:bookmarkEnd w:id="34"/>
      <w:bookmarkEnd w:id="35"/>
      <w:bookmarkEnd w:id="37"/>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公司是否需追溯调整或重述以前年度会计数据</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color w:val="000000"/>
          <w:spacing w:val="0"/>
          <w:w w:val="100"/>
          <w:position w:val="0"/>
        </w:rPr>
        <w:t xml:space="preserve">是 </w:t>
      </w:r>
      <w:r>
        <w:rPr>
          <w:color w:val="000000"/>
          <w:spacing w:val="0"/>
          <w:w w:val="100"/>
          <w:position w:val="0"/>
          <w:sz w:val="16"/>
          <w:szCs w:val="16"/>
        </w:rPr>
        <w:t xml:space="preserve">V </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6"/>
                <w:szCs w:val="16"/>
              </w:rPr>
              <w:t xml:space="preserve">2020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6"/>
                <w:szCs w:val="16"/>
              </w:rPr>
              <w:t xml:space="preserve">2019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本年比上年增减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6"/>
                <w:szCs w:val="16"/>
              </w:rPr>
              <w:t xml:space="preserve">2018 </w:t>
            </w:r>
            <w:r>
              <w:rPr>
                <w:color w:val="000000"/>
                <w:spacing w:val="0"/>
                <w:w w:val="100"/>
                <w:position w:val="0"/>
                <w:sz w:val="17"/>
                <w:szCs w:val="17"/>
              </w:rPr>
              <w:t>年</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2,739, </w:t>
            </w:r>
            <w:r>
              <w:rPr>
                <w:color w:val="000000"/>
                <w:spacing w:val="0"/>
                <w:w w:val="100"/>
                <w:position w:val="0"/>
              </w:rPr>
              <w:t xml:space="preserve">272,126. </w:t>
            </w:r>
            <w:r>
              <w:rPr>
                <w:color w:val="000000"/>
                <w:spacing w:val="0"/>
                <w:w w:val="100"/>
                <w:position w:val="0"/>
              </w:rPr>
              <w:t>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3,687, 883, </w:t>
            </w:r>
            <w:r>
              <w:rPr>
                <w:color w:val="000000"/>
                <w:spacing w:val="0"/>
                <w:w w:val="100"/>
                <w:position w:val="0"/>
              </w:rPr>
              <w:t xml:space="preserve">695. </w:t>
            </w:r>
            <w:r>
              <w:rPr>
                <w:color w:val="000000"/>
                <w:spacing w:val="0"/>
                <w:w w:val="100"/>
                <w:position w:val="0"/>
              </w:rPr>
              <w:t>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-25. </w:t>
            </w:r>
            <w:r>
              <w:rPr>
                <w:color w:val="000000"/>
                <w:spacing w:val="0"/>
                <w:w w:val="100"/>
                <w:position w:val="0"/>
              </w:rPr>
              <w:t>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3,577, </w:t>
            </w:r>
            <w:r>
              <w:rPr>
                <w:color w:val="000000"/>
                <w:spacing w:val="0"/>
                <w:w w:val="100"/>
                <w:position w:val="0"/>
              </w:rPr>
              <w:t xml:space="preserve">178,500. </w:t>
            </w:r>
            <w:r>
              <w:rPr>
                <w:color w:val="000000"/>
                <w:spacing w:val="0"/>
                <w:w w:val="100"/>
                <w:position w:val="0"/>
              </w:rPr>
              <w:t>67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归属于上市公司股东的净利润</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4, 993, </w:t>
            </w:r>
            <w:r>
              <w:rPr>
                <w:color w:val="000000"/>
                <w:spacing w:val="0"/>
                <w:w w:val="100"/>
                <w:position w:val="0"/>
              </w:rPr>
              <w:t>195,377.07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1,295,120,698.77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285. </w:t>
            </w:r>
            <w:r>
              <w:rPr>
                <w:color w:val="000000"/>
                <w:spacing w:val="0"/>
                <w:w w:val="100"/>
                <w:position w:val="0"/>
              </w:rPr>
              <w:t>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1, 006, 050, </w:t>
            </w:r>
            <w:r>
              <w:rPr>
                <w:color w:val="000000"/>
                <w:spacing w:val="0"/>
                <w:w w:val="100"/>
                <w:position w:val="0"/>
              </w:rPr>
              <w:t xml:space="preserve">830. </w:t>
            </w:r>
            <w:r>
              <w:rPr>
                <w:color w:val="000000"/>
                <w:spacing w:val="0"/>
                <w:w w:val="100"/>
                <w:position w:val="0"/>
              </w:rPr>
              <w:t>11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归属于上市公司股东的扣除非经</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常性损益的净利润（元）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2,067,425,729. </w:t>
            </w:r>
            <w:r>
              <w:rPr>
                <w:color w:val="000000"/>
                <w:spacing w:val="0"/>
                <w:w w:val="100"/>
                <w:position w:val="0"/>
              </w:rPr>
              <w:t>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1,268,319, </w:t>
            </w:r>
            <w:r>
              <w:rPr>
                <w:color w:val="000000"/>
                <w:spacing w:val="0"/>
                <w:w w:val="100"/>
                <w:position w:val="0"/>
              </w:rPr>
              <w:t xml:space="preserve">461. </w:t>
            </w:r>
            <w:r>
              <w:rPr>
                <w:color w:val="000000"/>
                <w:spacing w:val="0"/>
                <w:w w:val="100"/>
                <w:position w:val="0"/>
              </w:rPr>
              <w:t>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63.01%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948,275,337.73</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经营活动产生的现金流量净额</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722,592,564.65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1,169,786,539.41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-38. </w:t>
            </w:r>
            <w:r>
              <w:rPr>
                <w:color w:val="000000"/>
                <w:spacing w:val="0"/>
                <w:w w:val="100"/>
                <w:position w:val="0"/>
              </w:rPr>
              <w:t>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1,472, </w:t>
            </w:r>
            <w:r>
              <w:rPr>
                <w:color w:val="000000"/>
                <w:spacing w:val="0"/>
                <w:w w:val="100"/>
                <w:position w:val="0"/>
              </w:rPr>
              <w:t>965,210.35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基本每股收益（元/股）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w:t>
            </w:r>
            <w:r>
              <w:rPr>
                <w:color w:val="000000"/>
                <w:spacing w:val="0"/>
                <w:w w:val="100"/>
                <w:position w:val="0"/>
              </w:rPr>
              <w:t>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279. </w:t>
            </w:r>
            <w:r>
              <w:rPr>
                <w:color w:val="000000"/>
                <w:spacing w:val="0"/>
                <w:w w:val="100"/>
                <w:position w:val="0"/>
              </w:rPr>
              <w:t>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88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稀释每股收益（元/股）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w:t>
            </w:r>
            <w:r>
              <w:rPr>
                <w:color w:val="000000"/>
                <w:spacing w:val="0"/>
                <w:w w:val="100"/>
                <w:position w:val="0"/>
              </w:rPr>
              <w:t>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279. </w:t>
            </w:r>
            <w:r>
              <w:rPr>
                <w:color w:val="000000"/>
                <w:spacing w:val="0"/>
                <w:w w:val="100"/>
                <w:position w:val="0"/>
              </w:rPr>
              <w:t>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88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加权平均净资产收益率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68. </w:t>
            </w:r>
            <w:r>
              <w:rPr>
                <w:color w:val="000000"/>
                <w:spacing w:val="0"/>
                <w:w w:val="100"/>
                <w:position w:val="0"/>
              </w:rPr>
              <w:t>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 xml:space="preserve">43. </w:t>
            </w:r>
            <w:r>
              <w:rPr>
                <w:color w:val="000000"/>
                <w:spacing w:val="0"/>
                <w:w w:val="100"/>
                <w:position w:val="0"/>
              </w:rPr>
              <w:t>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15.08%</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6"/>
                <w:szCs w:val="16"/>
              </w:rPr>
              <w:t>2020</w:t>
            </w:r>
            <w:r>
              <w:rPr>
                <w:color w:val="000000"/>
                <w:spacing w:val="0"/>
                <w:w w:val="100"/>
                <w:position w:val="0"/>
                <w:sz w:val="17"/>
                <w:szCs w:val="17"/>
              </w:rPr>
              <w:t>年末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6"/>
                <w:szCs w:val="16"/>
              </w:rPr>
              <w:t>2019</w:t>
            </w:r>
            <w:r>
              <w:rPr>
                <w:color w:val="000000"/>
                <w:spacing w:val="0"/>
                <w:w w:val="100"/>
                <w:position w:val="0"/>
                <w:sz w:val="17"/>
                <w:szCs w:val="17"/>
              </w:rPr>
              <w:t>年末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本年末比上年末增减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6"/>
                <w:szCs w:val="16"/>
              </w:rPr>
              <w:t>2018</w:t>
            </w:r>
            <w:r>
              <w:rPr>
                <w:color w:val="000000"/>
                <w:spacing w:val="0"/>
                <w:w w:val="100"/>
                <w:position w:val="0"/>
                <w:sz w:val="17"/>
                <w:szCs w:val="17"/>
              </w:rPr>
              <w:t>年末</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13,239, 640, </w:t>
            </w:r>
            <w:r>
              <w:rPr>
                <w:color w:val="000000"/>
                <w:spacing w:val="0"/>
                <w:w w:val="100"/>
                <w:position w:val="0"/>
              </w:rPr>
              <w:t xml:space="preserve">167. </w:t>
            </w:r>
            <w:r>
              <w:rPr>
                <w:color w:val="000000"/>
                <w:spacing w:val="0"/>
                <w:w w:val="100"/>
                <w:position w:val="0"/>
              </w:rPr>
              <w:t>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10,257,378,104.21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 xml:space="preserve">29. </w:t>
            </w:r>
            <w:r>
              <w:rPr>
                <w:color w:val="000000"/>
                <w:spacing w:val="0"/>
                <w:w w:val="100"/>
                <w:position w:val="0"/>
              </w:rPr>
              <w:t>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8, </w:t>
            </w:r>
            <w:r>
              <w:rPr>
                <w:color w:val="000000"/>
                <w:spacing w:val="0"/>
                <w:w w:val="100"/>
                <w:position w:val="0"/>
              </w:rPr>
              <w:t>829,316,415.40</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归属于上市公司股东的净资产</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9,676,967,893.80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4,691,436,637.60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106. </w:t>
            </w:r>
            <w:r>
              <w:rPr>
                <w:color w:val="000000"/>
                <w:spacing w:val="0"/>
                <w:w w:val="100"/>
                <w:position w:val="0"/>
              </w:rPr>
              <w:t>27%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5, 155, </w:t>
            </w:r>
            <w:r>
              <w:rPr>
                <w:color w:val="000000"/>
                <w:spacing w:val="0"/>
                <w:w w:val="100"/>
                <w:position w:val="0"/>
              </w:rPr>
              <w:t>491,235.26</w:t>
            </w:r>
          </w:p>
        </w:tc>
      </w:tr>
    </w:tbl>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9"/>
        <w:keepNext w:val="0"/>
        <w:keepLines w:val="0"/>
        <w:widowControl w:val="0"/>
        <w:shd w:val="clear" w:color="auto" w:fill="auto"/>
        <w:tabs>
          <w:tab w:pos="622" w:val="left"/>
          <w:tab w:pos="867" w:val="left"/>
        </w:tabs>
        <w:bidi w:val="0"/>
        <w:spacing w:before="0" w:after="0" w:line="317" w:lineRule="exact"/>
        <w:ind w:left="0" w:right="0" w:firstLine="0"/>
        <w:jc w:val="left"/>
      </w:pPr>
      <w:r>
        <w:rPr>
          <w:color w:val="000000"/>
          <w:spacing w:val="0"/>
          <w:w w:val="100"/>
          <w:position w:val="0"/>
        </w:rPr>
        <w:t>□</w:t>
      </w:r>
      <w:r>
        <w:rPr>
          <w:color w:val="000000"/>
          <w:spacing w:val="0"/>
          <w:w w:val="100"/>
          <w:position w:val="0"/>
        </w:rPr>
        <w:t>是</w:t>
        <w:tab/>
      </w:r>
      <w:r>
        <w:rPr>
          <w:color w:val="000000"/>
          <w:spacing w:val="0"/>
          <w:w w:val="100"/>
          <w:position w:val="0"/>
          <w:sz w:val="16"/>
          <w:szCs w:val="16"/>
        </w:rPr>
        <w:t>V</w:t>
        <w:tab/>
      </w:r>
      <w:r>
        <w:rPr>
          <w:color w:val="000000"/>
          <w:spacing w:val="0"/>
          <w:w w:val="100"/>
          <w:position w:val="0"/>
        </w:rPr>
        <w:t>否</w:t>
      </w:r>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扣除非经常损益前后的净利润孰低者为负值</w:t>
      </w:r>
    </w:p>
    <w:p>
      <w:pPr>
        <w:pStyle w:val="Style29"/>
        <w:keepNext w:val="0"/>
        <w:keepLines w:val="0"/>
        <w:widowControl w:val="0"/>
        <w:shd w:val="clear" w:color="auto" w:fill="auto"/>
        <w:tabs>
          <w:tab w:pos="622" w:val="left"/>
          <w:tab w:pos="867" w:val="left"/>
        </w:tabs>
        <w:bidi w:val="0"/>
        <w:spacing w:before="0" w:after="380" w:line="317" w:lineRule="exact"/>
        <w:ind w:left="0" w:right="0" w:firstLine="0"/>
        <w:jc w:val="left"/>
      </w:pPr>
      <w:r>
        <w:rPr>
          <w:color w:val="000000"/>
          <w:spacing w:val="0"/>
          <w:w w:val="100"/>
          <w:position w:val="0"/>
        </w:rPr>
        <w:t>□</w:t>
      </w:r>
      <w:r>
        <w:rPr>
          <w:color w:val="000000"/>
          <w:spacing w:val="0"/>
          <w:w w:val="100"/>
          <w:position w:val="0"/>
        </w:rPr>
        <w:t>是</w:t>
        <w:tab/>
      </w:r>
      <w:r>
        <w:rPr>
          <w:color w:val="000000"/>
          <w:spacing w:val="0"/>
          <w:w w:val="100"/>
          <w:position w:val="0"/>
          <w:sz w:val="16"/>
          <w:szCs w:val="16"/>
        </w:rPr>
        <w:t>V</w:t>
        <w:tab/>
      </w:r>
      <w:r>
        <w:rPr>
          <w:color w:val="000000"/>
          <w:spacing w:val="0"/>
          <w:w w:val="100"/>
          <w:position w:val="0"/>
        </w:rPr>
        <w:t>否</w:t>
      </w:r>
    </w:p>
    <w:p>
      <w:pPr>
        <w:pStyle w:val="Style25"/>
        <w:keepNext/>
        <w:keepLines/>
        <w:widowControl w:val="0"/>
        <w:shd w:val="clear" w:color="auto" w:fill="auto"/>
        <w:bidi w:val="0"/>
        <w:spacing w:before="0" w:after="380" w:line="240" w:lineRule="auto"/>
        <w:ind w:left="0" w:right="0" w:firstLine="0"/>
        <w:jc w:val="left"/>
      </w:pPr>
      <w:bookmarkStart w:id="38" w:name="bookmark38"/>
      <w:bookmarkStart w:id="39" w:name="bookmark39"/>
      <w:bookmarkStart w:id="40" w:name="bookmark40"/>
      <w:bookmarkStart w:id="41" w:name="bookmark41"/>
      <w:r>
        <w:rPr>
          <w:color w:val="000000"/>
          <w:spacing w:val="0"/>
          <w:w w:val="100"/>
          <w:position w:val="0"/>
        </w:rPr>
        <w:t>六</w:t>
      </w:r>
      <w:bookmarkEnd w:id="40"/>
      <w:r>
        <w:rPr>
          <w:color w:val="000000"/>
          <w:spacing w:val="0"/>
          <w:w w:val="100"/>
          <w:position w:val="0"/>
        </w:rPr>
        <w:t>、分季度主要财务指标</w:t>
      </w:r>
      <w:bookmarkEnd w:id="38"/>
      <w:bookmarkEnd w:id="39"/>
      <w:bookmarkEnd w:id="41"/>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第四季度</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1, 009, 376, </w:t>
            </w:r>
            <w:r>
              <w:rPr>
                <w:color w:val="000000"/>
                <w:spacing w:val="0"/>
                <w:w w:val="100"/>
                <w:position w:val="0"/>
              </w:rPr>
              <w:t xml:space="preserve">976. </w:t>
            </w:r>
            <w:r>
              <w:rPr>
                <w:color w:val="000000"/>
                <w:spacing w:val="0"/>
                <w:w w:val="100"/>
                <w:position w:val="0"/>
              </w:rPr>
              <w:t>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713, 684, </w:t>
            </w:r>
            <w:r>
              <w:rPr>
                <w:color w:val="000000"/>
                <w:spacing w:val="0"/>
                <w:w w:val="100"/>
                <w:position w:val="0"/>
              </w:rPr>
              <w:t xml:space="preserve">125. </w:t>
            </w:r>
            <w:r>
              <w:rPr>
                <w:color w:val="000000"/>
                <w:spacing w:val="0"/>
                <w:w w:val="100"/>
                <w:position w:val="0"/>
              </w:rPr>
              <w:t>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546, 606, </w:t>
            </w:r>
            <w:r>
              <w:rPr>
                <w:color w:val="000000"/>
                <w:spacing w:val="0"/>
                <w:w w:val="100"/>
                <w:position w:val="0"/>
              </w:rPr>
              <w:t>771.49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469, 604, </w:t>
            </w:r>
            <w:r>
              <w:rPr>
                <w:color w:val="000000"/>
                <w:spacing w:val="0"/>
                <w:w w:val="100"/>
                <w:position w:val="0"/>
              </w:rPr>
              <w:t xml:space="preserve">253. </w:t>
            </w:r>
            <w:r>
              <w:rPr>
                <w:color w:val="000000"/>
                <w:spacing w:val="0"/>
                <w:w w:val="100"/>
                <w:position w:val="0"/>
              </w:rPr>
              <w:t>54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归属于上市公司股东的净利润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507, 837, </w:t>
            </w:r>
            <w:r>
              <w:rPr>
                <w:color w:val="000000"/>
                <w:spacing w:val="0"/>
                <w:w w:val="100"/>
                <w:position w:val="0"/>
              </w:rPr>
              <w:t xml:space="preserve">027. </w:t>
            </w:r>
            <w:r>
              <w:rPr>
                <w:color w:val="000000"/>
                <w:spacing w:val="0"/>
                <w:w w:val="100"/>
                <w:position w:val="0"/>
              </w:rPr>
              <w:t>49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3, 167, 102, </w:t>
            </w:r>
            <w:r>
              <w:rPr>
                <w:color w:val="000000"/>
                <w:spacing w:val="0"/>
                <w:w w:val="100"/>
                <w:position w:val="0"/>
              </w:rPr>
              <w:t xml:space="preserve">644. </w:t>
            </w:r>
            <w:r>
              <w:rPr>
                <w:color w:val="000000"/>
                <w:spacing w:val="0"/>
                <w:w w:val="100"/>
                <w:position w:val="0"/>
              </w:rPr>
              <w:t>73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500, 552, </w:t>
            </w:r>
            <w:r>
              <w:rPr>
                <w:color w:val="000000"/>
                <w:spacing w:val="0"/>
                <w:w w:val="100"/>
                <w:position w:val="0"/>
              </w:rPr>
              <w:t xml:space="preserve">135. </w:t>
            </w:r>
            <w:r>
              <w:rPr>
                <w:color w:val="000000"/>
                <w:spacing w:val="0"/>
                <w:w w:val="100"/>
                <w:position w:val="0"/>
              </w:rPr>
              <w:t>02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817,703,569.83</w:t>
            </w:r>
          </w:p>
        </w:tc>
      </w:tr>
    </w:tbl>
    <w:p>
      <w:pPr>
        <w:spacing w:lineRule="exact" w:line="1"/>
        <w:rPr>
          <w:sz w:val="2"/>
          <w:szCs w:val="2"/>
        </w:rPr>
      </w:pPr>
      <w:r>
        <w:br w:type="page"/>
      </w:r>
    </w:p>
    <w:tbl>
      <w:tblPr>
        <w:tblOverlap w:val="never"/>
        <w:jc w:val="center"/>
        <w:tblLayout w:type="fixed"/>
      </w:tblPr>
      <w:tblGrid>
        <w:gridCol w:w="2630"/>
        <w:gridCol w:w="1738"/>
        <w:gridCol w:w="1742"/>
        <w:gridCol w:w="1738"/>
        <w:gridCol w:w="1738"/>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归属于上市公司股东的扣除非经 常性损益的净利润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470, 822, </w:t>
            </w:r>
            <w:r>
              <w:rPr>
                <w:color w:val="000000"/>
                <w:spacing w:val="0"/>
                <w:w w:val="100"/>
                <w:position w:val="0"/>
              </w:rPr>
              <w:t xml:space="preserve">965. </w:t>
            </w:r>
            <w:r>
              <w:rPr>
                <w:color w:val="000000"/>
                <w:spacing w:val="0"/>
                <w:w w:val="100"/>
                <w:position w:val="0"/>
              </w:rPr>
              <w:t>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248, 389, </w:t>
            </w:r>
            <w:r>
              <w:rPr>
                <w:color w:val="000000"/>
                <w:spacing w:val="0"/>
                <w:w w:val="100"/>
                <w:position w:val="0"/>
              </w:rPr>
              <w:t xml:space="preserve">924. </w:t>
            </w:r>
            <w:r>
              <w:rPr>
                <w:color w:val="000000"/>
                <w:spacing w:val="0"/>
                <w:w w:val="100"/>
                <w:position w:val="0"/>
              </w:rPr>
              <w:t>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502, 836, </w:t>
            </w:r>
            <w:r>
              <w:rPr>
                <w:color w:val="000000"/>
                <w:spacing w:val="0"/>
                <w:w w:val="100"/>
                <w:position w:val="0"/>
              </w:rPr>
              <w:t xml:space="preserve">222. </w:t>
            </w:r>
            <w:r>
              <w:rPr>
                <w:color w:val="000000"/>
                <w:spacing w:val="0"/>
                <w:w w:val="100"/>
                <w:position w:val="0"/>
              </w:rPr>
              <w:t>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845,376,617.42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379, </w:t>
            </w:r>
            <w:r>
              <w:rPr>
                <w:color w:val="000000"/>
                <w:spacing w:val="0"/>
                <w:w w:val="100"/>
                <w:position w:val="0"/>
              </w:rPr>
              <w:t xml:space="preserve">031,689. </w:t>
            </w:r>
            <w:r>
              <w:rPr>
                <w:color w:val="000000"/>
                <w:spacing w:val="0"/>
                <w:w w:val="100"/>
                <w:position w:val="0"/>
              </w:rPr>
              <w:t>43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110, 064, </w:t>
            </w:r>
            <w:r>
              <w:rPr>
                <w:color w:val="000000"/>
                <w:spacing w:val="0"/>
                <w:w w:val="100"/>
                <w:position w:val="0"/>
              </w:rPr>
              <w:t xml:space="preserve">328. </w:t>
            </w:r>
            <w:r>
              <w:rPr>
                <w:color w:val="000000"/>
                <w:spacing w:val="0"/>
                <w:w w:val="100"/>
                <w:position w:val="0"/>
              </w:rPr>
              <w:t>71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22,665,589.06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210, 830, </w:t>
            </w:r>
            <w:r>
              <w:rPr>
                <w:color w:val="000000"/>
                <w:spacing w:val="0"/>
                <w:w w:val="100"/>
                <w:position w:val="0"/>
              </w:rPr>
              <w:t xml:space="preserve">957. </w:t>
            </w:r>
            <w:r>
              <w:rPr>
                <w:color w:val="000000"/>
                <w:spacing w:val="0"/>
                <w:w w:val="100"/>
                <w:position w:val="0"/>
              </w:rPr>
              <w:t>45</w:t>
            </w:r>
          </w:p>
        </w:tc>
      </w:tr>
    </w:tbl>
    <w:p>
      <w:pPr>
        <w:pStyle w:val="Style29"/>
        <w:keepNext w:val="0"/>
        <w:keepLines w:val="0"/>
        <w:widowControl w:val="0"/>
        <w:shd w:val="clear" w:color="auto" w:fill="auto"/>
        <w:bidi w:val="0"/>
        <w:spacing w:before="0" w:after="380" w:line="350"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color w:val="000000"/>
          <w:spacing w:val="0"/>
          <w:w w:val="100"/>
          <w:position w:val="0"/>
        </w:rPr>
        <w:t xml:space="preserve">口 </w:t>
      </w:r>
      <w:r>
        <w:rPr>
          <w:color w:val="000000"/>
          <w:spacing w:val="0"/>
          <w:w w:val="100"/>
          <w:position w:val="0"/>
        </w:rPr>
        <w:t xml:space="preserve">是 </w:t>
      </w:r>
      <w:r>
        <w:rPr>
          <w:i/>
          <w:iCs/>
          <w:color w:val="000000"/>
          <w:spacing w:val="0"/>
          <w:w w:val="100"/>
          <w:position w:val="0"/>
        </w:rPr>
        <w:t>』</w:t>
      </w:r>
      <w:r>
        <w:rPr>
          <w:color w:val="000000"/>
          <w:spacing w:val="0"/>
          <w:w w:val="100"/>
          <w:position w:val="0"/>
        </w:rPr>
        <w:t>否</w:t>
      </w:r>
    </w:p>
    <w:p>
      <w:pPr>
        <w:pStyle w:val="Style25"/>
        <w:keepNext/>
        <w:keepLines/>
        <w:widowControl w:val="0"/>
        <w:shd w:val="clear" w:color="auto" w:fill="auto"/>
        <w:tabs>
          <w:tab w:pos="522" w:val="left"/>
        </w:tabs>
        <w:bidi w:val="0"/>
        <w:spacing w:before="0" w:after="380" w:line="240" w:lineRule="auto"/>
        <w:ind w:left="0" w:right="0" w:firstLine="0"/>
        <w:jc w:val="left"/>
      </w:pPr>
      <w:bookmarkStart w:id="42" w:name="bookmark42"/>
      <w:bookmarkStart w:id="43" w:name="bookmark43"/>
      <w:bookmarkStart w:id="44" w:name="bookmark44"/>
      <w:bookmarkStart w:id="45" w:name="bookmark45"/>
      <w:r>
        <w:rPr>
          <w:color w:val="000000"/>
          <w:spacing w:val="0"/>
          <w:w w:val="100"/>
          <w:position w:val="0"/>
        </w:rPr>
        <w:t>七</w:t>
      </w:r>
      <w:bookmarkEnd w:id="44"/>
      <w:r>
        <w:rPr>
          <w:color w:val="000000"/>
          <w:spacing w:val="0"/>
          <w:w w:val="100"/>
          <w:position w:val="0"/>
        </w:rPr>
        <w:t>、</w:t>
        <w:tab/>
        <w:t>境内外会计准则下会计数据差异</w:t>
      </w:r>
      <w:bookmarkEnd w:id="42"/>
      <w:bookmarkEnd w:id="43"/>
      <w:bookmarkEnd w:id="45"/>
    </w:p>
    <w:p>
      <w:pPr>
        <w:pStyle w:val="Style33"/>
        <w:keepNext/>
        <w:keepLines/>
        <w:widowControl w:val="0"/>
        <w:shd w:val="clear" w:color="auto" w:fill="auto"/>
        <w:tabs>
          <w:tab w:pos="407" w:val="left"/>
        </w:tabs>
        <w:bidi w:val="0"/>
        <w:spacing w:before="0" w:line="240" w:lineRule="auto"/>
        <w:ind w:left="0" w:right="0" w:firstLine="0"/>
        <w:jc w:val="left"/>
      </w:pPr>
      <w:bookmarkStart w:id="46" w:name="bookmark46"/>
      <w:bookmarkStart w:id="47" w:name="bookmark47"/>
      <w:bookmarkStart w:id="48" w:name="bookmark48"/>
      <w:bookmarkStart w:id="49" w:name="bookmark49"/>
      <w:r>
        <w:rPr>
          <w:color w:val="000000"/>
          <w:spacing w:val="0"/>
          <w:w w:val="100"/>
          <w:position w:val="0"/>
        </w:rPr>
        <w:t>1</w:t>
      </w:r>
      <w:bookmarkEnd w:id="48"/>
      <w:r>
        <w:rPr>
          <w:color w:val="000000"/>
          <w:spacing w:val="0"/>
          <w:w w:val="100"/>
          <w:position w:val="0"/>
        </w:rPr>
        <w:t>、</w:t>
        <w:tab/>
        <w:t>同时按照国际会计准则与按照中国会计准则披露的财务报告中净利润和净资产差异情况</w:t>
      </w:r>
      <w:bookmarkEnd w:id="46"/>
      <w:bookmarkEnd w:id="47"/>
      <w:bookmarkEnd w:id="49"/>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3"/>
        <w:keepNext/>
        <w:keepLines/>
        <w:widowControl w:val="0"/>
        <w:shd w:val="clear" w:color="auto" w:fill="auto"/>
        <w:tabs>
          <w:tab w:pos="407" w:val="left"/>
        </w:tabs>
        <w:bidi w:val="0"/>
        <w:spacing w:before="0" w:line="240" w:lineRule="auto"/>
        <w:ind w:left="0" w:right="0" w:firstLine="0"/>
        <w:jc w:val="left"/>
      </w:pPr>
      <w:bookmarkStart w:id="50" w:name="bookmark50"/>
      <w:bookmarkStart w:id="51" w:name="bookmark51"/>
      <w:bookmarkStart w:id="52" w:name="bookmark52"/>
      <w:bookmarkStart w:id="53" w:name="bookmark53"/>
      <w:r>
        <w:rPr>
          <w:color w:val="000000"/>
          <w:spacing w:val="0"/>
          <w:w w:val="100"/>
          <w:position w:val="0"/>
        </w:rPr>
        <w:t>2</w:t>
      </w:r>
      <w:bookmarkEnd w:id="52"/>
      <w:r>
        <w:rPr>
          <w:color w:val="000000"/>
          <w:spacing w:val="0"/>
          <w:w w:val="100"/>
          <w:position w:val="0"/>
        </w:rPr>
        <w:t>、</w:t>
        <w:tab/>
        <w:t>同时按照境外会计准则与按照中国会计准则披露的财务报告中净利润和净资产差异情况</w:t>
      </w:r>
      <w:bookmarkEnd w:id="50"/>
      <w:bookmarkEnd w:id="51"/>
      <w:bookmarkEnd w:id="53"/>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5"/>
        <w:keepNext/>
        <w:keepLines/>
        <w:widowControl w:val="0"/>
        <w:shd w:val="clear" w:color="auto" w:fill="auto"/>
        <w:tabs>
          <w:tab w:pos="522" w:val="left"/>
        </w:tabs>
        <w:bidi w:val="0"/>
        <w:spacing w:before="0" w:after="380" w:line="240" w:lineRule="auto"/>
        <w:ind w:left="0" w:right="0" w:firstLine="0"/>
        <w:jc w:val="left"/>
      </w:pPr>
      <w:bookmarkStart w:id="54" w:name="bookmark54"/>
      <w:bookmarkStart w:id="55" w:name="bookmark55"/>
      <w:bookmarkStart w:id="56" w:name="bookmark56"/>
      <w:bookmarkStart w:id="57" w:name="bookmark57"/>
      <w:r>
        <w:rPr>
          <w:color w:val="000000"/>
          <w:spacing w:val="0"/>
          <w:w w:val="100"/>
          <w:position w:val="0"/>
        </w:rPr>
        <w:t>八</w:t>
      </w:r>
      <w:bookmarkEnd w:id="56"/>
      <w:r>
        <w:rPr>
          <w:color w:val="000000"/>
          <w:spacing w:val="0"/>
          <w:w w:val="100"/>
          <w:position w:val="0"/>
        </w:rPr>
        <w:t>、</w:t>
        <w:tab/>
        <w:t>非经常性损益项目及金额</w:t>
      </w:r>
      <w:bookmarkEnd w:id="54"/>
      <w:bookmarkEnd w:id="55"/>
      <w:bookmarkEnd w:id="57"/>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6"/>
                <w:szCs w:val="16"/>
              </w:rPr>
              <w:t>2020</w:t>
            </w:r>
            <w:r>
              <w:rPr>
                <w:color w:val="000000"/>
                <w:spacing w:val="0"/>
                <w:w w:val="100"/>
                <w:position w:val="0"/>
                <w:sz w:val="17"/>
                <w:szCs w:val="17"/>
              </w:rPr>
              <w:t>年金额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6"/>
                <w:szCs w:val="16"/>
              </w:rPr>
              <w:t>2019</w:t>
            </w:r>
            <w:r>
              <w:rPr>
                <w:color w:val="000000"/>
                <w:spacing w:val="0"/>
                <w:w w:val="100"/>
                <w:position w:val="0"/>
                <w:sz w:val="17"/>
                <w:szCs w:val="17"/>
              </w:rPr>
              <w:t>年金额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6"/>
                <w:szCs w:val="16"/>
              </w:rPr>
              <w:t>2018</w:t>
            </w:r>
            <w:r>
              <w:rPr>
                <w:color w:val="000000"/>
                <w:spacing w:val="0"/>
                <w:w w:val="100"/>
                <w:position w:val="0"/>
                <w:sz w:val="17"/>
                <w:szCs w:val="17"/>
              </w:rPr>
              <w:t>年金额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非流动资产处置损益（包括已计提资产减 值准备的冲销部分）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2,938,324,735.05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7, 366, </w:t>
            </w:r>
            <w:r>
              <w:rPr>
                <w:color w:val="000000"/>
                <w:spacing w:val="0"/>
                <w:w w:val="100"/>
                <w:position w:val="0"/>
              </w:rPr>
              <w:t xml:space="preserve">853. </w:t>
            </w:r>
            <w:r>
              <w:rPr>
                <w:color w:val="000000"/>
                <w:spacing w:val="0"/>
                <w:w w:val="100"/>
                <w:position w:val="0"/>
              </w:rPr>
              <w:t>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49, </w:t>
            </w:r>
            <w:r>
              <w:rPr>
                <w:color w:val="000000"/>
                <w:spacing w:val="0"/>
                <w:w w:val="100"/>
                <w:position w:val="0"/>
              </w:rPr>
              <w:t>846,270.85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14,914, </w:t>
            </w:r>
            <w:r>
              <w:rPr>
                <w:color w:val="000000"/>
                <w:spacing w:val="0"/>
                <w:w w:val="100"/>
                <w:position w:val="0"/>
              </w:rPr>
              <w:t xml:space="preserve">434. </w:t>
            </w:r>
            <w:r>
              <w:rPr>
                <w:color w:val="000000"/>
                <w:spacing w:val="0"/>
                <w:w w:val="100"/>
                <w:position w:val="0"/>
              </w:rPr>
              <w:t>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10, </w:t>
            </w:r>
            <w:r>
              <w:rPr>
                <w:color w:val="000000"/>
                <w:spacing w:val="0"/>
                <w:w w:val="100"/>
                <w:position w:val="0"/>
              </w:rPr>
              <w:t>007,360.33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14, 189, </w:t>
            </w:r>
            <w:r>
              <w:rPr>
                <w:color w:val="000000"/>
                <w:spacing w:val="0"/>
                <w:w w:val="100"/>
                <w:position w:val="0"/>
              </w:rPr>
              <w:t xml:space="preserve">884. </w:t>
            </w:r>
            <w:r>
              <w:rPr>
                <w:color w:val="000000"/>
                <w:spacing w:val="0"/>
                <w:w w:val="100"/>
                <w:position w:val="0"/>
              </w:rPr>
              <w:t>64</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2,314.71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 </w:t>
            </w:r>
            <w:r>
              <w:rPr>
                <w:color w:val="000000"/>
                <w:spacing w:val="0"/>
                <w:w w:val="100"/>
                <w:position w:val="0"/>
              </w:rPr>
              <w:t xml:space="preserve">482, </w:t>
            </w:r>
            <w:r>
              <w:rPr>
                <w:color w:val="000000"/>
                <w:spacing w:val="0"/>
                <w:w w:val="100"/>
                <w:position w:val="0"/>
              </w:rPr>
              <w:t xml:space="preserve">036. </w:t>
            </w:r>
            <w:r>
              <w:rPr>
                <w:color w:val="000000"/>
                <w:spacing w:val="0"/>
                <w:w w:val="100"/>
                <w:position w:val="0"/>
              </w:rPr>
              <w:t>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-659,110.26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39, </w:t>
            </w:r>
            <w:r>
              <w:rPr>
                <w:color w:val="000000"/>
                <w:spacing w:val="0"/>
                <w:w w:val="100"/>
                <w:position w:val="0"/>
              </w:rPr>
              <w:t>191.48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-6, </w:t>
            </w:r>
            <w:r>
              <w:rPr>
                <w:color w:val="000000"/>
                <w:spacing w:val="0"/>
                <w:w w:val="100"/>
                <w:position w:val="0"/>
              </w:rPr>
              <w:t xml:space="preserve">540, </w:t>
            </w:r>
            <w:r>
              <w:rPr>
                <w:color w:val="000000"/>
                <w:spacing w:val="0"/>
                <w:w w:val="100"/>
                <w:position w:val="0"/>
              </w:rPr>
              <w:t>659.35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4, 564, </w:t>
            </w:r>
            <w:r>
              <w:rPr>
                <w:color w:val="000000"/>
                <w:spacing w:val="0"/>
                <w:w w:val="100"/>
                <w:position w:val="0"/>
              </w:rPr>
              <w:t xml:space="preserve">482. </w:t>
            </w:r>
            <w:r>
              <w:rPr>
                <w:color w:val="000000"/>
                <w:spacing w:val="0"/>
                <w:w w:val="100"/>
                <w:position w:val="0"/>
              </w:rPr>
              <w:t>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-6, 033,241.54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其他符合非经常性损益定义的损益项目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-76, 376. </w:t>
            </w:r>
            <w:r>
              <w:rPr>
                <w:color w:val="000000"/>
                <w:spacing w:val="0"/>
                <w:w w:val="100"/>
                <w:position w:val="0"/>
              </w:rPr>
              <w:t>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4, 852, </w:t>
            </w:r>
            <w:r>
              <w:rPr>
                <w:color w:val="000000"/>
                <w:spacing w:val="0"/>
                <w:w w:val="100"/>
                <w:position w:val="0"/>
              </w:rPr>
              <w:t xml:space="preserve">564. </w:t>
            </w:r>
            <w:r>
              <w:rPr>
                <w:color w:val="000000"/>
                <w:spacing w:val="0"/>
                <w:w w:val="100"/>
                <w:position w:val="0"/>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减：所得税影响额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353, </w:t>
            </w:r>
            <w:r>
              <w:rPr>
                <w:color w:val="000000"/>
                <w:spacing w:val="0"/>
                <w:w w:val="100"/>
                <w:position w:val="0"/>
              </w:rPr>
              <w:t xml:space="preserve">274. </w:t>
            </w:r>
            <w:r>
              <w:rPr>
                <w:color w:val="000000"/>
                <w:spacing w:val="0"/>
                <w:w w:val="100"/>
                <w:position w:val="0"/>
              </w:rPr>
              <w:t>64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-1,016, 632.73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266,613.05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22"/>
        <w:gridCol w:w="1522"/>
        <w:gridCol w:w="1522"/>
        <w:gridCol w:w="171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少数股东权益影响额（税后）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19,489.86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w:t>
            </w:r>
            <w:r>
              <w:rPr>
                <w:color w:val="000000"/>
                <w:spacing w:val="0"/>
                <w:w w:val="100"/>
                <w:position w:val="0"/>
              </w:rPr>
              <w:t>545.</w:t>
            </w:r>
            <w:r>
              <w:rPr>
                <w:color w:val="000000"/>
                <w:spacing w:val="0"/>
                <w:w w:val="100"/>
                <w:position w:val="0"/>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2, 925, 769, </w:t>
            </w:r>
            <w:r>
              <w:rPr>
                <w:color w:val="000000"/>
                <w:spacing w:val="0"/>
                <w:w w:val="100"/>
                <w:position w:val="0"/>
              </w:rPr>
              <w:t xml:space="preserve">647. </w:t>
            </w:r>
            <w:r>
              <w:rPr>
                <w:color w:val="000000"/>
                <w:spacing w:val="0"/>
                <w:w w:val="100"/>
                <w:position w:val="0"/>
              </w:rPr>
              <w:t>64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26, </w:t>
            </w:r>
            <w:r>
              <w:rPr>
                <w:color w:val="000000"/>
                <w:spacing w:val="0"/>
                <w:w w:val="100"/>
                <w:position w:val="0"/>
              </w:rPr>
              <w:t>801,237.63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57,775,492.38</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对公司根据《公开发行证券的公司信息披露解释性公告第</w:t>
      </w:r>
      <w:r>
        <w:rPr>
          <w:color w:val="000000"/>
          <w:spacing w:val="0"/>
          <w:w w:val="100"/>
          <w:position w:val="0"/>
          <w:sz w:val="16"/>
          <w:szCs w:val="16"/>
        </w:rPr>
        <w:t>1</w:t>
      </w:r>
      <w:r>
        <w:rPr>
          <w:color w:val="000000"/>
          <w:spacing w:val="0"/>
          <w:w w:val="100"/>
          <w:position w:val="0"/>
        </w:rPr>
        <w:t>号一一非经常性损益》定义界定的非经常性损益项目，以及把《公 开发行证券的公司信息披露解释性公告第</w:t>
      </w:r>
      <w:r>
        <w:rPr>
          <w:color w:val="000000"/>
          <w:spacing w:val="0"/>
          <w:w w:val="100"/>
          <w:position w:val="0"/>
          <w:sz w:val="16"/>
          <w:szCs w:val="16"/>
        </w:rPr>
        <w:t>1</w:t>
      </w:r>
      <w:r>
        <w:rPr>
          <w:color w:val="000000"/>
          <w:spacing w:val="0"/>
          <w:w w:val="100"/>
          <w:position w:val="0"/>
        </w:rPr>
        <w:t>号一一非经常性损益》中列举的非经常性损益项目界定为经常性损益的项目，应 说明原因</w:t>
      </w:r>
    </w:p>
    <w:p>
      <w:pPr>
        <w:pStyle w:val="Style29"/>
        <w:keepNext w:val="0"/>
        <w:keepLines w:val="0"/>
        <w:widowControl w:val="0"/>
        <w:shd w:val="clear" w:color="auto" w:fill="auto"/>
        <w:bidi w:val="0"/>
        <w:spacing w:before="0" w:after="100" w:line="317" w:lineRule="exact"/>
        <w:ind w:left="0" w:right="0" w:firstLine="0"/>
        <w:jc w:val="left"/>
      </w:pP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2136"/>
        <w:gridCol w:w="1982"/>
        <w:gridCol w:w="546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涉及金额（元）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原因</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-155,972,512.40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93" w:lineRule="exact"/>
              <w:ind w:left="0" w:right="0" w:firstLine="0"/>
              <w:jc w:val="both"/>
              <w:rPr>
                <w:sz w:val="17"/>
                <w:szCs w:val="17"/>
              </w:rPr>
            </w:pPr>
            <w:r>
              <w:rPr>
                <w:color w:val="000000"/>
                <w:spacing w:val="0"/>
                <w:w w:val="100"/>
                <w:position w:val="0"/>
                <w:sz w:val="17"/>
                <w:szCs w:val="17"/>
              </w:rPr>
              <w:t>公司将以投资为主营业务的子公司的持有及处置股权投资产生的投资 收益作为经常损益进行了列示，涉及金额</w:t>
            </w:r>
            <w:r>
              <w:rPr>
                <w:color w:val="000000"/>
                <w:spacing w:val="0"/>
                <w:w w:val="100"/>
                <w:position w:val="0"/>
                <w:sz w:val="16"/>
                <w:szCs w:val="16"/>
              </w:rPr>
              <w:t xml:space="preserve">-155, </w:t>
            </w:r>
            <w:r>
              <w:rPr>
                <w:color w:val="000000"/>
                <w:spacing w:val="0"/>
                <w:w w:val="100"/>
                <w:position w:val="0"/>
                <w:sz w:val="16"/>
                <w:szCs w:val="16"/>
              </w:rPr>
              <w:t xml:space="preserve">972, </w:t>
            </w:r>
            <w:r>
              <w:rPr>
                <w:color w:val="000000"/>
                <w:spacing w:val="0"/>
                <w:w w:val="100"/>
                <w:position w:val="0"/>
                <w:sz w:val="16"/>
                <w:szCs w:val="16"/>
              </w:rPr>
              <w:t>512.40</w:t>
            </w:r>
            <w:r>
              <w:rPr>
                <w:color w:val="000000"/>
                <w:spacing w:val="0"/>
                <w:w w:val="100"/>
                <w:position w:val="0"/>
                <w:sz w:val="17"/>
                <w:szCs w:val="17"/>
              </w:rPr>
              <w:t>元。</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公允价值变动收益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 xml:space="preserve">1,312, 487, </w:t>
            </w:r>
            <w:r>
              <w:rPr>
                <w:color w:val="000000"/>
                <w:spacing w:val="0"/>
                <w:w w:val="100"/>
                <w:position w:val="0"/>
              </w:rPr>
              <w:t xml:space="preserve">939. </w:t>
            </w:r>
            <w:r>
              <w:rPr>
                <w:color w:val="000000"/>
                <w:spacing w:val="0"/>
                <w:w w:val="100"/>
                <w:position w:val="0"/>
              </w:rPr>
              <w:t>17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both"/>
              <w:rPr>
                <w:sz w:val="17"/>
                <w:szCs w:val="17"/>
              </w:rPr>
            </w:pPr>
            <w:r>
              <w:rPr>
                <w:color w:val="000000"/>
                <w:spacing w:val="0"/>
                <w:w w:val="100"/>
                <w:position w:val="0"/>
                <w:sz w:val="17"/>
                <w:szCs w:val="17"/>
              </w:rPr>
              <w:t>公司将以投资为主营业务的子公司持有股权投资产生的公允价值变动 收益作为经常损益进行了列示，涉及金额</w:t>
            </w:r>
            <w:r>
              <w:rPr>
                <w:color w:val="000000"/>
                <w:spacing w:val="0"/>
                <w:w w:val="100"/>
                <w:position w:val="0"/>
                <w:sz w:val="16"/>
                <w:szCs w:val="16"/>
              </w:rPr>
              <w:t xml:space="preserve">1, 312, 487, </w:t>
            </w:r>
            <w:r>
              <w:rPr>
                <w:color w:val="000000"/>
                <w:spacing w:val="0"/>
                <w:w w:val="100"/>
                <w:position w:val="0"/>
                <w:sz w:val="16"/>
                <w:szCs w:val="16"/>
              </w:rPr>
              <w:t xml:space="preserve">939. </w:t>
            </w:r>
            <w:r>
              <w:rPr>
                <w:color w:val="000000"/>
                <w:spacing w:val="0"/>
                <w:w w:val="100"/>
                <w:position w:val="0"/>
                <w:sz w:val="16"/>
                <w:szCs w:val="16"/>
              </w:rPr>
              <w:t>17</w:t>
            </w:r>
            <w:r>
              <w:rPr>
                <w:color w:val="000000"/>
                <w:spacing w:val="0"/>
                <w:w w:val="100"/>
                <w:position w:val="0"/>
                <w:sz w:val="17"/>
                <w:szCs w:val="17"/>
              </w:rPr>
              <w:t>元。</w:t>
            </w:r>
          </w:p>
        </w:tc>
      </w:tr>
    </w:tbl>
    <w:p>
      <w:pPr>
        <w:sectPr>
          <w:footnotePr>
            <w:pos w:val="pageBottom"/>
            <w:numFmt w:val="decimal"/>
            <w:numRestart w:val="continuous"/>
          </w:footnotePr>
          <w:pgSz w:w="11900" w:h="16840"/>
          <w:pgMar w:top="1441" w:right="1129" w:bottom="1513" w:left="1084" w:header="0" w:footer="3" w:gutter="0"/>
          <w:cols w:space="720"/>
          <w:noEndnote/>
          <w:rtlGutter w:val="0"/>
          <w:docGrid w:linePitch="360"/>
        </w:sectPr>
      </w:pPr>
    </w:p>
    <w:p>
      <w:pPr>
        <w:pStyle w:val="Style14"/>
        <w:keepNext/>
        <w:keepLines/>
        <w:widowControl w:val="0"/>
        <w:shd w:val="clear" w:color="auto" w:fill="auto"/>
        <w:bidi w:val="0"/>
        <w:spacing w:after="580" w:line="240" w:lineRule="auto"/>
        <w:ind w:left="0" w:right="0" w:firstLine="0"/>
        <w:jc w:val="center"/>
      </w:pPr>
      <w:bookmarkStart w:id="58" w:name="bookmark58"/>
      <w:bookmarkStart w:id="59" w:name="bookmark59"/>
      <w:bookmarkStart w:id="60" w:name="bookmark60"/>
      <w:r>
        <w:rPr>
          <w:color w:val="000000"/>
          <w:spacing w:val="0"/>
          <w:w w:val="100"/>
          <w:position w:val="0"/>
        </w:rPr>
        <w:t>第三节公司业务概要</w:t>
      </w:r>
      <w:bookmarkEnd w:id="58"/>
      <w:bookmarkEnd w:id="59"/>
      <w:bookmarkEnd w:id="60"/>
    </w:p>
    <w:p>
      <w:pPr>
        <w:pStyle w:val="Style25"/>
        <w:keepNext/>
        <w:keepLines/>
        <w:widowControl w:val="0"/>
        <w:shd w:val="clear" w:color="auto" w:fill="auto"/>
        <w:bidi w:val="0"/>
        <w:spacing w:before="0" w:after="180" w:line="240" w:lineRule="auto"/>
        <w:ind w:left="0" w:right="0" w:firstLine="0"/>
        <w:jc w:val="left"/>
      </w:pPr>
      <w:bookmarkStart w:id="61" w:name="bookmark61"/>
      <w:bookmarkStart w:id="62" w:name="bookmark62"/>
      <w:bookmarkStart w:id="63" w:name="bookmark63"/>
      <w:bookmarkStart w:id="64" w:name="bookmark64"/>
      <w:bookmarkStart w:id="65" w:name="bookmark65"/>
      <w:r>
        <w:rPr>
          <w:color w:val="000000"/>
          <w:spacing w:val="0"/>
          <w:w w:val="100"/>
          <w:position w:val="0"/>
        </w:rPr>
        <w:t>一</w:t>
      </w:r>
      <w:bookmarkEnd w:id="64"/>
      <w:r>
        <w:rPr>
          <w:color w:val="000000"/>
          <w:spacing w:val="0"/>
          <w:w w:val="100"/>
          <w:position w:val="0"/>
        </w:rPr>
        <w:t>、报告期内公司从事的主要业务</w:t>
      </w:r>
      <w:bookmarkEnd w:id="62"/>
      <w:bookmarkEnd w:id="63"/>
      <w:bookmarkEnd w:id="65"/>
      <w:bookmarkEnd w:id="61"/>
    </w:p>
    <w:p>
      <w:pPr>
        <w:pStyle w:val="Style3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昆仑万维致力于成为全球领先的互联网平台型公司，为全球互联网用户提供社交、资讯、娱乐等信息 化服务。现已形成信息分发平台</w:t>
      </w:r>
      <w:r>
        <w:rPr>
          <w:color w:val="000000"/>
          <w:spacing w:val="0"/>
          <w:w w:val="100"/>
          <w:position w:val="0"/>
        </w:rPr>
        <w:t xml:space="preserve">Opera </w:t>
      </w:r>
      <w:r>
        <w:rPr>
          <w:color w:val="000000"/>
          <w:spacing w:val="0"/>
          <w:w w:val="100"/>
          <w:position w:val="0"/>
        </w:rPr>
        <w:t>（</w:t>
      </w:r>
      <w:r>
        <w:rPr>
          <w:color w:val="000000"/>
          <w:spacing w:val="0"/>
          <w:w w:val="100"/>
          <w:position w:val="0"/>
        </w:rPr>
        <w:t>已于</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月正式并表，持股比例</w:t>
      </w:r>
      <w:r>
        <w:rPr>
          <w:color w:val="000000"/>
          <w:spacing w:val="0"/>
          <w:w w:val="100"/>
          <w:position w:val="0"/>
        </w:rPr>
        <w:t>54.54%）</w:t>
      </w:r>
      <w:r>
        <w:rPr>
          <w:color w:val="000000"/>
          <w:spacing w:val="0"/>
          <w:w w:val="100"/>
          <w:position w:val="0"/>
        </w:rPr>
        <w:t>、语音社交平台</w:t>
      </w:r>
      <w:r>
        <w:rPr>
          <w:color w:val="000000"/>
          <w:spacing w:val="0"/>
          <w:w w:val="100"/>
          <w:position w:val="0"/>
        </w:rPr>
        <w:t xml:space="preserve">Star Group </w:t>
      </w:r>
      <w:r>
        <w:rPr>
          <w:color w:val="000000"/>
          <w:spacing w:val="0"/>
          <w:w w:val="100"/>
          <w:position w:val="0"/>
        </w:rPr>
        <w:t>（已于</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月正式并表，持股比例</w:t>
      </w:r>
      <w:r>
        <w:rPr>
          <w:color w:val="000000"/>
          <w:spacing w:val="0"/>
          <w:w w:val="100"/>
          <w:position w:val="0"/>
        </w:rPr>
        <w:t>80%）</w:t>
      </w:r>
      <w:r>
        <w:rPr>
          <w:color w:val="000000"/>
          <w:spacing w:val="0"/>
          <w:w w:val="100"/>
          <w:position w:val="0"/>
        </w:rPr>
        <w:t>、休闲娱乐平台闲徕互娱（持股比例</w:t>
      </w:r>
      <w:r>
        <w:rPr>
          <w:color w:val="000000"/>
          <w:spacing w:val="0"/>
          <w:w w:val="100"/>
          <w:position w:val="0"/>
        </w:rPr>
        <w:t>100%）</w:t>
      </w:r>
      <w:r>
        <w:rPr>
          <w:color w:val="000000"/>
          <w:spacing w:val="0"/>
          <w:w w:val="100"/>
          <w:position w:val="0"/>
        </w:rPr>
        <w:t>、移动游戏 平台</w:t>
      </w:r>
      <w:r>
        <w:rPr>
          <w:color w:val="000000"/>
          <w:spacing w:val="0"/>
          <w:w w:val="100"/>
          <w:position w:val="0"/>
        </w:rPr>
        <w:t>GameArk</w:t>
      </w:r>
      <w:r>
        <w:rPr>
          <w:color w:val="000000"/>
          <w:spacing w:val="0"/>
          <w:w w:val="100"/>
          <w:position w:val="0"/>
        </w:rPr>
        <w:t>（</w:t>
      </w:r>
      <w:r>
        <w:rPr>
          <w:color w:val="000000"/>
          <w:spacing w:val="0"/>
          <w:w w:val="100"/>
          <w:position w:val="0"/>
        </w:rPr>
        <w:t>持股比例</w:t>
      </w:r>
      <w:r>
        <w:rPr>
          <w:color w:val="000000"/>
          <w:spacing w:val="0"/>
          <w:w w:val="100"/>
          <w:position w:val="0"/>
        </w:rPr>
        <w:t>100%）</w:t>
      </w:r>
      <w:r>
        <w:rPr>
          <w:color w:val="000000"/>
          <w:spacing w:val="0"/>
          <w:w w:val="100"/>
          <w:position w:val="0"/>
        </w:rPr>
        <w:t>、科技股权投资五大业务板块，并通过构建集团大数据系统驱动各个业务 板块产生协同效应。</w:t>
      </w:r>
    </w:p>
    <w:p>
      <w:pPr>
        <w:pStyle w:val="Style3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报告期内的公司主要收入分类构成为：</w:t>
      </w:r>
    </w:p>
    <w:p>
      <w:pPr>
        <w:pStyle w:val="Style36"/>
        <w:keepNext w:val="0"/>
        <w:keepLines w:val="0"/>
        <w:widowControl w:val="0"/>
        <w:shd w:val="clear" w:color="auto" w:fill="auto"/>
        <w:tabs>
          <w:tab w:pos="794" w:val="left"/>
        </w:tabs>
        <w:bidi w:val="0"/>
        <w:spacing w:before="0" w:after="0" w:line="470" w:lineRule="exact"/>
        <w:ind w:left="0" w:right="0" w:firstLine="440"/>
        <w:jc w:val="left"/>
      </w:pPr>
      <w:bookmarkStart w:id="66" w:name="bookmark66"/>
      <w:r>
        <w:rPr>
          <w:color w:val="000000"/>
          <w:spacing w:val="0"/>
          <w:w w:val="100"/>
          <w:position w:val="0"/>
        </w:rPr>
        <w:t>1</w:t>
      </w:r>
      <w:bookmarkEnd w:id="66"/>
      <w:r>
        <w:rPr>
          <w:color w:val="000000"/>
          <w:spacing w:val="0"/>
          <w:w w:val="100"/>
          <w:position w:val="0"/>
        </w:rPr>
        <w:t>、</w:t>
        <w:tab/>
        <w:t>游戏收入：主要由</w:t>
      </w:r>
      <w:r>
        <w:rPr>
          <w:color w:val="000000"/>
          <w:spacing w:val="0"/>
          <w:w w:val="100"/>
          <w:position w:val="0"/>
        </w:rPr>
        <w:t>GameArk</w:t>
      </w:r>
      <w:r>
        <w:rPr>
          <w:color w:val="000000"/>
          <w:spacing w:val="0"/>
          <w:w w:val="100"/>
          <w:position w:val="0"/>
        </w:rPr>
        <w:t>的游戏道具收入和闲徕互娱的联运游戏分成收入构成；</w:t>
      </w:r>
    </w:p>
    <w:p>
      <w:pPr>
        <w:pStyle w:val="Style36"/>
        <w:keepNext w:val="0"/>
        <w:keepLines w:val="0"/>
        <w:widowControl w:val="0"/>
        <w:shd w:val="clear" w:color="auto" w:fill="auto"/>
        <w:tabs>
          <w:tab w:pos="786" w:val="left"/>
        </w:tabs>
        <w:bidi w:val="0"/>
        <w:spacing w:before="0" w:after="0" w:line="470" w:lineRule="exact"/>
        <w:ind w:left="0" w:right="0" w:firstLine="440"/>
        <w:jc w:val="both"/>
      </w:pPr>
      <w:bookmarkStart w:id="67" w:name="bookmark67"/>
      <w:r>
        <w:rPr>
          <w:color w:val="000000"/>
          <w:spacing w:val="0"/>
          <w:w w:val="100"/>
          <w:position w:val="0"/>
        </w:rPr>
        <w:t>2</w:t>
      </w:r>
      <w:bookmarkEnd w:id="67"/>
      <w:r>
        <w:rPr>
          <w:color w:val="000000"/>
          <w:spacing w:val="0"/>
          <w:w w:val="100"/>
          <w:position w:val="0"/>
        </w:rPr>
        <w:t>、</w:t>
        <w:tab/>
        <w:t>社交收入：主要由闲徕互娱的房卡收入和</w:t>
      </w:r>
      <w:r>
        <w:rPr>
          <w:color w:val="000000"/>
          <w:spacing w:val="0"/>
          <w:w w:val="100"/>
          <w:position w:val="0"/>
        </w:rPr>
        <w:t>Grindr</w:t>
      </w:r>
      <w:r>
        <w:rPr>
          <w:color w:val="000000"/>
          <w:spacing w:val="0"/>
          <w:w w:val="100"/>
          <w:position w:val="0"/>
        </w:rPr>
        <w:t>（</w:t>
      </w:r>
      <w:r>
        <w:rPr>
          <w:color w:val="000000"/>
          <w:spacing w:val="0"/>
          <w:w w:val="100"/>
          <w:position w:val="0"/>
        </w:rPr>
        <w:t>已于</w:t>
      </w: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月份不再纳入合并报表范围）的会 员费构成；</w:t>
      </w:r>
    </w:p>
    <w:p>
      <w:pPr>
        <w:pStyle w:val="Style36"/>
        <w:keepNext w:val="0"/>
        <w:keepLines w:val="0"/>
        <w:widowControl w:val="0"/>
        <w:shd w:val="clear" w:color="auto" w:fill="auto"/>
        <w:tabs>
          <w:tab w:pos="808" w:val="left"/>
        </w:tabs>
        <w:bidi w:val="0"/>
        <w:spacing w:before="0" w:after="0" w:line="470" w:lineRule="exact"/>
        <w:ind w:left="0" w:right="0" w:firstLine="440"/>
        <w:jc w:val="left"/>
      </w:pPr>
      <w:bookmarkStart w:id="68" w:name="bookmark68"/>
      <w:r>
        <w:rPr>
          <w:color w:val="000000"/>
          <w:spacing w:val="0"/>
          <w:w w:val="100"/>
          <w:position w:val="0"/>
        </w:rPr>
        <w:t>3</w:t>
      </w:r>
      <w:bookmarkEnd w:id="68"/>
      <w:r>
        <w:rPr>
          <w:color w:val="000000"/>
          <w:spacing w:val="0"/>
          <w:w w:val="100"/>
          <w:position w:val="0"/>
        </w:rPr>
        <w:t>、</w:t>
        <w:tab/>
        <w:t>广告收入：主要由闲徕互娱和</w:t>
      </w:r>
      <w:r>
        <w:rPr>
          <w:color w:val="000000"/>
          <w:spacing w:val="0"/>
          <w:w w:val="100"/>
          <w:position w:val="0"/>
        </w:rPr>
        <w:t>Grindr</w:t>
      </w:r>
      <w:r>
        <w:rPr>
          <w:color w:val="000000"/>
          <w:spacing w:val="0"/>
          <w:w w:val="100"/>
          <w:position w:val="0"/>
        </w:rPr>
        <w:t>产生的广告收入构成。</w:t>
      </w:r>
    </w:p>
    <w:p>
      <w:pPr>
        <w:pStyle w:val="Style3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随着公司平台化业务的逐步增强，预计未来来自于社交和广告的收入占比将大幅增长。其中</w:t>
      </w:r>
      <w:r>
        <w:rPr>
          <w:color w:val="000000"/>
          <w:spacing w:val="0"/>
          <w:w w:val="100"/>
          <w:position w:val="0"/>
        </w:rPr>
        <w:t>Opera</w:t>
      </w:r>
      <w:r>
        <w:rPr>
          <w:color w:val="000000"/>
          <w:spacing w:val="0"/>
          <w:w w:val="100"/>
          <w:position w:val="0"/>
        </w:rPr>
        <w:t>将 主要贡献广告和搜索收入，</w:t>
      </w:r>
      <w:r>
        <w:rPr>
          <w:color w:val="000000"/>
          <w:spacing w:val="0"/>
          <w:w w:val="100"/>
          <w:position w:val="0"/>
        </w:rPr>
        <w:t>Star Group</w:t>
      </w:r>
      <w:r>
        <w:rPr>
          <w:color w:val="000000"/>
          <w:spacing w:val="0"/>
          <w:w w:val="100"/>
          <w:position w:val="0"/>
        </w:rPr>
        <w:t>将主要贡献社交和广告收入。</w:t>
      </w:r>
    </w:p>
    <w:p>
      <w:pPr>
        <w:pStyle w:val="Style3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报告期内的主要业务</w:t>
      </w:r>
    </w:p>
    <w:p>
      <w:pPr>
        <w:pStyle w:val="Style36"/>
        <w:keepNext w:val="0"/>
        <w:keepLines w:val="0"/>
        <w:widowControl w:val="0"/>
        <w:shd w:val="clear" w:color="auto" w:fill="auto"/>
        <w:bidi w:val="0"/>
        <w:spacing w:before="0" w:after="0" w:line="470" w:lineRule="exact"/>
        <w:ind w:left="0" w:right="0" w:firstLine="440"/>
        <w:jc w:val="both"/>
      </w:pPr>
      <w:r>
        <w:rPr>
          <w:b/>
          <w:bCs/>
          <w:color w:val="000000"/>
          <w:spacing w:val="0"/>
          <w:w w:val="100"/>
          <w:position w:val="0"/>
        </w:rPr>
        <w:t>业务一：移动游戏平台</w:t>
      </w:r>
      <w:r>
        <w:rPr>
          <w:b/>
          <w:bCs/>
          <w:color w:val="000000"/>
          <w:spacing w:val="0"/>
          <w:w w:val="100"/>
          <w:position w:val="0"/>
        </w:rPr>
        <w:t>GameArk</w:t>
      </w:r>
    </w:p>
    <w:p>
      <w:pPr>
        <w:pStyle w:val="Style36"/>
        <w:keepNext w:val="0"/>
        <w:keepLines w:val="0"/>
        <w:widowControl w:val="0"/>
        <w:shd w:val="clear" w:color="auto" w:fill="auto"/>
        <w:tabs>
          <w:tab w:pos="794" w:val="left"/>
        </w:tabs>
        <w:bidi w:val="0"/>
        <w:spacing w:before="0" w:after="0" w:line="470" w:lineRule="exact"/>
        <w:ind w:left="0" w:right="0" w:firstLine="440"/>
        <w:jc w:val="both"/>
      </w:pPr>
      <w:bookmarkStart w:id="69" w:name="bookmark69"/>
      <w:r>
        <w:rPr>
          <w:color w:val="000000"/>
          <w:spacing w:val="0"/>
          <w:w w:val="100"/>
          <w:position w:val="0"/>
        </w:rPr>
        <w:t>1</w:t>
      </w:r>
      <w:bookmarkEnd w:id="69"/>
      <w:r>
        <w:rPr>
          <w:color w:val="000000"/>
          <w:spacing w:val="0"/>
          <w:w w:val="100"/>
          <w:position w:val="0"/>
        </w:rPr>
        <w:t>、</w:t>
        <w:tab/>
        <w:t>产品介绍</w:t>
      </w:r>
    </w:p>
    <w:p>
      <w:pPr>
        <w:pStyle w:val="Style3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GameArk</w:t>
      </w:r>
      <w:r>
        <w:rPr>
          <w:color w:val="000000"/>
          <w:spacing w:val="0"/>
          <w:w w:val="100"/>
          <w:position w:val="0"/>
        </w:rPr>
        <w:t>是公司重要的全球移动游戏平台，业务范畴涵盖移动游戏的研发、发行与运营，以及海内外 优质游戏产品的代理发行。游戏品类包括</w:t>
      </w:r>
      <w:r>
        <w:rPr>
          <w:color w:val="000000"/>
          <w:spacing w:val="0"/>
          <w:w w:val="100"/>
          <w:position w:val="0"/>
        </w:rPr>
        <w:t>MMORPG</w:t>
      </w:r>
      <w:r>
        <w:rPr>
          <w:color w:val="000000"/>
          <w:spacing w:val="0"/>
          <w:w w:val="100"/>
          <w:position w:val="0"/>
        </w:rPr>
        <w:t>、</w:t>
      </w:r>
      <w:r>
        <w:rPr>
          <w:color w:val="000000"/>
          <w:spacing w:val="0"/>
          <w:w w:val="100"/>
          <w:position w:val="0"/>
        </w:rPr>
        <w:t>RPG</w:t>
      </w:r>
      <w:r>
        <w:rPr>
          <w:color w:val="000000"/>
          <w:spacing w:val="0"/>
          <w:w w:val="100"/>
          <w:position w:val="0"/>
        </w:rPr>
        <w:t>、</w:t>
      </w:r>
      <w:r>
        <w:rPr>
          <w:color w:val="000000"/>
          <w:spacing w:val="0"/>
          <w:w w:val="100"/>
          <w:position w:val="0"/>
        </w:rPr>
        <w:t>SLG</w:t>
      </w:r>
      <w:r>
        <w:rPr>
          <w:color w:val="000000"/>
          <w:spacing w:val="0"/>
          <w:w w:val="100"/>
          <w:position w:val="0"/>
        </w:rPr>
        <w:t>、</w:t>
      </w:r>
      <w:r>
        <w:rPr>
          <w:color w:val="000000"/>
          <w:spacing w:val="0"/>
          <w:w w:val="100"/>
          <w:position w:val="0"/>
        </w:rPr>
        <w:t>休闲等，主要面向欧美、日韩、东南亚、南 亚、中国大陆、港澳台地区等市场。</w:t>
      </w:r>
    </w:p>
    <w:p>
      <w:pPr>
        <w:pStyle w:val="Style3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报告期内，公司自研游戏《仙剑奇侠传移动版》于</w:t>
      </w:r>
      <w:r>
        <w:rPr>
          <w:color w:val="000000"/>
          <w:spacing w:val="0"/>
          <w:w w:val="100"/>
          <w:position w:val="0"/>
        </w:rPr>
        <w:t>2020</w:t>
      </w:r>
      <w:r>
        <w:rPr>
          <w:color w:val="000000"/>
          <w:spacing w:val="0"/>
          <w:w w:val="100"/>
          <w:position w:val="0"/>
        </w:rPr>
        <w:t>年</w:t>
      </w:r>
      <w:r>
        <w:rPr>
          <w:color w:val="000000"/>
          <w:spacing w:val="0"/>
          <w:w w:val="100"/>
          <w:position w:val="0"/>
        </w:rPr>
        <w:t>3</w:t>
      </w:r>
      <w:r>
        <w:rPr>
          <w:color w:val="000000"/>
          <w:spacing w:val="0"/>
          <w:w w:val="100"/>
          <w:position w:val="0"/>
        </w:rPr>
        <w:t>月份起陆续在中国大陆和港澳台地区上线。 其他自研游戏包括《</w:t>
      </w:r>
      <w:r>
        <w:rPr>
          <w:color w:val="000000"/>
          <w:spacing w:val="0"/>
          <w:w w:val="100"/>
          <w:position w:val="0"/>
        </w:rPr>
        <w:t>BLEACH</w:t>
      </w:r>
      <w:r>
        <w:rPr>
          <w:color w:val="000000"/>
          <w:spacing w:val="0"/>
          <w:w w:val="100"/>
          <w:position w:val="0"/>
        </w:rPr>
        <w:t>境</w:t>
      </w:r>
      <w:r>
        <w:rPr>
          <w:color w:val="000000"/>
          <w:spacing w:val="0"/>
          <w:w w:val="100"/>
          <w:position w:val="0"/>
        </w:rPr>
        <w:t>•</w:t>
      </w:r>
      <w:r>
        <w:rPr>
          <w:color w:val="000000"/>
          <w:spacing w:val="0"/>
          <w:w w:val="100"/>
          <w:position w:val="0"/>
        </w:rPr>
        <w:t>界-魂之觉醒:死神》、《神魔圣域》、《洛奇》等。</w:t>
      </w:r>
    </w:p>
    <w:p>
      <w:pPr>
        <w:pStyle w:val="Style3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公司重点代理游戏包括：盛趣游戏（原盛大游戏）与公司合作发行的《龙之谷</w:t>
      </w:r>
      <w:r>
        <w:rPr>
          <w:color w:val="000000"/>
          <w:spacing w:val="0"/>
          <w:w w:val="100"/>
          <w:position w:val="0"/>
        </w:rPr>
        <w:t>M</w:t>
      </w:r>
      <w:r>
        <w:rPr>
          <w:color w:val="000000"/>
          <w:spacing w:val="0"/>
          <w:w w:val="100"/>
          <w:position w:val="0"/>
        </w:rPr>
        <w:t>》、</w:t>
      </w:r>
      <w:r>
        <w:rPr>
          <w:color w:val="000000"/>
          <w:spacing w:val="0"/>
          <w:w w:val="100"/>
          <w:position w:val="0"/>
        </w:rPr>
        <w:t>芬兰知名游戏开 发商</w:t>
      </w:r>
      <w:r>
        <w:rPr>
          <w:color w:val="000000"/>
          <w:spacing w:val="0"/>
          <w:w w:val="100"/>
          <w:position w:val="0"/>
        </w:rPr>
        <w:t xml:space="preserve">Supercel </w:t>
      </w:r>
      <w:r>
        <w:rPr>
          <w:color w:val="000000"/>
          <w:spacing w:val="0"/>
          <w:w w:val="100"/>
          <w:position w:val="0"/>
        </w:rPr>
        <w:t>1</w:t>
      </w:r>
      <w:r>
        <w:rPr>
          <w:color w:val="000000"/>
          <w:spacing w:val="0"/>
          <w:w w:val="100"/>
          <w:position w:val="0"/>
        </w:rPr>
        <w:t>的《部落冲突》、《部落冲突：皇室战争》、《海岛奇兵》的大陆地区</w:t>
      </w:r>
      <w:r>
        <w:rPr>
          <w:color w:val="000000"/>
          <w:spacing w:val="0"/>
          <w:w w:val="100"/>
          <w:position w:val="0"/>
        </w:rPr>
        <w:t>Android</w:t>
      </w:r>
      <w:r>
        <w:rPr>
          <w:color w:val="000000"/>
          <w:spacing w:val="0"/>
          <w:w w:val="100"/>
          <w:position w:val="0"/>
        </w:rPr>
        <w:t>版本等。</w:t>
      </w:r>
    </w:p>
    <w:p>
      <w:pPr>
        <w:pStyle w:val="Style36"/>
        <w:keepNext w:val="0"/>
        <w:keepLines w:val="0"/>
        <w:widowControl w:val="0"/>
        <w:shd w:val="clear" w:color="auto" w:fill="auto"/>
        <w:tabs>
          <w:tab w:pos="808" w:val="left"/>
        </w:tabs>
        <w:bidi w:val="0"/>
        <w:spacing w:before="0" w:after="0" w:line="470" w:lineRule="exact"/>
        <w:ind w:left="0" w:right="0" w:firstLine="440"/>
        <w:jc w:val="both"/>
      </w:pPr>
      <w:bookmarkStart w:id="70" w:name="bookmark70"/>
      <w:r>
        <w:rPr>
          <w:color w:val="000000"/>
          <w:spacing w:val="0"/>
          <w:w w:val="100"/>
          <w:position w:val="0"/>
        </w:rPr>
        <w:t>2</w:t>
      </w:r>
      <w:bookmarkEnd w:id="70"/>
      <w:r>
        <w:rPr>
          <w:color w:val="000000"/>
          <w:spacing w:val="0"/>
          <w:w w:val="100"/>
          <w:position w:val="0"/>
        </w:rPr>
        <w:t>、</w:t>
        <w:tab/>
        <w:t>行业趋势</w:t>
      </w:r>
    </w:p>
    <w:p>
      <w:pPr>
        <w:pStyle w:val="Style3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Newzo</w:t>
      </w:r>
      <w:r>
        <w:rPr>
          <w:color w:val="000000"/>
          <w:spacing w:val="0"/>
          <w:w w:val="100"/>
          <w:position w:val="0"/>
        </w:rPr>
        <w:t>。于</w:t>
      </w:r>
      <w:r>
        <w:rPr>
          <w:color w:val="000000"/>
          <w:spacing w:val="0"/>
          <w:w w:val="100"/>
          <w:position w:val="0"/>
        </w:rPr>
        <w:t>2020</w:t>
      </w:r>
      <w:r>
        <w:rPr>
          <w:color w:val="000000"/>
          <w:spacing w:val="0"/>
          <w:w w:val="100"/>
          <w:position w:val="0"/>
        </w:rPr>
        <w:t>年</w:t>
      </w:r>
      <w:r>
        <w:rPr>
          <w:color w:val="000000"/>
          <w:spacing w:val="0"/>
          <w:w w:val="100"/>
          <w:position w:val="0"/>
        </w:rPr>
        <w:t>11</w:t>
      </w:r>
      <w:r>
        <w:rPr>
          <w:color w:val="000000"/>
          <w:spacing w:val="0"/>
          <w:w w:val="100"/>
          <w:position w:val="0"/>
        </w:rPr>
        <w:t>月发布的《</w:t>
      </w:r>
      <w:r>
        <w:rPr>
          <w:color w:val="000000"/>
          <w:spacing w:val="0"/>
          <w:w w:val="100"/>
          <w:position w:val="0"/>
        </w:rPr>
        <w:t>2020</w:t>
      </w:r>
      <w:r>
        <w:rPr>
          <w:color w:val="000000"/>
          <w:spacing w:val="0"/>
          <w:w w:val="100"/>
          <w:position w:val="0"/>
        </w:rPr>
        <w:t>全球游戏市场报告》中，再次上调了对</w:t>
      </w:r>
      <w:r>
        <w:rPr>
          <w:color w:val="000000"/>
          <w:spacing w:val="0"/>
          <w:w w:val="100"/>
          <w:position w:val="0"/>
        </w:rPr>
        <w:t>2020</w:t>
      </w:r>
      <w:r>
        <w:rPr>
          <w:color w:val="000000"/>
          <w:spacing w:val="0"/>
          <w:w w:val="100"/>
          <w:position w:val="0"/>
        </w:rPr>
        <w:t>年全球游戏市场的预估， 从此前的</w:t>
      </w:r>
      <w:r>
        <w:rPr>
          <w:color w:val="000000"/>
          <w:spacing w:val="0"/>
          <w:w w:val="100"/>
          <w:position w:val="0"/>
        </w:rPr>
        <w:t>1593</w:t>
      </w:r>
      <w:r>
        <w:rPr>
          <w:color w:val="000000"/>
          <w:spacing w:val="0"/>
          <w:w w:val="100"/>
          <w:position w:val="0"/>
        </w:rPr>
        <w:t>亿美元上调至</w:t>
      </w:r>
      <w:r>
        <w:rPr>
          <w:color w:val="000000"/>
          <w:spacing w:val="0"/>
          <w:w w:val="100"/>
          <w:position w:val="0"/>
        </w:rPr>
        <w:t>1749</w:t>
      </w:r>
      <w:r>
        <w:rPr>
          <w:color w:val="000000"/>
          <w:spacing w:val="0"/>
          <w:w w:val="100"/>
          <w:position w:val="0"/>
        </w:rPr>
        <w:t>亿美元，同比增长</w:t>
      </w:r>
      <w:r>
        <w:rPr>
          <w:color w:val="000000"/>
          <w:spacing w:val="0"/>
          <w:w w:val="100"/>
          <w:position w:val="0"/>
        </w:rPr>
        <w:t>20%</w:t>
      </w:r>
      <w:r>
        <w:rPr>
          <w:color w:val="000000"/>
          <w:spacing w:val="0"/>
          <w:w w:val="100"/>
          <w:position w:val="0"/>
        </w:rPr>
        <w:t>。</w:t>
      </w:r>
      <w:r>
        <w:rPr>
          <w:color w:val="000000"/>
          <w:spacing w:val="0"/>
          <w:w w:val="100"/>
          <w:position w:val="0"/>
        </w:rPr>
        <w:t>Newzo</w:t>
      </w:r>
      <w:r>
        <w:rPr>
          <w:color w:val="000000"/>
          <w:spacing w:val="0"/>
          <w:w w:val="100"/>
          <w:position w:val="0"/>
        </w:rPr>
        <w:t xml:space="preserve">。表示，此番增长并非市场的突然转变，而 </w:t>
      </w:r>
      <w:r>
        <w:rPr>
          <w:color w:val="000000"/>
          <w:spacing w:val="0"/>
          <w:w w:val="100"/>
          <w:position w:val="0"/>
        </w:rPr>
        <w:t>是游戏行业增长趋势正在加速。</w:t>
      </w:r>
    </w:p>
    <w:p>
      <w:pPr>
        <w:pStyle w:val="Style36"/>
        <w:keepNext w:val="0"/>
        <w:keepLines w:val="0"/>
        <w:widowControl w:val="0"/>
        <w:shd w:val="clear" w:color="auto" w:fill="auto"/>
        <w:bidi w:val="0"/>
        <w:spacing w:before="0" w:after="0" w:line="475" w:lineRule="exact"/>
        <w:ind w:left="0" w:right="0" w:firstLine="440"/>
        <w:jc w:val="both"/>
      </w:pPr>
      <w:r>
        <w:rPr>
          <w:color w:val="000000"/>
          <w:spacing w:val="0"/>
          <w:w w:val="100"/>
          <w:position w:val="0"/>
        </w:rPr>
        <w:t>Newzo</w:t>
      </w:r>
      <w:r>
        <w:rPr>
          <w:color w:val="000000"/>
          <w:spacing w:val="0"/>
          <w:w w:val="100"/>
          <w:position w:val="0"/>
        </w:rPr>
        <w:t>。发布的《</w:t>
      </w:r>
      <w:r>
        <w:rPr>
          <w:color w:val="000000"/>
          <w:spacing w:val="0"/>
          <w:w w:val="100"/>
          <w:position w:val="0"/>
        </w:rPr>
        <w:t>2021</w:t>
      </w:r>
      <w:r>
        <w:rPr>
          <w:color w:val="000000"/>
          <w:spacing w:val="0"/>
          <w:w w:val="100"/>
          <w:position w:val="0"/>
        </w:rPr>
        <w:t>年度趋势判断报告》中预测</w:t>
      </w:r>
      <w:r>
        <w:rPr>
          <w:color w:val="000000"/>
          <w:spacing w:val="0"/>
          <w:w w:val="100"/>
          <w:position w:val="0"/>
        </w:rPr>
        <w:t>2021</w:t>
      </w:r>
      <w:r>
        <w:rPr>
          <w:color w:val="000000"/>
          <w:spacing w:val="0"/>
          <w:w w:val="100"/>
          <w:position w:val="0"/>
        </w:rPr>
        <w:t>年游戏市场规模或达到</w:t>
      </w:r>
      <w:r>
        <w:rPr>
          <w:color w:val="000000"/>
          <w:spacing w:val="0"/>
          <w:w w:val="100"/>
          <w:position w:val="0"/>
        </w:rPr>
        <w:t>1893</w:t>
      </w:r>
      <w:r>
        <w:rPr>
          <w:color w:val="000000"/>
          <w:spacing w:val="0"/>
          <w:w w:val="100"/>
          <w:position w:val="0"/>
        </w:rPr>
        <w:t xml:space="preserve">亿美元，并指出 </w:t>
      </w:r>
      <w:r>
        <w:rPr>
          <w:color w:val="000000"/>
          <w:spacing w:val="0"/>
          <w:w w:val="100"/>
          <w:position w:val="0"/>
        </w:rPr>
        <w:t>COVID-19</w:t>
      </w:r>
      <w:r>
        <w:rPr>
          <w:color w:val="000000"/>
          <w:spacing w:val="0"/>
          <w:w w:val="100"/>
          <w:position w:val="0"/>
        </w:rPr>
        <w:t>推动了全球玩家参与度的提升，从而带动游戏市场消费能力的升级，预计大部分因这次疫情而额 外增加的玩家参与度及收入将保持不变。</w:t>
      </w:r>
    </w:p>
    <w:p>
      <w:pPr>
        <w:pStyle w:val="Style36"/>
        <w:keepNext w:val="0"/>
        <w:keepLines w:val="0"/>
        <w:widowControl w:val="0"/>
        <w:shd w:val="clear" w:color="auto" w:fill="auto"/>
        <w:bidi w:val="0"/>
        <w:spacing w:before="0" w:after="0" w:line="472" w:lineRule="exact"/>
        <w:ind w:left="0" w:right="0" w:firstLine="440"/>
        <w:jc w:val="both"/>
      </w:pPr>
      <w:r>
        <w:rPr>
          <w:b/>
          <w:bCs/>
          <w:color w:val="000000"/>
          <w:spacing w:val="0"/>
          <w:w w:val="100"/>
          <w:position w:val="0"/>
        </w:rPr>
        <w:t>业务二：休闲娱乐平台闲徕互娱</w:t>
      </w:r>
    </w:p>
    <w:p>
      <w:pPr>
        <w:pStyle w:val="Style36"/>
        <w:keepNext w:val="0"/>
        <w:keepLines w:val="0"/>
        <w:widowControl w:val="0"/>
        <w:shd w:val="clear" w:color="auto" w:fill="auto"/>
        <w:bidi w:val="0"/>
        <w:spacing w:before="0" w:after="0" w:line="472" w:lineRule="exact"/>
        <w:ind w:left="0" w:right="0" w:firstLine="440"/>
        <w:jc w:val="both"/>
      </w:pPr>
      <w:r>
        <w:rPr>
          <w:color w:val="000000"/>
          <w:spacing w:val="0"/>
          <w:w w:val="100"/>
          <w:position w:val="0"/>
        </w:rPr>
        <w:t>闲彳来互娱是国内领先的互联网综合娱乐平台，致力于为</w:t>
      </w:r>
      <w:r>
        <w:rPr>
          <w:color w:val="000000"/>
          <w:spacing w:val="0"/>
          <w:w w:val="100"/>
          <w:position w:val="0"/>
        </w:rPr>
        <w:t>3-6</w:t>
      </w:r>
      <w:r>
        <w:rPr>
          <w:color w:val="000000"/>
          <w:spacing w:val="0"/>
          <w:w w:val="100"/>
          <w:position w:val="0"/>
        </w:rPr>
        <w:t>线城镇用户提供专业、丰富、多元的互联 网文娱生活。公司产品以棋牌游戏为切入口，拟打造完整的泛娱乐化产品生态，为各类用户提供不同类型 的娱乐服务。主要游戏品类包括自身研发和运营的各地方麻将、斗地主等棋牌类游戏。</w:t>
      </w:r>
    </w:p>
    <w:p>
      <w:pPr>
        <w:pStyle w:val="Style36"/>
        <w:keepNext w:val="0"/>
        <w:keepLines w:val="0"/>
        <w:widowControl w:val="0"/>
        <w:shd w:val="clear" w:color="auto" w:fill="auto"/>
        <w:bidi w:val="0"/>
        <w:spacing w:before="0" w:after="0" w:line="472" w:lineRule="exact"/>
        <w:ind w:left="0" w:right="0" w:firstLine="440"/>
        <w:jc w:val="both"/>
      </w:pPr>
      <w:r>
        <w:rPr>
          <w:color w:val="000000"/>
          <w:spacing w:val="0"/>
          <w:w w:val="100"/>
          <w:position w:val="0"/>
        </w:rPr>
        <w:t>随着长期经营，游戏</w:t>
      </w:r>
      <w:r>
        <w:rPr>
          <w:color w:val="000000"/>
          <w:spacing w:val="0"/>
          <w:w w:val="100"/>
          <w:position w:val="0"/>
        </w:rPr>
        <w:t>App</w:t>
      </w:r>
      <w:r>
        <w:rPr>
          <w:color w:val="000000"/>
          <w:spacing w:val="0"/>
          <w:w w:val="100"/>
          <w:position w:val="0"/>
        </w:rPr>
        <w:t>内沉淀了大量优质用户，平台效应凸显，逐渐衍生出代理游戏联运、广告等 方式进行多元化变现，同时也延长了用户在线时长和使用频次。</w:t>
      </w:r>
    </w:p>
    <w:p>
      <w:pPr>
        <w:pStyle w:val="Style36"/>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报告期内，闲彳来互娱进行了更加可持续化的业务形态调整，从主要由代理售卡模式转化成终端用户直 接购卡模式，并持续深耕全国市场，产品和服务不断下沉，迎合不同地区用户的差异化需求，提高渗透率 和覆盖度。与此同时，产研团队聚焦挖掘用户在传统棋牌玩法上的演进需求，在原有玩法和模式上持续创 新，获得了用户和市场的一致认可。同时有效的构建独具特色的差异化产品壁垒，为巩固市场领先地位提 供有力保障。</w:t>
      </w:r>
    </w:p>
    <w:p>
      <w:pPr>
        <w:pStyle w:val="Style36"/>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报告期内，公司持有闲彳来互娱</w:t>
      </w:r>
      <w:r>
        <w:rPr>
          <w:color w:val="000000"/>
          <w:spacing w:val="0"/>
          <w:w w:val="100"/>
          <w:position w:val="0"/>
        </w:rPr>
        <w:t>100%</w:t>
      </w:r>
      <w:r>
        <w:rPr>
          <w:color w:val="000000"/>
          <w:spacing w:val="0"/>
          <w:w w:val="100"/>
          <w:position w:val="0"/>
        </w:rPr>
        <w:t>股权。</w:t>
      </w:r>
      <w:r>
        <w:rPr>
          <w:color w:val="000000"/>
          <w:spacing w:val="0"/>
          <w:w w:val="100"/>
          <w:position w:val="0"/>
        </w:rPr>
        <w:t>2019-2020</w:t>
      </w:r>
      <w:r>
        <w:rPr>
          <w:color w:val="000000"/>
          <w:spacing w:val="0"/>
          <w:w w:val="100"/>
          <w:position w:val="0"/>
        </w:rPr>
        <w:t>年度闲彳来互娱累计实现净利润</w:t>
      </w:r>
      <w:r>
        <w:rPr>
          <w:color w:val="000000"/>
          <w:spacing w:val="0"/>
          <w:w w:val="100"/>
          <w:position w:val="0"/>
        </w:rPr>
        <w:t>19.13</w:t>
      </w:r>
      <w:r>
        <w:rPr>
          <w:color w:val="000000"/>
          <w:spacing w:val="0"/>
          <w:w w:val="100"/>
          <w:position w:val="0"/>
        </w:rPr>
        <w:t>亿元，未来闲 彳来互娱将在稳定现有国内优势市场的情况下，同时开拓海外休闲娱乐游戏市场空间，继续深挖用户商业价 值，持续提升用户</w:t>
      </w:r>
      <w:r>
        <w:rPr>
          <w:color w:val="000000"/>
          <w:spacing w:val="0"/>
          <w:w w:val="100"/>
          <w:position w:val="0"/>
        </w:rPr>
        <w:t>ARP U</w:t>
      </w:r>
      <w:r>
        <w:rPr>
          <w:color w:val="000000"/>
          <w:spacing w:val="0"/>
          <w:w w:val="100"/>
          <w:position w:val="0"/>
        </w:rPr>
        <w:t>值，积极完成</w:t>
      </w:r>
      <w:r>
        <w:rPr>
          <w:color w:val="000000"/>
          <w:spacing w:val="0"/>
          <w:w w:val="100"/>
          <w:position w:val="0"/>
        </w:rPr>
        <w:t>2019-2021</w:t>
      </w:r>
      <w:r>
        <w:rPr>
          <w:color w:val="000000"/>
          <w:spacing w:val="0"/>
          <w:w w:val="100"/>
          <w:position w:val="0"/>
        </w:rPr>
        <w:t>三年累计实现净利润</w:t>
      </w:r>
      <w:r>
        <w:rPr>
          <w:color w:val="000000"/>
          <w:spacing w:val="0"/>
          <w:w w:val="100"/>
          <w:position w:val="0"/>
        </w:rPr>
        <w:t>30.18</w:t>
      </w:r>
      <w:r>
        <w:rPr>
          <w:color w:val="000000"/>
          <w:spacing w:val="0"/>
          <w:w w:val="100"/>
          <w:position w:val="0"/>
        </w:rPr>
        <w:t>亿元的业绩承诺。</w:t>
      </w:r>
    </w:p>
    <w:p>
      <w:pPr>
        <w:pStyle w:val="Style36"/>
        <w:keepNext w:val="0"/>
        <w:keepLines w:val="0"/>
        <w:widowControl w:val="0"/>
        <w:shd w:val="clear" w:color="auto" w:fill="auto"/>
        <w:bidi w:val="0"/>
        <w:spacing w:before="0" w:after="0" w:line="471" w:lineRule="exact"/>
        <w:ind w:left="0" w:right="0" w:firstLine="440"/>
        <w:jc w:val="both"/>
      </w:pPr>
      <w:r>
        <w:rPr>
          <w:b/>
          <w:bCs/>
          <w:color w:val="000000"/>
          <w:spacing w:val="0"/>
          <w:w w:val="100"/>
          <w:position w:val="0"/>
        </w:rPr>
        <w:t>业务三：浏览器与信息分发平台</w:t>
      </w:r>
      <w:r>
        <w:rPr>
          <w:b/>
          <w:bCs/>
          <w:color w:val="000000"/>
          <w:spacing w:val="0"/>
          <w:w w:val="100"/>
          <w:position w:val="0"/>
        </w:rPr>
        <w:t>Opera</w:t>
      </w:r>
    </w:p>
    <w:p>
      <w:pPr>
        <w:pStyle w:val="Style36"/>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公司于</w:t>
      </w:r>
      <w:r>
        <w:rPr>
          <w:color w:val="000000"/>
          <w:spacing w:val="0"/>
          <w:w w:val="100"/>
          <w:position w:val="0"/>
        </w:rPr>
        <w:t>10</w:t>
      </w:r>
      <w:r>
        <w:rPr>
          <w:color w:val="000000"/>
          <w:spacing w:val="0"/>
          <w:w w:val="100"/>
          <w:position w:val="0"/>
        </w:rPr>
        <w:t>月</w:t>
      </w:r>
      <w:r>
        <w:rPr>
          <w:color w:val="000000"/>
          <w:spacing w:val="0"/>
          <w:w w:val="100"/>
          <w:position w:val="0"/>
        </w:rPr>
        <w:t>26</w:t>
      </w:r>
      <w:r>
        <w:rPr>
          <w:color w:val="000000"/>
          <w:spacing w:val="0"/>
          <w:w w:val="100"/>
          <w:position w:val="0"/>
        </w:rPr>
        <w:t>日公布了重大资产重组事项，以</w:t>
      </w:r>
      <w:r>
        <w:rPr>
          <w:color w:val="000000"/>
          <w:spacing w:val="0"/>
          <w:w w:val="100"/>
          <w:position w:val="0"/>
        </w:rPr>
        <w:t>8,014</w:t>
      </w:r>
      <w:r>
        <w:rPr>
          <w:color w:val="000000"/>
          <w:spacing w:val="0"/>
          <w:w w:val="100"/>
          <w:position w:val="0"/>
        </w:rPr>
        <w:t>万美金收购纳斯达克上市公司</w:t>
      </w:r>
      <w:r>
        <w:rPr>
          <w:color w:val="000000"/>
          <w:spacing w:val="0"/>
          <w:w w:val="100"/>
          <w:position w:val="0"/>
        </w:rPr>
        <w:t xml:space="preserve">Opera </w:t>
      </w:r>
      <w:r>
        <w:rPr>
          <w:color w:val="000000"/>
          <w:spacing w:val="0"/>
          <w:w w:val="100"/>
          <w:position w:val="0"/>
        </w:rPr>
        <w:t>8.47%</w:t>
      </w:r>
      <w:r>
        <w:rPr>
          <w:color w:val="000000"/>
          <w:spacing w:val="0"/>
          <w:w w:val="100"/>
          <w:position w:val="0"/>
        </w:rPr>
        <w:t>股权， 本次交易已于</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月实施完毕，</w:t>
      </w:r>
      <w:r>
        <w:rPr>
          <w:color w:val="000000"/>
          <w:spacing w:val="0"/>
          <w:w w:val="100"/>
          <w:position w:val="0"/>
        </w:rPr>
        <w:t>Opera</w:t>
      </w:r>
      <w:r>
        <w:rPr>
          <w:color w:val="000000"/>
          <w:spacing w:val="0"/>
          <w:w w:val="100"/>
          <w:position w:val="0"/>
        </w:rPr>
        <w:t>已经于</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 xml:space="preserve">月被昆仑万维纳入合并报表范围，而本报告期内， </w:t>
      </w:r>
      <w:r>
        <w:rPr>
          <w:color w:val="000000"/>
          <w:spacing w:val="0"/>
          <w:w w:val="100"/>
          <w:position w:val="0"/>
        </w:rPr>
        <w:t>Opera</w:t>
      </w:r>
      <w:r>
        <w:rPr>
          <w:color w:val="000000"/>
          <w:spacing w:val="0"/>
          <w:w w:val="100"/>
          <w:position w:val="0"/>
        </w:rPr>
        <w:t>的业绩仍将以投资收益的形式体现在昆仑万维的合并报表中。本次交易中公司实际控制人对</w:t>
      </w:r>
      <w:r>
        <w:rPr>
          <w:color w:val="000000"/>
          <w:spacing w:val="0"/>
          <w:w w:val="100"/>
          <w:position w:val="0"/>
        </w:rPr>
        <w:t>Opera</w:t>
      </w:r>
      <w:r>
        <w:rPr>
          <w:color w:val="000000"/>
          <w:spacing w:val="0"/>
          <w:w w:val="100"/>
          <w:position w:val="0"/>
        </w:rPr>
        <w:t>的 减值部分对公司进行减值补偿，减值承诺期为交割当年及其后连续两个会计年度。在减值承诺期届满后， 经减值测试，</w:t>
      </w:r>
      <w:r>
        <w:rPr>
          <w:color w:val="000000"/>
          <w:spacing w:val="0"/>
          <w:w w:val="100"/>
          <w:position w:val="0"/>
        </w:rPr>
        <w:t>Opera</w:t>
      </w:r>
      <w:r>
        <w:rPr>
          <w:color w:val="000000"/>
          <w:spacing w:val="0"/>
          <w:w w:val="100"/>
          <w:position w:val="0"/>
        </w:rPr>
        <w:t>在减值承诺期末的价值较本次交易的</w:t>
      </w:r>
      <w:r>
        <w:rPr>
          <w:color w:val="000000"/>
          <w:spacing w:val="0"/>
          <w:w w:val="100"/>
          <w:position w:val="0"/>
        </w:rPr>
        <w:t>Opera</w:t>
      </w:r>
      <w:r>
        <w:rPr>
          <w:color w:val="000000"/>
          <w:spacing w:val="0"/>
          <w:w w:val="100"/>
          <w:position w:val="0"/>
        </w:rPr>
        <w:t>交易价格出现减值的，公司实际控制人将向 公司承担资产减值补偿责任，以现金方式进行补偿。</w:t>
      </w:r>
    </w:p>
    <w:p>
      <w:pPr>
        <w:pStyle w:val="Style36"/>
        <w:keepNext w:val="0"/>
        <w:keepLines w:val="0"/>
        <w:widowControl w:val="0"/>
        <w:shd w:val="clear" w:color="auto" w:fill="auto"/>
        <w:bidi w:val="0"/>
        <w:spacing w:before="0" w:after="0" w:line="466" w:lineRule="exact"/>
        <w:ind w:left="0" w:right="0" w:firstLine="440"/>
        <w:jc w:val="both"/>
      </w:pPr>
      <w:r>
        <w:rPr>
          <w:color w:val="000000"/>
          <w:spacing w:val="0"/>
          <w:w w:val="100"/>
          <w:position w:val="0"/>
        </w:rPr>
        <w:t>Opera</w:t>
      </w:r>
      <w:r>
        <w:rPr>
          <w:color w:val="000000"/>
          <w:spacing w:val="0"/>
          <w:w w:val="100"/>
          <w:position w:val="0"/>
        </w:rPr>
        <w:t>是世界知名互联网品牌之一，现已从老牌浏览器升级为</w:t>
      </w:r>
      <w:r>
        <w:rPr>
          <w:color w:val="000000"/>
          <w:spacing w:val="0"/>
          <w:w w:val="100"/>
          <w:position w:val="0"/>
        </w:rPr>
        <w:t>AI</w:t>
      </w:r>
      <w:r>
        <w:rPr>
          <w:color w:val="000000"/>
          <w:spacing w:val="0"/>
          <w:w w:val="100"/>
          <w:position w:val="0"/>
        </w:rPr>
        <w:t>驱动的资讯和服务分发平台。主要产 品包括移动浏览器</w:t>
      </w:r>
      <w:r>
        <w:rPr>
          <w:color w:val="000000"/>
          <w:spacing w:val="0"/>
          <w:w w:val="100"/>
          <w:position w:val="0"/>
        </w:rPr>
        <w:t>Opera</w:t>
      </w:r>
      <w:r>
        <w:rPr>
          <w:color w:val="000000"/>
          <w:spacing w:val="0"/>
          <w:w w:val="100"/>
          <w:position w:val="0"/>
        </w:rPr>
        <w:t>、</w:t>
      </w:r>
      <w:r>
        <w:rPr>
          <w:color w:val="000000"/>
          <w:spacing w:val="0"/>
          <w:w w:val="100"/>
          <w:position w:val="0"/>
        </w:rPr>
        <w:t>Opera Touch</w:t>
      </w:r>
      <w:r>
        <w:rPr>
          <w:color w:val="000000"/>
          <w:spacing w:val="0"/>
          <w:w w:val="100"/>
          <w:position w:val="0"/>
        </w:rPr>
        <w:t>、</w:t>
      </w:r>
      <w:r>
        <w:rPr>
          <w:color w:val="000000"/>
          <w:spacing w:val="0"/>
          <w:w w:val="100"/>
          <w:position w:val="0"/>
        </w:rPr>
        <w:t>Opera Mini，</w:t>
      </w:r>
      <w:r>
        <w:rPr>
          <w:color w:val="000000"/>
          <w:spacing w:val="0"/>
          <w:w w:val="100"/>
          <w:position w:val="0"/>
        </w:rPr>
        <w:t>桌面浏览器</w:t>
      </w:r>
      <w:r>
        <w:rPr>
          <w:color w:val="000000"/>
          <w:spacing w:val="0"/>
          <w:w w:val="100"/>
          <w:position w:val="0"/>
        </w:rPr>
        <w:t>Opera Browser&gt; Opera GX，</w:t>
      </w:r>
      <w:r>
        <w:rPr>
          <w:color w:val="000000"/>
          <w:spacing w:val="0"/>
          <w:w w:val="100"/>
          <w:position w:val="0"/>
        </w:rPr>
        <w:t>以及信息 流内容平台</w:t>
      </w:r>
      <w:r>
        <w:rPr>
          <w:color w:val="000000"/>
          <w:spacing w:val="0"/>
          <w:w w:val="100"/>
          <w:position w:val="0"/>
        </w:rPr>
        <w:t>Opera News</w:t>
      </w:r>
      <w:r>
        <w:rPr>
          <w:color w:val="000000"/>
          <w:spacing w:val="0"/>
          <w:w w:val="100"/>
          <w:position w:val="0"/>
        </w:rPr>
        <w:t>、</w:t>
      </w:r>
      <w:r>
        <w:rPr>
          <w:color w:val="000000"/>
          <w:spacing w:val="0"/>
          <w:w w:val="100"/>
          <w:position w:val="0"/>
        </w:rPr>
        <w:t>Opera News Lite</w:t>
      </w:r>
      <w:r>
        <w:rPr>
          <w:color w:val="000000"/>
          <w:spacing w:val="0"/>
          <w:w w:val="100"/>
          <w:position w:val="0"/>
        </w:rPr>
        <w:t>等。</w:t>
      </w:r>
    </w:p>
    <w:p>
      <w:pPr>
        <w:pStyle w:val="Style36"/>
        <w:keepNext w:val="0"/>
        <w:keepLines w:val="0"/>
        <w:widowControl w:val="0"/>
        <w:shd w:val="clear" w:color="auto" w:fill="auto"/>
        <w:bidi w:val="0"/>
        <w:spacing w:before="0" w:after="120" w:line="466" w:lineRule="exact"/>
        <w:ind w:left="0" w:right="0" w:firstLine="440"/>
        <w:jc w:val="both"/>
      </w:pPr>
      <w:r>
        <w:rPr>
          <w:color w:val="000000"/>
          <w:spacing w:val="0"/>
          <w:w w:val="100"/>
          <w:position w:val="0"/>
        </w:rPr>
        <w:t>根据</w:t>
      </w:r>
      <w:r>
        <w:rPr>
          <w:color w:val="000000"/>
          <w:spacing w:val="0"/>
          <w:w w:val="100"/>
          <w:position w:val="0"/>
        </w:rPr>
        <w:t>Opera 2021</w:t>
      </w:r>
      <w:r>
        <w:rPr>
          <w:color w:val="000000"/>
          <w:spacing w:val="0"/>
          <w:w w:val="100"/>
          <w:position w:val="0"/>
        </w:rPr>
        <w:t>年</w:t>
      </w:r>
      <w:r>
        <w:rPr>
          <w:color w:val="000000"/>
          <w:spacing w:val="0"/>
          <w:w w:val="100"/>
          <w:position w:val="0"/>
        </w:rPr>
        <w:t>2</w:t>
      </w:r>
      <w:r>
        <w:rPr>
          <w:color w:val="000000"/>
          <w:spacing w:val="0"/>
          <w:w w:val="100"/>
          <w:position w:val="0"/>
        </w:rPr>
        <w:t>月披露的</w:t>
      </w:r>
      <w:r>
        <w:rPr>
          <w:color w:val="000000"/>
          <w:spacing w:val="0"/>
          <w:w w:val="100"/>
          <w:position w:val="0"/>
        </w:rPr>
        <w:t>2020</w:t>
      </w:r>
      <w:r>
        <w:rPr>
          <w:color w:val="000000"/>
          <w:spacing w:val="0"/>
          <w:w w:val="100"/>
          <w:position w:val="0"/>
        </w:rPr>
        <w:t>年</w:t>
      </w:r>
      <w:r>
        <w:rPr>
          <w:color w:val="000000"/>
          <w:spacing w:val="0"/>
          <w:w w:val="100"/>
          <w:position w:val="0"/>
        </w:rPr>
        <w:t>4</w:t>
      </w:r>
      <w:r>
        <w:rPr>
          <w:color w:val="000000"/>
          <w:spacing w:val="0"/>
          <w:w w:val="100"/>
          <w:position w:val="0"/>
        </w:rPr>
        <w:t>季度财报显示，</w:t>
      </w:r>
      <w:r>
        <w:rPr>
          <w:color w:val="000000"/>
          <w:spacing w:val="0"/>
          <w:w w:val="100"/>
          <w:position w:val="0"/>
        </w:rPr>
        <w:t>2020</w:t>
      </w:r>
      <w:r>
        <w:rPr>
          <w:color w:val="000000"/>
          <w:spacing w:val="0"/>
          <w:w w:val="100"/>
          <w:position w:val="0"/>
        </w:rPr>
        <w:t>年，</w:t>
      </w:r>
      <w:r>
        <w:rPr>
          <w:color w:val="000000"/>
          <w:spacing w:val="0"/>
          <w:w w:val="100"/>
          <w:position w:val="0"/>
        </w:rPr>
        <w:t>Opera</w:t>
      </w:r>
      <w:r>
        <w:rPr>
          <w:color w:val="000000"/>
          <w:spacing w:val="0"/>
          <w:w w:val="100"/>
          <w:position w:val="0"/>
        </w:rPr>
        <w:t>实现营业收入</w:t>
      </w:r>
      <w:r>
        <w:rPr>
          <w:color w:val="000000"/>
          <w:spacing w:val="0"/>
          <w:w w:val="100"/>
          <w:position w:val="0"/>
        </w:rPr>
        <w:t>1</w:t>
      </w:r>
      <w:r>
        <w:rPr>
          <w:color w:val="000000"/>
          <w:spacing w:val="0"/>
          <w:w w:val="100"/>
          <w:position w:val="0"/>
        </w:rPr>
        <w:t>.75</w:t>
      </w:r>
      <w:r>
        <w:rPr>
          <w:color w:val="000000"/>
          <w:spacing w:val="0"/>
          <w:w w:val="100"/>
          <w:position w:val="0"/>
        </w:rPr>
        <w:t xml:space="preserve">亿美元，净利 </w:t>
      </w:r>
      <w:r>
        <w:rPr>
          <w:color w:val="000000"/>
          <w:spacing w:val="0"/>
          <w:w w:val="100"/>
          <w:position w:val="0"/>
        </w:rPr>
        <w:t>润</w:t>
      </w:r>
      <w:r>
        <w:rPr>
          <w:color w:val="000000"/>
          <w:spacing w:val="0"/>
          <w:w w:val="100"/>
          <w:position w:val="0"/>
        </w:rPr>
        <w:t>1.76</w:t>
      </w:r>
      <w:r>
        <w:rPr>
          <w:color w:val="000000"/>
          <w:spacing w:val="0"/>
          <w:w w:val="100"/>
          <w:position w:val="0"/>
        </w:rPr>
        <w:t>亿美元，报告期内</w:t>
      </w:r>
      <w:r>
        <w:rPr>
          <w:color w:val="000000"/>
          <w:spacing w:val="0"/>
          <w:w w:val="100"/>
          <w:position w:val="0"/>
        </w:rPr>
        <w:t>Opera</w:t>
      </w:r>
      <w:r>
        <w:rPr>
          <w:color w:val="000000"/>
          <w:spacing w:val="0"/>
          <w:w w:val="100"/>
          <w:position w:val="0"/>
        </w:rPr>
        <w:t>为公司贡献</w:t>
      </w:r>
      <w:r>
        <w:rPr>
          <w:color w:val="000000"/>
          <w:spacing w:val="0"/>
          <w:w w:val="100"/>
          <w:position w:val="0"/>
        </w:rPr>
        <w:t>5.49</w:t>
      </w:r>
      <w:r>
        <w:rPr>
          <w:color w:val="000000"/>
          <w:spacing w:val="0"/>
          <w:w w:val="100"/>
          <w:position w:val="0"/>
        </w:rPr>
        <w:t>亿元投资收益。</w:t>
      </w:r>
    </w:p>
    <w:p>
      <w:pPr>
        <w:pStyle w:val="Style36"/>
        <w:keepNext w:val="0"/>
        <w:keepLines w:val="0"/>
        <w:widowControl w:val="0"/>
        <w:shd w:val="clear" w:color="auto" w:fill="auto"/>
        <w:bidi w:val="0"/>
        <w:spacing w:before="0" w:after="0" w:line="466" w:lineRule="exact"/>
        <w:ind w:left="0" w:right="0" w:firstLine="440"/>
        <w:jc w:val="both"/>
      </w:pPr>
      <w:r>
        <w:rPr>
          <w:color w:val="000000"/>
          <w:spacing w:val="0"/>
          <w:w w:val="100"/>
          <w:position w:val="0"/>
        </w:rPr>
        <w:t>2020</w:t>
      </w:r>
      <w:r>
        <w:rPr>
          <w:color w:val="000000"/>
          <w:spacing w:val="0"/>
          <w:w w:val="100"/>
          <w:position w:val="0"/>
        </w:rPr>
        <w:t>全年，</w:t>
      </w:r>
      <w:r>
        <w:rPr>
          <w:color w:val="000000"/>
          <w:spacing w:val="0"/>
          <w:w w:val="100"/>
          <w:position w:val="0"/>
        </w:rPr>
        <w:t>Opera</w:t>
      </w:r>
      <w:r>
        <w:rPr>
          <w:color w:val="000000"/>
          <w:spacing w:val="0"/>
          <w:w w:val="100"/>
          <w:position w:val="0"/>
        </w:rPr>
        <w:t>月活跃用户增长了</w:t>
      </w:r>
      <w:r>
        <w:rPr>
          <w:color w:val="000000"/>
          <w:spacing w:val="0"/>
          <w:w w:val="100"/>
          <w:position w:val="0"/>
        </w:rPr>
        <w:t>2900</w:t>
      </w:r>
      <w:r>
        <w:rPr>
          <w:color w:val="000000"/>
          <w:spacing w:val="0"/>
          <w:w w:val="100"/>
          <w:position w:val="0"/>
        </w:rPr>
        <w:t>万。第四季度，</w:t>
      </w:r>
      <w:r>
        <w:rPr>
          <w:color w:val="000000"/>
          <w:spacing w:val="0"/>
          <w:w w:val="100"/>
          <w:position w:val="0"/>
        </w:rPr>
        <w:t>PC</w:t>
      </w:r>
      <w:r>
        <w:rPr>
          <w:color w:val="000000"/>
          <w:spacing w:val="0"/>
          <w:w w:val="100"/>
          <w:position w:val="0"/>
        </w:rPr>
        <w:t>端平均</w:t>
      </w:r>
      <w:r>
        <w:rPr>
          <w:color w:val="000000"/>
          <w:spacing w:val="0"/>
          <w:w w:val="100"/>
          <w:position w:val="0"/>
        </w:rPr>
        <w:t>MAU</w:t>
      </w:r>
      <w:r>
        <w:rPr>
          <w:color w:val="000000"/>
          <w:spacing w:val="0"/>
          <w:w w:val="100"/>
          <w:position w:val="0"/>
        </w:rPr>
        <w:t>为</w:t>
      </w:r>
      <w:r>
        <w:rPr>
          <w:color w:val="000000"/>
          <w:spacing w:val="0"/>
          <w:w w:val="100"/>
          <w:position w:val="0"/>
        </w:rPr>
        <w:t>7900</w:t>
      </w:r>
      <w:r>
        <w:rPr>
          <w:color w:val="000000"/>
          <w:spacing w:val="0"/>
          <w:w w:val="100"/>
          <w:position w:val="0"/>
        </w:rPr>
        <w:t>万，环比增长</w:t>
      </w:r>
      <w:r>
        <w:rPr>
          <w:color w:val="000000"/>
          <w:spacing w:val="0"/>
          <w:w w:val="100"/>
          <w:position w:val="0"/>
        </w:rPr>
        <w:t xml:space="preserve">10%； </w:t>
      </w:r>
      <w:r>
        <w:rPr>
          <w:color w:val="000000"/>
          <w:spacing w:val="0"/>
          <w:w w:val="100"/>
          <w:position w:val="0"/>
        </w:rPr>
        <w:t>Opera News</w:t>
      </w:r>
      <w:r>
        <w:rPr>
          <w:color w:val="000000"/>
          <w:spacing w:val="0"/>
          <w:w w:val="100"/>
          <w:position w:val="0"/>
        </w:rPr>
        <w:t>的收入同比增长</w:t>
      </w:r>
      <w:r>
        <w:rPr>
          <w:color w:val="000000"/>
          <w:spacing w:val="0"/>
          <w:w w:val="100"/>
          <w:position w:val="0"/>
        </w:rPr>
        <w:t>150%</w:t>
      </w:r>
      <w:r>
        <w:rPr>
          <w:color w:val="000000"/>
          <w:spacing w:val="0"/>
          <w:w w:val="100"/>
          <w:position w:val="0"/>
        </w:rPr>
        <w:t>，环比增长</w:t>
      </w:r>
      <w:r>
        <w:rPr>
          <w:color w:val="000000"/>
          <w:spacing w:val="0"/>
          <w:w w:val="100"/>
          <w:position w:val="0"/>
        </w:rPr>
        <w:t>60%</w:t>
      </w:r>
      <w:r>
        <w:rPr>
          <w:color w:val="000000"/>
          <w:spacing w:val="0"/>
          <w:w w:val="100"/>
          <w:position w:val="0"/>
        </w:rPr>
        <w:t>。截至</w:t>
      </w:r>
      <w:r>
        <w:rPr>
          <w:color w:val="000000"/>
          <w:spacing w:val="0"/>
          <w:w w:val="100"/>
          <w:position w:val="0"/>
        </w:rPr>
        <w:t>12</w:t>
      </w:r>
      <w:r>
        <w:rPr>
          <w:color w:val="000000"/>
          <w:spacing w:val="0"/>
          <w:w w:val="100"/>
          <w:position w:val="0"/>
        </w:rPr>
        <w:t>月底，</w:t>
      </w:r>
      <w:r>
        <w:rPr>
          <w:color w:val="000000"/>
          <w:spacing w:val="0"/>
          <w:w w:val="100"/>
          <w:position w:val="0"/>
        </w:rPr>
        <w:t>Opera GX</w:t>
      </w:r>
      <w:r>
        <w:rPr>
          <w:color w:val="000000"/>
          <w:spacing w:val="0"/>
          <w:w w:val="100"/>
          <w:position w:val="0"/>
        </w:rPr>
        <w:t>浏览器用户数量超过</w:t>
      </w:r>
      <w:r>
        <w:rPr>
          <w:color w:val="000000"/>
          <w:spacing w:val="0"/>
          <w:w w:val="100"/>
          <w:position w:val="0"/>
        </w:rPr>
        <w:t>700</w:t>
      </w:r>
      <w:r>
        <w:rPr>
          <w:color w:val="000000"/>
          <w:spacing w:val="0"/>
          <w:w w:val="100"/>
          <w:position w:val="0"/>
        </w:rPr>
        <w:t>万。</w:t>
      </w:r>
    </w:p>
    <w:p>
      <w:pPr>
        <w:pStyle w:val="Style36"/>
        <w:keepNext w:val="0"/>
        <w:keepLines w:val="0"/>
        <w:widowControl w:val="0"/>
        <w:shd w:val="clear" w:color="auto" w:fill="auto"/>
        <w:bidi w:val="0"/>
        <w:spacing w:before="0" w:after="0" w:line="474" w:lineRule="exact"/>
        <w:ind w:left="0" w:right="0" w:firstLine="440"/>
        <w:jc w:val="both"/>
      </w:pPr>
      <w:r>
        <w:rPr>
          <w:b/>
          <w:bCs/>
          <w:color w:val="000000"/>
          <w:spacing w:val="0"/>
          <w:w w:val="100"/>
          <w:position w:val="0"/>
        </w:rPr>
        <w:t>业务四：科技股权投资</w:t>
      </w:r>
    </w:p>
    <w:p>
      <w:pPr>
        <w:pStyle w:val="Style36"/>
        <w:keepNext w:val="0"/>
        <w:keepLines w:val="0"/>
        <w:widowControl w:val="0"/>
        <w:shd w:val="clear" w:color="auto" w:fill="auto"/>
        <w:bidi w:val="0"/>
        <w:spacing w:before="0" w:after="0" w:line="474" w:lineRule="exact"/>
        <w:ind w:left="0" w:right="0" w:firstLine="440"/>
        <w:jc w:val="both"/>
      </w:pPr>
      <w:r>
        <w:rPr>
          <w:color w:val="000000"/>
          <w:spacing w:val="0"/>
          <w:w w:val="100"/>
          <w:position w:val="0"/>
        </w:rPr>
        <w:t>报告期内，公司确认投资收益</w:t>
      </w:r>
      <w:r>
        <w:rPr>
          <w:color w:val="000000"/>
          <w:spacing w:val="0"/>
          <w:w w:val="100"/>
          <w:position w:val="0"/>
        </w:rPr>
        <w:t>33.62</w:t>
      </w:r>
      <w:r>
        <w:rPr>
          <w:color w:val="000000"/>
          <w:spacing w:val="0"/>
          <w:w w:val="100"/>
          <w:position w:val="0"/>
        </w:rPr>
        <w:t>亿元，确认公允价值变动收益</w:t>
      </w:r>
      <w:r>
        <w:rPr>
          <w:color w:val="000000"/>
          <w:spacing w:val="0"/>
          <w:w w:val="100"/>
          <w:position w:val="0"/>
        </w:rPr>
        <w:t>12.9</w:t>
      </w:r>
      <w:r>
        <w:rPr>
          <w:color w:val="000000"/>
          <w:spacing w:val="0"/>
          <w:w w:val="100"/>
          <w:position w:val="0"/>
        </w:rPr>
        <w:t>2</w:t>
      </w:r>
      <w:r>
        <w:rPr>
          <w:color w:val="000000"/>
          <w:spacing w:val="0"/>
          <w:w w:val="100"/>
          <w:position w:val="0"/>
        </w:rPr>
        <w:t>亿元。主要包括以下重大投资：</w:t>
      </w:r>
    </w:p>
    <w:p>
      <w:pPr>
        <w:pStyle w:val="Style36"/>
        <w:keepNext w:val="0"/>
        <w:keepLines w:val="0"/>
        <w:widowControl w:val="0"/>
        <w:shd w:val="clear" w:color="auto" w:fill="auto"/>
        <w:tabs>
          <w:tab w:pos="744" w:val="left"/>
        </w:tabs>
        <w:bidi w:val="0"/>
        <w:spacing w:before="0" w:after="0" w:line="474" w:lineRule="exact"/>
        <w:ind w:left="0" w:right="0" w:firstLine="440"/>
        <w:jc w:val="both"/>
      </w:pPr>
      <w:bookmarkStart w:id="71" w:name="bookmark71"/>
      <w:r>
        <w:rPr>
          <w:color w:val="000000"/>
          <w:spacing w:val="0"/>
          <w:w w:val="100"/>
          <w:position w:val="0"/>
        </w:rPr>
        <w:t>1</w:t>
      </w:r>
      <w:bookmarkEnd w:id="71"/>
      <w:r>
        <w:rPr>
          <w:color w:val="000000"/>
          <w:spacing w:val="0"/>
          <w:w w:val="100"/>
          <w:position w:val="0"/>
        </w:rPr>
        <w:t>、</w:t>
        <w:tab/>
      </w:r>
      <w:r>
        <w:rPr>
          <w:color w:val="000000"/>
          <w:spacing w:val="0"/>
          <w:w w:val="100"/>
          <w:position w:val="0"/>
        </w:rPr>
        <w:t>4</w:t>
      </w:r>
      <w:r>
        <w:rPr>
          <w:color w:val="000000"/>
          <w:spacing w:val="0"/>
          <w:w w:val="100"/>
          <w:position w:val="0"/>
        </w:rPr>
        <w:t>月，公司出资人民币</w:t>
      </w:r>
      <w:r>
        <w:rPr>
          <w:color w:val="000000"/>
          <w:spacing w:val="0"/>
          <w:w w:val="100"/>
          <w:position w:val="0"/>
        </w:rPr>
        <w:t>3,000</w:t>
      </w:r>
      <w:r>
        <w:rPr>
          <w:color w:val="000000"/>
          <w:spacing w:val="0"/>
          <w:w w:val="100"/>
          <w:position w:val="0"/>
        </w:rPr>
        <w:t>万元投资科亚医疗，取得</w:t>
      </w:r>
      <w:r>
        <w:rPr>
          <w:color w:val="000000"/>
          <w:spacing w:val="0"/>
          <w:w w:val="100"/>
          <w:position w:val="0"/>
        </w:rPr>
        <w:t>2.42%</w:t>
      </w:r>
      <w:r>
        <w:rPr>
          <w:color w:val="000000"/>
          <w:spacing w:val="0"/>
          <w:w w:val="100"/>
          <w:position w:val="0"/>
        </w:rPr>
        <w:t>的股权。科亚医疗专注于人工智能技术 在医疗领域的应用，是国内首张医疗</w:t>
      </w:r>
      <w:r>
        <w:rPr>
          <w:color w:val="000000"/>
          <w:spacing w:val="0"/>
          <w:w w:val="100"/>
          <w:position w:val="0"/>
        </w:rPr>
        <w:t>AI</w:t>
      </w:r>
      <w:r>
        <w:rPr>
          <w:color w:val="000000"/>
          <w:spacing w:val="0"/>
          <w:w w:val="100"/>
          <w:position w:val="0"/>
        </w:rPr>
        <w:t>三类证获证企业，同时也是率先具有中国</w:t>
      </w:r>
      <w:r>
        <w:rPr>
          <w:color w:val="000000"/>
          <w:spacing w:val="0"/>
          <w:w w:val="100"/>
          <w:position w:val="0"/>
        </w:rPr>
        <w:t>NMPA</w:t>
      </w:r>
      <w:r>
        <w:rPr>
          <w:color w:val="000000"/>
          <w:spacing w:val="0"/>
          <w:w w:val="100"/>
          <w:position w:val="0"/>
        </w:rPr>
        <w:t>、欧盟</w:t>
      </w:r>
      <w:r>
        <w:rPr>
          <w:color w:val="000000"/>
          <w:spacing w:val="0"/>
          <w:w w:val="100"/>
          <w:position w:val="0"/>
        </w:rPr>
        <w:t>CE</w:t>
      </w:r>
      <w:r>
        <w:rPr>
          <w:color w:val="000000"/>
          <w:spacing w:val="0"/>
          <w:w w:val="100"/>
          <w:position w:val="0"/>
        </w:rPr>
        <w:t>、美国</w:t>
      </w:r>
      <w:r>
        <w:rPr>
          <w:color w:val="000000"/>
          <w:spacing w:val="0"/>
          <w:w w:val="100"/>
          <w:position w:val="0"/>
        </w:rPr>
        <w:t xml:space="preserve">FDA </w:t>
      </w:r>
      <w:r>
        <w:rPr>
          <w:color w:val="000000"/>
          <w:spacing w:val="0"/>
          <w:w w:val="100"/>
          <w:position w:val="0"/>
        </w:rPr>
        <w:t>三重认证的产品的世界领先</w:t>
      </w:r>
      <w:r>
        <w:rPr>
          <w:color w:val="000000"/>
          <w:spacing w:val="0"/>
          <w:w w:val="100"/>
          <w:position w:val="0"/>
        </w:rPr>
        <w:t>AI</w:t>
      </w:r>
      <w:r>
        <w:rPr>
          <w:color w:val="000000"/>
          <w:spacing w:val="0"/>
          <w:w w:val="100"/>
          <w:position w:val="0"/>
        </w:rPr>
        <w:t>医学影像企业。科亚医疗以心血管</w:t>
      </w:r>
      <w:r>
        <w:rPr>
          <w:color w:val="000000"/>
          <w:spacing w:val="0"/>
          <w:w w:val="100"/>
          <w:position w:val="0"/>
        </w:rPr>
        <w:t>AI</w:t>
      </w:r>
      <w:r>
        <w:rPr>
          <w:color w:val="000000"/>
          <w:spacing w:val="0"/>
          <w:w w:val="100"/>
          <w:position w:val="0"/>
        </w:rPr>
        <w:t>为主打产品，自主研发的冠脉血流储备 分数计算软件（产品名：深脉分数）已通过器审中心审批，成为我国首款获批的人工智能三类医疗器械。</w:t>
      </w:r>
    </w:p>
    <w:p>
      <w:pPr>
        <w:pStyle w:val="Style36"/>
        <w:keepNext w:val="0"/>
        <w:keepLines w:val="0"/>
        <w:widowControl w:val="0"/>
        <w:shd w:val="clear" w:color="auto" w:fill="auto"/>
        <w:bidi w:val="0"/>
        <w:spacing w:before="0" w:after="0" w:line="474" w:lineRule="exact"/>
        <w:ind w:left="0" w:right="0" w:firstLine="440"/>
        <w:jc w:val="both"/>
      </w:pPr>
      <w:r>
        <w:rPr>
          <w:color w:val="000000"/>
          <w:spacing w:val="0"/>
          <w:w w:val="100"/>
          <w:position w:val="0"/>
        </w:rPr>
        <w:t>目前，科亚医疗已向港交所递交招股书，拟在香港主板挂牌上市。</w:t>
      </w:r>
    </w:p>
    <w:p>
      <w:pPr>
        <w:pStyle w:val="Style36"/>
        <w:keepNext w:val="0"/>
        <w:keepLines w:val="0"/>
        <w:widowControl w:val="0"/>
        <w:shd w:val="clear" w:color="auto" w:fill="auto"/>
        <w:tabs>
          <w:tab w:pos="744" w:val="left"/>
        </w:tabs>
        <w:bidi w:val="0"/>
        <w:spacing w:before="0" w:after="0" w:line="472" w:lineRule="exact"/>
        <w:ind w:left="0" w:right="0" w:firstLine="440"/>
        <w:jc w:val="both"/>
      </w:pPr>
      <w:bookmarkStart w:id="72" w:name="bookmark72"/>
      <w:r>
        <w:rPr>
          <w:color w:val="000000"/>
          <w:spacing w:val="0"/>
          <w:w w:val="100"/>
          <w:position w:val="0"/>
        </w:rPr>
        <w:t>2</w:t>
      </w:r>
      <w:bookmarkEnd w:id="72"/>
      <w:r>
        <w:rPr>
          <w:color w:val="000000"/>
          <w:spacing w:val="0"/>
          <w:w w:val="100"/>
          <w:position w:val="0"/>
        </w:rPr>
        <w:t>、</w:t>
        <w:tab/>
      </w:r>
      <w:r>
        <w:rPr>
          <w:color w:val="000000"/>
          <w:spacing w:val="0"/>
          <w:w w:val="100"/>
          <w:position w:val="0"/>
        </w:rPr>
        <w:t>5</w:t>
      </w:r>
      <w:r>
        <w:rPr>
          <w:color w:val="000000"/>
          <w:spacing w:val="0"/>
          <w:w w:val="100"/>
          <w:position w:val="0"/>
        </w:rPr>
        <w:t>月，公司与北京华宇天宏创业投资管理有限公司一同发起并设立昆仑（北京）互联网智能产业投 资基金（有限合伙），主要向具有一定的增长潜力和价值挖掘潜力的成长期企业进行投资，主要投资方向 包括：</w:t>
      </w:r>
      <w:r>
        <w:rPr>
          <w:color w:val="000000"/>
          <w:spacing w:val="0"/>
          <w:w w:val="100"/>
          <w:position w:val="0"/>
        </w:rPr>
        <w:t>TMT</w:t>
      </w:r>
      <w:r>
        <w:rPr>
          <w:color w:val="000000"/>
          <w:spacing w:val="0"/>
          <w:w w:val="100"/>
          <w:position w:val="0"/>
        </w:rPr>
        <w:t>消费、</w:t>
      </w:r>
      <w:r>
        <w:rPr>
          <w:color w:val="000000"/>
          <w:spacing w:val="0"/>
          <w:w w:val="100"/>
          <w:position w:val="0"/>
        </w:rPr>
        <w:t>SAAS</w:t>
      </w:r>
      <w:r>
        <w:rPr>
          <w:color w:val="000000"/>
          <w:spacing w:val="0"/>
          <w:w w:val="100"/>
          <w:position w:val="0"/>
        </w:rPr>
        <w:t>、</w:t>
      </w:r>
      <w:r>
        <w:rPr>
          <w:color w:val="000000"/>
          <w:spacing w:val="0"/>
          <w:w w:val="100"/>
          <w:position w:val="0"/>
        </w:rPr>
        <w:t>硬科技、医疗等相关领域。上市公司持有该基金</w:t>
      </w:r>
      <w:r>
        <w:rPr>
          <w:color w:val="000000"/>
          <w:spacing w:val="0"/>
          <w:w w:val="100"/>
          <w:position w:val="0"/>
        </w:rPr>
        <w:t>48.08%</w:t>
      </w:r>
      <w:r>
        <w:rPr>
          <w:color w:val="000000"/>
          <w:spacing w:val="0"/>
          <w:w w:val="100"/>
          <w:position w:val="0"/>
        </w:rPr>
        <w:t xml:space="preserve">股权。目前该基金规模达 </w:t>
      </w:r>
      <w:r>
        <w:rPr>
          <w:color w:val="000000"/>
          <w:spacing w:val="0"/>
          <w:w w:val="100"/>
          <w:position w:val="0"/>
        </w:rPr>
        <w:t>21</w:t>
      </w:r>
      <w:r>
        <w:rPr>
          <w:color w:val="000000"/>
          <w:spacing w:val="0"/>
          <w:w w:val="100"/>
          <w:position w:val="0"/>
        </w:rPr>
        <w:t>亿元，投资的主要项目有：宜农科技、乐言科技、竹云科技、科亚医疗、六合宁远、博雅辑因等。该基 金的收益将按照公允价值变动核算合并报表。</w:t>
      </w:r>
    </w:p>
    <w:p>
      <w:pPr>
        <w:pStyle w:val="Style36"/>
        <w:keepNext w:val="0"/>
        <w:keepLines w:val="0"/>
        <w:widowControl w:val="0"/>
        <w:shd w:val="clear" w:color="auto" w:fill="auto"/>
        <w:tabs>
          <w:tab w:pos="744" w:val="left"/>
        </w:tabs>
        <w:bidi w:val="0"/>
        <w:spacing w:before="0" w:after="0" w:line="474" w:lineRule="exact"/>
        <w:ind w:left="0" w:right="0" w:firstLine="440"/>
        <w:jc w:val="both"/>
      </w:pPr>
      <w:bookmarkStart w:id="73" w:name="bookmark73"/>
      <w:r>
        <w:rPr>
          <w:color w:val="000000"/>
          <w:spacing w:val="0"/>
          <w:w w:val="100"/>
          <w:position w:val="0"/>
        </w:rPr>
        <w:t>3</w:t>
      </w:r>
      <w:bookmarkEnd w:id="73"/>
      <w:r>
        <w:rPr>
          <w:color w:val="000000"/>
          <w:spacing w:val="0"/>
          <w:w w:val="100"/>
          <w:position w:val="0"/>
        </w:rPr>
        <w:t>、</w:t>
        <w:tab/>
      </w:r>
      <w:r>
        <w:rPr>
          <w:color w:val="000000"/>
          <w:spacing w:val="0"/>
          <w:w w:val="100"/>
          <w:position w:val="0"/>
        </w:rPr>
        <w:t>5</w:t>
      </w:r>
      <w:r>
        <w:rPr>
          <w:color w:val="000000"/>
          <w:spacing w:val="0"/>
          <w:w w:val="100"/>
          <w:position w:val="0"/>
        </w:rPr>
        <w:t>月，公司将</w:t>
      </w:r>
      <w:r>
        <w:rPr>
          <w:color w:val="000000"/>
          <w:spacing w:val="0"/>
          <w:w w:val="100"/>
          <w:position w:val="0"/>
        </w:rPr>
        <w:t>Grindr Inc.</w:t>
      </w:r>
      <w:r>
        <w:rPr>
          <w:color w:val="000000"/>
          <w:spacing w:val="0"/>
          <w:w w:val="100"/>
          <w:position w:val="0"/>
        </w:rPr>
        <w:t>所有股权转让，交易最终对价约为</w:t>
      </w:r>
      <w:r>
        <w:rPr>
          <w:color w:val="000000"/>
          <w:spacing w:val="0"/>
          <w:w w:val="100"/>
          <w:position w:val="0"/>
        </w:rPr>
        <w:t>442,547</w:t>
      </w:r>
      <w:r>
        <w:rPr>
          <w:color w:val="000000"/>
          <w:spacing w:val="0"/>
          <w:w w:val="100"/>
          <w:position w:val="0"/>
        </w:rPr>
        <w:t>万元人民币（合</w:t>
      </w:r>
      <w:r>
        <w:rPr>
          <w:color w:val="000000"/>
          <w:spacing w:val="0"/>
          <w:w w:val="100"/>
          <w:position w:val="0"/>
        </w:rPr>
        <w:t>62,054</w:t>
      </w:r>
      <w:r>
        <w:rPr>
          <w:color w:val="000000"/>
          <w:spacing w:val="0"/>
          <w:w w:val="100"/>
          <w:position w:val="0"/>
        </w:rPr>
        <w:t>万美 元）。报告期内，公司已收到买方按照《修订及重述后的股权转让协议》的约定支付的</w:t>
      </w:r>
      <w:r>
        <w:rPr>
          <w:color w:val="000000"/>
          <w:spacing w:val="0"/>
          <w:w w:val="100"/>
          <w:position w:val="0"/>
        </w:rPr>
        <w:t>3.2</w:t>
      </w:r>
      <w:r>
        <w:rPr>
          <w:color w:val="000000"/>
          <w:spacing w:val="0"/>
          <w:w w:val="100"/>
          <w:position w:val="0"/>
        </w:rPr>
        <w:t>亿美金价款。 截至报告期末，公司不再持有</w:t>
      </w:r>
      <w:r>
        <w:rPr>
          <w:color w:val="000000"/>
          <w:spacing w:val="0"/>
          <w:w w:val="100"/>
          <w:position w:val="0"/>
        </w:rPr>
        <w:t>Grindr Inc.</w:t>
      </w:r>
      <w:r>
        <w:rPr>
          <w:color w:val="000000"/>
          <w:spacing w:val="0"/>
          <w:w w:val="100"/>
          <w:position w:val="0"/>
        </w:rPr>
        <w:t>的股权，且从</w:t>
      </w: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月开始</w:t>
      </w:r>
      <w:r>
        <w:rPr>
          <w:color w:val="000000"/>
          <w:spacing w:val="0"/>
          <w:w w:val="100"/>
          <w:position w:val="0"/>
        </w:rPr>
        <w:t>Grindr Inc.</w:t>
      </w:r>
      <w:r>
        <w:rPr>
          <w:color w:val="000000"/>
          <w:spacing w:val="0"/>
          <w:w w:val="100"/>
          <w:position w:val="0"/>
        </w:rPr>
        <w:t>不再纳入公司合并报 表范围。本次交易所获得的投资收益在本期先行确认</w:t>
      </w:r>
      <w:r>
        <w:rPr>
          <w:color w:val="000000"/>
          <w:spacing w:val="0"/>
          <w:w w:val="100"/>
          <w:position w:val="0"/>
        </w:rPr>
        <w:t>294, 072</w:t>
      </w:r>
      <w:r>
        <w:rPr>
          <w:color w:val="000000"/>
          <w:spacing w:val="0"/>
          <w:w w:val="100"/>
          <w:position w:val="0"/>
        </w:rPr>
        <w:t>万元人民币，剩余</w:t>
      </w:r>
      <w:r>
        <w:rPr>
          <w:color w:val="000000"/>
          <w:spacing w:val="0"/>
          <w:w w:val="100"/>
          <w:position w:val="0"/>
        </w:rPr>
        <w:t>6,000</w:t>
      </w:r>
      <w:r>
        <w:rPr>
          <w:color w:val="000000"/>
          <w:spacing w:val="0"/>
          <w:w w:val="100"/>
          <w:position w:val="0"/>
        </w:rPr>
        <w:t>万美金投资收益待业 绩考核实现之后另行确认。</w:t>
      </w:r>
    </w:p>
    <w:p>
      <w:pPr>
        <w:pStyle w:val="Style36"/>
        <w:keepNext w:val="0"/>
        <w:keepLines w:val="0"/>
        <w:widowControl w:val="0"/>
        <w:shd w:val="clear" w:color="auto" w:fill="auto"/>
        <w:tabs>
          <w:tab w:pos="744" w:val="left"/>
        </w:tabs>
        <w:bidi w:val="0"/>
        <w:spacing w:before="0" w:after="0" w:line="478" w:lineRule="exact"/>
        <w:ind w:left="0" w:right="0" w:firstLine="440"/>
        <w:jc w:val="both"/>
      </w:pPr>
      <w:bookmarkStart w:id="74" w:name="bookmark74"/>
      <w:r>
        <w:rPr>
          <w:color w:val="000000"/>
          <w:spacing w:val="0"/>
          <w:w w:val="100"/>
          <w:position w:val="0"/>
        </w:rPr>
        <w:t>4</w:t>
      </w:r>
      <w:bookmarkEnd w:id="74"/>
      <w:r>
        <w:rPr>
          <w:color w:val="000000"/>
          <w:spacing w:val="0"/>
          <w:w w:val="100"/>
          <w:position w:val="0"/>
        </w:rPr>
        <w:t>、</w:t>
        <w:tab/>
      </w:r>
      <w:r>
        <w:rPr>
          <w:color w:val="000000"/>
          <w:spacing w:val="0"/>
          <w:w w:val="100"/>
          <w:position w:val="0"/>
        </w:rPr>
        <w:t>6</w:t>
      </w:r>
      <w:r>
        <w:rPr>
          <w:color w:val="000000"/>
          <w:spacing w:val="0"/>
          <w:w w:val="100"/>
          <w:position w:val="0"/>
        </w:rPr>
        <w:t>月</w:t>
      </w:r>
      <w:r>
        <w:rPr>
          <w:color w:val="000000"/>
          <w:spacing w:val="0"/>
          <w:w w:val="100"/>
          <w:position w:val="0"/>
        </w:rPr>
        <w:t>5</w:t>
      </w:r>
      <w:r>
        <w:rPr>
          <w:color w:val="000000"/>
          <w:spacing w:val="0"/>
          <w:w w:val="100"/>
          <w:position w:val="0"/>
        </w:rPr>
        <w:t>日，公司于</w:t>
      </w:r>
      <w:r>
        <w:rPr>
          <w:color w:val="000000"/>
          <w:spacing w:val="0"/>
          <w:w w:val="100"/>
          <w:position w:val="0"/>
        </w:rPr>
        <w:t>2015</w:t>
      </w:r>
      <w:r>
        <w:rPr>
          <w:color w:val="000000"/>
          <w:spacing w:val="0"/>
          <w:w w:val="100"/>
          <w:position w:val="0"/>
        </w:rPr>
        <w:t>年投资的</w:t>
      </w:r>
      <w:r>
        <w:rPr>
          <w:color w:val="000000"/>
          <w:spacing w:val="0"/>
          <w:w w:val="100"/>
          <w:position w:val="0"/>
        </w:rPr>
        <w:t>DADA</w:t>
      </w:r>
      <w:r>
        <w:rPr>
          <w:color w:val="000000"/>
          <w:spacing w:val="0"/>
          <w:w w:val="100"/>
          <w:position w:val="0"/>
        </w:rPr>
        <w:t xml:space="preserve">在美国纳斯达克证券交易所挂牌上市，公司通过昆仑集团持有 </w:t>
      </w:r>
      <w:r>
        <w:rPr>
          <w:color w:val="000000"/>
          <w:spacing w:val="0"/>
          <w:w w:val="100"/>
          <w:position w:val="0"/>
        </w:rPr>
        <w:t xml:space="preserve">DADA </w:t>
      </w:r>
      <w:r>
        <w:rPr>
          <w:color w:val="000000"/>
          <w:spacing w:val="0"/>
          <w:w w:val="100"/>
          <w:position w:val="0"/>
        </w:rPr>
        <w:t>9,736,484</w:t>
      </w:r>
      <w:r>
        <w:rPr>
          <w:color w:val="000000"/>
          <w:spacing w:val="0"/>
          <w:w w:val="100"/>
          <w:position w:val="0"/>
        </w:rPr>
        <w:t>股，占此次</w:t>
      </w:r>
      <w:r>
        <w:rPr>
          <w:color w:val="000000"/>
          <w:spacing w:val="0"/>
          <w:w w:val="100"/>
          <w:position w:val="0"/>
        </w:rPr>
        <w:t>DADA</w:t>
      </w:r>
      <w:r>
        <w:rPr>
          <w:color w:val="000000"/>
          <w:spacing w:val="0"/>
          <w:w w:val="100"/>
          <w:position w:val="0"/>
        </w:rPr>
        <w:t>发行后约</w:t>
      </w:r>
      <w:r>
        <w:rPr>
          <w:color w:val="000000"/>
          <w:spacing w:val="0"/>
          <w:w w:val="100"/>
          <w:position w:val="0"/>
        </w:rPr>
        <w:t>1.1%</w:t>
      </w:r>
      <w:r>
        <w:rPr>
          <w:color w:val="000000"/>
          <w:spacing w:val="0"/>
          <w:w w:val="100"/>
          <w:position w:val="0"/>
        </w:rPr>
        <w:t>的股权。</w:t>
      </w:r>
      <w:r>
        <w:rPr>
          <w:color w:val="000000"/>
          <w:spacing w:val="0"/>
          <w:w w:val="100"/>
          <w:position w:val="0"/>
        </w:rPr>
        <w:t>DADA</w:t>
      </w:r>
      <w:r>
        <w:rPr>
          <w:color w:val="000000"/>
          <w:spacing w:val="0"/>
          <w:w w:val="100"/>
          <w:position w:val="0"/>
        </w:rPr>
        <w:t>上市后，公司将按照企业会计准则的规定按公 允价值进行相关资产后续计量。</w:t>
      </w:r>
    </w:p>
    <w:p>
      <w:pPr>
        <w:pStyle w:val="Style36"/>
        <w:keepNext w:val="0"/>
        <w:keepLines w:val="0"/>
        <w:widowControl w:val="0"/>
        <w:shd w:val="clear" w:color="auto" w:fill="auto"/>
        <w:tabs>
          <w:tab w:pos="744" w:val="left"/>
        </w:tabs>
        <w:bidi w:val="0"/>
        <w:spacing w:before="0" w:after="0" w:line="473" w:lineRule="exact"/>
        <w:ind w:left="0" w:right="0" w:firstLine="440"/>
        <w:jc w:val="both"/>
      </w:pPr>
      <w:bookmarkStart w:id="75" w:name="bookmark75"/>
      <w:r>
        <w:rPr>
          <w:color w:val="000000"/>
          <w:spacing w:val="0"/>
          <w:w w:val="100"/>
          <w:position w:val="0"/>
        </w:rPr>
        <w:t>5</w:t>
      </w:r>
      <w:bookmarkEnd w:id="75"/>
      <w:r>
        <w:rPr>
          <w:color w:val="000000"/>
          <w:spacing w:val="0"/>
          <w:w w:val="100"/>
          <w:position w:val="0"/>
        </w:rPr>
        <w:t>、</w:t>
        <w:tab/>
        <w:t>公司于</w:t>
      </w:r>
      <w:r>
        <w:rPr>
          <w:color w:val="000000"/>
          <w:spacing w:val="0"/>
          <w:w w:val="100"/>
          <w:position w:val="0"/>
        </w:rPr>
        <w:t>2019</w:t>
      </w:r>
      <w:r>
        <w:rPr>
          <w:color w:val="000000"/>
          <w:spacing w:val="0"/>
          <w:w w:val="100"/>
          <w:position w:val="0"/>
        </w:rPr>
        <w:t>年</w:t>
      </w:r>
      <w:r>
        <w:rPr>
          <w:color w:val="000000"/>
          <w:spacing w:val="0"/>
          <w:w w:val="100"/>
          <w:position w:val="0"/>
        </w:rPr>
        <w:t>4</w:t>
      </w:r>
      <w:r>
        <w:rPr>
          <w:color w:val="000000"/>
          <w:spacing w:val="0"/>
          <w:w w:val="100"/>
          <w:position w:val="0"/>
        </w:rPr>
        <w:t>月以</w:t>
      </w:r>
      <w:r>
        <w:rPr>
          <w:color w:val="000000"/>
          <w:spacing w:val="0"/>
          <w:w w:val="100"/>
          <w:position w:val="0"/>
        </w:rPr>
        <w:t>5000</w:t>
      </w:r>
      <w:r>
        <w:rPr>
          <w:color w:val="000000"/>
          <w:spacing w:val="0"/>
          <w:w w:val="100"/>
          <w:position w:val="0"/>
        </w:rPr>
        <w:t>万美元投资</w:t>
      </w:r>
      <w:r>
        <w:rPr>
          <w:color w:val="000000"/>
          <w:spacing w:val="0"/>
          <w:w w:val="100"/>
          <w:position w:val="0"/>
        </w:rPr>
        <w:t xml:space="preserve">Pony AI </w:t>
      </w:r>
      <w:r>
        <w:rPr>
          <w:color w:val="000000"/>
          <w:spacing w:val="0"/>
          <w:w w:val="100"/>
          <w:position w:val="0"/>
        </w:rPr>
        <w:t>3%</w:t>
      </w:r>
      <w:r>
        <w:rPr>
          <w:color w:val="000000"/>
          <w:spacing w:val="0"/>
          <w:w w:val="100"/>
          <w:position w:val="0"/>
        </w:rPr>
        <w:t>的股权，报告期内</w:t>
      </w:r>
      <w:r>
        <w:rPr>
          <w:color w:val="000000"/>
          <w:spacing w:val="0"/>
          <w:w w:val="100"/>
          <w:position w:val="0"/>
        </w:rPr>
        <w:t>Pony AI</w:t>
      </w:r>
      <w:r>
        <w:rPr>
          <w:color w:val="000000"/>
          <w:spacing w:val="0"/>
          <w:w w:val="100"/>
          <w:position w:val="0"/>
        </w:rPr>
        <w:t>估值超</w:t>
      </w:r>
      <w:r>
        <w:rPr>
          <w:color w:val="000000"/>
          <w:spacing w:val="0"/>
          <w:w w:val="100"/>
          <w:position w:val="0"/>
        </w:rPr>
        <w:t>53</w:t>
      </w:r>
      <w:r>
        <w:rPr>
          <w:color w:val="000000"/>
          <w:spacing w:val="0"/>
          <w:w w:val="100"/>
          <w:position w:val="0"/>
        </w:rPr>
        <w:t>亿美元，公司 通过该项目确认公允价值变动收益</w:t>
      </w:r>
      <w:r>
        <w:rPr>
          <w:color w:val="000000"/>
          <w:spacing w:val="0"/>
          <w:w w:val="100"/>
          <w:position w:val="0"/>
        </w:rPr>
        <w:t xml:space="preserve">4. </w:t>
      </w:r>
      <w:r>
        <w:rPr>
          <w:color w:val="000000"/>
          <w:spacing w:val="0"/>
          <w:w w:val="100"/>
          <w:position w:val="0"/>
        </w:rPr>
        <w:t>71</w:t>
      </w:r>
      <w:r>
        <w:rPr>
          <w:color w:val="000000"/>
          <w:spacing w:val="0"/>
          <w:w w:val="100"/>
          <w:position w:val="0"/>
        </w:rPr>
        <w:t>亿元。</w:t>
      </w:r>
    </w:p>
    <w:p>
      <w:pPr>
        <w:pStyle w:val="Style36"/>
        <w:keepNext w:val="0"/>
        <w:keepLines w:val="0"/>
        <w:widowControl w:val="0"/>
        <w:shd w:val="clear" w:color="auto" w:fill="auto"/>
        <w:bidi w:val="0"/>
        <w:spacing w:before="0" w:after="0" w:line="473" w:lineRule="exact"/>
        <w:ind w:left="0" w:right="0" w:firstLine="440"/>
        <w:jc w:val="both"/>
      </w:pPr>
      <w:r>
        <w:rPr>
          <w:color w:val="000000"/>
          <w:spacing w:val="0"/>
          <w:w w:val="100"/>
          <w:position w:val="0"/>
        </w:rPr>
        <w:t>闲彳来互娱、</w:t>
      </w:r>
      <w:r>
        <w:rPr>
          <w:color w:val="000000"/>
          <w:spacing w:val="0"/>
          <w:w w:val="100"/>
          <w:position w:val="0"/>
        </w:rPr>
        <w:t>Opera</w:t>
      </w:r>
      <w:r>
        <w:rPr>
          <w:color w:val="000000"/>
          <w:spacing w:val="0"/>
          <w:w w:val="100"/>
          <w:position w:val="0"/>
        </w:rPr>
        <w:t>、</w:t>
      </w:r>
      <w:r>
        <w:rPr>
          <w:color w:val="000000"/>
          <w:spacing w:val="0"/>
          <w:w w:val="100"/>
          <w:position w:val="0"/>
        </w:rPr>
        <w:t>Star Group</w:t>
      </w:r>
      <w:r>
        <w:rPr>
          <w:color w:val="000000"/>
          <w:spacing w:val="0"/>
          <w:w w:val="100"/>
          <w:position w:val="0"/>
        </w:rPr>
        <w:t>均属于战略投资，并通过公司内部整合创造第二增长曲线，意在夯实 上市公司在互联网社交和娱乐平台方向的发展，并非科技股权投资。</w:t>
      </w:r>
      <w:r>
        <w:br w:type="page"/>
      </w:r>
    </w:p>
    <w:p>
      <w:pPr>
        <w:pStyle w:val="Style25"/>
        <w:keepNext/>
        <w:keepLines/>
        <w:widowControl w:val="0"/>
        <w:shd w:val="clear" w:color="auto" w:fill="auto"/>
        <w:bidi w:val="0"/>
        <w:spacing w:before="0" w:after="380" w:line="240" w:lineRule="auto"/>
        <w:ind w:left="0" w:right="0" w:firstLine="0"/>
        <w:jc w:val="left"/>
      </w:pPr>
      <w:bookmarkStart w:id="76" w:name="bookmark76"/>
      <w:bookmarkStart w:id="77" w:name="bookmark77"/>
      <w:bookmarkStart w:id="78" w:name="bookmark78"/>
      <w:bookmarkStart w:id="79" w:name="bookmark79"/>
      <w:r>
        <w:rPr>
          <w:color w:val="000000"/>
          <w:spacing w:val="0"/>
          <w:w w:val="100"/>
          <w:position w:val="0"/>
        </w:rPr>
        <w:t>二</w:t>
      </w:r>
      <w:bookmarkEnd w:id="78"/>
      <w:r>
        <w:rPr>
          <w:color w:val="000000"/>
          <w:spacing w:val="0"/>
          <w:w w:val="100"/>
          <w:position w:val="0"/>
        </w:rPr>
        <w:t>、主要资产重大变化情况</w:t>
      </w:r>
      <w:bookmarkEnd w:id="76"/>
      <w:bookmarkEnd w:id="77"/>
      <w:bookmarkEnd w:id="79"/>
    </w:p>
    <w:p>
      <w:pPr>
        <w:pStyle w:val="Style33"/>
        <w:keepNext/>
        <w:keepLines/>
        <w:widowControl w:val="0"/>
        <w:shd w:val="clear" w:color="auto" w:fill="auto"/>
        <w:bidi w:val="0"/>
        <w:spacing w:before="0" w:after="320" w:line="240" w:lineRule="auto"/>
        <w:ind w:left="0" w:right="0" w:firstLine="0"/>
        <w:jc w:val="left"/>
      </w:pPr>
      <w:bookmarkStart w:id="80" w:name="bookmark80"/>
      <w:bookmarkStart w:id="81" w:name="bookmark81"/>
      <w:bookmarkStart w:id="82" w:name="bookmark82"/>
      <w:bookmarkStart w:id="83" w:name="bookmark83"/>
      <w:r>
        <w:rPr>
          <w:color w:val="000000"/>
          <w:spacing w:val="0"/>
          <w:w w:val="100"/>
          <w:position w:val="0"/>
        </w:rPr>
        <w:t>1</w:t>
      </w:r>
      <w:bookmarkEnd w:id="82"/>
      <w:r>
        <w:rPr>
          <w:color w:val="000000"/>
          <w:spacing w:val="0"/>
          <w:w w:val="100"/>
          <w:position w:val="0"/>
        </w:rPr>
        <w:t>、主要资产重大变化情况</w:t>
      </w:r>
      <w:bookmarkEnd w:id="80"/>
      <w:bookmarkEnd w:id="81"/>
      <w:bookmarkEnd w:id="83"/>
    </w:p>
    <w:tbl>
      <w:tblPr>
        <w:tblOverlap w:val="never"/>
        <w:jc w:val="center"/>
        <w:tblLayout w:type="fixed"/>
      </w:tblPr>
      <w:tblGrid>
        <w:gridCol w:w="3058"/>
        <w:gridCol w:w="6528"/>
      </w:tblGrid>
      <w:tr>
        <w:trPr>
          <w:trHeight w:val="76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主要资产</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重大变化说明</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股权资产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交易性金融资产、其他非流动金融资产、其他权益工具投资以及长期股权投资合计 增加</w:t>
            </w:r>
            <w:r>
              <w:rPr>
                <w:color w:val="000000"/>
                <w:spacing w:val="0"/>
                <w:w w:val="100"/>
                <w:position w:val="0"/>
                <w:sz w:val="16"/>
                <w:szCs w:val="16"/>
              </w:rPr>
              <w:t xml:space="preserve">2, 807, 647, </w:t>
            </w:r>
            <w:r>
              <w:rPr>
                <w:color w:val="000000"/>
                <w:spacing w:val="0"/>
                <w:w w:val="100"/>
                <w:position w:val="0"/>
                <w:sz w:val="16"/>
                <w:szCs w:val="16"/>
              </w:rPr>
              <w:t xml:space="preserve">164. </w:t>
            </w:r>
            <w:r>
              <w:rPr>
                <w:color w:val="000000"/>
                <w:spacing w:val="0"/>
                <w:w w:val="100"/>
                <w:position w:val="0"/>
                <w:sz w:val="16"/>
                <w:szCs w:val="16"/>
              </w:rPr>
              <w:t>28</w:t>
            </w:r>
            <w:r>
              <w:rPr>
                <w:color w:val="000000"/>
                <w:spacing w:val="0"/>
                <w:w w:val="100"/>
                <w:position w:val="0"/>
                <w:sz w:val="17"/>
                <w:szCs w:val="17"/>
              </w:rPr>
              <w:t>元，主要为投资项目公允价值上升以及报告期新增投资所 致。</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固定资产减少</w:t>
            </w:r>
            <w:r>
              <w:rPr>
                <w:color w:val="000000"/>
                <w:spacing w:val="0"/>
                <w:w w:val="100"/>
                <w:position w:val="0"/>
                <w:sz w:val="16"/>
                <w:szCs w:val="16"/>
              </w:rPr>
              <w:t xml:space="preserve">4, 763, </w:t>
            </w:r>
            <w:r>
              <w:rPr>
                <w:color w:val="000000"/>
                <w:spacing w:val="0"/>
                <w:w w:val="100"/>
                <w:position w:val="0"/>
                <w:sz w:val="16"/>
                <w:szCs w:val="16"/>
              </w:rPr>
              <w:t xml:space="preserve">241. </w:t>
            </w:r>
            <w:r>
              <w:rPr>
                <w:color w:val="000000"/>
                <w:spacing w:val="0"/>
                <w:w w:val="100"/>
                <w:position w:val="0"/>
                <w:sz w:val="16"/>
                <w:szCs w:val="16"/>
              </w:rPr>
              <w:t>75</w:t>
            </w:r>
            <w:r>
              <w:rPr>
                <w:color w:val="000000"/>
                <w:spacing w:val="0"/>
                <w:w w:val="100"/>
                <w:position w:val="0"/>
                <w:sz w:val="17"/>
                <w:szCs w:val="17"/>
              </w:rPr>
              <w:t>元，主要为子公司</w:t>
            </w:r>
            <w:r>
              <w:rPr>
                <w:color w:val="000000"/>
                <w:spacing w:val="0"/>
                <w:w w:val="100"/>
                <w:position w:val="0"/>
                <w:sz w:val="16"/>
                <w:szCs w:val="16"/>
              </w:rPr>
              <w:t>Grindr Inc.</w:t>
            </w:r>
            <w:r>
              <w:rPr>
                <w:color w:val="000000"/>
                <w:spacing w:val="0"/>
                <w:w w:val="100"/>
                <w:position w:val="0"/>
                <w:sz w:val="17"/>
                <w:szCs w:val="17"/>
              </w:rPr>
              <w:t>因出售不再纳入合并范 围而减少所致。</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无形资产减少</w:t>
            </w:r>
            <w:r>
              <w:rPr>
                <w:color w:val="000000"/>
                <w:spacing w:val="0"/>
                <w:w w:val="100"/>
                <w:position w:val="0"/>
                <w:sz w:val="16"/>
                <w:szCs w:val="16"/>
              </w:rPr>
              <w:t xml:space="preserve">13,144, </w:t>
            </w:r>
            <w:r>
              <w:rPr>
                <w:color w:val="000000"/>
                <w:spacing w:val="0"/>
                <w:w w:val="100"/>
                <w:position w:val="0"/>
                <w:sz w:val="16"/>
                <w:szCs w:val="16"/>
              </w:rPr>
              <w:t xml:space="preserve">277. </w:t>
            </w:r>
            <w:r>
              <w:rPr>
                <w:color w:val="000000"/>
                <w:spacing w:val="0"/>
                <w:w w:val="100"/>
                <w:position w:val="0"/>
                <w:sz w:val="16"/>
                <w:szCs w:val="16"/>
              </w:rPr>
              <w:t>59</w:t>
            </w:r>
            <w:r>
              <w:rPr>
                <w:color w:val="000000"/>
                <w:spacing w:val="0"/>
                <w:w w:val="100"/>
                <w:position w:val="0"/>
                <w:sz w:val="17"/>
                <w:szCs w:val="17"/>
              </w:rPr>
              <w:t>元，主要为子公司</w:t>
            </w:r>
            <w:r>
              <w:rPr>
                <w:color w:val="000000"/>
                <w:spacing w:val="0"/>
                <w:w w:val="100"/>
                <w:position w:val="0"/>
                <w:sz w:val="16"/>
                <w:szCs w:val="16"/>
              </w:rPr>
              <w:t>Grindr Inc.</w:t>
            </w:r>
            <w:r>
              <w:rPr>
                <w:color w:val="000000"/>
                <w:spacing w:val="0"/>
                <w:w w:val="100"/>
                <w:position w:val="0"/>
                <w:sz w:val="17"/>
                <w:szCs w:val="17"/>
              </w:rPr>
              <w:t>因出售不再纳入合并 范围而减少所致。</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其他应收款减少</w:t>
            </w:r>
            <w:r>
              <w:rPr>
                <w:color w:val="000000"/>
                <w:spacing w:val="0"/>
                <w:w w:val="100"/>
                <w:position w:val="0"/>
                <w:sz w:val="16"/>
                <w:szCs w:val="16"/>
              </w:rPr>
              <w:t xml:space="preserve">151, 998, </w:t>
            </w:r>
            <w:r>
              <w:rPr>
                <w:color w:val="000000"/>
                <w:spacing w:val="0"/>
                <w:w w:val="100"/>
                <w:position w:val="0"/>
                <w:sz w:val="16"/>
                <w:szCs w:val="16"/>
              </w:rPr>
              <w:t xml:space="preserve">967. </w:t>
            </w:r>
            <w:r>
              <w:rPr>
                <w:color w:val="000000"/>
                <w:spacing w:val="0"/>
                <w:w w:val="100"/>
                <w:position w:val="0"/>
                <w:sz w:val="16"/>
                <w:szCs w:val="16"/>
              </w:rPr>
              <w:t>11</w:t>
            </w:r>
            <w:r>
              <w:rPr>
                <w:color w:val="000000"/>
                <w:spacing w:val="0"/>
                <w:w w:val="100"/>
                <w:position w:val="0"/>
                <w:sz w:val="17"/>
                <w:szCs w:val="17"/>
              </w:rPr>
              <w:t>元，主要为计提预期信用损失和子公司</w:t>
            </w:r>
            <w:r>
              <w:rPr>
                <w:color w:val="000000"/>
                <w:spacing w:val="0"/>
                <w:w w:val="100"/>
                <w:position w:val="0"/>
                <w:sz w:val="16"/>
                <w:szCs w:val="16"/>
              </w:rPr>
              <w:t>Grindr Inc.</w:t>
            </w:r>
            <w:r>
              <w:rPr>
                <w:color w:val="000000"/>
                <w:spacing w:val="0"/>
                <w:w w:val="100"/>
                <w:position w:val="0"/>
                <w:sz w:val="17"/>
                <w:szCs w:val="17"/>
              </w:rPr>
              <w:t>因出售不再纳入合并范围而减少所致。</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预付款项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预付款项减少</w:t>
            </w:r>
            <w:r>
              <w:rPr>
                <w:color w:val="000000"/>
                <w:spacing w:val="0"/>
                <w:w w:val="100"/>
                <w:position w:val="0"/>
                <w:sz w:val="16"/>
                <w:szCs w:val="16"/>
              </w:rPr>
              <w:t xml:space="preserve">41, 359, </w:t>
            </w:r>
            <w:r>
              <w:rPr>
                <w:color w:val="000000"/>
                <w:spacing w:val="0"/>
                <w:w w:val="100"/>
                <w:position w:val="0"/>
                <w:sz w:val="16"/>
                <w:szCs w:val="16"/>
              </w:rPr>
              <w:t xml:space="preserve">281. </w:t>
            </w:r>
            <w:r>
              <w:rPr>
                <w:color w:val="000000"/>
                <w:spacing w:val="0"/>
                <w:w w:val="100"/>
                <w:position w:val="0"/>
                <w:sz w:val="16"/>
                <w:szCs w:val="16"/>
              </w:rPr>
              <w:t>27</w:t>
            </w:r>
            <w:r>
              <w:rPr>
                <w:color w:val="000000"/>
                <w:spacing w:val="0"/>
                <w:w w:val="100"/>
                <w:position w:val="0"/>
                <w:sz w:val="17"/>
                <w:szCs w:val="17"/>
              </w:rPr>
              <w:t>元，主要为预付广告费减少和子公司</w:t>
            </w:r>
            <w:r>
              <w:rPr>
                <w:color w:val="000000"/>
                <w:spacing w:val="0"/>
                <w:w w:val="100"/>
                <w:position w:val="0"/>
                <w:sz w:val="16"/>
                <w:szCs w:val="16"/>
              </w:rPr>
              <w:t>Grindr Inc.</w:t>
            </w:r>
            <w:r>
              <w:rPr>
                <w:color w:val="000000"/>
                <w:spacing w:val="0"/>
                <w:w w:val="100"/>
                <w:position w:val="0"/>
                <w:sz w:val="17"/>
                <w:szCs w:val="17"/>
              </w:rPr>
              <w:t>因 出售不再纳入合并范围而减少所致。</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发放贷款及垫款</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发放贷款及垫款增加</w:t>
            </w:r>
            <w:r>
              <w:rPr>
                <w:color w:val="000000"/>
                <w:spacing w:val="0"/>
                <w:w w:val="100"/>
                <w:position w:val="0"/>
                <w:sz w:val="16"/>
                <w:szCs w:val="16"/>
              </w:rPr>
              <w:t xml:space="preserve">8, 722, </w:t>
            </w:r>
            <w:r>
              <w:rPr>
                <w:color w:val="000000"/>
                <w:spacing w:val="0"/>
                <w:w w:val="100"/>
                <w:position w:val="0"/>
                <w:sz w:val="16"/>
                <w:szCs w:val="16"/>
              </w:rPr>
              <w:t xml:space="preserve">602. </w:t>
            </w:r>
            <w:r>
              <w:rPr>
                <w:color w:val="000000"/>
                <w:spacing w:val="0"/>
                <w:w w:val="100"/>
                <w:position w:val="0"/>
                <w:sz w:val="16"/>
                <w:szCs w:val="16"/>
              </w:rPr>
              <w:t>08</w:t>
            </w:r>
            <w:r>
              <w:rPr>
                <w:color w:val="000000"/>
                <w:spacing w:val="0"/>
                <w:w w:val="100"/>
                <w:position w:val="0"/>
                <w:sz w:val="17"/>
                <w:szCs w:val="17"/>
              </w:rPr>
              <w:t>元，主要为</w:t>
            </w:r>
            <w:r>
              <w:rPr>
                <w:color w:val="000000"/>
                <w:spacing w:val="0"/>
                <w:w w:val="100"/>
                <w:position w:val="0"/>
                <w:sz w:val="16"/>
                <w:szCs w:val="16"/>
              </w:rPr>
              <w:t>20</w:t>
            </w:r>
            <w:r>
              <w:rPr>
                <w:color w:val="000000"/>
                <w:spacing w:val="0"/>
                <w:w w:val="100"/>
                <w:position w:val="0"/>
                <w:sz w:val="17"/>
                <w:szCs w:val="17"/>
              </w:rPr>
              <w:t>年子公司新余乐云开展小额贷业 务，发放贷款所致。</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长期待摊费用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长期待摊费用减少</w:t>
            </w:r>
            <w:r>
              <w:rPr>
                <w:color w:val="000000"/>
                <w:spacing w:val="0"/>
                <w:w w:val="100"/>
                <w:position w:val="0"/>
                <w:sz w:val="16"/>
                <w:szCs w:val="16"/>
              </w:rPr>
              <w:t xml:space="preserve">16, 528, </w:t>
            </w:r>
            <w:r>
              <w:rPr>
                <w:color w:val="000000"/>
                <w:spacing w:val="0"/>
                <w:w w:val="100"/>
                <w:position w:val="0"/>
                <w:sz w:val="16"/>
                <w:szCs w:val="16"/>
              </w:rPr>
              <w:t xml:space="preserve">567. </w:t>
            </w:r>
            <w:r>
              <w:rPr>
                <w:color w:val="000000"/>
                <w:spacing w:val="0"/>
                <w:w w:val="100"/>
                <w:position w:val="0"/>
                <w:sz w:val="16"/>
                <w:szCs w:val="16"/>
              </w:rPr>
              <w:t>35</w:t>
            </w:r>
            <w:r>
              <w:rPr>
                <w:color w:val="000000"/>
                <w:spacing w:val="0"/>
                <w:w w:val="100"/>
                <w:position w:val="0"/>
                <w:sz w:val="17"/>
                <w:szCs w:val="17"/>
              </w:rPr>
              <w:t>元，主要为子公司</w:t>
            </w:r>
            <w:r>
              <w:rPr>
                <w:color w:val="000000"/>
                <w:spacing w:val="0"/>
                <w:w w:val="100"/>
                <w:position w:val="0"/>
                <w:sz w:val="16"/>
                <w:szCs w:val="16"/>
              </w:rPr>
              <w:t>Grindr Inc.</w:t>
            </w:r>
            <w:r>
              <w:rPr>
                <w:color w:val="000000"/>
                <w:spacing w:val="0"/>
                <w:w w:val="100"/>
                <w:position w:val="0"/>
                <w:sz w:val="17"/>
                <w:szCs w:val="17"/>
              </w:rPr>
              <w:t>因出售不再纳入 合并范围而减少所致。</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商誉</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商誉减少</w:t>
            </w:r>
            <w:r>
              <w:rPr>
                <w:color w:val="000000"/>
                <w:spacing w:val="0"/>
                <w:w w:val="100"/>
                <w:position w:val="0"/>
                <w:sz w:val="16"/>
                <w:szCs w:val="16"/>
              </w:rPr>
              <w:t xml:space="preserve">578, 535, </w:t>
            </w:r>
            <w:r>
              <w:rPr>
                <w:color w:val="000000"/>
                <w:spacing w:val="0"/>
                <w:w w:val="100"/>
                <w:position w:val="0"/>
                <w:sz w:val="16"/>
                <w:szCs w:val="16"/>
              </w:rPr>
              <w:t xml:space="preserve">838. </w:t>
            </w:r>
            <w:r>
              <w:rPr>
                <w:color w:val="000000"/>
                <w:spacing w:val="0"/>
                <w:w w:val="100"/>
                <w:position w:val="0"/>
                <w:sz w:val="16"/>
                <w:szCs w:val="16"/>
              </w:rPr>
              <w:t>14</w:t>
            </w:r>
            <w:r>
              <w:rPr>
                <w:color w:val="000000"/>
                <w:spacing w:val="0"/>
                <w:w w:val="100"/>
                <w:position w:val="0"/>
                <w:sz w:val="17"/>
                <w:szCs w:val="17"/>
              </w:rPr>
              <w:t>元，主要为子公司</w:t>
            </w:r>
            <w:r>
              <w:rPr>
                <w:color w:val="000000"/>
                <w:spacing w:val="0"/>
                <w:w w:val="100"/>
                <w:position w:val="0"/>
                <w:sz w:val="16"/>
                <w:szCs w:val="16"/>
              </w:rPr>
              <w:t>Grindr Inc.</w:t>
            </w:r>
            <w:r>
              <w:rPr>
                <w:color w:val="000000"/>
                <w:spacing w:val="0"/>
                <w:w w:val="100"/>
                <w:position w:val="0"/>
                <w:sz w:val="17"/>
                <w:szCs w:val="17"/>
              </w:rPr>
              <w:t>因出售不再纳入合并范围 而减少所致。</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长期应收款</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长期应收款增加</w:t>
            </w:r>
            <w:r>
              <w:rPr>
                <w:color w:val="000000"/>
                <w:spacing w:val="0"/>
                <w:w w:val="100"/>
                <w:position w:val="0"/>
                <w:sz w:val="16"/>
                <w:szCs w:val="16"/>
              </w:rPr>
              <w:t xml:space="preserve">1, 425, 690, </w:t>
            </w:r>
            <w:r>
              <w:rPr>
                <w:color w:val="000000"/>
                <w:spacing w:val="0"/>
                <w:w w:val="100"/>
                <w:position w:val="0"/>
                <w:sz w:val="16"/>
                <w:szCs w:val="16"/>
              </w:rPr>
              <w:t xml:space="preserve">650. </w:t>
            </w:r>
            <w:r>
              <w:rPr>
                <w:color w:val="000000"/>
                <w:spacing w:val="0"/>
                <w:w w:val="100"/>
                <w:position w:val="0"/>
                <w:sz w:val="16"/>
                <w:szCs w:val="16"/>
              </w:rPr>
              <w:t>00</w:t>
            </w:r>
            <w:r>
              <w:rPr>
                <w:color w:val="000000"/>
                <w:spacing w:val="0"/>
                <w:w w:val="100"/>
                <w:position w:val="0"/>
                <w:sz w:val="17"/>
                <w:szCs w:val="17"/>
              </w:rPr>
              <w:t>元，主要是应收处置子公司</w:t>
            </w:r>
            <w:r>
              <w:rPr>
                <w:color w:val="000000"/>
                <w:spacing w:val="0"/>
                <w:w w:val="100"/>
                <w:position w:val="0"/>
                <w:sz w:val="16"/>
                <w:szCs w:val="16"/>
              </w:rPr>
              <w:t>Grindr Inc.</w:t>
            </w:r>
            <w:r>
              <w:rPr>
                <w:color w:val="000000"/>
                <w:spacing w:val="0"/>
                <w:w w:val="100"/>
                <w:position w:val="0"/>
                <w:sz w:val="17"/>
                <w:szCs w:val="17"/>
              </w:rPr>
              <w:t>股权转 让款所致。</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84" w:name="bookmark84"/>
      <w:bookmarkStart w:id="85" w:name="bookmark85"/>
      <w:bookmarkStart w:id="86" w:name="bookmark86"/>
      <w:bookmarkStart w:id="87" w:name="bookmark87"/>
      <w:r>
        <w:rPr>
          <w:color w:val="000000"/>
          <w:spacing w:val="0"/>
          <w:w w:val="100"/>
          <w:position w:val="0"/>
        </w:rPr>
        <w:t>2</w:t>
      </w:r>
      <w:bookmarkEnd w:id="86"/>
      <w:r>
        <w:rPr>
          <w:color w:val="000000"/>
          <w:spacing w:val="0"/>
          <w:w w:val="100"/>
          <w:position w:val="0"/>
        </w:rPr>
        <w:t>、主要境外资产情况</w:t>
      </w:r>
      <w:bookmarkEnd w:id="84"/>
      <w:bookmarkEnd w:id="85"/>
      <w:bookmarkEnd w:id="87"/>
    </w:p>
    <w:p>
      <w:pPr>
        <w:pStyle w:val="Style27"/>
        <w:keepNext w:val="0"/>
        <w:keepLines w:val="0"/>
        <w:widowControl w:val="0"/>
        <w:shd w:val="clear" w:color="auto" w:fill="auto"/>
        <w:bidi w:val="0"/>
        <w:spacing w:before="0" w:after="0" w:line="240" w:lineRule="auto"/>
        <w:ind w:left="34" w:right="0" w:firstLine="0"/>
        <w:jc w:val="left"/>
      </w:pP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1075"/>
        <w:gridCol w:w="1061"/>
        <w:gridCol w:w="1061"/>
        <w:gridCol w:w="1066"/>
        <w:gridCol w:w="1066"/>
        <w:gridCol w:w="1061"/>
        <w:gridCol w:w="1066"/>
        <w:gridCol w:w="1066"/>
        <w:gridCol w:w="1066"/>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资产的具体 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资产规模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所在地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运营模式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保障资产安 全性的控制 措施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收益状况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境外资产占 公司净资产 的比重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是否存在重</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大减值风险</w:t>
            </w:r>
          </w:p>
        </w:tc>
      </w:tr>
      <w:tr>
        <w:trPr>
          <w:trHeight w:val="259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公司投入及 历年经营累 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2, 087, 683, 9</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83.97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用于境外公 司正常的经 营活动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用于公司正 常经营，款项 的支付均经 过公司内部 管理流程审 批，且存放在 可信的金融 机构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32,678, </w:t>
            </w:r>
            <w:r>
              <w:rPr>
                <w:color w:val="000000"/>
                <w:spacing w:val="0"/>
                <w:w w:val="100"/>
                <w:position w:val="0"/>
              </w:rPr>
              <w:t>622.</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21. </w:t>
            </w:r>
            <w:r>
              <w:rPr>
                <w:color w:val="000000"/>
                <w:spacing w:val="0"/>
                <w:w w:val="100"/>
                <w:position w:val="0"/>
              </w:rPr>
              <w:t>57%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075"/>
        <w:gridCol w:w="1061"/>
        <w:gridCol w:w="1061"/>
        <w:gridCol w:w="1066"/>
        <w:gridCol w:w="1066"/>
        <w:gridCol w:w="1061"/>
        <w:gridCol w:w="1066"/>
        <w:gridCol w:w="1066"/>
        <w:gridCol w:w="1066"/>
      </w:tblGrid>
      <w:tr>
        <w:trPr>
          <w:trHeight w:val="383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其他非流动 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公司对外投 资产生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2, 564, 346,1</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83.57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公司按照所 支付的投资 款取得被投 资方股份，享 有相应的权 利并履行对 应义务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公司定期收 集被投资单 位的财务报 表、对外投资 报告、按照被 投资单位章 程履行职责， 对被投资单 位经营情况 保持动态更 新，进行投前 投后管理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773, 641,990</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color w:val="000000"/>
                <w:spacing w:val="0"/>
                <w:w w:val="100"/>
                <w:position w:val="0"/>
              </w:rPr>
              <w:t>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84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长期股权投</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公司对外投 资产生</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3,022,415,6</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25.77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公司按照所 支付的投资 款取得被投 资方股份，享 有相应的权 利并履行对 应义务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公司定期收 集被投资单 位的财务报 表、对外投资 报告、按照被 投资单位章 程履行职责， 对被投资单 位经营情况 保持动态更 新，进行投前 投后管理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830,013,817</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color w:val="000000"/>
                <w:spacing w:val="0"/>
                <w:w w:val="100"/>
                <w:position w:val="0"/>
              </w:rPr>
              <w:t>56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31. </w:t>
            </w:r>
            <w:r>
              <w:rPr>
                <w:color w:val="000000"/>
                <w:spacing w:val="0"/>
                <w:w w:val="100"/>
                <w:position w:val="0"/>
              </w:rPr>
              <w:t>22%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p>
      <w:pPr>
        <w:widowControl w:val="0"/>
        <w:spacing w:after="319" w:line="1" w:lineRule="exact"/>
      </w:pPr>
    </w:p>
    <w:p>
      <w:pPr>
        <w:pStyle w:val="Style25"/>
        <w:keepNext/>
        <w:keepLines/>
        <w:widowControl w:val="0"/>
        <w:shd w:val="clear" w:color="auto" w:fill="auto"/>
        <w:bidi w:val="0"/>
        <w:spacing w:before="0" w:after="160" w:line="240" w:lineRule="auto"/>
        <w:ind w:left="0" w:right="0" w:firstLine="0"/>
        <w:jc w:val="left"/>
      </w:pPr>
      <w:bookmarkStart w:id="88" w:name="bookmark88"/>
      <w:bookmarkStart w:id="89" w:name="bookmark89"/>
      <w:bookmarkStart w:id="90" w:name="bookmark90"/>
      <w:bookmarkStart w:id="91" w:name="bookmark91"/>
      <w:r>
        <w:rPr>
          <w:color w:val="000000"/>
          <w:spacing w:val="0"/>
          <w:w w:val="100"/>
          <w:position w:val="0"/>
        </w:rPr>
        <w:t>三</w:t>
      </w:r>
      <w:bookmarkEnd w:id="90"/>
      <w:r>
        <w:rPr>
          <w:color w:val="000000"/>
          <w:spacing w:val="0"/>
          <w:w w:val="100"/>
          <w:position w:val="0"/>
        </w:rPr>
        <w:t>、核心竞争力分析</w:t>
      </w:r>
      <w:bookmarkEnd w:id="88"/>
      <w:bookmarkEnd w:id="89"/>
      <w:bookmarkEnd w:id="91"/>
    </w:p>
    <w:p>
      <w:pPr>
        <w:pStyle w:val="Style36"/>
        <w:keepNext w:val="0"/>
        <w:keepLines w:val="0"/>
        <w:widowControl w:val="0"/>
        <w:shd w:val="clear" w:color="auto" w:fill="auto"/>
        <w:tabs>
          <w:tab w:pos="764" w:val="left"/>
        </w:tabs>
        <w:bidi w:val="0"/>
        <w:spacing w:before="0" w:after="0" w:line="412" w:lineRule="exact"/>
        <w:ind w:left="0" w:right="0" w:firstLine="440"/>
        <w:jc w:val="both"/>
      </w:pPr>
      <w:bookmarkStart w:id="92" w:name="bookmark92"/>
      <w:r>
        <w:rPr>
          <w:b/>
          <w:bCs/>
          <w:color w:val="000000"/>
          <w:spacing w:val="0"/>
          <w:w w:val="100"/>
          <w:position w:val="0"/>
        </w:rPr>
        <w:t>1</w:t>
      </w:r>
      <w:bookmarkEnd w:id="92"/>
      <w:r>
        <w:rPr>
          <w:b/>
          <w:bCs/>
          <w:color w:val="000000"/>
          <w:spacing w:val="0"/>
          <w:w w:val="100"/>
          <w:position w:val="0"/>
        </w:rPr>
        <w:t>、</w:t>
        <w:tab/>
        <w:t>通过产品矩阵积累了全球海量用户</w:t>
      </w:r>
    </w:p>
    <w:p>
      <w:pPr>
        <w:pStyle w:val="Style36"/>
        <w:keepNext w:val="0"/>
        <w:keepLines w:val="0"/>
        <w:widowControl w:val="0"/>
        <w:shd w:val="clear" w:color="auto" w:fill="auto"/>
        <w:bidi w:val="0"/>
        <w:spacing w:before="0" w:after="0" w:line="412" w:lineRule="exact"/>
        <w:ind w:left="0" w:right="0" w:firstLine="440"/>
        <w:jc w:val="both"/>
      </w:pPr>
      <w:r>
        <w:rPr>
          <w:color w:val="000000"/>
          <w:spacing w:val="0"/>
          <w:w w:val="100"/>
          <w:position w:val="0"/>
        </w:rPr>
        <w:t>公司现已形成平台级应用产品矩阵，覆盖全球</w:t>
      </w:r>
      <w:r>
        <w:rPr>
          <w:color w:val="000000"/>
          <w:spacing w:val="0"/>
          <w:w w:val="100"/>
          <w:position w:val="0"/>
        </w:rPr>
        <w:t>4</w:t>
      </w:r>
      <w:r>
        <w:rPr>
          <w:color w:val="000000"/>
          <w:spacing w:val="0"/>
          <w:w w:val="100"/>
          <w:position w:val="0"/>
        </w:rPr>
        <w:t>亿以上月活跃用户。其中</w:t>
      </w:r>
      <w:r>
        <w:rPr>
          <w:color w:val="000000"/>
          <w:spacing w:val="0"/>
          <w:w w:val="100"/>
          <w:position w:val="0"/>
        </w:rPr>
        <w:t>Opera</w:t>
      </w:r>
      <w:r>
        <w:rPr>
          <w:color w:val="000000"/>
          <w:spacing w:val="0"/>
          <w:w w:val="100"/>
          <w:position w:val="0"/>
        </w:rPr>
        <w:t>拥有全球</w:t>
      </w:r>
      <w:r>
        <w:rPr>
          <w:color w:val="000000"/>
          <w:spacing w:val="0"/>
          <w:w w:val="100"/>
          <w:position w:val="0"/>
        </w:rPr>
        <w:t>3.8</w:t>
      </w:r>
      <w:r>
        <w:rPr>
          <w:color w:val="000000"/>
          <w:spacing w:val="0"/>
          <w:w w:val="100"/>
          <w:position w:val="0"/>
        </w:rPr>
        <w:t>亿互联网 月活跃用户，是欧洲和非洲市场的顶级流量平台，是两地互联网龙头企业。</w:t>
      </w:r>
      <w:r>
        <w:rPr>
          <w:color w:val="000000"/>
          <w:spacing w:val="0"/>
          <w:w w:val="100"/>
          <w:position w:val="0"/>
        </w:rPr>
        <w:t>Star Group</w:t>
      </w:r>
      <w:r>
        <w:rPr>
          <w:color w:val="000000"/>
          <w:spacing w:val="0"/>
          <w:w w:val="100"/>
          <w:position w:val="0"/>
        </w:rPr>
        <w:t>是海外音频娱乐社 交龙头。</w:t>
      </w:r>
      <w:r>
        <w:rPr>
          <w:color w:val="000000"/>
          <w:spacing w:val="0"/>
          <w:w w:val="100"/>
          <w:position w:val="0"/>
        </w:rPr>
        <w:t>GameArk</w:t>
      </w:r>
      <w:r>
        <w:rPr>
          <w:color w:val="000000"/>
          <w:spacing w:val="0"/>
          <w:w w:val="100"/>
          <w:position w:val="0"/>
        </w:rPr>
        <w:t>是全球范围内的移动游戏平台、闲徕互娱是国内</w:t>
      </w:r>
      <w:r>
        <w:rPr>
          <w:color w:val="000000"/>
          <w:spacing w:val="0"/>
          <w:w w:val="100"/>
          <w:position w:val="0"/>
        </w:rPr>
        <w:t>3-6</w:t>
      </w:r>
      <w:r>
        <w:rPr>
          <w:color w:val="000000"/>
          <w:spacing w:val="0"/>
          <w:w w:val="100"/>
          <w:position w:val="0"/>
        </w:rPr>
        <w:t>线城镇居民的社交娱乐平台。公司正 在通过平台间的业务联动，覆盖全球更多的互联网用户，成为全球范围内重要的互联网流量入口，并通过 数据互联互通，形成集团层面的网络效应。</w:t>
      </w:r>
    </w:p>
    <w:p>
      <w:pPr>
        <w:pStyle w:val="Style36"/>
        <w:keepNext w:val="0"/>
        <w:keepLines w:val="0"/>
        <w:widowControl w:val="0"/>
        <w:shd w:val="clear" w:color="auto" w:fill="auto"/>
        <w:tabs>
          <w:tab w:pos="779" w:val="left"/>
        </w:tabs>
        <w:bidi w:val="0"/>
        <w:spacing w:before="0" w:after="0" w:line="412" w:lineRule="exact"/>
        <w:ind w:left="0" w:right="0" w:firstLine="440"/>
        <w:jc w:val="both"/>
      </w:pPr>
      <w:bookmarkStart w:id="93" w:name="bookmark93"/>
      <w:r>
        <w:rPr>
          <w:b/>
          <w:bCs/>
          <w:color w:val="000000"/>
          <w:spacing w:val="0"/>
          <w:w w:val="100"/>
          <w:position w:val="0"/>
        </w:rPr>
        <w:t>2</w:t>
      </w:r>
      <w:bookmarkEnd w:id="93"/>
      <w:r>
        <w:rPr>
          <w:b/>
          <w:bCs/>
          <w:color w:val="000000"/>
          <w:spacing w:val="0"/>
          <w:w w:val="100"/>
          <w:position w:val="0"/>
        </w:rPr>
        <w:t>、</w:t>
        <w:tab/>
        <w:t>具备平台级应用和多元化变现方式，使得各业务板块间协同发展</w:t>
      </w:r>
    </w:p>
    <w:p>
      <w:pPr>
        <w:pStyle w:val="Style36"/>
        <w:keepNext w:val="0"/>
        <w:keepLines w:val="0"/>
        <w:widowControl w:val="0"/>
        <w:shd w:val="clear" w:color="auto" w:fill="auto"/>
        <w:bidi w:val="0"/>
        <w:spacing w:before="0" w:after="0" w:line="412" w:lineRule="exact"/>
        <w:ind w:left="0" w:right="0" w:firstLine="440"/>
        <w:jc w:val="both"/>
      </w:pPr>
      <w:r>
        <w:rPr>
          <w:color w:val="000000"/>
          <w:spacing w:val="0"/>
          <w:w w:val="100"/>
          <w:position w:val="0"/>
        </w:rPr>
        <w:t>公司目前已拥有信息分发平台</w:t>
      </w:r>
      <w:r>
        <w:rPr>
          <w:color w:val="000000"/>
          <w:spacing w:val="0"/>
          <w:w w:val="100"/>
          <w:position w:val="0"/>
        </w:rPr>
        <w:t>Opera</w:t>
      </w:r>
      <w:r>
        <w:rPr>
          <w:color w:val="000000"/>
          <w:spacing w:val="0"/>
          <w:w w:val="100"/>
          <w:position w:val="0"/>
        </w:rPr>
        <w:t>、音频社交平台</w:t>
      </w:r>
      <w:r>
        <w:rPr>
          <w:color w:val="000000"/>
          <w:spacing w:val="0"/>
          <w:w w:val="100"/>
          <w:position w:val="0"/>
        </w:rPr>
        <w:t>Star Group</w:t>
      </w:r>
      <w:r>
        <w:rPr>
          <w:color w:val="000000"/>
          <w:spacing w:val="0"/>
          <w:w w:val="100"/>
          <w:position w:val="0"/>
        </w:rPr>
        <w:t>、休闲娱乐平台闲徕互娱、移动游戏 平台</w:t>
      </w:r>
      <w:r>
        <w:rPr>
          <w:color w:val="000000"/>
          <w:spacing w:val="0"/>
          <w:w w:val="100"/>
          <w:position w:val="0"/>
        </w:rPr>
        <w:t>GameArk</w:t>
      </w:r>
      <w:r>
        <w:rPr>
          <w:color w:val="000000"/>
          <w:spacing w:val="0"/>
          <w:w w:val="100"/>
          <w:position w:val="0"/>
        </w:rPr>
        <w:t>、</w:t>
      </w:r>
      <w:r>
        <w:rPr>
          <w:color w:val="000000"/>
          <w:spacing w:val="0"/>
          <w:w w:val="100"/>
          <w:position w:val="0"/>
        </w:rPr>
        <w:t>科技股权投资等五大业务板块，具备为全球互联网用户提供互联网增值服务的能力。商业 模式包括虚拟道具付费、时长付费、会员付费、广告收入、股权投资等多元化的变现方式。与此同时，公 司各个业务板块之间协同发展，实现了资源的有效整合。</w:t>
      </w:r>
    </w:p>
    <w:p>
      <w:pPr>
        <w:pStyle w:val="Style36"/>
        <w:keepNext w:val="0"/>
        <w:keepLines w:val="0"/>
        <w:widowControl w:val="0"/>
        <w:shd w:val="clear" w:color="auto" w:fill="auto"/>
        <w:bidi w:val="0"/>
        <w:spacing w:before="0" w:after="240" w:line="412" w:lineRule="exact"/>
        <w:ind w:left="0" w:right="0" w:firstLine="440"/>
        <w:jc w:val="both"/>
      </w:pPr>
      <w:r>
        <w:rPr>
          <w:color w:val="000000"/>
          <w:spacing w:val="0"/>
          <w:w w:val="100"/>
          <w:position w:val="0"/>
        </w:rPr>
        <w:t>公司自</w:t>
      </w:r>
      <w:r>
        <w:rPr>
          <w:color w:val="000000"/>
          <w:spacing w:val="0"/>
          <w:w w:val="100"/>
          <w:position w:val="0"/>
        </w:rPr>
        <w:t>2015</w:t>
      </w:r>
      <w:r>
        <w:rPr>
          <w:color w:val="000000"/>
          <w:spacing w:val="0"/>
          <w:w w:val="100"/>
          <w:position w:val="0"/>
        </w:rPr>
        <w:t>年上市以来，持续为股东创造了</w:t>
      </w:r>
      <w:r>
        <w:rPr>
          <w:color w:val="000000"/>
          <w:spacing w:val="0"/>
          <w:w w:val="100"/>
          <w:position w:val="0"/>
        </w:rPr>
        <w:t>92.3</w:t>
      </w:r>
      <w:r>
        <w:rPr>
          <w:color w:val="000000"/>
          <w:spacing w:val="0"/>
          <w:w w:val="100"/>
          <w:position w:val="0"/>
        </w:rPr>
        <w:t>0</w:t>
      </w:r>
      <w:r>
        <w:rPr>
          <w:color w:val="000000"/>
          <w:spacing w:val="0"/>
          <w:w w:val="100"/>
          <w:position w:val="0"/>
        </w:rPr>
        <w:t>亿元的净利润，年复合增长率达到</w:t>
      </w:r>
      <w:r>
        <w:rPr>
          <w:color w:val="000000"/>
          <w:spacing w:val="0"/>
          <w:w w:val="100"/>
          <w:position w:val="0"/>
        </w:rPr>
        <w:t>65%</w:t>
      </w:r>
      <w:r>
        <w:rPr>
          <w:color w:val="000000"/>
          <w:spacing w:val="0"/>
          <w:w w:val="100"/>
          <w:position w:val="0"/>
        </w:rPr>
        <w:t>。报告期内， 净资产收益率</w:t>
      </w:r>
      <w:r>
        <w:rPr>
          <w:color w:val="000000"/>
          <w:spacing w:val="0"/>
          <w:w w:val="100"/>
          <w:position w:val="0"/>
        </w:rPr>
        <w:t>68.86%</w:t>
      </w:r>
      <w:r>
        <w:rPr>
          <w:color w:val="000000"/>
          <w:spacing w:val="0"/>
          <w:w w:val="100"/>
          <w:position w:val="0"/>
        </w:rPr>
        <w:t>、毛利率</w:t>
      </w:r>
      <w:r>
        <w:rPr>
          <w:color w:val="000000"/>
          <w:spacing w:val="0"/>
          <w:w w:val="100"/>
          <w:position w:val="0"/>
        </w:rPr>
        <w:t>79.20%</w:t>
      </w:r>
      <w:r>
        <w:rPr>
          <w:color w:val="000000"/>
          <w:spacing w:val="0"/>
          <w:w w:val="100"/>
          <w:position w:val="0"/>
        </w:rPr>
        <w:t>、净利率</w:t>
      </w:r>
      <w:r>
        <w:rPr>
          <w:color w:val="000000"/>
          <w:spacing w:val="0"/>
          <w:w w:val="100"/>
          <w:position w:val="0"/>
        </w:rPr>
        <w:t>182.22%,</w:t>
      </w:r>
      <w:r>
        <w:rPr>
          <w:color w:val="000000"/>
          <w:spacing w:val="0"/>
          <w:w w:val="100"/>
          <w:position w:val="0"/>
        </w:rPr>
        <w:t>展现出了公司强劲的持续盈利能力。</w:t>
      </w:r>
    </w:p>
    <w:p>
      <w:pPr>
        <w:pStyle w:val="Style36"/>
        <w:keepNext w:val="0"/>
        <w:keepLines w:val="0"/>
        <w:widowControl w:val="0"/>
        <w:shd w:val="clear" w:color="auto" w:fill="auto"/>
        <w:tabs>
          <w:tab w:pos="771" w:val="left"/>
        </w:tabs>
        <w:bidi w:val="0"/>
        <w:spacing w:before="0" w:after="0" w:line="412" w:lineRule="exact"/>
        <w:ind w:left="0" w:right="0" w:firstLine="440"/>
        <w:jc w:val="both"/>
      </w:pPr>
      <w:bookmarkStart w:id="94" w:name="bookmark94"/>
      <w:r>
        <w:rPr>
          <w:b/>
          <w:bCs/>
          <w:color w:val="000000"/>
          <w:spacing w:val="0"/>
          <w:w w:val="100"/>
          <w:position w:val="0"/>
        </w:rPr>
        <w:t>3</w:t>
      </w:r>
      <w:bookmarkEnd w:id="94"/>
      <w:r>
        <w:rPr>
          <w:b/>
          <w:bCs/>
          <w:color w:val="000000"/>
          <w:spacing w:val="0"/>
          <w:w w:val="100"/>
          <w:position w:val="0"/>
        </w:rPr>
        <w:t>、</w:t>
        <w:tab/>
        <w:t>构建竞争壁垒，提高持续经营能力</w:t>
      </w:r>
    </w:p>
    <w:p>
      <w:pPr>
        <w:pStyle w:val="Style36"/>
        <w:keepNext w:val="0"/>
        <w:keepLines w:val="0"/>
        <w:widowControl w:val="0"/>
        <w:shd w:val="clear" w:color="auto" w:fill="auto"/>
        <w:bidi w:val="0"/>
        <w:spacing w:before="0" w:after="0" w:line="412" w:lineRule="exact"/>
        <w:ind w:left="0" w:right="0" w:firstLine="440"/>
        <w:jc w:val="both"/>
      </w:pPr>
      <w:r>
        <w:rPr>
          <w:color w:val="000000"/>
          <w:spacing w:val="0"/>
          <w:w w:val="100"/>
          <w:position w:val="0"/>
        </w:rPr>
        <w:t>近年来，公司结合自身传统优势精准切入国内外互联网平台型业务，逐步构建业务护城河，并提高竞 争壁垒，使公司在所处的细分市场均享有龙头地位和话语权，公司毛利率近年来保持</w:t>
      </w:r>
      <w:r>
        <w:rPr>
          <w:color w:val="000000"/>
          <w:spacing w:val="0"/>
          <w:w w:val="100"/>
          <w:position w:val="0"/>
        </w:rPr>
        <w:t>80%</w:t>
      </w:r>
      <w:r>
        <w:rPr>
          <w:color w:val="000000"/>
          <w:spacing w:val="0"/>
          <w:w w:val="100"/>
          <w:position w:val="0"/>
        </w:rPr>
        <w:t>左右的较高水平。 未来公司将继续以提升活跃用户数量和市场占有率为核心目标，提高持续经营能力。</w:t>
      </w:r>
    </w:p>
    <w:p>
      <w:pPr>
        <w:pStyle w:val="Style36"/>
        <w:keepNext w:val="0"/>
        <w:keepLines w:val="0"/>
        <w:widowControl w:val="0"/>
        <w:shd w:val="clear" w:color="auto" w:fill="auto"/>
        <w:tabs>
          <w:tab w:pos="771" w:val="left"/>
        </w:tabs>
        <w:bidi w:val="0"/>
        <w:spacing w:before="0" w:after="0" w:line="412" w:lineRule="exact"/>
        <w:ind w:left="0" w:right="0" w:firstLine="440"/>
        <w:jc w:val="both"/>
      </w:pPr>
      <w:bookmarkStart w:id="95" w:name="bookmark95"/>
      <w:r>
        <w:rPr>
          <w:b/>
          <w:bCs/>
          <w:color w:val="000000"/>
          <w:spacing w:val="0"/>
          <w:w w:val="100"/>
          <w:position w:val="0"/>
        </w:rPr>
        <w:t>4</w:t>
      </w:r>
      <w:bookmarkEnd w:id="95"/>
      <w:r>
        <w:rPr>
          <w:b/>
          <w:bCs/>
          <w:color w:val="000000"/>
          <w:spacing w:val="0"/>
          <w:w w:val="100"/>
          <w:position w:val="0"/>
        </w:rPr>
        <w:t>、</w:t>
        <w:tab/>
        <w:t>良好的投资回报为主营业务锦上添花</w:t>
      </w:r>
    </w:p>
    <w:p>
      <w:pPr>
        <w:pStyle w:val="Style36"/>
        <w:keepNext w:val="0"/>
        <w:keepLines w:val="0"/>
        <w:widowControl w:val="0"/>
        <w:shd w:val="clear" w:color="auto" w:fill="auto"/>
        <w:bidi w:val="0"/>
        <w:spacing w:before="0" w:after="0" w:line="412" w:lineRule="exact"/>
        <w:ind w:left="0" w:right="0" w:firstLine="440"/>
        <w:jc w:val="both"/>
        <w:sectPr>
          <w:footnotePr>
            <w:pos w:val="pageBottom"/>
            <w:numFmt w:val="decimal"/>
            <w:numRestart w:val="continuous"/>
          </w:footnotePr>
          <w:pgSz w:w="11900" w:h="16840"/>
          <w:pgMar w:top="1273" w:right="1019" w:bottom="1460" w:left="1090" w:header="0" w:footer="3" w:gutter="0"/>
          <w:cols w:space="720"/>
          <w:noEndnote/>
          <w:rtlGutter w:val="0"/>
          <w:docGrid w:linePitch="360"/>
        </w:sectPr>
      </w:pPr>
      <w:r>
        <w:rPr>
          <w:color w:val="000000"/>
          <w:spacing w:val="0"/>
          <w:w w:val="100"/>
          <w:position w:val="0"/>
        </w:rPr>
        <w:t>上市以来，公司战略投资和财务投资均取得不俗成绩。其中闲彳来互娱、</w:t>
      </w:r>
      <w:r>
        <w:rPr>
          <w:color w:val="000000"/>
          <w:spacing w:val="0"/>
          <w:w w:val="100"/>
          <w:position w:val="0"/>
        </w:rPr>
        <w:t>Opera</w:t>
      </w:r>
      <w:r>
        <w:rPr>
          <w:color w:val="000000"/>
          <w:spacing w:val="0"/>
          <w:w w:val="100"/>
          <w:position w:val="0"/>
        </w:rPr>
        <w:t>、</w:t>
      </w:r>
      <w:r>
        <w:rPr>
          <w:color w:val="000000"/>
          <w:spacing w:val="0"/>
          <w:w w:val="100"/>
          <w:position w:val="0"/>
        </w:rPr>
        <w:t>Star Group</w:t>
      </w:r>
      <w:r>
        <w:rPr>
          <w:color w:val="000000"/>
          <w:spacing w:val="0"/>
          <w:w w:val="100"/>
          <w:position w:val="0"/>
        </w:rPr>
        <w:t>、</w:t>
      </w:r>
      <w:r>
        <w:rPr>
          <w:color w:val="000000"/>
          <w:spacing w:val="0"/>
          <w:w w:val="100"/>
          <w:position w:val="0"/>
        </w:rPr>
        <w:t xml:space="preserve">Grindr </w:t>
      </w:r>
      <w:r>
        <w:rPr>
          <w:color w:val="000000"/>
          <w:spacing w:val="0"/>
          <w:w w:val="100"/>
          <w:position w:val="0"/>
        </w:rPr>
        <w:t>属于战略投资范畴，意在夯实上市公司在互联网社交和娱乐平台方向的发展。其他领域如</w:t>
      </w:r>
      <w:r>
        <w:rPr>
          <w:color w:val="000000"/>
          <w:spacing w:val="0"/>
          <w:w w:val="100"/>
          <w:position w:val="0"/>
        </w:rPr>
        <w:t>SAAS</w:t>
      </w:r>
      <w:r>
        <w:rPr>
          <w:color w:val="000000"/>
          <w:spacing w:val="0"/>
          <w:w w:val="100"/>
          <w:position w:val="0"/>
        </w:rPr>
        <w:t>、</w:t>
      </w:r>
      <w:r>
        <w:rPr>
          <w:color w:val="000000"/>
          <w:spacing w:val="0"/>
          <w:w w:val="100"/>
          <w:position w:val="0"/>
        </w:rPr>
        <w:t xml:space="preserve">硬科技、 </w:t>
      </w:r>
      <w:r>
        <w:rPr>
          <w:color w:val="000000"/>
          <w:spacing w:val="0"/>
          <w:w w:val="100"/>
          <w:position w:val="0"/>
        </w:rPr>
        <w:t>Fintech</w:t>
      </w:r>
      <w:r>
        <w:rPr>
          <w:color w:val="000000"/>
          <w:spacing w:val="0"/>
          <w:w w:val="100"/>
          <w:position w:val="0"/>
        </w:rPr>
        <w:t>、</w:t>
      </w:r>
      <w:r>
        <w:rPr>
          <w:color w:val="000000"/>
          <w:spacing w:val="0"/>
          <w:w w:val="100"/>
          <w:position w:val="0"/>
        </w:rPr>
        <w:t>医疗等均为财务投资，这些投资一方面有助于提升公司的业绩和股东回报、增强公司的现金流 动性和运营能力；另一方面通过投资有助于对互联网格局的前沿判断和方向性把握，反哺公司主营业务发 展，为之提供实践与指导意义。</w:t>
      </w:r>
    </w:p>
    <w:p>
      <w:pPr>
        <w:pStyle w:val="Style14"/>
        <w:keepNext/>
        <w:keepLines/>
        <w:widowControl w:val="0"/>
        <w:shd w:val="clear" w:color="auto" w:fill="auto"/>
        <w:bidi w:val="0"/>
        <w:spacing w:before="700" w:line="240" w:lineRule="auto"/>
        <w:ind w:left="0" w:right="0" w:firstLine="0"/>
        <w:jc w:val="center"/>
      </w:pPr>
      <w:bookmarkStart w:id="96" w:name="bookmark96"/>
      <w:bookmarkStart w:id="97" w:name="bookmark97"/>
      <w:bookmarkStart w:id="98" w:name="bookmark98"/>
      <w:r>
        <w:rPr>
          <w:color w:val="000000"/>
          <w:spacing w:val="0"/>
          <w:w w:val="100"/>
          <w:position w:val="0"/>
        </w:rPr>
        <w:t>第四节经营情况讨论与分析</w:t>
      </w:r>
      <w:bookmarkEnd w:id="96"/>
      <w:bookmarkEnd w:id="97"/>
      <w:bookmarkEnd w:id="98"/>
    </w:p>
    <w:p>
      <w:pPr>
        <w:pStyle w:val="Style25"/>
        <w:keepNext/>
        <w:keepLines/>
        <w:widowControl w:val="0"/>
        <w:shd w:val="clear" w:color="auto" w:fill="auto"/>
        <w:bidi w:val="0"/>
        <w:spacing w:before="0" w:after="140" w:line="240" w:lineRule="auto"/>
        <w:ind w:left="0" w:right="0" w:firstLine="0"/>
        <w:jc w:val="left"/>
      </w:pPr>
      <w:bookmarkStart w:id="100" w:name="bookmark100"/>
      <w:bookmarkStart w:id="101" w:name="bookmark101"/>
      <w:bookmarkStart w:id="102" w:name="bookmark102"/>
      <w:bookmarkStart w:id="103" w:name="bookmark103"/>
      <w:bookmarkStart w:id="99" w:name="bookmark99"/>
      <w:r>
        <w:rPr>
          <w:color w:val="000000"/>
          <w:spacing w:val="0"/>
          <w:w w:val="100"/>
          <w:position w:val="0"/>
        </w:rPr>
        <w:t>一</w:t>
      </w:r>
      <w:bookmarkEnd w:id="102"/>
      <w:r>
        <w:rPr>
          <w:color w:val="000000"/>
          <w:spacing w:val="0"/>
          <w:w w:val="100"/>
          <w:position w:val="0"/>
        </w:rPr>
        <w:t>、概述</w:t>
      </w:r>
      <w:bookmarkEnd w:id="100"/>
      <w:bookmarkEnd w:id="101"/>
      <w:bookmarkEnd w:id="103"/>
      <w:bookmarkEnd w:id="99"/>
    </w:p>
    <w:p>
      <w:pPr>
        <w:pStyle w:val="Style36"/>
        <w:keepNext w:val="0"/>
        <w:keepLines w:val="0"/>
        <w:widowControl w:val="0"/>
        <w:shd w:val="clear" w:color="auto" w:fill="auto"/>
        <w:bidi w:val="0"/>
        <w:spacing w:before="0" w:after="0" w:line="407" w:lineRule="exact"/>
        <w:ind w:left="0" w:right="0" w:firstLine="440"/>
        <w:jc w:val="left"/>
      </w:pPr>
      <w:r>
        <w:rPr>
          <w:color w:val="000000"/>
          <w:spacing w:val="0"/>
          <w:w w:val="100"/>
          <w:position w:val="0"/>
        </w:rPr>
        <w:t>报告期内，公司实现营业收入</w:t>
      </w:r>
      <w:r>
        <w:rPr>
          <w:color w:val="000000"/>
          <w:spacing w:val="0"/>
          <w:w w:val="100"/>
          <w:position w:val="0"/>
        </w:rPr>
        <w:t>27.39</w:t>
      </w:r>
      <w:r>
        <w:rPr>
          <w:color w:val="000000"/>
          <w:spacing w:val="0"/>
          <w:w w:val="100"/>
          <w:position w:val="0"/>
        </w:rPr>
        <w:t>亿元，同比下降</w:t>
      </w:r>
      <w:r>
        <w:rPr>
          <w:color w:val="000000"/>
          <w:spacing w:val="0"/>
          <w:w w:val="100"/>
          <w:position w:val="0"/>
        </w:rPr>
        <w:t>25.72%；</w:t>
      </w:r>
      <w:r>
        <w:rPr>
          <w:color w:val="000000"/>
          <w:spacing w:val="0"/>
          <w:w w:val="100"/>
          <w:position w:val="0"/>
        </w:rPr>
        <w:t>实现归属上市公司股东的净利润</w:t>
      </w:r>
      <w:r>
        <w:rPr>
          <w:color w:val="000000"/>
          <w:spacing w:val="0"/>
          <w:w w:val="100"/>
          <w:position w:val="0"/>
        </w:rPr>
        <w:t>49.93</w:t>
      </w:r>
      <w:r>
        <w:rPr>
          <w:color w:val="000000"/>
          <w:spacing w:val="0"/>
          <w:w w:val="100"/>
          <w:position w:val="0"/>
        </w:rPr>
        <w:t>亿 元，同比增长</w:t>
      </w:r>
      <w:r>
        <w:rPr>
          <w:color w:val="000000"/>
          <w:spacing w:val="0"/>
          <w:w w:val="100"/>
          <w:position w:val="0"/>
        </w:rPr>
        <w:t>285.54%</w:t>
      </w:r>
      <w:r>
        <w:rPr>
          <w:color w:val="000000"/>
          <w:spacing w:val="0"/>
          <w:w w:val="100"/>
          <w:position w:val="0"/>
        </w:rPr>
        <w:t>，总资产</w:t>
      </w:r>
      <w:r>
        <w:rPr>
          <w:color w:val="000000"/>
          <w:spacing w:val="0"/>
          <w:w w:val="100"/>
          <w:position w:val="0"/>
        </w:rPr>
        <w:t>132.40</w:t>
      </w:r>
      <w:r>
        <w:rPr>
          <w:color w:val="000000"/>
          <w:spacing w:val="0"/>
          <w:w w:val="100"/>
          <w:position w:val="0"/>
        </w:rPr>
        <w:t>亿元，同比增长</w:t>
      </w:r>
      <w:r>
        <w:rPr>
          <w:color w:val="000000"/>
          <w:spacing w:val="0"/>
          <w:w w:val="100"/>
          <w:position w:val="0"/>
        </w:rPr>
        <w:t>29.07%</w:t>
      </w:r>
      <w:r>
        <w:rPr>
          <w:color w:val="000000"/>
          <w:spacing w:val="0"/>
          <w:w w:val="100"/>
          <w:position w:val="0"/>
        </w:rPr>
        <w:t>。</w:t>
      </w:r>
    </w:p>
    <w:p>
      <w:pPr>
        <w:pStyle w:val="Style36"/>
        <w:keepNext w:val="0"/>
        <w:keepLines w:val="0"/>
        <w:widowControl w:val="0"/>
        <w:shd w:val="clear" w:color="auto" w:fill="auto"/>
        <w:bidi w:val="0"/>
        <w:spacing w:before="0" w:after="0" w:line="407" w:lineRule="exact"/>
        <w:ind w:left="0" w:right="0" w:firstLine="440"/>
        <w:jc w:val="left"/>
      </w:pPr>
      <w:r>
        <w:rPr>
          <w:color w:val="000000"/>
          <w:spacing w:val="0"/>
          <w:w w:val="100"/>
          <w:position w:val="0"/>
        </w:rPr>
        <w:t>报告期内各业务板块发展情况详见“第三节公司业务概要一、报告期内公司从事的主要业务”。</w:t>
      </w:r>
    </w:p>
    <w:p>
      <w:pPr>
        <w:pStyle w:val="Style36"/>
        <w:keepNext w:val="0"/>
        <w:keepLines w:val="0"/>
        <w:widowControl w:val="0"/>
        <w:shd w:val="clear" w:color="auto" w:fill="auto"/>
        <w:bidi w:val="0"/>
        <w:spacing w:before="0" w:after="0" w:line="407" w:lineRule="exact"/>
        <w:ind w:left="0" w:right="0" w:firstLine="440"/>
        <w:jc w:val="left"/>
      </w:pPr>
      <w:r>
        <w:rPr>
          <w:color w:val="000000"/>
          <w:spacing w:val="0"/>
          <w:w w:val="100"/>
          <w:position w:val="0"/>
        </w:rPr>
        <w:t>报告期内，公司在经营层面取得了多项积极进展：</w:t>
      </w:r>
    </w:p>
    <w:p>
      <w:pPr>
        <w:pStyle w:val="Style36"/>
        <w:keepNext w:val="0"/>
        <w:keepLines w:val="0"/>
        <w:widowControl w:val="0"/>
        <w:shd w:val="clear" w:color="auto" w:fill="auto"/>
        <w:tabs>
          <w:tab w:pos="798" w:val="left"/>
        </w:tabs>
        <w:bidi w:val="0"/>
        <w:spacing w:before="0" w:after="0" w:line="407" w:lineRule="exact"/>
        <w:ind w:left="0" w:right="0" w:firstLine="440"/>
        <w:jc w:val="left"/>
      </w:pPr>
      <w:bookmarkStart w:id="104" w:name="bookmark104"/>
      <w:r>
        <w:rPr>
          <w:b/>
          <w:bCs/>
          <w:color w:val="000000"/>
          <w:spacing w:val="0"/>
          <w:w w:val="100"/>
          <w:position w:val="0"/>
        </w:rPr>
        <w:t>1</w:t>
      </w:r>
      <w:bookmarkEnd w:id="104"/>
      <w:r>
        <w:rPr>
          <w:b/>
          <w:bCs/>
          <w:color w:val="000000"/>
          <w:spacing w:val="0"/>
          <w:w w:val="100"/>
          <w:position w:val="0"/>
        </w:rPr>
        <w:t>、</w:t>
        <w:tab/>
        <w:t>盈利能力实现超额增长</w:t>
      </w:r>
    </w:p>
    <w:p>
      <w:pPr>
        <w:pStyle w:val="Style36"/>
        <w:keepNext w:val="0"/>
        <w:keepLines w:val="0"/>
        <w:widowControl w:val="0"/>
        <w:shd w:val="clear" w:color="auto" w:fill="auto"/>
        <w:bidi w:val="0"/>
        <w:spacing w:before="0" w:after="0" w:line="407" w:lineRule="exact"/>
        <w:ind w:left="0" w:right="0" w:firstLine="440"/>
        <w:jc w:val="left"/>
      </w:pPr>
      <w:r>
        <w:rPr>
          <w:color w:val="000000"/>
          <w:spacing w:val="0"/>
          <w:w w:val="100"/>
          <w:position w:val="0"/>
        </w:rPr>
        <w:t>报告期内，公司实现归属净利润</w:t>
      </w:r>
      <w:r>
        <w:rPr>
          <w:color w:val="000000"/>
          <w:spacing w:val="0"/>
          <w:w w:val="100"/>
          <w:position w:val="0"/>
        </w:rPr>
        <w:t xml:space="preserve">49. </w:t>
      </w:r>
      <w:r>
        <w:rPr>
          <w:color w:val="000000"/>
          <w:spacing w:val="0"/>
          <w:w w:val="100"/>
          <w:position w:val="0"/>
        </w:rPr>
        <w:t>93</w:t>
      </w:r>
      <w:r>
        <w:rPr>
          <w:color w:val="000000"/>
          <w:spacing w:val="0"/>
          <w:w w:val="100"/>
          <w:position w:val="0"/>
        </w:rPr>
        <w:t>亿，同比大幅增长</w:t>
      </w:r>
      <w:r>
        <w:rPr>
          <w:color w:val="000000"/>
          <w:spacing w:val="0"/>
          <w:w w:val="100"/>
          <w:position w:val="0"/>
        </w:rPr>
        <w:t>285.54%,</w:t>
      </w:r>
      <w:r>
        <w:rPr>
          <w:color w:val="000000"/>
          <w:spacing w:val="0"/>
          <w:w w:val="100"/>
          <w:position w:val="0"/>
        </w:rPr>
        <w:t>扣非净利润</w:t>
      </w:r>
      <w:r>
        <w:rPr>
          <w:color w:val="000000"/>
          <w:spacing w:val="0"/>
          <w:w w:val="100"/>
          <w:position w:val="0"/>
        </w:rPr>
        <w:t>20.67</w:t>
      </w:r>
      <w:r>
        <w:rPr>
          <w:color w:val="000000"/>
          <w:spacing w:val="0"/>
          <w:w w:val="100"/>
          <w:position w:val="0"/>
        </w:rPr>
        <w:t>亿，同比大幅增 长</w:t>
      </w:r>
      <w:r>
        <w:rPr>
          <w:color w:val="000000"/>
          <w:spacing w:val="0"/>
          <w:w w:val="100"/>
          <w:position w:val="0"/>
        </w:rPr>
        <w:t>63.01%；</w:t>
      </w:r>
      <w:r>
        <w:rPr>
          <w:color w:val="000000"/>
          <w:spacing w:val="0"/>
          <w:w w:val="100"/>
          <w:position w:val="0"/>
        </w:rPr>
        <w:t>实现净资产收益率</w:t>
      </w:r>
      <w:r>
        <w:rPr>
          <w:color w:val="000000"/>
          <w:spacing w:val="0"/>
          <w:w w:val="100"/>
          <w:position w:val="0"/>
        </w:rPr>
        <w:t>68.86%</w:t>
      </w:r>
      <w:r>
        <w:rPr>
          <w:color w:val="000000"/>
          <w:spacing w:val="0"/>
          <w:w w:val="100"/>
          <w:position w:val="0"/>
        </w:rPr>
        <w:t>、毛利率</w:t>
      </w:r>
      <w:r>
        <w:rPr>
          <w:color w:val="000000"/>
          <w:spacing w:val="0"/>
          <w:w w:val="100"/>
          <w:position w:val="0"/>
        </w:rPr>
        <w:t>79.20%</w:t>
      </w:r>
      <w:r>
        <w:rPr>
          <w:color w:val="000000"/>
          <w:spacing w:val="0"/>
          <w:w w:val="100"/>
          <w:position w:val="0"/>
        </w:rPr>
        <w:t>、净利率</w:t>
      </w:r>
      <w:r>
        <w:rPr>
          <w:color w:val="000000"/>
          <w:spacing w:val="0"/>
          <w:w w:val="100"/>
          <w:position w:val="0"/>
        </w:rPr>
        <w:t>182.22%,</w:t>
      </w:r>
      <w:r>
        <w:rPr>
          <w:color w:val="000000"/>
          <w:spacing w:val="0"/>
          <w:w w:val="100"/>
          <w:position w:val="0"/>
        </w:rPr>
        <w:t>盈利能力实现超额增长。</w:t>
      </w:r>
    </w:p>
    <w:p>
      <w:pPr>
        <w:pStyle w:val="Style36"/>
        <w:keepNext w:val="0"/>
        <w:keepLines w:val="0"/>
        <w:widowControl w:val="0"/>
        <w:shd w:val="clear" w:color="auto" w:fill="auto"/>
        <w:tabs>
          <w:tab w:pos="813" w:val="left"/>
        </w:tabs>
        <w:bidi w:val="0"/>
        <w:spacing w:before="0" w:after="0" w:line="407" w:lineRule="exact"/>
        <w:ind w:left="0" w:right="0" w:firstLine="440"/>
        <w:jc w:val="left"/>
      </w:pPr>
      <w:bookmarkStart w:id="105" w:name="bookmark105"/>
      <w:r>
        <w:rPr>
          <w:b/>
          <w:bCs/>
          <w:color w:val="000000"/>
          <w:spacing w:val="0"/>
          <w:w w:val="100"/>
          <w:position w:val="0"/>
        </w:rPr>
        <w:t>2</w:t>
      </w:r>
      <w:bookmarkEnd w:id="105"/>
      <w:r>
        <w:rPr>
          <w:b/>
          <w:bCs/>
          <w:color w:val="000000"/>
          <w:spacing w:val="0"/>
          <w:w w:val="100"/>
          <w:position w:val="0"/>
        </w:rPr>
        <w:t>、</w:t>
        <w:tab/>
      </w:r>
      <w:r>
        <w:rPr>
          <w:b/>
          <w:bCs/>
          <w:color w:val="000000"/>
          <w:spacing w:val="0"/>
          <w:w w:val="100"/>
          <w:position w:val="0"/>
        </w:rPr>
        <w:t>Opera</w:t>
      </w:r>
      <w:r>
        <w:rPr>
          <w:b/>
          <w:bCs/>
          <w:color w:val="000000"/>
          <w:spacing w:val="0"/>
          <w:w w:val="100"/>
          <w:position w:val="0"/>
        </w:rPr>
        <w:t>全球月活跃用户数量持续提升</w:t>
      </w:r>
    </w:p>
    <w:p>
      <w:pPr>
        <w:pStyle w:val="Style36"/>
        <w:keepNext w:val="0"/>
        <w:keepLines w:val="0"/>
        <w:widowControl w:val="0"/>
        <w:shd w:val="clear" w:color="auto" w:fill="auto"/>
        <w:bidi w:val="0"/>
        <w:spacing w:before="0" w:after="0" w:line="407" w:lineRule="exact"/>
        <w:ind w:left="0" w:right="0" w:firstLine="440"/>
        <w:jc w:val="left"/>
      </w:pPr>
      <w:r>
        <w:rPr>
          <w:color w:val="000000"/>
          <w:spacing w:val="0"/>
          <w:w w:val="100"/>
          <w:position w:val="0"/>
        </w:rPr>
        <w:t>截至报告期末，</w:t>
      </w:r>
      <w:r>
        <w:rPr>
          <w:color w:val="000000"/>
          <w:spacing w:val="0"/>
          <w:w w:val="100"/>
          <w:position w:val="0"/>
        </w:rPr>
        <w:t>Opera</w:t>
      </w:r>
      <w:r>
        <w:rPr>
          <w:color w:val="000000"/>
          <w:spacing w:val="0"/>
          <w:w w:val="100"/>
          <w:position w:val="0"/>
        </w:rPr>
        <w:t>整体月活跃用户达到</w:t>
      </w:r>
      <w:r>
        <w:rPr>
          <w:color w:val="000000"/>
          <w:spacing w:val="0"/>
          <w:w w:val="100"/>
          <w:position w:val="0"/>
        </w:rPr>
        <w:t>3.8</w:t>
      </w:r>
      <w:r>
        <w:rPr>
          <w:color w:val="000000"/>
          <w:spacing w:val="0"/>
          <w:w w:val="100"/>
          <w:position w:val="0"/>
        </w:rPr>
        <w:t>亿，全年增长</w:t>
      </w:r>
      <w:r>
        <w:rPr>
          <w:color w:val="000000"/>
          <w:spacing w:val="0"/>
          <w:w w:val="100"/>
          <w:position w:val="0"/>
        </w:rPr>
        <w:t>2900</w:t>
      </w:r>
      <w:r>
        <w:rPr>
          <w:color w:val="000000"/>
          <w:spacing w:val="0"/>
          <w:w w:val="100"/>
          <w:position w:val="0"/>
        </w:rPr>
        <w:t>万。第四季度，</w:t>
      </w:r>
      <w:r>
        <w:rPr>
          <w:color w:val="000000"/>
          <w:spacing w:val="0"/>
          <w:w w:val="100"/>
          <w:position w:val="0"/>
        </w:rPr>
        <w:t>PC</w:t>
      </w:r>
      <w:r>
        <w:rPr>
          <w:color w:val="000000"/>
          <w:spacing w:val="0"/>
          <w:w w:val="100"/>
          <w:position w:val="0"/>
        </w:rPr>
        <w:t xml:space="preserve">端月活跃用户达到 </w:t>
      </w:r>
      <w:r>
        <w:rPr>
          <w:color w:val="000000"/>
          <w:spacing w:val="0"/>
          <w:w w:val="100"/>
          <w:position w:val="0"/>
        </w:rPr>
        <w:t>7900</w:t>
      </w:r>
      <w:r>
        <w:rPr>
          <w:color w:val="000000"/>
          <w:spacing w:val="0"/>
          <w:w w:val="100"/>
          <w:position w:val="0"/>
        </w:rPr>
        <w:t>万，同比增长</w:t>
      </w:r>
      <w:r>
        <w:rPr>
          <w:color w:val="000000"/>
          <w:spacing w:val="0"/>
          <w:w w:val="100"/>
          <w:position w:val="0"/>
        </w:rPr>
        <w:t>17%,</w:t>
      </w:r>
      <w:r>
        <w:rPr>
          <w:color w:val="000000"/>
          <w:spacing w:val="0"/>
          <w:w w:val="100"/>
          <w:position w:val="0"/>
        </w:rPr>
        <w:t>环比增长</w:t>
      </w:r>
      <w:r>
        <w:rPr>
          <w:color w:val="000000"/>
          <w:spacing w:val="0"/>
          <w:w w:val="100"/>
          <w:position w:val="0"/>
        </w:rPr>
        <w:t>10%；</w:t>
      </w:r>
      <w:r>
        <w:rPr>
          <w:color w:val="000000"/>
          <w:spacing w:val="0"/>
          <w:w w:val="100"/>
          <w:position w:val="0"/>
        </w:rPr>
        <w:t>移动端收入创历史新高，其中</w:t>
      </w:r>
      <w:r>
        <w:rPr>
          <w:color w:val="000000"/>
          <w:spacing w:val="0"/>
          <w:w w:val="100"/>
          <w:position w:val="0"/>
        </w:rPr>
        <w:t>Opera News</w:t>
      </w:r>
      <w:r>
        <w:rPr>
          <w:color w:val="000000"/>
          <w:spacing w:val="0"/>
          <w:w w:val="100"/>
          <w:position w:val="0"/>
        </w:rPr>
        <w:t>的收入同比增长超过</w:t>
      </w:r>
      <w:r>
        <w:rPr>
          <w:color w:val="000000"/>
          <w:spacing w:val="0"/>
          <w:w w:val="100"/>
          <w:position w:val="0"/>
        </w:rPr>
        <w:t xml:space="preserve">150%, </w:t>
      </w:r>
      <w:r>
        <w:rPr>
          <w:color w:val="000000"/>
          <w:spacing w:val="0"/>
          <w:w w:val="100"/>
          <w:position w:val="0"/>
        </w:rPr>
        <w:t>环比增长</w:t>
      </w:r>
      <w:r>
        <w:rPr>
          <w:color w:val="000000"/>
          <w:spacing w:val="0"/>
          <w:w w:val="100"/>
          <w:position w:val="0"/>
        </w:rPr>
        <w:t>60%</w:t>
      </w:r>
      <w:r>
        <w:rPr>
          <w:color w:val="000000"/>
          <w:spacing w:val="0"/>
          <w:w w:val="100"/>
          <w:position w:val="0"/>
        </w:rPr>
        <w:t>。浏览器旗舰产品</w:t>
      </w:r>
      <w:r>
        <w:rPr>
          <w:color w:val="000000"/>
          <w:spacing w:val="0"/>
          <w:w w:val="100"/>
          <w:position w:val="0"/>
        </w:rPr>
        <w:t>Opera for Android</w:t>
      </w:r>
      <w:r>
        <w:rPr>
          <w:color w:val="000000"/>
          <w:spacing w:val="0"/>
          <w:w w:val="100"/>
          <w:position w:val="0"/>
        </w:rPr>
        <w:t>月活跃用户达到</w:t>
      </w:r>
      <w:r>
        <w:rPr>
          <w:color w:val="000000"/>
          <w:spacing w:val="0"/>
          <w:w w:val="100"/>
          <w:position w:val="0"/>
        </w:rPr>
        <w:t>7900</w:t>
      </w:r>
      <w:r>
        <w:rPr>
          <w:color w:val="000000"/>
          <w:spacing w:val="0"/>
          <w:w w:val="100"/>
          <w:position w:val="0"/>
        </w:rPr>
        <w:t xml:space="preserve">万，在两年半时间内翻了两倍。 </w:t>
      </w:r>
      <w:r>
        <w:rPr>
          <w:color w:val="000000"/>
          <w:spacing w:val="0"/>
          <w:w w:val="100"/>
          <w:position w:val="0"/>
        </w:rPr>
        <w:t>Opera</w:t>
      </w:r>
      <w:r>
        <w:rPr>
          <w:color w:val="000000"/>
          <w:spacing w:val="0"/>
          <w:w w:val="100"/>
          <w:position w:val="0"/>
        </w:rPr>
        <w:t>于近期在非洲市场推出了内置于</w:t>
      </w:r>
      <w:r>
        <w:rPr>
          <w:color w:val="000000"/>
          <w:spacing w:val="0"/>
          <w:w w:val="100"/>
          <w:position w:val="0"/>
        </w:rPr>
        <w:t>Opera Mini</w:t>
      </w:r>
      <w:r>
        <w:rPr>
          <w:color w:val="000000"/>
          <w:spacing w:val="0"/>
          <w:w w:val="100"/>
          <w:position w:val="0"/>
        </w:rPr>
        <w:t>内的消息服务</w:t>
      </w:r>
      <w:r>
        <w:rPr>
          <w:color w:val="000000"/>
          <w:spacing w:val="0"/>
          <w:w w:val="100"/>
          <w:position w:val="0"/>
        </w:rPr>
        <w:t>Hype</w:t>
      </w:r>
      <w:r>
        <w:rPr>
          <w:color w:val="000000"/>
          <w:spacing w:val="0"/>
          <w:w w:val="100"/>
          <w:position w:val="0"/>
        </w:rPr>
        <w:t>，增强了</w:t>
      </w:r>
      <w:r>
        <w:rPr>
          <w:color w:val="000000"/>
          <w:spacing w:val="0"/>
          <w:w w:val="100"/>
          <w:position w:val="0"/>
        </w:rPr>
        <w:t>Opera Mini</w:t>
      </w:r>
      <w:r>
        <w:rPr>
          <w:color w:val="000000"/>
          <w:spacing w:val="0"/>
          <w:w w:val="100"/>
          <w:position w:val="0"/>
        </w:rPr>
        <w:t>浏览器的社交属 性。此外，公司全新打造的针对游戏玩家的</w:t>
      </w:r>
      <w:r>
        <w:rPr>
          <w:color w:val="000000"/>
          <w:spacing w:val="0"/>
          <w:w w:val="100"/>
          <w:position w:val="0"/>
        </w:rPr>
        <w:t>Opera GX</w:t>
      </w:r>
      <w:r>
        <w:rPr>
          <w:color w:val="000000"/>
          <w:spacing w:val="0"/>
          <w:w w:val="100"/>
          <w:position w:val="0"/>
        </w:rPr>
        <w:t>浏览器用户数量超过</w:t>
      </w:r>
      <w:r>
        <w:rPr>
          <w:color w:val="000000"/>
          <w:spacing w:val="0"/>
          <w:w w:val="100"/>
          <w:position w:val="0"/>
        </w:rPr>
        <w:t>700</w:t>
      </w:r>
      <w:r>
        <w:rPr>
          <w:color w:val="000000"/>
          <w:spacing w:val="0"/>
          <w:w w:val="100"/>
          <w:position w:val="0"/>
        </w:rPr>
        <w:t>万，在行业内异军突起。</w:t>
      </w:r>
    </w:p>
    <w:p>
      <w:pPr>
        <w:pStyle w:val="Style36"/>
        <w:keepNext w:val="0"/>
        <w:keepLines w:val="0"/>
        <w:widowControl w:val="0"/>
        <w:shd w:val="clear" w:color="auto" w:fill="auto"/>
        <w:tabs>
          <w:tab w:pos="813" w:val="left"/>
        </w:tabs>
        <w:bidi w:val="0"/>
        <w:spacing w:before="0" w:after="0" w:line="407" w:lineRule="exact"/>
        <w:ind w:left="0" w:right="0" w:firstLine="440"/>
        <w:jc w:val="both"/>
      </w:pPr>
      <w:bookmarkStart w:id="106" w:name="bookmark106"/>
      <w:r>
        <w:rPr>
          <w:b/>
          <w:bCs/>
          <w:color w:val="000000"/>
          <w:spacing w:val="0"/>
          <w:w w:val="100"/>
          <w:position w:val="0"/>
        </w:rPr>
        <w:t>3</w:t>
      </w:r>
      <w:bookmarkEnd w:id="106"/>
      <w:r>
        <w:rPr>
          <w:b/>
          <w:bCs/>
          <w:color w:val="000000"/>
          <w:spacing w:val="0"/>
          <w:w w:val="100"/>
          <w:position w:val="0"/>
        </w:rPr>
        <w:t>、</w:t>
        <w:tab/>
        <w:t>对资金使用进行全盘规划，实现价值最大化</w:t>
      </w:r>
    </w:p>
    <w:p>
      <w:pPr>
        <w:pStyle w:val="Style36"/>
        <w:keepNext w:val="0"/>
        <w:keepLines w:val="0"/>
        <w:widowControl w:val="0"/>
        <w:shd w:val="clear" w:color="auto" w:fill="auto"/>
        <w:bidi w:val="0"/>
        <w:spacing w:before="0" w:after="0" w:line="407" w:lineRule="exact"/>
        <w:ind w:left="0" w:right="0" w:firstLine="440"/>
        <w:jc w:val="both"/>
      </w:pPr>
      <w:r>
        <w:rPr>
          <w:color w:val="000000"/>
          <w:spacing w:val="0"/>
          <w:w w:val="100"/>
          <w:position w:val="0"/>
        </w:rPr>
        <w:t>截至报告期末，公司经营性现金流量净额</w:t>
      </w:r>
      <w:r>
        <w:rPr>
          <w:color w:val="000000"/>
          <w:spacing w:val="0"/>
          <w:w w:val="100"/>
          <w:position w:val="0"/>
        </w:rPr>
        <w:t>7.23</w:t>
      </w:r>
      <w:r>
        <w:rPr>
          <w:color w:val="000000"/>
          <w:spacing w:val="0"/>
          <w:w w:val="100"/>
          <w:position w:val="0"/>
        </w:rPr>
        <w:t>亿、投资性现金流量净额</w:t>
      </w:r>
      <w:r>
        <w:rPr>
          <w:color w:val="000000"/>
          <w:spacing w:val="0"/>
          <w:w w:val="100"/>
          <w:position w:val="0"/>
        </w:rPr>
        <w:t>4.22</w:t>
      </w:r>
      <w:r>
        <w:rPr>
          <w:color w:val="000000"/>
          <w:spacing w:val="0"/>
          <w:w w:val="100"/>
          <w:position w:val="0"/>
        </w:rPr>
        <w:t xml:space="preserve">亿、筹资性现金流量净额 </w:t>
      </w:r>
      <w:r>
        <w:rPr>
          <w:color w:val="000000"/>
          <w:spacing w:val="0"/>
          <w:w w:val="100"/>
          <w:position w:val="0"/>
        </w:rPr>
        <w:t>-3.8</w:t>
      </w:r>
      <w:r>
        <w:rPr>
          <w:color w:val="000000"/>
          <w:spacing w:val="0"/>
          <w:w w:val="100"/>
          <w:position w:val="0"/>
        </w:rPr>
        <w:t>0</w:t>
      </w:r>
      <w:r>
        <w:rPr>
          <w:color w:val="000000"/>
          <w:spacing w:val="0"/>
          <w:w w:val="100"/>
          <w:position w:val="0"/>
        </w:rPr>
        <w:t>亿。报告期内，公司出售</w:t>
      </w:r>
      <w:r>
        <w:rPr>
          <w:color w:val="000000"/>
          <w:spacing w:val="0"/>
          <w:w w:val="100"/>
          <w:position w:val="0"/>
        </w:rPr>
        <w:t>Grindr</w:t>
      </w:r>
      <w:r>
        <w:rPr>
          <w:color w:val="000000"/>
          <w:spacing w:val="0"/>
          <w:w w:val="100"/>
          <w:position w:val="0"/>
        </w:rPr>
        <w:t>收到交易款共计</w:t>
      </w:r>
      <w:r>
        <w:rPr>
          <w:color w:val="000000"/>
          <w:spacing w:val="0"/>
          <w:w w:val="100"/>
          <w:position w:val="0"/>
        </w:rPr>
        <w:t xml:space="preserve">3. </w:t>
      </w:r>
      <w:r>
        <w:rPr>
          <w:color w:val="000000"/>
          <w:spacing w:val="0"/>
          <w:w w:val="100"/>
          <w:position w:val="0"/>
        </w:rPr>
        <w:t>2</w:t>
      </w:r>
      <w:r>
        <w:rPr>
          <w:color w:val="000000"/>
          <w:spacing w:val="0"/>
          <w:w w:val="100"/>
          <w:position w:val="0"/>
        </w:rPr>
        <w:t>亿元美金。</w:t>
      </w:r>
    </w:p>
    <w:p>
      <w:pPr>
        <w:pStyle w:val="Style36"/>
        <w:keepNext w:val="0"/>
        <w:keepLines w:val="0"/>
        <w:widowControl w:val="0"/>
        <w:shd w:val="clear" w:color="auto" w:fill="auto"/>
        <w:bidi w:val="0"/>
        <w:spacing w:before="0" w:after="0" w:line="407" w:lineRule="exact"/>
        <w:ind w:left="0" w:right="0" w:firstLine="440"/>
        <w:jc w:val="both"/>
      </w:pPr>
      <w:r>
        <w:rPr>
          <w:color w:val="000000"/>
          <w:spacing w:val="0"/>
          <w:w w:val="100"/>
          <w:position w:val="0"/>
        </w:rPr>
        <w:t>在资金使用方面，公司的人民币资金会用于支持</w:t>
      </w:r>
      <w:r>
        <w:rPr>
          <w:color w:val="000000"/>
          <w:spacing w:val="0"/>
          <w:w w:val="100"/>
          <w:position w:val="0"/>
        </w:rPr>
        <w:t>GameArk</w:t>
      </w:r>
      <w:r>
        <w:rPr>
          <w:color w:val="000000"/>
          <w:spacing w:val="0"/>
          <w:w w:val="100"/>
          <w:position w:val="0"/>
        </w:rPr>
        <w:t>和闲徕互娱国内业务的发展，以及用人民币 进行估值的科技股权投资；美元资金会用于支持</w:t>
      </w:r>
      <w:r>
        <w:rPr>
          <w:color w:val="000000"/>
          <w:spacing w:val="0"/>
          <w:w w:val="100"/>
          <w:position w:val="0"/>
        </w:rPr>
        <w:t>Opera</w:t>
      </w:r>
      <w:r>
        <w:rPr>
          <w:color w:val="000000"/>
          <w:spacing w:val="0"/>
          <w:w w:val="100"/>
          <w:position w:val="0"/>
        </w:rPr>
        <w:t>、</w:t>
      </w:r>
      <w:r>
        <w:rPr>
          <w:color w:val="000000"/>
          <w:spacing w:val="0"/>
          <w:w w:val="100"/>
          <w:position w:val="0"/>
        </w:rPr>
        <w:t>Star Group</w:t>
      </w:r>
      <w:r>
        <w:rPr>
          <w:color w:val="000000"/>
          <w:spacing w:val="0"/>
          <w:w w:val="100"/>
          <w:position w:val="0"/>
        </w:rPr>
        <w:t xml:space="preserve">&gt; </w:t>
      </w:r>
      <w:r>
        <w:rPr>
          <w:color w:val="000000"/>
          <w:spacing w:val="0"/>
          <w:w w:val="100"/>
          <w:position w:val="0"/>
        </w:rPr>
        <w:t>GameArk</w:t>
      </w:r>
      <w:r>
        <w:rPr>
          <w:color w:val="000000"/>
          <w:spacing w:val="0"/>
          <w:w w:val="100"/>
          <w:position w:val="0"/>
        </w:rPr>
        <w:t>和闲彳来互娱在海外的业务发 展，以及使用美元进行估值的科技股权投资。公司将对资金使用进行全盘规划，力争实现其价值最大化。</w:t>
      </w:r>
    </w:p>
    <w:p>
      <w:pPr>
        <w:pStyle w:val="Style36"/>
        <w:keepNext w:val="0"/>
        <w:keepLines w:val="0"/>
        <w:widowControl w:val="0"/>
        <w:shd w:val="clear" w:color="auto" w:fill="auto"/>
        <w:tabs>
          <w:tab w:pos="818" w:val="left"/>
        </w:tabs>
        <w:bidi w:val="0"/>
        <w:spacing w:before="0" w:after="0" w:line="407" w:lineRule="exact"/>
        <w:ind w:left="0" w:right="0" w:firstLine="440"/>
        <w:jc w:val="left"/>
      </w:pPr>
      <w:bookmarkStart w:id="107" w:name="bookmark107"/>
      <w:r>
        <w:rPr>
          <w:b/>
          <w:bCs/>
          <w:color w:val="000000"/>
          <w:spacing w:val="0"/>
          <w:w w:val="100"/>
          <w:position w:val="0"/>
        </w:rPr>
        <w:t>4</w:t>
      </w:r>
      <w:bookmarkEnd w:id="107"/>
      <w:r>
        <w:rPr>
          <w:b/>
          <w:bCs/>
          <w:color w:val="000000"/>
          <w:spacing w:val="0"/>
          <w:w w:val="100"/>
          <w:position w:val="0"/>
        </w:rPr>
        <w:t>、</w:t>
        <w:tab/>
        <w:t>战略战术协调统一</w:t>
      </w:r>
    </w:p>
    <w:p>
      <w:pPr>
        <w:pStyle w:val="Style36"/>
        <w:keepNext w:val="0"/>
        <w:keepLines w:val="0"/>
        <w:widowControl w:val="0"/>
        <w:shd w:val="clear" w:color="auto" w:fill="auto"/>
        <w:bidi w:val="0"/>
        <w:spacing w:before="0" w:after="0" w:line="407" w:lineRule="exact"/>
        <w:ind w:left="0" w:right="0" w:firstLine="440"/>
        <w:jc w:val="both"/>
      </w:pPr>
      <w:r>
        <w:rPr>
          <w:color w:val="000000"/>
          <w:spacing w:val="0"/>
          <w:w w:val="100"/>
          <w:position w:val="0"/>
        </w:rPr>
        <w:t>昆仑万维致力于成为全球领先的互联网平台型公司，为全球互联网用户提供社交、资讯、娱乐等信息 化服务。公司现有五大业务板块协调发展，市场遍及中国、欧洲、东南亚、中东、北美、南美、非洲等地。</w:t>
      </w:r>
    </w:p>
    <w:p>
      <w:pPr>
        <w:pStyle w:val="Style36"/>
        <w:keepNext w:val="0"/>
        <w:keepLines w:val="0"/>
        <w:widowControl w:val="0"/>
        <w:shd w:val="clear" w:color="auto" w:fill="auto"/>
        <w:bidi w:val="0"/>
        <w:spacing w:before="0" w:after="140" w:line="407" w:lineRule="exact"/>
        <w:ind w:left="0" w:right="0" w:firstLine="440"/>
        <w:jc w:val="both"/>
      </w:pPr>
      <w:r>
        <w:rPr>
          <w:color w:val="000000"/>
          <w:spacing w:val="0"/>
          <w:w w:val="100"/>
          <w:position w:val="0"/>
        </w:rPr>
        <w:t>报告期内，公司在巩固原有优势市场的同时，积极拓展更具发展潜力的发达国家市场，提升公司的创 收能力。同时在体系内挖掘更多的协同机制，全面提升公司整体核心竞争力。</w:t>
      </w:r>
    </w:p>
    <w:p>
      <w:pPr>
        <w:pStyle w:val="Style27"/>
        <w:keepNext w:val="0"/>
        <w:keepLines w:val="0"/>
        <w:widowControl w:val="0"/>
        <w:shd w:val="clear" w:color="auto" w:fill="auto"/>
        <w:bidi w:val="0"/>
        <w:spacing w:before="0" w:after="0" w:line="240" w:lineRule="auto"/>
        <w:ind w:left="418" w:right="0" w:firstLine="0"/>
        <w:jc w:val="left"/>
        <w:rPr>
          <w:sz w:val="20"/>
          <w:szCs w:val="20"/>
        </w:rPr>
      </w:pPr>
      <w:r>
        <w:rPr>
          <w:b/>
          <w:bCs/>
          <w:color w:val="000000"/>
          <w:spacing w:val="0"/>
          <w:w w:val="100"/>
          <w:position w:val="0"/>
          <w:sz w:val="20"/>
          <w:szCs w:val="20"/>
        </w:rPr>
        <w:t>5、报告期内公司所获奖项</w:t>
      </w:r>
    </w:p>
    <w:tbl>
      <w:tblPr>
        <w:tblOverlap w:val="never"/>
        <w:jc w:val="center"/>
        <w:tblLayout w:type="fixed"/>
      </w:tblPr>
      <w:tblGrid>
        <w:gridCol w:w="648"/>
        <w:gridCol w:w="2256"/>
        <w:gridCol w:w="2486"/>
        <w:gridCol w:w="4594"/>
      </w:tblGrid>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序号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20"/>
                <w:szCs w:val="20"/>
              </w:rPr>
            </w:pPr>
            <w:r>
              <w:rPr>
                <w:b/>
                <w:bCs/>
                <w:color w:val="000000"/>
                <w:spacing w:val="0"/>
                <w:w w:val="100"/>
                <w:position w:val="0"/>
                <w:sz w:val="20"/>
                <w:szCs w:val="20"/>
              </w:rPr>
              <w:t>获奖单位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颁奖方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奖项</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昆仑万维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中国互联网协会</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中国互联网协会常务理事单位</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昆仑万维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北京市工商业联合会</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北京民营企业百强</w:t>
            </w:r>
            <w:r>
              <w:rPr>
                <w:color w:val="000000"/>
                <w:spacing w:val="0"/>
                <w:w w:val="100"/>
                <w:position w:val="0"/>
                <w:sz w:val="20"/>
                <w:szCs w:val="20"/>
              </w:rPr>
              <w:t>2019</w:t>
            </w:r>
            <w:r>
              <w:rPr>
                <w:color w:val="000000"/>
                <w:spacing w:val="0"/>
                <w:w w:val="100"/>
                <w:position w:val="0"/>
                <w:sz w:val="20"/>
                <w:szCs w:val="20"/>
              </w:rPr>
              <w:t>年度第</w:t>
            </w:r>
            <w:r>
              <w:rPr>
                <w:color w:val="000000"/>
                <w:spacing w:val="0"/>
                <w:w w:val="100"/>
                <w:position w:val="0"/>
                <w:sz w:val="20"/>
                <w:szCs w:val="20"/>
              </w:rPr>
              <w:t>81</w:t>
            </w:r>
            <w:r>
              <w:rPr>
                <w:color w:val="000000"/>
                <w:spacing w:val="0"/>
                <w:w w:val="100"/>
                <w:position w:val="0"/>
                <w:sz w:val="20"/>
                <w:szCs w:val="20"/>
              </w:rPr>
              <w:t>位</w:t>
            </w:r>
          </w:p>
        </w:tc>
      </w:tr>
      <w:tr>
        <w:trPr>
          <w:trHeight w:val="35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昆仑万维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北京市工商业联合会</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北京民营企业科技创新百强</w:t>
            </w:r>
            <w:r>
              <w:rPr>
                <w:color w:val="000000"/>
                <w:spacing w:val="0"/>
                <w:w w:val="100"/>
                <w:position w:val="0"/>
                <w:sz w:val="20"/>
                <w:szCs w:val="20"/>
              </w:rPr>
              <w:t>2019</w:t>
            </w:r>
            <w:r>
              <w:rPr>
                <w:color w:val="000000"/>
                <w:spacing w:val="0"/>
                <w:w w:val="100"/>
                <w:position w:val="0"/>
                <w:sz w:val="20"/>
                <w:szCs w:val="20"/>
              </w:rPr>
              <w:t>年度第</w:t>
            </w:r>
            <w:r>
              <w:rPr>
                <w:color w:val="000000"/>
                <w:spacing w:val="0"/>
                <w:w w:val="100"/>
                <w:position w:val="0"/>
                <w:sz w:val="20"/>
                <w:szCs w:val="20"/>
              </w:rPr>
              <w:t>36</w:t>
            </w:r>
            <w:r>
              <w:rPr>
                <w:color w:val="000000"/>
                <w:spacing w:val="0"/>
                <w:w w:val="100"/>
                <w:position w:val="0"/>
                <w:sz w:val="20"/>
                <w:szCs w:val="20"/>
              </w:rPr>
              <w:t>位</w:t>
            </w:r>
          </w:p>
        </w:tc>
      </w:tr>
    </w:tbl>
    <w:p>
      <w:pPr>
        <w:spacing w:lineRule="exact" w:line="1"/>
        <w:rPr>
          <w:sz w:val="2"/>
          <w:szCs w:val="2"/>
        </w:rPr>
      </w:pPr>
      <w:r>
        <w:br w:type="page"/>
      </w:r>
    </w:p>
    <w:tbl>
      <w:tblPr>
        <w:tblOverlap w:val="never"/>
        <w:jc w:val="center"/>
        <w:tblLayout w:type="fixed"/>
      </w:tblPr>
      <w:tblGrid>
        <w:gridCol w:w="648"/>
        <w:gridCol w:w="2256"/>
        <w:gridCol w:w="2486"/>
        <w:gridCol w:w="4594"/>
      </w:tblGrid>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昆仑万维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北京市工商业联合会</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北京民营企业文化产业百强</w:t>
            </w:r>
            <w:r>
              <w:rPr>
                <w:color w:val="000000"/>
                <w:spacing w:val="0"/>
                <w:w w:val="100"/>
                <w:position w:val="0"/>
                <w:sz w:val="20"/>
                <w:szCs w:val="20"/>
              </w:rPr>
              <w:t>2019</w:t>
            </w:r>
            <w:r>
              <w:rPr>
                <w:color w:val="000000"/>
                <w:spacing w:val="0"/>
                <w:w w:val="100"/>
                <w:position w:val="0"/>
                <w:sz w:val="20"/>
                <w:szCs w:val="20"/>
              </w:rPr>
              <w:t>年度第</w:t>
            </w:r>
            <w:r>
              <w:rPr>
                <w:color w:val="000000"/>
                <w:spacing w:val="0"/>
                <w:w w:val="100"/>
                <w:position w:val="0"/>
                <w:sz w:val="20"/>
                <w:szCs w:val="20"/>
              </w:rPr>
              <w:t>4</w:t>
            </w:r>
            <w:r>
              <w:rPr>
                <w:color w:val="000000"/>
                <w:spacing w:val="0"/>
                <w:w w:val="100"/>
                <w:position w:val="0"/>
                <w:sz w:val="20"/>
                <w:szCs w:val="20"/>
              </w:rPr>
              <w:t>位</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昆仑万维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中国互联网协会</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2020</w:t>
            </w:r>
            <w:r>
              <w:rPr>
                <w:color w:val="000000"/>
                <w:spacing w:val="0"/>
                <w:w w:val="100"/>
                <w:position w:val="0"/>
                <w:sz w:val="20"/>
                <w:szCs w:val="20"/>
              </w:rPr>
              <w:t>年中国互联网综合实力企业第</w:t>
            </w:r>
            <w:r>
              <w:rPr>
                <w:color w:val="000000"/>
                <w:spacing w:val="0"/>
                <w:w w:val="100"/>
                <w:position w:val="0"/>
                <w:sz w:val="20"/>
                <w:szCs w:val="20"/>
              </w:rPr>
              <w:t>57</w:t>
            </w:r>
            <w:r>
              <w:rPr>
                <w:color w:val="000000"/>
                <w:spacing w:val="0"/>
                <w:w w:val="100"/>
                <w:position w:val="0"/>
                <w:sz w:val="20"/>
                <w:szCs w:val="20"/>
              </w:rPr>
              <w:t>名</w:t>
            </w:r>
          </w:p>
        </w:tc>
      </w:tr>
      <w:tr>
        <w:trPr>
          <w:trHeight w:val="65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昆仑万维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人民日报金融传媒集团证 券时报社</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1340" w:right="0" w:hanging="840"/>
              <w:jc w:val="both"/>
              <w:rPr>
                <w:sz w:val="20"/>
                <w:szCs w:val="20"/>
              </w:rPr>
            </w:pPr>
            <w:r>
              <w:rPr>
                <w:color w:val="000000"/>
                <w:spacing w:val="0"/>
                <w:w w:val="100"/>
                <w:position w:val="0"/>
                <w:sz w:val="20"/>
                <w:szCs w:val="20"/>
              </w:rPr>
              <w:t>第</w:t>
            </w:r>
            <w:r>
              <w:rPr>
                <w:color w:val="000000"/>
                <w:spacing w:val="0"/>
                <w:w w:val="100"/>
                <w:position w:val="0"/>
                <w:sz w:val="20"/>
                <w:szCs w:val="20"/>
              </w:rPr>
              <w:t>14</w:t>
            </w:r>
            <w:r>
              <w:rPr>
                <w:color w:val="000000"/>
                <w:spacing w:val="0"/>
                <w:w w:val="100"/>
                <w:position w:val="0"/>
                <w:sz w:val="20"/>
                <w:szCs w:val="20"/>
              </w:rPr>
              <w:t>届中国上市公司价值评选榜单一一创业 板上市公司价值</w:t>
            </w:r>
            <w:r>
              <w:rPr>
                <w:color w:val="000000"/>
                <w:spacing w:val="0"/>
                <w:w w:val="100"/>
                <w:position w:val="0"/>
                <w:sz w:val="20"/>
                <w:szCs w:val="20"/>
              </w:rPr>
              <w:t>50</w:t>
            </w:r>
            <w:r>
              <w:rPr>
                <w:color w:val="000000"/>
                <w:spacing w:val="0"/>
                <w:w w:val="100"/>
                <w:position w:val="0"/>
                <w:sz w:val="20"/>
                <w:szCs w:val="20"/>
              </w:rPr>
              <w:t>强</w:t>
            </w:r>
          </w:p>
        </w:tc>
      </w:tr>
      <w:tr>
        <w:trPr>
          <w:trHeight w:val="65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昆仑万维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北京软件和信息服务业协 会</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1860" w:right="0" w:hanging="1360"/>
              <w:jc w:val="both"/>
              <w:rPr>
                <w:sz w:val="20"/>
                <w:szCs w:val="20"/>
              </w:rPr>
            </w:pPr>
            <w:r>
              <w:rPr>
                <w:color w:val="000000"/>
                <w:spacing w:val="0"/>
                <w:w w:val="100"/>
                <w:position w:val="0"/>
                <w:sz w:val="20"/>
                <w:szCs w:val="20"/>
              </w:rPr>
              <w:t>2020</w:t>
            </w:r>
            <w:r>
              <w:rPr>
                <w:color w:val="000000"/>
                <w:spacing w:val="0"/>
                <w:w w:val="100"/>
                <w:position w:val="0"/>
                <w:sz w:val="20"/>
                <w:szCs w:val="20"/>
              </w:rPr>
              <w:t>北京软件和信息服务业综合实力百强企 业排名</w:t>
            </w:r>
            <w:r>
              <w:rPr>
                <w:color w:val="000000"/>
                <w:spacing w:val="0"/>
                <w:w w:val="100"/>
                <w:position w:val="0"/>
                <w:sz w:val="20"/>
                <w:szCs w:val="20"/>
              </w:rPr>
              <w:t>15</w:t>
            </w:r>
          </w:p>
        </w:tc>
      </w:tr>
      <w:tr>
        <w:trPr>
          <w:trHeight w:val="65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8</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昆仑万维</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中国电子信息行业联合会</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2080" w:right="0" w:hanging="1580"/>
              <w:jc w:val="both"/>
              <w:rPr>
                <w:sz w:val="20"/>
                <w:szCs w:val="20"/>
              </w:rPr>
            </w:pPr>
            <w:r>
              <w:rPr>
                <w:color w:val="000000"/>
                <w:spacing w:val="0"/>
                <w:w w:val="100"/>
                <w:position w:val="0"/>
                <w:sz w:val="20"/>
                <w:szCs w:val="20"/>
              </w:rPr>
              <w:t>2020</w:t>
            </w:r>
            <w:r>
              <w:rPr>
                <w:color w:val="000000"/>
                <w:spacing w:val="0"/>
                <w:w w:val="100"/>
                <w:position w:val="0"/>
                <w:sz w:val="20"/>
                <w:szCs w:val="20"/>
              </w:rPr>
              <w:t>年度软件和信息技术服务竞争力百强排 名</w:t>
            </w:r>
            <w:r>
              <w:rPr>
                <w:color w:val="000000"/>
                <w:spacing w:val="0"/>
                <w:w w:val="100"/>
                <w:position w:val="0"/>
                <w:sz w:val="20"/>
                <w:szCs w:val="20"/>
              </w:rPr>
              <w:t>62</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昆仑万维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中国互联网协会</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2018-2020</w:t>
            </w:r>
            <w:r>
              <w:rPr>
                <w:color w:val="000000"/>
                <w:spacing w:val="0"/>
                <w:w w:val="100"/>
                <w:position w:val="0"/>
                <w:sz w:val="20"/>
                <w:szCs w:val="20"/>
              </w:rPr>
              <w:t>年度中国互联网行业公益奖</w:t>
            </w:r>
          </w:p>
        </w:tc>
      </w:tr>
      <w:tr>
        <w:trPr>
          <w:trHeight w:val="65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昆仑万维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世茂海峡发展公司胡润研 究院</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2020</w:t>
            </w:r>
            <w:r>
              <w:rPr>
                <w:color w:val="000000"/>
                <w:spacing w:val="0"/>
                <w:w w:val="100"/>
                <w:position w:val="0"/>
                <w:sz w:val="20"/>
                <w:szCs w:val="20"/>
              </w:rPr>
              <w:t>胡润中国</w:t>
            </w:r>
            <w:r>
              <w:rPr>
                <w:color w:val="000000"/>
                <w:spacing w:val="0"/>
                <w:w w:val="100"/>
                <w:position w:val="0"/>
                <w:sz w:val="20"/>
                <w:szCs w:val="20"/>
              </w:rPr>
              <w:t>500</w:t>
            </w:r>
            <w:r>
              <w:rPr>
                <w:color w:val="000000"/>
                <w:spacing w:val="0"/>
                <w:w w:val="100"/>
                <w:position w:val="0"/>
                <w:sz w:val="20"/>
                <w:szCs w:val="20"/>
              </w:rPr>
              <w:t>强民营企业第</w:t>
            </w:r>
            <w:r>
              <w:rPr>
                <w:color w:val="000000"/>
                <w:spacing w:val="0"/>
                <w:w w:val="100"/>
                <w:position w:val="0"/>
                <w:sz w:val="20"/>
                <w:szCs w:val="20"/>
              </w:rPr>
              <w:t>385</w:t>
            </w:r>
            <w:r>
              <w:rPr>
                <w:color w:val="000000"/>
                <w:spacing w:val="0"/>
                <w:w w:val="100"/>
                <w:position w:val="0"/>
                <w:sz w:val="20"/>
                <w:szCs w:val="20"/>
              </w:rPr>
              <w:t>位</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昆仑万维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中国企业评价协会</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w:t>
            </w:r>
            <w:r>
              <w:rPr>
                <w:color w:val="000000"/>
                <w:spacing w:val="0"/>
                <w:w w:val="100"/>
                <w:position w:val="0"/>
                <w:sz w:val="20"/>
                <w:szCs w:val="20"/>
              </w:rPr>
              <w:t>中国新经济企业</w:t>
            </w:r>
            <w:r>
              <w:rPr>
                <w:color w:val="000000"/>
                <w:spacing w:val="0"/>
                <w:w w:val="100"/>
                <w:position w:val="0"/>
                <w:sz w:val="20"/>
                <w:szCs w:val="20"/>
              </w:rPr>
              <w:t>500</w:t>
            </w:r>
            <w:r>
              <w:rPr>
                <w:color w:val="000000"/>
                <w:spacing w:val="0"/>
                <w:w w:val="100"/>
                <w:position w:val="0"/>
                <w:sz w:val="20"/>
                <w:szCs w:val="20"/>
              </w:rPr>
              <w:t>强第</w:t>
            </w:r>
            <w:r>
              <w:rPr>
                <w:color w:val="000000"/>
                <w:spacing w:val="0"/>
                <w:w w:val="100"/>
                <w:position w:val="0"/>
                <w:sz w:val="20"/>
                <w:szCs w:val="20"/>
              </w:rPr>
              <w:t>291</w:t>
            </w:r>
            <w:r>
              <w:rPr>
                <w:color w:val="000000"/>
                <w:spacing w:val="0"/>
                <w:w w:val="100"/>
                <w:position w:val="0"/>
                <w:sz w:val="20"/>
                <w:szCs w:val="20"/>
              </w:rPr>
              <w:t>位</w:t>
            </w:r>
          </w:p>
        </w:tc>
      </w:tr>
      <w:tr>
        <w:trPr>
          <w:trHeight w:val="65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北京乐游方舟科技有限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center"/>
              <w:rPr>
                <w:sz w:val="20"/>
                <w:szCs w:val="20"/>
              </w:rPr>
            </w:pPr>
            <w:r>
              <w:rPr>
                <w:color w:val="000000"/>
                <w:spacing w:val="0"/>
                <w:w w:val="100"/>
                <w:position w:val="0"/>
                <w:sz w:val="20"/>
                <w:szCs w:val="20"/>
              </w:rPr>
              <w:t>摩卡研习社、</w:t>
            </w:r>
            <w:r>
              <w:rPr>
                <w:color w:val="000000"/>
                <w:spacing w:val="0"/>
                <w:w w:val="100"/>
                <w:position w:val="0"/>
                <w:sz w:val="20"/>
                <w:szCs w:val="20"/>
              </w:rPr>
              <w:t>Moka</w:t>
            </w:r>
            <w:r>
              <w:rPr>
                <w:color w:val="000000"/>
                <w:spacing w:val="0"/>
                <w:w w:val="100"/>
                <w:position w:val="0"/>
                <w:sz w:val="20"/>
                <w:szCs w:val="20"/>
              </w:rPr>
              <w:t>招聘管理 系统</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w:t>
            </w:r>
            <w:r>
              <w:rPr>
                <w:color w:val="000000"/>
                <w:spacing w:val="0"/>
                <w:w w:val="100"/>
                <w:position w:val="0"/>
                <w:sz w:val="20"/>
                <w:szCs w:val="20"/>
              </w:rPr>
              <w:t>中国最佳雇主品牌</w:t>
            </w:r>
          </w:p>
        </w:tc>
      </w:tr>
      <w:tr>
        <w:trPr>
          <w:trHeight w:val="65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闲徕互娱</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北京市经济和信息化局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500"/>
              <w:jc w:val="both"/>
              <w:rPr>
                <w:sz w:val="20"/>
                <w:szCs w:val="20"/>
              </w:rPr>
            </w:pPr>
            <w:r>
              <w:rPr>
                <w:color w:val="000000"/>
                <w:spacing w:val="0"/>
                <w:w w:val="100"/>
                <w:position w:val="0"/>
                <w:sz w:val="20"/>
                <w:szCs w:val="20"/>
              </w:rPr>
              <w:t>2020</w:t>
            </w:r>
            <w:r>
              <w:rPr>
                <w:color w:val="000000"/>
                <w:spacing w:val="0"/>
                <w:w w:val="100"/>
                <w:position w:val="0"/>
                <w:sz w:val="20"/>
                <w:szCs w:val="20"/>
              </w:rPr>
              <w:t>年度第二批北京市“专精特新”中小企</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业</w:t>
            </w:r>
          </w:p>
        </w:tc>
      </w:tr>
      <w:tr>
        <w:trPr>
          <w:trHeight w:val="65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闲徕互娱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北京市软件和信息服务业 协会</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2080" w:right="0" w:hanging="1580"/>
              <w:jc w:val="both"/>
              <w:rPr>
                <w:sz w:val="20"/>
                <w:szCs w:val="20"/>
              </w:rPr>
            </w:pPr>
            <w:r>
              <w:rPr>
                <w:color w:val="000000"/>
                <w:spacing w:val="0"/>
                <w:w w:val="100"/>
                <w:position w:val="0"/>
                <w:sz w:val="20"/>
                <w:szCs w:val="20"/>
              </w:rPr>
              <w:t>2020</w:t>
            </w:r>
            <w:r>
              <w:rPr>
                <w:color w:val="000000"/>
                <w:spacing w:val="0"/>
                <w:w w:val="100"/>
                <w:position w:val="0"/>
                <w:sz w:val="20"/>
                <w:szCs w:val="20"/>
              </w:rPr>
              <w:t>北京市软件企业核心竞争力评价（规模 型）</w:t>
            </w:r>
          </w:p>
        </w:tc>
      </w:tr>
      <w:tr>
        <w:trPr>
          <w:trHeight w:val="65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闲徕互娱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朝阳公安局网络安全保卫 大队</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2020</w:t>
            </w:r>
            <w:r>
              <w:rPr>
                <w:color w:val="000000"/>
                <w:spacing w:val="0"/>
                <w:w w:val="100"/>
                <w:position w:val="0"/>
                <w:sz w:val="20"/>
                <w:szCs w:val="20"/>
              </w:rPr>
              <w:t>年度网络安全示范单位</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闲徕互娱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中国软件行业协会</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2020</w:t>
            </w:r>
            <w:r>
              <w:rPr>
                <w:color w:val="000000"/>
                <w:spacing w:val="0"/>
                <w:w w:val="100"/>
                <w:position w:val="0"/>
                <w:sz w:val="20"/>
                <w:szCs w:val="20"/>
              </w:rPr>
              <w:t>年中国最具影响力软件和信息服务企业</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Opera-Opera rowser</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PC world</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""Excellent" rating from PC World</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Opera-Opera GX</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20"/>
                <w:szCs w:val="20"/>
              </w:rPr>
            </w:pPr>
            <w:r>
              <w:rPr>
                <w:color w:val="000000"/>
                <w:spacing w:val="0"/>
                <w:w w:val="100"/>
                <w:position w:val="0"/>
                <w:sz w:val="20"/>
                <w:szCs w:val="20"/>
              </w:rPr>
              <w:t>Neowin</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Neowin ""Editor reviewed"</w:t>
            </w:r>
          </w:p>
        </w:tc>
      </w:tr>
    </w:tbl>
    <w:p>
      <w:pPr>
        <w:widowControl w:val="0"/>
        <w:spacing w:after="339" w:line="1" w:lineRule="exact"/>
      </w:pPr>
    </w:p>
    <w:p>
      <w:pPr>
        <w:pStyle w:val="Style25"/>
        <w:keepNext/>
        <w:keepLines/>
        <w:widowControl w:val="0"/>
        <w:shd w:val="clear" w:color="auto" w:fill="auto"/>
        <w:bidi w:val="0"/>
        <w:spacing w:before="0" w:line="240" w:lineRule="auto"/>
        <w:ind w:left="0" w:right="0" w:firstLine="0"/>
        <w:jc w:val="left"/>
      </w:pPr>
      <w:bookmarkStart w:id="108" w:name="bookmark108"/>
      <w:bookmarkStart w:id="109" w:name="bookmark109"/>
      <w:bookmarkStart w:id="110" w:name="bookmark110"/>
      <w:bookmarkStart w:id="111" w:name="bookmark111"/>
      <w:r>
        <w:rPr>
          <w:color w:val="000000"/>
          <w:spacing w:val="0"/>
          <w:w w:val="100"/>
          <w:position w:val="0"/>
        </w:rPr>
        <w:t>二</w:t>
      </w:r>
      <w:bookmarkEnd w:id="110"/>
      <w:r>
        <w:rPr>
          <w:color w:val="000000"/>
          <w:spacing w:val="0"/>
          <w:w w:val="100"/>
          <w:position w:val="0"/>
        </w:rPr>
        <w:t>、主营业务分析</w:t>
      </w:r>
      <w:bookmarkEnd w:id="108"/>
      <w:bookmarkEnd w:id="109"/>
      <w:bookmarkEnd w:id="111"/>
    </w:p>
    <w:p>
      <w:pPr>
        <w:pStyle w:val="Style33"/>
        <w:keepNext/>
        <w:keepLines/>
        <w:widowControl w:val="0"/>
        <w:shd w:val="clear" w:color="auto" w:fill="auto"/>
        <w:tabs>
          <w:tab w:pos="382" w:val="left"/>
        </w:tabs>
        <w:bidi w:val="0"/>
        <w:spacing w:before="0" w:after="340" w:line="240" w:lineRule="auto"/>
        <w:ind w:left="0" w:right="0" w:firstLine="0"/>
        <w:jc w:val="left"/>
        <w:rPr>
          <w:sz w:val="22"/>
          <w:szCs w:val="22"/>
        </w:rPr>
      </w:pPr>
      <w:bookmarkStart w:id="112" w:name="bookmark112"/>
      <w:bookmarkStart w:id="113" w:name="bookmark113"/>
      <w:bookmarkStart w:id="114" w:name="bookmark114"/>
      <w:bookmarkStart w:id="115" w:name="bookmark115"/>
      <w:r>
        <w:rPr>
          <w:rFonts w:ascii="Times New Roman" w:eastAsia="Times New Roman" w:hAnsi="Times New Roman" w:cs="Times New Roman"/>
          <w:color w:val="000000"/>
          <w:spacing w:val="0"/>
          <w:w w:val="100"/>
          <w:position w:val="0"/>
          <w:sz w:val="24"/>
          <w:szCs w:val="24"/>
        </w:rPr>
        <w:t>1</w:t>
      </w:r>
      <w:bookmarkEnd w:id="114"/>
      <w:r>
        <w:rPr>
          <w:color w:val="000000"/>
          <w:spacing w:val="0"/>
          <w:w w:val="100"/>
          <w:position w:val="0"/>
          <w:sz w:val="22"/>
          <w:szCs w:val="22"/>
        </w:rPr>
        <w:t>、</w:t>
        <w:tab/>
        <w:t>概述</w:t>
      </w:r>
      <w:bookmarkEnd w:id="112"/>
      <w:bookmarkEnd w:id="113"/>
      <w:bookmarkEnd w:id="115"/>
    </w:p>
    <w:p>
      <w:pPr>
        <w:pStyle w:val="Style3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参见“经营情况讨论与分析”中的“一、概述”相关内容。</w:t>
      </w:r>
    </w:p>
    <w:p>
      <w:pPr>
        <w:pStyle w:val="Style33"/>
        <w:keepNext/>
        <w:keepLines/>
        <w:widowControl w:val="0"/>
        <w:shd w:val="clear" w:color="auto" w:fill="auto"/>
        <w:tabs>
          <w:tab w:pos="382" w:val="left"/>
        </w:tabs>
        <w:bidi w:val="0"/>
        <w:spacing w:before="0" w:after="400" w:line="240" w:lineRule="auto"/>
        <w:ind w:left="0" w:right="0" w:firstLine="0"/>
        <w:jc w:val="left"/>
      </w:pPr>
      <w:bookmarkStart w:id="116" w:name="bookmark116"/>
      <w:bookmarkStart w:id="117" w:name="bookmark117"/>
      <w:bookmarkStart w:id="118" w:name="bookmark118"/>
      <w:bookmarkStart w:id="119" w:name="bookmark119"/>
      <w:r>
        <w:rPr>
          <w:color w:val="000000"/>
          <w:spacing w:val="0"/>
          <w:w w:val="100"/>
          <w:position w:val="0"/>
        </w:rPr>
        <w:t>2</w:t>
      </w:r>
      <w:bookmarkEnd w:id="118"/>
      <w:r>
        <w:rPr>
          <w:color w:val="000000"/>
          <w:spacing w:val="0"/>
          <w:w w:val="100"/>
          <w:position w:val="0"/>
        </w:rPr>
        <w:t>、</w:t>
        <w:tab/>
        <w:t>收入与成本</w:t>
      </w:r>
      <w:bookmarkEnd w:id="116"/>
      <w:bookmarkEnd w:id="117"/>
      <w:bookmarkEnd w:id="119"/>
    </w:p>
    <w:p>
      <w:pPr>
        <w:pStyle w:val="Style47"/>
        <w:keepNext/>
        <w:keepLines/>
        <w:widowControl w:val="0"/>
        <w:shd w:val="clear" w:color="auto" w:fill="auto"/>
        <w:bidi w:val="0"/>
        <w:spacing w:before="0" w:line="240" w:lineRule="auto"/>
        <w:ind w:left="0" w:right="0" w:firstLine="0"/>
        <w:jc w:val="left"/>
      </w:pPr>
      <w:bookmarkStart w:id="120" w:name="bookmark120"/>
      <w:bookmarkStart w:id="121" w:name="bookmark121"/>
      <w:bookmarkStart w:id="122" w:name="bookmark122"/>
      <w:bookmarkStart w:id="123" w:name="bookmark123"/>
      <w:r>
        <w:rPr>
          <w:color w:val="000000"/>
          <w:spacing w:val="0"/>
          <w:w w:val="100"/>
          <w:position w:val="0"/>
        </w:rPr>
        <w:t>（</w:t>
      </w:r>
      <w:bookmarkEnd w:id="122"/>
      <w:r>
        <w:rPr>
          <w:color w:val="000000"/>
          <w:spacing w:val="0"/>
          <w:w w:val="100"/>
          <w:position w:val="0"/>
        </w:rPr>
        <w:t>1）营业收入构成</w:t>
      </w:r>
      <w:bookmarkEnd w:id="120"/>
      <w:bookmarkEnd w:id="121"/>
      <w:bookmarkEnd w:id="123"/>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营业收入整体情况</w:t>
      </w:r>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2020 </w:t>
            </w:r>
            <w:r>
              <w:rPr>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2019 </w:t>
            </w:r>
            <w:r>
              <w:rPr>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占营业收入比重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2,739, </w:t>
            </w:r>
            <w:r>
              <w:rPr>
                <w:color w:val="000000"/>
                <w:spacing w:val="0"/>
                <w:w w:val="100"/>
                <w:position w:val="0"/>
              </w:rPr>
              <w:t>272,126.08</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3,687, 883, </w:t>
            </w:r>
            <w:r>
              <w:rPr>
                <w:color w:val="000000"/>
                <w:spacing w:val="0"/>
                <w:w w:val="100"/>
                <w:position w:val="0"/>
              </w:rPr>
              <w:t xml:space="preserve">695. </w:t>
            </w:r>
            <w:r>
              <w:rPr>
                <w:color w:val="000000"/>
                <w:spacing w:val="0"/>
                <w:w w:val="100"/>
                <w:position w:val="0"/>
              </w:rPr>
              <w:t>82</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r>
              <w:rPr>
                <w:color w:val="000000"/>
                <w:spacing w:val="0"/>
                <w:w w:val="100"/>
                <w:position w:val="0"/>
              </w:rPr>
              <w:t>72%</w:t>
            </w:r>
          </w:p>
        </w:tc>
      </w:tr>
      <w:tr>
        <w:trPr>
          <w:trHeight w:val="398"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分行业</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互联网行业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2,684, </w:t>
            </w:r>
            <w:r>
              <w:rPr>
                <w:color w:val="000000"/>
                <w:spacing w:val="0"/>
                <w:w w:val="100"/>
                <w:position w:val="0"/>
              </w:rPr>
              <w:t>322,511.30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w:t>
            </w:r>
            <w:r>
              <w:rPr>
                <w:color w:val="000000"/>
                <w:spacing w:val="0"/>
                <w:w w:val="100"/>
                <w:position w:val="0"/>
              </w:rPr>
              <w:t>99%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3,623, </w:t>
            </w:r>
            <w:r>
              <w:rPr>
                <w:color w:val="000000"/>
                <w:spacing w:val="0"/>
                <w:w w:val="100"/>
                <w:position w:val="0"/>
              </w:rPr>
              <w:t>861,375.40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98. </w:t>
            </w:r>
            <w:r>
              <w:rPr>
                <w:color w:val="000000"/>
                <w:spacing w:val="0"/>
                <w:w w:val="100"/>
                <w:position w:val="0"/>
              </w:rPr>
              <w:t>26%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r>
              <w:rPr>
                <w:color w:val="000000"/>
                <w:spacing w:val="0"/>
                <w:w w:val="100"/>
                <w:position w:val="0"/>
              </w:rPr>
              <w:t>93%</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其他行业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54, </w:t>
            </w:r>
            <w:r>
              <w:rPr>
                <w:color w:val="000000"/>
                <w:spacing w:val="0"/>
                <w:w w:val="100"/>
                <w:position w:val="0"/>
              </w:rPr>
              <w:t>949,614.78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2. </w:t>
            </w:r>
            <w:r>
              <w:rPr>
                <w:color w:val="000000"/>
                <w:spacing w:val="0"/>
                <w:w w:val="100"/>
                <w:position w:val="0"/>
              </w:rPr>
              <w:t>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64, 022, </w:t>
            </w:r>
            <w:r>
              <w:rPr>
                <w:color w:val="000000"/>
                <w:spacing w:val="0"/>
                <w:w w:val="100"/>
                <w:position w:val="0"/>
              </w:rPr>
              <w:t xml:space="preserve">320. </w:t>
            </w:r>
            <w:r>
              <w:rPr>
                <w:color w:val="000000"/>
                <w:spacing w:val="0"/>
                <w:w w:val="100"/>
                <w:position w:val="0"/>
              </w:rPr>
              <w:t>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 </w:t>
            </w:r>
            <w:r>
              <w:rPr>
                <w:color w:val="000000"/>
                <w:spacing w:val="0"/>
                <w:w w:val="100"/>
                <w:position w:val="0"/>
              </w:rPr>
              <w:t>17%</w:t>
            </w:r>
          </w:p>
        </w:tc>
      </w:tr>
      <w:tr>
        <w:trPr>
          <w:trHeight w:val="403"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分产品</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增值服务业务-游戏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1,199, 488, </w:t>
            </w:r>
            <w:r>
              <w:rPr>
                <w:color w:val="000000"/>
                <w:spacing w:val="0"/>
                <w:w w:val="100"/>
                <w:position w:val="0"/>
              </w:rPr>
              <w:t xml:space="preserve">538. </w:t>
            </w:r>
            <w:r>
              <w:rPr>
                <w:color w:val="000000"/>
                <w:spacing w:val="0"/>
                <w:w w:val="100"/>
                <w:position w:val="0"/>
              </w:rPr>
              <w:t>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43.</w:t>
            </w:r>
            <w:r>
              <w:rPr>
                <w:color w:val="000000"/>
                <w:spacing w:val="0"/>
                <w:w w:val="100"/>
                <w:position w:val="0"/>
              </w:rPr>
              <w:t>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1,485, 939, </w:t>
            </w:r>
            <w:r>
              <w:rPr>
                <w:color w:val="000000"/>
                <w:spacing w:val="0"/>
                <w:w w:val="100"/>
                <w:position w:val="0"/>
              </w:rPr>
              <w:t xml:space="preserve">957. </w:t>
            </w:r>
            <w:r>
              <w:rPr>
                <w:color w:val="000000"/>
                <w:spacing w:val="0"/>
                <w:w w:val="100"/>
                <w:position w:val="0"/>
              </w:rPr>
              <w:t>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40. </w:t>
            </w:r>
            <w:r>
              <w:rPr>
                <w:color w:val="000000"/>
                <w:spacing w:val="0"/>
                <w:w w:val="100"/>
                <w:position w:val="0"/>
              </w:rPr>
              <w:t>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 </w:t>
            </w:r>
            <w:r>
              <w:rPr>
                <w:color w:val="000000"/>
                <w:spacing w:val="0"/>
                <w:w w:val="100"/>
                <w:position w:val="0"/>
              </w:rPr>
              <w:t>28%</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增值服务业务-社交 网络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1,232,908, </w:t>
            </w:r>
            <w:r>
              <w:rPr>
                <w:color w:val="000000"/>
                <w:spacing w:val="0"/>
                <w:w w:val="100"/>
                <w:position w:val="0"/>
              </w:rPr>
              <w:t xml:space="preserve">667. </w:t>
            </w:r>
            <w:r>
              <w:rPr>
                <w:color w:val="000000"/>
                <w:spacing w:val="0"/>
                <w:w w:val="100"/>
                <w:position w:val="0"/>
              </w:rPr>
              <w:t>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45.01%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1,711,555, </w:t>
            </w:r>
            <w:r>
              <w:rPr>
                <w:color w:val="000000"/>
                <w:spacing w:val="0"/>
                <w:w w:val="100"/>
                <w:position w:val="0"/>
              </w:rPr>
              <w:t xml:space="preserve">592. </w:t>
            </w:r>
            <w:r>
              <w:rPr>
                <w:color w:val="000000"/>
                <w:spacing w:val="0"/>
                <w:w w:val="100"/>
                <w:position w:val="0"/>
              </w:rPr>
              <w:t>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46. </w:t>
            </w:r>
            <w:r>
              <w:rPr>
                <w:color w:val="000000"/>
                <w:spacing w:val="0"/>
                <w:w w:val="100"/>
                <w:position w:val="0"/>
              </w:rPr>
              <w:t>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w:t>
            </w:r>
            <w:r>
              <w:rPr>
                <w:color w:val="000000"/>
                <w:spacing w:val="0"/>
                <w:w w:val="100"/>
                <w:position w:val="0"/>
              </w:rPr>
              <w:t>97%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网络广告业务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251,925,306. </w:t>
            </w:r>
            <w:r>
              <w:rPr>
                <w:color w:val="000000"/>
                <w:spacing w:val="0"/>
                <w:w w:val="100"/>
                <w:position w:val="0"/>
              </w:rPr>
              <w:t>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9. </w:t>
            </w:r>
            <w:r>
              <w:rPr>
                <w:color w:val="000000"/>
                <w:spacing w:val="0"/>
                <w:w w:val="100"/>
                <w:position w:val="0"/>
              </w:rPr>
              <w:t>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426, 365, </w:t>
            </w:r>
            <w:r>
              <w:rPr>
                <w:color w:val="000000"/>
                <w:spacing w:val="0"/>
                <w:w w:val="100"/>
                <w:position w:val="0"/>
              </w:rPr>
              <w:t xml:space="preserve">825. </w:t>
            </w:r>
            <w:r>
              <w:rPr>
                <w:color w:val="000000"/>
                <w:spacing w:val="0"/>
                <w:w w:val="100"/>
                <w:position w:val="0"/>
              </w:rPr>
              <w:t>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 </w:t>
            </w:r>
            <w:r>
              <w:rPr>
                <w:color w:val="000000"/>
                <w:spacing w:val="0"/>
                <w:w w:val="100"/>
                <w:position w:val="0"/>
              </w:rPr>
              <w:t>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-40. </w:t>
            </w:r>
            <w:r>
              <w:rPr>
                <w:color w:val="000000"/>
                <w:spacing w:val="0"/>
                <w:w w:val="100"/>
                <w:position w:val="0"/>
              </w:rPr>
              <w:t>91%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54, </w:t>
            </w:r>
            <w:r>
              <w:rPr>
                <w:color w:val="000000"/>
                <w:spacing w:val="0"/>
                <w:w w:val="100"/>
                <w:position w:val="0"/>
              </w:rPr>
              <w:t>949,614.77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2. </w:t>
            </w:r>
            <w:r>
              <w:rPr>
                <w:color w:val="000000"/>
                <w:spacing w:val="0"/>
                <w:w w:val="100"/>
                <w:position w:val="0"/>
              </w:rPr>
              <w:t>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64, 022, </w:t>
            </w:r>
            <w:r>
              <w:rPr>
                <w:color w:val="000000"/>
                <w:spacing w:val="0"/>
                <w:w w:val="100"/>
                <w:position w:val="0"/>
              </w:rPr>
              <w:t xml:space="preserve">320. </w:t>
            </w:r>
            <w:r>
              <w:rPr>
                <w:color w:val="000000"/>
                <w:spacing w:val="0"/>
                <w:w w:val="100"/>
                <w:position w:val="0"/>
              </w:rPr>
              <w:t>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 </w:t>
            </w:r>
            <w:r>
              <w:rPr>
                <w:color w:val="000000"/>
                <w:spacing w:val="0"/>
                <w:w w:val="100"/>
                <w:position w:val="0"/>
              </w:rPr>
              <w:t>17%</w:t>
            </w:r>
          </w:p>
        </w:tc>
      </w:tr>
      <w:tr>
        <w:trPr>
          <w:trHeight w:val="403"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1,813, 189, </w:t>
            </w:r>
            <w:r>
              <w:rPr>
                <w:color w:val="000000"/>
                <w:spacing w:val="0"/>
                <w:w w:val="100"/>
                <w:position w:val="0"/>
              </w:rPr>
              <w:t xml:space="preserve">003. </w:t>
            </w:r>
            <w:r>
              <w:rPr>
                <w:color w:val="000000"/>
                <w:spacing w:val="0"/>
                <w:w w:val="100"/>
                <w:position w:val="0"/>
              </w:rPr>
              <w:t>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66. </w:t>
            </w:r>
            <w:r>
              <w:rPr>
                <w:color w:val="000000"/>
                <w:spacing w:val="0"/>
                <w:w w:val="100"/>
                <w:position w:val="0"/>
              </w:rPr>
              <w:t>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2, 110,516, </w:t>
            </w:r>
            <w:r>
              <w:rPr>
                <w:color w:val="000000"/>
                <w:spacing w:val="0"/>
                <w:w w:val="100"/>
                <w:position w:val="0"/>
              </w:rPr>
              <w:t xml:space="preserve">399. </w:t>
            </w:r>
            <w:r>
              <w:rPr>
                <w:color w:val="000000"/>
                <w:spacing w:val="0"/>
                <w:w w:val="100"/>
                <w:position w:val="0"/>
              </w:rPr>
              <w:t>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w:t>
            </w:r>
            <w:r>
              <w:rPr>
                <w:color w:val="000000"/>
                <w:spacing w:val="0"/>
                <w:w w:val="100"/>
                <w:position w:val="0"/>
              </w:rPr>
              <w:t>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 </w:t>
            </w:r>
            <w:r>
              <w:rPr>
                <w:color w:val="000000"/>
                <w:spacing w:val="0"/>
                <w:w w:val="100"/>
                <w:position w:val="0"/>
              </w:rPr>
              <w:t>09%</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926, 083, </w:t>
            </w:r>
            <w:r>
              <w:rPr>
                <w:color w:val="000000"/>
                <w:spacing w:val="0"/>
                <w:w w:val="100"/>
                <w:position w:val="0"/>
              </w:rPr>
              <w:t xml:space="preserve">123. </w:t>
            </w:r>
            <w:r>
              <w:rPr>
                <w:color w:val="000000"/>
                <w:spacing w:val="0"/>
                <w:w w:val="100"/>
                <w:position w:val="0"/>
              </w:rPr>
              <w:t>07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33.81%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1,577,367, </w:t>
            </w:r>
            <w:r>
              <w:rPr>
                <w:color w:val="000000"/>
                <w:spacing w:val="0"/>
                <w:w w:val="100"/>
                <w:position w:val="0"/>
              </w:rPr>
              <w:t xml:space="preserve">295. </w:t>
            </w:r>
            <w:r>
              <w:rPr>
                <w:color w:val="000000"/>
                <w:spacing w:val="0"/>
                <w:w w:val="100"/>
                <w:position w:val="0"/>
              </w:rPr>
              <w:t>94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42. </w:t>
            </w:r>
            <w:r>
              <w:rPr>
                <w:color w:val="000000"/>
                <w:spacing w:val="0"/>
                <w:w w:val="100"/>
                <w:position w:val="0"/>
              </w:rPr>
              <w:t>77%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-41. </w:t>
            </w:r>
            <w:r>
              <w:rPr>
                <w:color w:val="000000"/>
                <w:spacing w:val="0"/>
                <w:w w:val="100"/>
                <w:position w:val="0"/>
              </w:rPr>
              <w:t>29%</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公司需遵守《深圳证券交易所创业板行业信息披露指引第</w:t>
      </w:r>
      <w:r>
        <w:rPr>
          <w:color w:val="000000"/>
          <w:spacing w:val="0"/>
          <w:w w:val="100"/>
          <w:position w:val="0"/>
          <w:sz w:val="16"/>
          <w:szCs w:val="16"/>
        </w:rPr>
        <w:t>5</w:t>
      </w:r>
      <w:r>
        <w:rPr>
          <w:color w:val="000000"/>
          <w:spacing w:val="0"/>
          <w:w w:val="100"/>
          <w:position w:val="0"/>
        </w:rPr>
        <w:t>号一一上市公司从事互联网游戏业务》的披露要求:</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主要游戏基本情况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802"/>
        <w:gridCol w:w="797"/>
        <w:gridCol w:w="797"/>
        <w:gridCol w:w="797"/>
        <w:gridCol w:w="802"/>
        <w:gridCol w:w="797"/>
        <w:gridCol w:w="797"/>
        <w:gridCol w:w="797"/>
        <w:gridCol w:w="797"/>
        <w:gridCol w:w="797"/>
        <w:gridCol w:w="806"/>
      </w:tblGrid>
      <w:tr>
        <w:trPr>
          <w:trHeight w:val="165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游戏名称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版号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游戏类型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运营模式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对应运营 商名称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220" w:right="0" w:hanging="220"/>
              <w:jc w:val="both"/>
              <w:rPr>
                <w:sz w:val="17"/>
                <w:szCs w:val="17"/>
              </w:rPr>
            </w:pPr>
            <w:r>
              <w:rPr>
                <w:color w:val="000000"/>
                <w:spacing w:val="0"/>
                <w:w w:val="100"/>
                <w:position w:val="0"/>
                <w:sz w:val="17"/>
                <w:szCs w:val="17"/>
              </w:rPr>
              <w:t>游戏分发 渠道</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收费方式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收入占游 戏业务收 入的比例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220" w:right="0" w:hanging="220"/>
              <w:jc w:val="left"/>
              <w:rPr>
                <w:sz w:val="17"/>
                <w:szCs w:val="17"/>
              </w:rPr>
            </w:pPr>
            <w:r>
              <w:rPr>
                <w:color w:val="000000"/>
                <w:spacing w:val="0"/>
                <w:w w:val="100"/>
                <w:position w:val="0"/>
                <w:sz w:val="17"/>
                <w:szCs w:val="17"/>
              </w:rPr>
              <w:t>推广营销 费用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推广营销 费用占游 戏推广营 销费用总 额的比例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0" w:right="0" w:firstLine="0"/>
              <w:jc w:val="center"/>
              <w:rPr>
                <w:sz w:val="17"/>
                <w:szCs w:val="17"/>
              </w:rPr>
            </w:pPr>
            <w:r>
              <w:rPr>
                <w:color w:val="000000"/>
                <w:spacing w:val="0"/>
                <w:w w:val="100"/>
                <w:position w:val="0"/>
                <w:sz w:val="17"/>
                <w:szCs w:val="17"/>
              </w:rPr>
              <w:t>推广营销 费用占主 要游戏收 入总额的 比例</w:t>
            </w:r>
          </w:p>
        </w:tc>
      </w:tr>
      <w:tr>
        <w:trPr>
          <w:trHeight w:val="16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游戏</w:t>
            </w:r>
            <w:r>
              <w:rPr>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ISBN</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978-7-89</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988-438</w:t>
              <w:softHyphen/>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手游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代理运营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运营商</w:t>
            </w:r>
            <w:r>
              <w:rPr>
                <w:color w:val="000000"/>
                <w:spacing w:val="0"/>
                <w:w w:val="100"/>
                <w:position w:val="0"/>
              </w:rPr>
              <w:t>A</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 xml:space="preserve">华为、 </w:t>
            </w:r>
            <w:r>
              <w:rPr>
                <w:color w:val="000000"/>
                <w:spacing w:val="0"/>
                <w:w w:val="100"/>
                <w:position w:val="0"/>
                <w:sz w:val="16"/>
                <w:szCs w:val="16"/>
              </w:rPr>
              <w:t>oppo</w:t>
            </w:r>
            <w:r>
              <w:rPr>
                <w:color w:val="000000"/>
                <w:spacing w:val="0"/>
                <w:w w:val="100"/>
                <w:position w:val="0"/>
                <w:sz w:val="17"/>
                <w:szCs w:val="17"/>
              </w:rPr>
              <w:t>、阿 里游戏、 小米、步 步高等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道具消耗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262, 680,</w:t>
            </w:r>
          </w:p>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782.</w:t>
            </w:r>
            <w:r>
              <w:rPr>
                <w:color w:val="000000"/>
                <w:spacing w:val="0"/>
                <w:w w:val="100"/>
                <w:position w:val="0"/>
              </w:rPr>
              <w:t>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21,884.0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0. </w:t>
            </w:r>
            <w:r>
              <w:rPr>
                <w:color w:val="000000"/>
                <w:spacing w:val="0"/>
                <w:w w:val="100"/>
                <w:position w:val="0"/>
              </w:rPr>
              <w:t>00%</w:t>
            </w:r>
          </w:p>
        </w:tc>
      </w:tr>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游戏</w:t>
            </w:r>
            <w:r>
              <w:rPr>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ISBN</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978-7-49</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8-01715</w:t>
              <w:softHyphen/>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手游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自主运营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运营商</w:t>
            </w:r>
            <w:r>
              <w:rPr>
                <w:color w:val="000000"/>
                <w:spacing w:val="0"/>
                <w:w w:val="100"/>
                <w:position w:val="0"/>
              </w:rPr>
              <w:t>B</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8" w:lineRule="exact"/>
              <w:ind w:left="0" w:right="0" w:firstLine="0"/>
              <w:jc w:val="left"/>
            </w:pPr>
            <w:r>
              <w:rPr>
                <w:color w:val="000000"/>
                <w:spacing w:val="0"/>
                <w:w w:val="100"/>
                <w:position w:val="0"/>
              </w:rPr>
              <w:t>Apple</w:t>
            </w:r>
          </w:p>
          <w:p>
            <w:pPr>
              <w:pStyle w:val="Style22"/>
              <w:keepNext w:val="0"/>
              <w:keepLines w:val="0"/>
              <w:widowControl w:val="0"/>
              <w:shd w:val="clear" w:color="auto" w:fill="auto"/>
              <w:bidi w:val="0"/>
              <w:spacing w:before="0" w:after="0" w:line="318" w:lineRule="exact"/>
              <w:ind w:left="0" w:right="0" w:firstLine="0"/>
              <w:jc w:val="left"/>
              <w:rPr>
                <w:sz w:val="17"/>
                <w:szCs w:val="17"/>
              </w:rPr>
            </w:pPr>
            <w:r>
              <w:rPr>
                <w:color w:val="000000"/>
                <w:spacing w:val="0"/>
                <w:w w:val="100"/>
                <w:position w:val="0"/>
                <w:sz w:val="16"/>
                <w:szCs w:val="16"/>
              </w:rPr>
              <w:t>Store</w:t>
            </w:r>
            <w:r>
              <w:rPr>
                <w:color w:val="000000"/>
                <w:spacing w:val="0"/>
                <w:w w:val="100"/>
                <w:position w:val="0"/>
                <w:sz w:val="17"/>
                <w:szCs w:val="17"/>
              </w:rPr>
              <w:t>、华 为、</w:t>
            </w:r>
            <w:r>
              <w:rPr>
                <w:color w:val="000000"/>
                <w:spacing w:val="0"/>
                <w:w w:val="100"/>
                <w:position w:val="0"/>
                <w:sz w:val="16"/>
                <w:szCs w:val="16"/>
              </w:rPr>
              <w:t>oppo</w:t>
            </w:r>
            <w:r>
              <w:rPr>
                <w:color w:val="000000"/>
                <w:spacing w:val="0"/>
                <w:w w:val="100"/>
                <w:position w:val="0"/>
                <w:sz w:val="17"/>
                <w:szCs w:val="17"/>
              </w:rPr>
              <w:t xml:space="preserve">、 </w:t>
            </w:r>
            <w:r>
              <w:rPr>
                <w:color w:val="000000"/>
                <w:spacing w:val="0"/>
                <w:w w:val="100"/>
                <w:position w:val="0"/>
                <w:sz w:val="17"/>
                <w:szCs w:val="17"/>
              </w:rPr>
              <w:t>阿里游 戏、小米、 步步高等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道具消耗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213, 691,</w:t>
            </w:r>
          </w:p>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378. </w:t>
            </w:r>
            <w:r>
              <w:rPr>
                <w:color w:val="000000"/>
                <w:spacing w:val="0"/>
                <w:w w:val="100"/>
                <w:position w:val="0"/>
              </w:rPr>
              <w:t>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44, 156,7</w:t>
            </w:r>
          </w:p>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83.63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23.</w:t>
            </w:r>
            <w:r>
              <w:rPr>
                <w:color w:val="000000"/>
                <w:spacing w:val="0"/>
                <w:w w:val="100"/>
                <w:position w:val="0"/>
              </w:rPr>
              <w:t>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5. </w:t>
            </w:r>
            <w:r>
              <w:rPr>
                <w:color w:val="000000"/>
                <w:spacing w:val="0"/>
                <w:w w:val="100"/>
                <w:position w:val="0"/>
              </w:rPr>
              <w:t>21%</w:t>
            </w:r>
          </w:p>
        </w:tc>
      </w:tr>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游戏</w:t>
            </w:r>
            <w:r>
              <w:rPr>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ISBN</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978-7-89</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988-697</w:t>
              <w:softHyphen/>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手游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自主运营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运营商</w:t>
            </w:r>
            <w:r>
              <w:rPr>
                <w:color w:val="000000"/>
                <w:spacing w:val="0"/>
                <w:w w:val="100"/>
                <w:position w:val="0"/>
              </w:rPr>
              <w:t>C</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8" w:lineRule="exact"/>
              <w:ind w:left="0" w:right="0" w:firstLine="0"/>
              <w:jc w:val="left"/>
            </w:pPr>
            <w:r>
              <w:rPr>
                <w:color w:val="000000"/>
                <w:spacing w:val="0"/>
                <w:w w:val="100"/>
                <w:position w:val="0"/>
              </w:rPr>
              <w:t>Apple</w:t>
            </w:r>
          </w:p>
          <w:p>
            <w:pPr>
              <w:pStyle w:val="Style22"/>
              <w:keepNext w:val="0"/>
              <w:keepLines w:val="0"/>
              <w:widowControl w:val="0"/>
              <w:shd w:val="clear" w:color="auto" w:fill="auto"/>
              <w:bidi w:val="0"/>
              <w:spacing w:before="0" w:after="0" w:line="318" w:lineRule="exact"/>
              <w:ind w:left="0" w:right="0" w:firstLine="0"/>
              <w:jc w:val="left"/>
              <w:rPr>
                <w:sz w:val="17"/>
                <w:szCs w:val="17"/>
              </w:rPr>
            </w:pPr>
            <w:r>
              <w:rPr>
                <w:color w:val="000000"/>
                <w:spacing w:val="0"/>
                <w:w w:val="100"/>
                <w:position w:val="0"/>
                <w:sz w:val="16"/>
                <w:szCs w:val="16"/>
              </w:rPr>
              <w:t>Store</w:t>
            </w:r>
            <w:r>
              <w:rPr>
                <w:color w:val="000000"/>
                <w:spacing w:val="0"/>
                <w:w w:val="100"/>
                <w:position w:val="0"/>
                <w:sz w:val="17"/>
                <w:szCs w:val="17"/>
              </w:rPr>
              <w:t>、华 为、</w:t>
            </w:r>
            <w:r>
              <w:rPr>
                <w:color w:val="000000"/>
                <w:spacing w:val="0"/>
                <w:w w:val="100"/>
                <w:position w:val="0"/>
                <w:sz w:val="16"/>
                <w:szCs w:val="16"/>
              </w:rPr>
              <w:t>oppo</w:t>
            </w:r>
            <w:r>
              <w:rPr>
                <w:color w:val="000000"/>
                <w:spacing w:val="0"/>
                <w:w w:val="100"/>
                <w:position w:val="0"/>
                <w:sz w:val="17"/>
                <w:szCs w:val="17"/>
              </w:rPr>
              <w:t xml:space="preserve">、 </w:t>
            </w:r>
            <w:r>
              <w:rPr>
                <w:color w:val="000000"/>
                <w:spacing w:val="0"/>
                <w:w w:val="100"/>
                <w:position w:val="0"/>
                <w:sz w:val="17"/>
                <w:szCs w:val="17"/>
              </w:rPr>
              <w:t>阿里游 戏、小米、 步步高等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道具消耗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184, 759,</w:t>
            </w:r>
          </w:p>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725.</w:t>
            </w:r>
            <w:r>
              <w:rPr>
                <w:color w:val="000000"/>
                <w:spacing w:val="0"/>
                <w:w w:val="100"/>
                <w:position w:val="0"/>
              </w:rPr>
              <w:t>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36, 657,0</w:t>
            </w:r>
          </w:p>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56.41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19.92%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4. </w:t>
            </w:r>
            <w:r>
              <w:rPr>
                <w:color w:val="000000"/>
                <w:spacing w:val="0"/>
                <w:w w:val="100"/>
                <w:position w:val="0"/>
              </w:rPr>
              <w:t>32%</w:t>
            </w:r>
          </w:p>
        </w:tc>
      </w:tr>
      <w:tr>
        <w:trPr>
          <w:trHeight w:val="134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游戏</w:t>
            </w:r>
            <w:r>
              <w:rPr>
                <w:color w:val="000000"/>
                <w:spacing w:val="0"/>
                <w:w w:val="100"/>
                <w:position w:val="0"/>
              </w:rPr>
              <w:t>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海外运营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手游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自主运营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运营商</w:t>
            </w:r>
            <w:r>
              <w:rPr>
                <w:color w:val="000000"/>
                <w:spacing w:val="0"/>
                <w:w w:val="100"/>
                <w:position w:val="0"/>
              </w:rPr>
              <w:t>D</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Apple</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Store</w:t>
            </w:r>
            <w:r>
              <w:rPr>
                <w:color w:val="000000"/>
                <w:spacing w:val="0"/>
                <w:w w:val="100"/>
                <w:position w:val="0"/>
                <w:sz w:val="17"/>
                <w:szCs w:val="17"/>
              </w:rPr>
              <w:t xml:space="preserve">、 </w:t>
            </w:r>
            <w:r>
              <w:rPr>
                <w:color w:val="000000"/>
                <w:spacing w:val="0"/>
                <w:w w:val="100"/>
                <w:position w:val="0"/>
              </w:rPr>
              <w:t>google play</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道具消耗</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101,686,</w:t>
            </w:r>
          </w:p>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658. </w:t>
            </w:r>
            <w:r>
              <w:rPr>
                <w:color w:val="000000"/>
                <w:spacing w:val="0"/>
                <w:w w:val="100"/>
                <w:position w:val="0"/>
              </w:rPr>
              <w:t>92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54,265,6</w:t>
            </w:r>
          </w:p>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95.69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29. </w:t>
            </w:r>
            <w:r>
              <w:rPr>
                <w:color w:val="000000"/>
                <w:spacing w:val="0"/>
                <w:w w:val="100"/>
                <w:position w:val="0"/>
              </w:rPr>
              <w:t>48%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6.40%</w:t>
            </w:r>
          </w:p>
        </w:tc>
      </w:tr>
    </w:tbl>
    <w:p>
      <w:pPr>
        <w:spacing w:lineRule="exact" w:line="1"/>
        <w:rPr>
          <w:sz w:val="2"/>
          <w:szCs w:val="2"/>
        </w:rPr>
      </w:pPr>
      <w:r>
        <w:br w:type="page"/>
      </w:r>
    </w:p>
    <w:tbl>
      <w:tblPr>
        <w:tblOverlap w:val="never"/>
        <w:jc w:val="center"/>
        <w:tblLayout w:type="fixed"/>
      </w:tblPr>
      <w:tblGrid>
        <w:gridCol w:w="806"/>
        <w:gridCol w:w="802"/>
        <w:gridCol w:w="797"/>
        <w:gridCol w:w="797"/>
        <w:gridCol w:w="797"/>
        <w:gridCol w:w="802"/>
        <w:gridCol w:w="797"/>
        <w:gridCol w:w="797"/>
        <w:gridCol w:w="797"/>
        <w:gridCol w:w="797"/>
        <w:gridCol w:w="797"/>
        <w:gridCol w:w="806"/>
      </w:tblGrid>
      <w:tr>
        <w:trPr>
          <w:trHeight w:val="166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游戏</w:t>
            </w:r>
            <w:r>
              <w:rPr>
                <w:color w:val="000000"/>
                <w:spacing w:val="0"/>
                <w:w w:val="100"/>
                <w:position w:val="0"/>
              </w:rPr>
              <w:t>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ISBN</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978-7-89</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988-603</w:t>
              <w:softHyphen/>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手游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代理运营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运营商</w:t>
            </w:r>
            <w:r>
              <w:rPr>
                <w:color w:val="000000"/>
                <w:spacing w:val="0"/>
                <w:w w:val="100"/>
                <w:position w:val="0"/>
              </w:rPr>
              <w:t>E</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 xml:space="preserve">华为、 </w:t>
            </w:r>
            <w:r>
              <w:rPr>
                <w:color w:val="000000"/>
                <w:spacing w:val="0"/>
                <w:w w:val="100"/>
                <w:position w:val="0"/>
                <w:sz w:val="16"/>
                <w:szCs w:val="16"/>
              </w:rPr>
              <w:t>oppo</w:t>
            </w:r>
            <w:r>
              <w:rPr>
                <w:color w:val="000000"/>
                <w:spacing w:val="0"/>
                <w:w w:val="100"/>
                <w:position w:val="0"/>
                <w:sz w:val="17"/>
                <w:szCs w:val="17"/>
              </w:rPr>
              <w:t>、阿 里游戏、 小米、步 步高等</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道具消耗</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85,311,2</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 </w:t>
            </w:r>
            <w:r>
              <w:rPr>
                <w:color w:val="000000"/>
                <w:spacing w:val="0"/>
                <w:w w:val="100"/>
                <w:position w:val="0"/>
              </w:rPr>
              <w:t>11%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19,253.0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主要游戏分季度运营数据</w:t>
      </w:r>
    </w:p>
    <w:p>
      <w:pPr>
        <w:widowControl w:val="0"/>
        <w:spacing w:after="11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游戏名称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用户数量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活跃用户数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付费用户数量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 xml:space="preserve">ARPU </w:t>
            </w:r>
            <w:r>
              <w:rPr>
                <w:color w:val="000000"/>
                <w:spacing w:val="0"/>
                <w:w w:val="100"/>
                <w:position w:val="0"/>
                <w:sz w:val="17"/>
                <w:szCs w:val="17"/>
              </w:rPr>
              <w:t>值</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充值流水</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游戏</w:t>
            </w:r>
            <w:r>
              <w:rPr>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2020Q1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216,759,612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18, 147,951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1,071,272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89,218,568. </w:t>
            </w:r>
            <w:r>
              <w:rPr>
                <w:color w:val="000000"/>
                <w:spacing w:val="0"/>
                <w:w w:val="100"/>
                <w:position w:val="0"/>
              </w:rPr>
              <w:t>13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游戏</w:t>
            </w:r>
            <w:r>
              <w:rPr>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2020Q2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222, 861,937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14, 175,735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701,252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62,297,871.74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游戏</w:t>
            </w:r>
            <w:r>
              <w:rPr>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2020Q3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228,704, 174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13,698, 994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797,896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54, </w:t>
            </w:r>
            <w:r>
              <w:rPr>
                <w:color w:val="000000"/>
                <w:spacing w:val="0"/>
                <w:w w:val="100"/>
                <w:position w:val="0"/>
              </w:rPr>
              <w:t>962,071.68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游戏</w:t>
            </w:r>
            <w:r>
              <w:rPr>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2020Q4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233,334, 125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12,402,980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872,312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65,451,036.06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游戏</w:t>
            </w:r>
            <w:r>
              <w:rPr>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2020Q1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7, 399, 274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697, 754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113.</w:t>
            </w:r>
            <w:r>
              <w:rPr>
                <w:color w:val="000000"/>
                <w:spacing w:val="0"/>
                <w:w w:val="100"/>
                <w:position w:val="0"/>
              </w:rPr>
              <w:t>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51,235,942.51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游戏</w:t>
            </w:r>
            <w:r>
              <w:rPr>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2020Q2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7, 769, 628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553, 114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34, 388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 xml:space="preserve">167. </w:t>
            </w:r>
            <w:r>
              <w:rPr>
                <w:color w:val="000000"/>
                <w:spacing w:val="0"/>
                <w:w w:val="100"/>
                <w:position w:val="0"/>
              </w:rPr>
              <w:t>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40, </w:t>
            </w:r>
            <w:r>
              <w:rPr>
                <w:color w:val="000000"/>
                <w:spacing w:val="0"/>
                <w:w w:val="100"/>
                <w:position w:val="0"/>
              </w:rPr>
              <w:t xml:space="preserve">151,914. </w:t>
            </w:r>
            <w:r>
              <w:rPr>
                <w:color w:val="000000"/>
                <w:spacing w:val="0"/>
                <w:w w:val="100"/>
                <w:position w:val="0"/>
              </w:rPr>
              <w:t>46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游戏</w:t>
            </w:r>
            <w:r>
              <w:rPr>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2020Q3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8, 041, 206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425, 807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24, 362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 xml:space="preserve">148. </w:t>
            </w:r>
            <w:r>
              <w:rPr>
                <w:color w:val="000000"/>
                <w:spacing w:val="0"/>
                <w:w w:val="100"/>
                <w:position w:val="0"/>
              </w:rPr>
              <w:t>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27, 990, </w:t>
            </w:r>
            <w:r>
              <w:rPr>
                <w:color w:val="000000"/>
                <w:spacing w:val="0"/>
                <w:w w:val="100"/>
                <w:position w:val="0"/>
              </w:rPr>
              <w:t xml:space="preserve">474. </w:t>
            </w:r>
            <w:r>
              <w:rPr>
                <w:color w:val="000000"/>
                <w:spacing w:val="0"/>
                <w:w w:val="100"/>
                <w:position w:val="0"/>
              </w:rPr>
              <w:t>87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游戏</w:t>
            </w:r>
            <w:r>
              <w:rPr>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2020Q4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8, 289, 458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375, 070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20, 488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1,056.33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21,642,077.91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游戏</w:t>
            </w:r>
            <w:r>
              <w:rPr>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2020Q1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34,261,908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1, 224, 388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48, 300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 xml:space="preserve">108. </w:t>
            </w:r>
            <w:r>
              <w:rPr>
                <w:color w:val="000000"/>
                <w:spacing w:val="0"/>
                <w:w w:val="100"/>
                <w:position w:val="0"/>
              </w:rPr>
              <w:t>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53,560,229.00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游戏</w:t>
            </w:r>
            <w:r>
              <w:rPr>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2020Q2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35,436, 849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1,260, 852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49, 129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 xml:space="preserve">029. </w:t>
            </w:r>
            <w:r>
              <w:rPr>
                <w:color w:val="000000"/>
                <w:spacing w:val="0"/>
                <w:w w:val="100"/>
                <w:position w:val="0"/>
              </w:rPr>
              <w:t>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50, </w:t>
            </w:r>
            <w:r>
              <w:rPr>
                <w:color w:val="000000"/>
                <w:spacing w:val="0"/>
                <w:w w:val="100"/>
                <w:position w:val="0"/>
              </w:rPr>
              <w:t>601,089.82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游戏</w:t>
            </w:r>
            <w:r>
              <w:rPr>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2020Q3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36,280,363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918,702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40, 480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1,011.82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40, 958, </w:t>
            </w:r>
            <w:r>
              <w:rPr>
                <w:color w:val="000000"/>
                <w:spacing w:val="0"/>
                <w:w w:val="100"/>
                <w:position w:val="0"/>
              </w:rPr>
              <w:t>621.42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游戏</w:t>
            </w:r>
            <w:r>
              <w:rPr>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2020Q4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36, 899,261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684, 629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36, 766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 xml:space="preserve">003. </w:t>
            </w:r>
            <w:r>
              <w:rPr>
                <w:color w:val="000000"/>
                <w:spacing w:val="0"/>
                <w:w w:val="100"/>
                <w:position w:val="0"/>
              </w:rPr>
              <w:t>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36, 899, </w:t>
            </w:r>
            <w:r>
              <w:rPr>
                <w:color w:val="000000"/>
                <w:spacing w:val="0"/>
                <w:w w:val="100"/>
                <w:position w:val="0"/>
              </w:rPr>
              <w:t xml:space="preserve">955. </w:t>
            </w:r>
            <w:r>
              <w:rPr>
                <w:color w:val="000000"/>
                <w:spacing w:val="0"/>
                <w:w w:val="100"/>
                <w:position w:val="0"/>
              </w:rPr>
              <w:t>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游戏</w:t>
            </w:r>
            <w:r>
              <w:rPr>
                <w:color w:val="000000"/>
                <w:spacing w:val="0"/>
                <w:w w:val="100"/>
                <w:position w:val="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2020Q1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7,619, 863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525, 264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60, 970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pPr>
            <w:r>
              <w:rPr>
                <w:color w:val="000000"/>
                <w:spacing w:val="0"/>
                <w:w w:val="100"/>
                <w:position w:val="0"/>
              </w:rPr>
              <w:t xml:space="preserve">382. </w:t>
            </w:r>
            <w:r>
              <w:rPr>
                <w:color w:val="000000"/>
                <w:spacing w:val="0"/>
                <w:w w:val="100"/>
                <w:position w:val="0"/>
              </w:rPr>
              <w:t>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23,341,326.33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游戏</w:t>
            </w:r>
            <w:r>
              <w:rPr>
                <w:color w:val="000000"/>
                <w:spacing w:val="0"/>
                <w:w w:val="100"/>
                <w:position w:val="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2020Q2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8, 248, 878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799, 646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85, 241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pPr>
            <w:r>
              <w:rPr>
                <w:color w:val="000000"/>
                <w:spacing w:val="0"/>
                <w:w w:val="100"/>
                <w:position w:val="0"/>
              </w:rPr>
              <w:t xml:space="preserve">433. </w:t>
            </w:r>
            <w:r>
              <w:rPr>
                <w:color w:val="000000"/>
                <w:spacing w:val="0"/>
                <w:w w:val="100"/>
                <w:position w:val="0"/>
              </w:rPr>
              <w:t>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36, </w:t>
            </w:r>
            <w:r>
              <w:rPr>
                <w:color w:val="000000"/>
                <w:spacing w:val="0"/>
                <w:w w:val="100"/>
                <w:position w:val="0"/>
              </w:rPr>
              <w:t xml:space="preserve">978,411. </w:t>
            </w:r>
            <w:r>
              <w:rPr>
                <w:color w:val="000000"/>
                <w:spacing w:val="0"/>
                <w:w w:val="100"/>
                <w:position w:val="0"/>
              </w:rPr>
              <w:t>27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游戏</w:t>
            </w:r>
            <w:r>
              <w:rPr>
                <w:color w:val="000000"/>
                <w:spacing w:val="0"/>
                <w:w w:val="100"/>
                <w:position w:val="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2020Q3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8, 558, 498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470, 103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pPr>
            <w:r>
              <w:rPr>
                <w:color w:val="000000"/>
                <w:spacing w:val="0"/>
                <w:w w:val="100"/>
                <w:position w:val="0"/>
              </w:rPr>
              <w:t xml:space="preserve">451. </w:t>
            </w:r>
            <w:r>
              <w:rPr>
                <w:color w:val="000000"/>
                <w:spacing w:val="0"/>
                <w:w w:val="100"/>
                <w:position w:val="0"/>
              </w:rPr>
              <w:t>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23,538, </w:t>
            </w:r>
            <w:r>
              <w:rPr>
                <w:color w:val="000000"/>
                <w:spacing w:val="0"/>
                <w:w w:val="100"/>
                <w:position w:val="0"/>
              </w:rPr>
              <w:t xml:space="preserve">468. </w:t>
            </w:r>
            <w:r>
              <w:rPr>
                <w:color w:val="000000"/>
                <w:spacing w:val="0"/>
                <w:w w:val="100"/>
                <w:position w:val="0"/>
              </w:rPr>
              <w:t>21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游戏</w:t>
            </w:r>
            <w:r>
              <w:rPr>
                <w:color w:val="000000"/>
                <w:spacing w:val="0"/>
                <w:w w:val="100"/>
                <w:position w:val="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2020Q4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8, 845, 996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418, 247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pPr>
            <w:r>
              <w:rPr>
                <w:color w:val="000000"/>
                <w:spacing w:val="0"/>
                <w:w w:val="100"/>
                <w:position w:val="0"/>
              </w:rPr>
              <w:t xml:space="preserve">466. </w:t>
            </w:r>
            <w:r>
              <w:rPr>
                <w:color w:val="000000"/>
                <w:spacing w:val="0"/>
                <w:w w:val="100"/>
                <w:position w:val="0"/>
              </w:rPr>
              <w:t>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21,941,026.85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游戏</w:t>
            </w:r>
            <w:r>
              <w:rPr>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2020Q1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116, 873,714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9, 259, 486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470,510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32,792,981.67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游戏</w:t>
            </w:r>
            <w:r>
              <w:rPr>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2020Q2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119,915, 437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6, 746, 260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276, 468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19, 094, </w:t>
            </w:r>
            <w:r>
              <w:rPr>
                <w:color w:val="000000"/>
                <w:spacing w:val="0"/>
                <w:w w:val="100"/>
                <w:position w:val="0"/>
              </w:rPr>
              <w:t xml:space="preserve">065. </w:t>
            </w:r>
            <w:r>
              <w:rPr>
                <w:color w:val="000000"/>
                <w:spacing w:val="0"/>
                <w:w w:val="100"/>
                <w:position w:val="0"/>
              </w:rPr>
              <w:t>54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游戏</w:t>
            </w:r>
            <w:r>
              <w:rPr>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2020Q3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123, 080, 931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6, 827, 543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289, 492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17,331,664. </w:t>
            </w:r>
            <w:r>
              <w:rPr>
                <w:color w:val="000000"/>
                <w:spacing w:val="0"/>
                <w:w w:val="100"/>
                <w:position w:val="0"/>
              </w:rPr>
              <w:t>85</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游戏</w:t>
            </w:r>
            <w:r>
              <w:rPr>
                <w:color w:val="000000"/>
                <w:spacing w:val="0"/>
                <w:w w:val="100"/>
                <w:position w:val="0"/>
              </w:rPr>
              <w:t>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2020Q4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125, 487, 246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5,656,277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276, 241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63.33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17,495,636.92</w:t>
            </w:r>
          </w:p>
        </w:tc>
      </w:tr>
    </w:tbl>
    <w:p>
      <w:pPr>
        <w:widowControl w:val="0"/>
        <w:spacing w:after="319" w:line="1" w:lineRule="exact"/>
      </w:pPr>
    </w:p>
    <w:p>
      <w:pPr>
        <w:pStyle w:val="Style47"/>
        <w:keepNext/>
        <w:keepLines/>
        <w:widowControl w:val="0"/>
        <w:numPr>
          <w:ilvl w:val="0"/>
          <w:numId w:val="1"/>
        </w:numPr>
        <w:shd w:val="clear" w:color="auto" w:fill="auto"/>
        <w:bidi w:val="0"/>
        <w:spacing w:before="0" w:line="240" w:lineRule="auto"/>
        <w:ind w:left="0" w:right="0" w:firstLine="0"/>
        <w:jc w:val="left"/>
      </w:pPr>
      <w:bookmarkStart w:id="124" w:name="bookmark124"/>
      <w:bookmarkStart w:id="125" w:name="bookmark125"/>
      <w:bookmarkStart w:id="126" w:name="bookmark126"/>
      <w:bookmarkStart w:id="127" w:name="bookmark127"/>
      <w:bookmarkEnd w:id="126"/>
      <w:r>
        <w:rPr>
          <w:color w:val="000000"/>
          <w:spacing w:val="0"/>
          <w:w w:val="100"/>
          <w:position w:val="0"/>
        </w:rPr>
        <w:t>占公司营业收入或营业利润10%以上的行业、产品或地区情况</w:t>
      </w:r>
      <w:bookmarkEnd w:id="124"/>
      <w:bookmarkEnd w:id="125"/>
      <w:bookmarkEnd w:id="127"/>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毛利率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营业收入比上年 同期增减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营业成本比上年 同期增减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毛利率比上年同 期增减</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分行业</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3"/>
        <w:gridCol w:w="1368"/>
        <w:gridCol w:w="1382"/>
      </w:tblGrid>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互联网行业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2,684,322,511.</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569, 938, </w:t>
            </w:r>
            <w:r>
              <w:rPr>
                <w:color w:val="000000"/>
                <w:spacing w:val="0"/>
                <w:w w:val="100"/>
                <w:position w:val="0"/>
              </w:rPr>
              <w:t xml:space="preserve">289. </w:t>
            </w:r>
            <w:r>
              <w:rPr>
                <w:color w:val="000000"/>
                <w:spacing w:val="0"/>
                <w:w w:val="100"/>
                <w:position w:val="0"/>
              </w:rPr>
              <w:t>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-25. </w:t>
            </w:r>
            <w:r>
              <w:rPr>
                <w:color w:val="000000"/>
                <w:spacing w:val="0"/>
                <w:w w:val="100"/>
                <w:position w:val="0"/>
              </w:rPr>
              <w:t>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-24. </w:t>
            </w:r>
            <w:r>
              <w:rPr>
                <w:color w:val="000000"/>
                <w:spacing w:val="0"/>
                <w:w w:val="100"/>
                <w:position w:val="0"/>
              </w:rPr>
              <w:t>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30%</w:t>
            </w: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分产品</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增值服务业务</w:t>
            </w:r>
            <w:r>
              <w:rPr>
                <w:color w:val="000000"/>
                <w:spacing w:val="0"/>
                <w:w w:val="100"/>
                <w:position w:val="0"/>
                <w:sz w:val="17"/>
                <w:szCs w:val="17"/>
              </w:rPr>
              <w:t xml:space="preserve">- </w:t>
            </w:r>
            <w:r>
              <w:rPr>
                <w:color w:val="000000"/>
                <w:spacing w:val="0"/>
                <w:w w:val="100"/>
                <w:position w:val="0"/>
                <w:sz w:val="17"/>
                <w:szCs w:val="17"/>
              </w:rPr>
              <w:t>游戏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1,199, </w:t>
            </w:r>
            <w:r>
              <w:rPr>
                <w:color w:val="000000"/>
                <w:spacing w:val="0"/>
                <w:w w:val="100"/>
                <w:position w:val="0"/>
              </w:rPr>
              <w:t>488,538.</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517,092,432.88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56. </w:t>
            </w:r>
            <w:r>
              <w:rPr>
                <w:color w:val="000000"/>
                <w:spacing w:val="0"/>
                <w:w w:val="100"/>
                <w:position w:val="0"/>
              </w:rPr>
              <w:t>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 </w:t>
            </w:r>
            <w:r>
              <w:rPr>
                <w:color w:val="000000"/>
                <w:spacing w:val="0"/>
                <w:w w:val="100"/>
                <w:position w:val="0"/>
              </w:rPr>
              <w:t>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w:t>
            </w:r>
            <w:r>
              <w:rPr>
                <w:color w:val="000000"/>
                <w:spacing w:val="0"/>
                <w:w w:val="100"/>
                <w:position w:val="0"/>
              </w:rPr>
              <w:t>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56%</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增值服务业务</w:t>
            </w:r>
            <w:r>
              <w:rPr>
                <w:color w:val="000000"/>
                <w:spacing w:val="0"/>
                <w:w w:val="100"/>
                <w:position w:val="0"/>
                <w:sz w:val="17"/>
                <w:szCs w:val="17"/>
              </w:rPr>
              <w:t xml:space="preserve">- </w:t>
            </w:r>
            <w:r>
              <w:rPr>
                <w:color w:val="000000"/>
                <w:spacing w:val="0"/>
                <w:w w:val="100"/>
                <w:position w:val="0"/>
                <w:sz w:val="17"/>
                <w:szCs w:val="17"/>
              </w:rPr>
              <w:t>社交网络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1,232, 908, </w:t>
            </w:r>
            <w:r>
              <w:rPr>
                <w:color w:val="000000"/>
                <w:spacing w:val="0"/>
                <w:w w:val="100"/>
                <w:position w:val="0"/>
              </w:rPr>
              <w:t>667.</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50, </w:t>
            </w:r>
            <w:r>
              <w:rPr>
                <w:color w:val="000000"/>
                <w:spacing w:val="0"/>
                <w:w w:val="100"/>
                <w:position w:val="0"/>
              </w:rPr>
              <w:t>602,623.57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w:t>
            </w:r>
            <w:r>
              <w:rPr>
                <w:color w:val="000000"/>
                <w:spacing w:val="0"/>
                <w:w w:val="100"/>
                <w:position w:val="0"/>
              </w:rPr>
              <w:t>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-27. </w:t>
            </w:r>
            <w:r>
              <w:rPr>
                <w:color w:val="000000"/>
                <w:spacing w:val="0"/>
                <w:w w:val="100"/>
                <w:position w:val="0"/>
              </w:rPr>
              <w:t>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-38. </w:t>
            </w:r>
            <w:r>
              <w:rPr>
                <w:color w:val="000000"/>
                <w:spacing w:val="0"/>
                <w:w w:val="100"/>
                <w:position w:val="0"/>
              </w:rPr>
              <w:t>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70%</w:t>
            </w:r>
          </w:p>
        </w:tc>
      </w:tr>
      <w:tr>
        <w:trPr>
          <w:trHeight w:val="398"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分地区</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1,813,189, </w:t>
            </w:r>
            <w:r>
              <w:rPr>
                <w:color w:val="000000"/>
                <w:spacing w:val="0"/>
                <w:w w:val="100"/>
                <w:position w:val="0"/>
              </w:rPr>
              <w:t>003.</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409, 969, </w:t>
            </w:r>
            <w:r>
              <w:rPr>
                <w:color w:val="000000"/>
                <w:spacing w:val="0"/>
                <w:w w:val="100"/>
                <w:position w:val="0"/>
              </w:rPr>
              <w:t xml:space="preserve">266. </w:t>
            </w:r>
            <w:r>
              <w:rPr>
                <w:color w:val="000000"/>
                <w:spacing w:val="0"/>
                <w:w w:val="100"/>
                <w:position w:val="0"/>
              </w:rPr>
              <w:t>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 </w:t>
            </w:r>
            <w:r>
              <w:rPr>
                <w:color w:val="000000"/>
                <w:spacing w:val="0"/>
                <w:w w:val="100"/>
                <w:position w:val="0"/>
              </w:rPr>
              <w:t>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-17. </w:t>
            </w:r>
            <w:r>
              <w:rPr>
                <w:color w:val="000000"/>
                <w:spacing w:val="0"/>
                <w:w w:val="100"/>
                <w:position w:val="0"/>
              </w:rPr>
              <w:t>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99%</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926, 083, </w:t>
            </w:r>
            <w:r>
              <w:rPr>
                <w:color w:val="000000"/>
                <w:spacing w:val="0"/>
                <w:w w:val="100"/>
                <w:position w:val="0"/>
              </w:rPr>
              <w:t xml:space="preserve">123. </w:t>
            </w:r>
            <w:r>
              <w:rPr>
                <w:color w:val="000000"/>
                <w:spacing w:val="0"/>
                <w:w w:val="100"/>
                <w:position w:val="0"/>
              </w:rPr>
              <w:t>07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159, 969, </w:t>
            </w:r>
            <w:r>
              <w:rPr>
                <w:color w:val="000000"/>
                <w:spacing w:val="0"/>
                <w:w w:val="100"/>
                <w:position w:val="0"/>
              </w:rPr>
              <w:t xml:space="preserve">022. </w:t>
            </w:r>
            <w:r>
              <w:rPr>
                <w:color w:val="000000"/>
                <w:spacing w:val="0"/>
                <w:w w:val="100"/>
                <w:position w:val="0"/>
              </w:rPr>
              <w:t>89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82.73%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-41. </w:t>
            </w:r>
            <w:r>
              <w:rPr>
                <w:color w:val="000000"/>
                <w:spacing w:val="0"/>
                <w:w w:val="100"/>
                <w:position w:val="0"/>
              </w:rPr>
              <w:t>29%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-38. </w:t>
            </w:r>
            <w:r>
              <w:rPr>
                <w:color w:val="000000"/>
                <w:spacing w:val="0"/>
                <w:w w:val="100"/>
                <w:position w:val="0"/>
              </w:rPr>
              <w:t>64%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74%</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公司主营业务数据统计口径在报告期发生调整的情况下，公司最近</w:t>
      </w:r>
      <w:r>
        <w:rPr>
          <w:color w:val="000000"/>
          <w:spacing w:val="0"/>
          <w:w w:val="100"/>
          <w:position w:val="0"/>
          <w:sz w:val="16"/>
          <w:szCs w:val="16"/>
        </w:rPr>
        <w:t>1</w:t>
      </w:r>
      <w:r>
        <w:rPr>
          <w:color w:val="000000"/>
          <w:spacing w:val="0"/>
          <w:w w:val="100"/>
          <w:position w:val="0"/>
        </w:rPr>
        <w:t>年按报告期末口径调整后的主营业务数据</w:t>
      </w:r>
    </w:p>
    <w:p>
      <w:pPr>
        <w:widowControl w:val="0"/>
        <w:spacing w:after="119" w:line="1" w:lineRule="exact"/>
      </w:pPr>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47"/>
        <w:keepNext/>
        <w:keepLines/>
        <w:widowControl w:val="0"/>
        <w:numPr>
          <w:ilvl w:val="0"/>
          <w:numId w:val="1"/>
        </w:numPr>
        <w:shd w:val="clear" w:color="auto" w:fill="auto"/>
        <w:tabs>
          <w:tab w:pos="493" w:val="left"/>
        </w:tabs>
        <w:bidi w:val="0"/>
        <w:spacing w:before="0" w:line="240" w:lineRule="auto"/>
        <w:ind w:left="0" w:right="0" w:firstLine="0"/>
        <w:jc w:val="left"/>
      </w:pPr>
      <w:bookmarkStart w:id="128" w:name="bookmark128"/>
      <w:bookmarkStart w:id="129" w:name="bookmark129"/>
      <w:bookmarkStart w:id="130" w:name="bookmark130"/>
      <w:bookmarkStart w:id="131" w:name="bookmark131"/>
      <w:bookmarkEnd w:id="130"/>
      <w:r>
        <w:rPr>
          <w:color w:val="000000"/>
          <w:spacing w:val="0"/>
          <w:w w:val="100"/>
          <w:position w:val="0"/>
        </w:rPr>
        <w:t>公司实物销售收入是否大于劳务收入</w:t>
      </w:r>
      <w:bookmarkEnd w:id="128"/>
      <w:bookmarkEnd w:id="129"/>
      <w:bookmarkEnd w:id="131"/>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 xml:space="preserve">是 </w:t>
      </w:r>
      <w:r>
        <w:rPr>
          <w:color w:val="000000"/>
          <w:spacing w:val="0"/>
          <w:w w:val="100"/>
          <w:position w:val="0"/>
          <w:sz w:val="16"/>
          <w:szCs w:val="16"/>
        </w:rPr>
        <w:t xml:space="preserve">V </w:t>
      </w:r>
      <w:r>
        <w:rPr>
          <w:color w:val="000000"/>
          <w:spacing w:val="0"/>
          <w:w w:val="100"/>
          <w:position w:val="0"/>
        </w:rPr>
        <w:t>否</w:t>
      </w:r>
    </w:p>
    <w:p>
      <w:pPr>
        <w:pStyle w:val="Style47"/>
        <w:keepNext/>
        <w:keepLines/>
        <w:widowControl w:val="0"/>
        <w:numPr>
          <w:ilvl w:val="0"/>
          <w:numId w:val="1"/>
        </w:numPr>
        <w:shd w:val="clear" w:color="auto" w:fill="auto"/>
        <w:tabs>
          <w:tab w:pos="493" w:val="left"/>
        </w:tabs>
        <w:bidi w:val="0"/>
        <w:spacing w:before="0" w:line="240" w:lineRule="auto"/>
        <w:ind w:left="0" w:right="0" w:firstLine="0"/>
        <w:jc w:val="left"/>
      </w:pPr>
      <w:bookmarkStart w:id="132" w:name="bookmark132"/>
      <w:bookmarkStart w:id="133" w:name="bookmark133"/>
      <w:bookmarkStart w:id="134" w:name="bookmark134"/>
      <w:bookmarkStart w:id="135" w:name="bookmark135"/>
      <w:bookmarkEnd w:id="134"/>
      <w:r>
        <w:rPr>
          <w:color w:val="000000"/>
          <w:spacing w:val="0"/>
          <w:w w:val="100"/>
          <w:position w:val="0"/>
        </w:rPr>
        <w:t>公司已签订的重大销售合同截至本报告期的履行情况</w:t>
      </w:r>
      <w:bookmarkEnd w:id="132"/>
      <w:bookmarkEnd w:id="133"/>
      <w:bookmarkEnd w:id="135"/>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47"/>
        <w:keepNext/>
        <w:keepLines/>
        <w:widowControl w:val="0"/>
        <w:numPr>
          <w:ilvl w:val="0"/>
          <w:numId w:val="1"/>
        </w:numPr>
        <w:shd w:val="clear" w:color="auto" w:fill="auto"/>
        <w:tabs>
          <w:tab w:pos="493" w:val="left"/>
        </w:tabs>
        <w:bidi w:val="0"/>
        <w:spacing w:before="0" w:line="240" w:lineRule="auto"/>
        <w:ind w:left="0" w:right="0" w:firstLine="0"/>
        <w:jc w:val="left"/>
      </w:pPr>
      <w:bookmarkStart w:id="136" w:name="bookmark136"/>
      <w:bookmarkStart w:id="137" w:name="bookmark137"/>
      <w:bookmarkStart w:id="138" w:name="bookmark138"/>
      <w:bookmarkStart w:id="139" w:name="bookmark139"/>
      <w:bookmarkEnd w:id="138"/>
      <w:r>
        <w:rPr>
          <w:color w:val="000000"/>
          <w:spacing w:val="0"/>
          <w:w w:val="100"/>
          <w:position w:val="0"/>
        </w:rPr>
        <w:t>营业成本构成</w:t>
      </w:r>
      <w:bookmarkEnd w:id="136"/>
      <w:bookmarkEnd w:id="137"/>
      <w:bookmarkEnd w:id="139"/>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行业和产品分类</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09"/>
        <w:gridCol w:w="1416"/>
        <w:gridCol w:w="1478"/>
        <w:gridCol w:w="1680"/>
        <w:gridCol w:w="1685"/>
        <w:gridCol w:w="169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行业分类</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2020 </w:t>
            </w:r>
            <w:r>
              <w:rPr>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2019 </w:t>
            </w:r>
            <w:r>
              <w:rPr>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互联网行业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569, 938, </w:t>
            </w:r>
            <w:r>
              <w:rPr>
                <w:color w:val="000000"/>
                <w:spacing w:val="0"/>
                <w:w w:val="100"/>
                <w:position w:val="0"/>
              </w:rPr>
              <w:t xml:space="preserve">289. </w:t>
            </w:r>
            <w:r>
              <w:rPr>
                <w:color w:val="000000"/>
                <w:spacing w:val="0"/>
                <w:w w:val="100"/>
                <w:position w:val="0"/>
              </w:rPr>
              <w:t>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758, 447, </w:t>
            </w:r>
            <w:r>
              <w:rPr>
                <w:color w:val="000000"/>
                <w:spacing w:val="0"/>
                <w:w w:val="100"/>
                <w:position w:val="0"/>
              </w:rPr>
              <w:t xml:space="preserve">858. </w:t>
            </w:r>
            <w:r>
              <w:rPr>
                <w:color w:val="000000"/>
                <w:spacing w:val="0"/>
                <w:w w:val="100"/>
                <w:position w:val="0"/>
              </w:rPr>
              <w:t>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99. </w:t>
            </w:r>
            <w:r>
              <w:rPr>
                <w:color w:val="000000"/>
                <w:spacing w:val="0"/>
                <w:w w:val="100"/>
                <w:position w:val="0"/>
              </w:rPr>
              <w:t>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-24. </w:t>
            </w:r>
            <w:r>
              <w:rPr>
                <w:color w:val="000000"/>
                <w:spacing w:val="0"/>
                <w:w w:val="100"/>
                <w:position w:val="0"/>
              </w:rPr>
              <w:t>85%</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其他行业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428, </w:t>
            </w:r>
            <w:r>
              <w:rPr>
                <w:color w:val="000000"/>
                <w:spacing w:val="0"/>
                <w:w w:val="100"/>
                <w:position w:val="0"/>
              </w:rPr>
              <w:t xml:space="preserve">825. </w:t>
            </w:r>
            <w:r>
              <w:rPr>
                <w:color w:val="000000"/>
                <w:spacing w:val="0"/>
                <w:w w:val="100"/>
                <w:position w:val="0"/>
              </w:rPr>
              <w:t>37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r>
    </w:tbl>
    <w:p>
      <w:pPr>
        <w:widowControl w:val="0"/>
        <w:spacing w:after="39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2"/>
        <w:gridCol w:w="1560"/>
        <w:gridCol w:w="1411"/>
        <w:gridCol w:w="1570"/>
        <w:gridCol w:w="1574"/>
        <w:gridCol w:w="1579"/>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产品分类</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2020 </w:t>
            </w:r>
            <w:r>
              <w:rPr>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2019 </w:t>
            </w:r>
            <w:r>
              <w:rPr>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51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增值服务业务-游戏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517,092, </w:t>
            </w:r>
            <w:r>
              <w:rPr>
                <w:color w:val="000000"/>
                <w:spacing w:val="0"/>
                <w:w w:val="100"/>
                <w:position w:val="0"/>
              </w:rPr>
              <w:t xml:space="preserve">432. </w:t>
            </w:r>
            <w:r>
              <w:rPr>
                <w:color w:val="000000"/>
                <w:spacing w:val="0"/>
                <w:w w:val="100"/>
                <w:position w:val="0"/>
              </w:rPr>
              <w:t>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90. </w:t>
            </w:r>
            <w:r>
              <w:rPr>
                <w:color w:val="000000"/>
                <w:spacing w:val="0"/>
                <w:w w:val="100"/>
                <w:position w:val="0"/>
              </w:rPr>
              <w:t>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663,780, </w:t>
            </w:r>
            <w:r>
              <w:rPr>
                <w:color w:val="000000"/>
                <w:spacing w:val="0"/>
                <w:w w:val="100"/>
                <w:position w:val="0"/>
              </w:rPr>
              <w:t>161.47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w:t>
            </w:r>
            <w:r>
              <w:rPr>
                <w:color w:val="000000"/>
                <w:spacing w:val="0"/>
                <w:w w:val="100"/>
                <w:position w:val="0"/>
              </w:rPr>
              <w:t>10%</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增值服务业务-社交网络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50, </w:t>
            </w:r>
            <w:r>
              <w:rPr>
                <w:color w:val="000000"/>
                <w:spacing w:val="0"/>
                <w:w w:val="100"/>
                <w:position w:val="0"/>
              </w:rPr>
              <w:t>602,623.57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w:t>
            </w:r>
            <w:r>
              <w:rPr>
                <w:color w:val="000000"/>
                <w:spacing w:val="0"/>
                <w:w w:val="100"/>
                <w:position w:val="0"/>
              </w:rPr>
              <w:t>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82,091,984. </w:t>
            </w:r>
            <w:r>
              <w:rPr>
                <w:color w:val="000000"/>
                <w:spacing w:val="0"/>
                <w:w w:val="100"/>
                <w:position w:val="0"/>
              </w:rPr>
              <w:t>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-38. </w:t>
            </w:r>
            <w:r>
              <w:rPr>
                <w:color w:val="000000"/>
                <w:spacing w:val="0"/>
                <w:w w:val="100"/>
                <w:position w:val="0"/>
              </w:rPr>
              <w:t>36%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网络广告业务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2,243,233. </w:t>
            </w:r>
            <w:r>
              <w:rPr>
                <w:color w:val="000000"/>
                <w:spacing w:val="0"/>
                <w:w w:val="100"/>
                <w:position w:val="0"/>
              </w:rPr>
              <w:t>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12,575,712. </w:t>
            </w:r>
            <w:r>
              <w:rPr>
                <w:color w:val="000000"/>
                <w:spacing w:val="0"/>
                <w:w w:val="100"/>
                <w:position w:val="0"/>
              </w:rPr>
              <w:t>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w:t>
            </w:r>
            <w:r>
              <w:rPr>
                <w:color w:val="000000"/>
                <w:spacing w:val="0"/>
                <w:w w:val="100"/>
                <w:position w:val="0"/>
              </w:rPr>
              <w:t>16%</w:t>
            </w:r>
          </w:p>
        </w:tc>
      </w:tr>
      <w:tr>
        <w:trPr>
          <w:trHeight w:val="41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428, </w:t>
            </w:r>
            <w:r>
              <w:rPr>
                <w:color w:val="000000"/>
                <w:spacing w:val="0"/>
                <w:w w:val="100"/>
                <w:position w:val="0"/>
              </w:rPr>
              <w:t xml:space="preserve">825. </w:t>
            </w:r>
            <w:r>
              <w:rPr>
                <w:color w:val="000000"/>
                <w:spacing w:val="0"/>
                <w:w w:val="100"/>
                <w:position w:val="0"/>
              </w:rPr>
              <w:t>37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r>
              <w:rPr>
                <w:color w:val="000000"/>
                <w:spacing w:val="0"/>
                <w:w w:val="100"/>
                <w:position w:val="0"/>
              </w:rPr>
              <w:t>00%</w:t>
            </w:r>
          </w:p>
        </w:tc>
      </w:tr>
    </w:tbl>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53"/>
        <w:gridCol w:w="1805"/>
        <w:gridCol w:w="1536"/>
        <w:gridCol w:w="1594"/>
        <w:gridCol w:w="1757"/>
        <w:gridCol w:w="1258"/>
      </w:tblGrid>
      <w:tr>
        <w:trPr>
          <w:trHeight w:val="355" w:hRule="exact"/>
        </w:trPr>
        <w:tc>
          <w:tcPr>
            <w:vMerge w:val="restart"/>
            <w:tcBorders>
              <w:top w:val="single" w:sz="4"/>
              <w:left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gridSpan w:val="2"/>
            <w:tcBorders>
              <w:top w:val="single" w:sz="4"/>
              <w:left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2020</w:t>
            </w:r>
            <w:r>
              <w:rPr>
                <w:color w:val="000000"/>
                <w:spacing w:val="0"/>
                <w:w w:val="100"/>
                <w:position w:val="0"/>
                <w:sz w:val="19"/>
                <w:szCs w:val="19"/>
              </w:rPr>
              <w:t>年</w:t>
            </w:r>
          </w:p>
        </w:tc>
        <w:tc>
          <w:tcPr>
            <w:gridSpan w:val="2"/>
            <w:tcBorders>
              <w:top w:val="single" w:sz="4"/>
              <w:left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 xml:space="preserve">2019 </w:t>
            </w:r>
            <w:r>
              <w:rPr>
                <w:color w:val="000000"/>
                <w:spacing w:val="0"/>
                <w:w w:val="100"/>
                <w:position w:val="0"/>
                <w:sz w:val="19"/>
                <w:szCs w:val="19"/>
              </w:rPr>
              <w:t>年</w:t>
            </w:r>
          </w:p>
        </w:tc>
        <w:tc>
          <w:tcPr>
            <w:vMerge w:val="restart"/>
            <w:tcBorders>
              <w:top w:val="single" w:sz="4"/>
              <w:left w:val="single" w:sz="4"/>
              <w:right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同比增减</w:t>
            </w:r>
          </w:p>
        </w:tc>
      </w:tr>
      <w:tr>
        <w:trPr>
          <w:trHeight w:val="341" w:hRule="exact"/>
        </w:trPr>
        <w:tc>
          <w:tcPr>
            <w:vMerge/>
            <w:tcBorders>
              <w:left w:val="single" w:sz="4"/>
            </w:tcBorders>
            <w:shd w:val="clear" w:color="auto" w:fill="C0C0C0"/>
            <w:vAlign w:val="center"/>
          </w:tcPr>
          <w:p>
            <w:pPr/>
          </w:p>
        </w:tc>
        <w:tc>
          <w:tcPr>
            <w:tcBorders>
              <w:top w:val="single" w:sz="4"/>
              <w:left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金额</w:t>
            </w:r>
          </w:p>
        </w:tc>
        <w:tc>
          <w:tcPr>
            <w:tcBorders>
              <w:top w:val="single" w:sz="4"/>
              <w:left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占营业成本比重</w:t>
            </w:r>
          </w:p>
        </w:tc>
        <w:tc>
          <w:tcPr>
            <w:tcBorders>
              <w:top w:val="single" w:sz="4"/>
              <w:left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金额</w:t>
            </w:r>
          </w:p>
        </w:tc>
        <w:tc>
          <w:tcPr>
            <w:tcBorders>
              <w:top w:val="single" w:sz="4"/>
              <w:left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占营业成本比重</w:t>
            </w:r>
          </w:p>
        </w:tc>
        <w:tc>
          <w:tcPr>
            <w:vMerge/>
            <w:tcBorders>
              <w:left w:val="single" w:sz="4"/>
              <w:right w:val="single" w:sz="4"/>
            </w:tcBorders>
            <w:shd w:val="clear" w:color="auto" w:fill="C0C0C0"/>
            <w:vAlign w:val="center"/>
          </w:tcPr>
          <w:p>
            <w:pPr/>
          </w:p>
        </w:tc>
      </w:tr>
      <w:tr>
        <w:trPr>
          <w:trHeight w:val="4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游戏分成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446, 374, </w:t>
            </w:r>
            <w:r>
              <w:rPr>
                <w:color w:val="000000"/>
                <w:spacing w:val="0"/>
                <w:w w:val="100"/>
                <w:position w:val="0"/>
              </w:rPr>
              <w:t xml:space="preserve">563. </w:t>
            </w:r>
            <w:r>
              <w:rPr>
                <w:color w:val="000000"/>
                <w:spacing w:val="0"/>
                <w:w w:val="100"/>
                <w:position w:val="0"/>
              </w:rPr>
              <w:t>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576, 306, </w:t>
            </w:r>
            <w:r>
              <w:rPr>
                <w:color w:val="000000"/>
                <w:spacing w:val="0"/>
                <w:w w:val="100"/>
                <w:position w:val="0"/>
              </w:rPr>
              <w:t xml:space="preserve">837. </w:t>
            </w:r>
            <w:r>
              <w:rPr>
                <w:color w:val="000000"/>
                <w:spacing w:val="0"/>
                <w:w w:val="100"/>
                <w:position w:val="0"/>
              </w:rPr>
              <w:t>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75.</w:t>
            </w:r>
            <w:r>
              <w:rPr>
                <w:color w:val="000000"/>
                <w:spacing w:val="0"/>
                <w:w w:val="100"/>
                <w:position w:val="0"/>
              </w:rPr>
              <w:t>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-22. </w:t>
            </w:r>
            <w:r>
              <w:rPr>
                <w:color w:val="000000"/>
                <w:spacing w:val="0"/>
                <w:w w:val="100"/>
                <w:position w:val="0"/>
              </w:rPr>
              <w:t>55%</w:t>
            </w:r>
          </w:p>
        </w:tc>
      </w:tr>
      <w:tr>
        <w:trPr>
          <w:trHeight w:val="43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带宽成本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 xml:space="preserve">22,899, </w:t>
            </w:r>
            <w:r>
              <w:rPr>
                <w:color w:val="000000"/>
                <w:spacing w:val="0"/>
                <w:w w:val="100"/>
                <w:position w:val="0"/>
              </w:rPr>
              <w:t xml:space="preserve">625. </w:t>
            </w:r>
            <w:r>
              <w:rPr>
                <w:color w:val="000000"/>
                <w:spacing w:val="0"/>
                <w:w w:val="100"/>
                <w:position w:val="0"/>
              </w:rPr>
              <w:t>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w:t>
            </w:r>
            <w:r>
              <w:rPr>
                <w:color w:val="000000"/>
                <w:spacing w:val="0"/>
                <w:w w:val="100"/>
                <w:position w:val="0"/>
              </w:rPr>
              <w:t>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25,086,180.80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 xml:space="preserve">3. </w:t>
            </w:r>
            <w:r>
              <w:rPr>
                <w:color w:val="000000"/>
                <w:spacing w:val="0"/>
                <w:w w:val="100"/>
                <w:position w:val="0"/>
              </w:rPr>
              <w:t>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w:t>
            </w:r>
            <w:r>
              <w:rPr>
                <w:color w:val="000000"/>
                <w:spacing w:val="0"/>
                <w:w w:val="100"/>
                <w:position w:val="0"/>
              </w:rPr>
              <w:t>72%</w:t>
            </w:r>
          </w:p>
        </w:tc>
      </w:tr>
      <w:tr>
        <w:trPr>
          <w:trHeight w:val="41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服务器成本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30,235,742.33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w:t>
            </w:r>
            <w:r>
              <w:rPr>
                <w:color w:val="000000"/>
                <w:spacing w:val="0"/>
                <w:w w:val="100"/>
                <w:position w:val="0"/>
              </w:rPr>
              <w:t>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47,463,086.26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 xml:space="preserve">6. </w:t>
            </w:r>
            <w:r>
              <w:rPr>
                <w:color w:val="000000"/>
                <w:spacing w:val="0"/>
                <w:w w:val="100"/>
                <w:position w:val="0"/>
              </w:rPr>
              <w:t>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-36. </w:t>
            </w:r>
            <w:r>
              <w:rPr>
                <w:color w:val="000000"/>
                <w:spacing w:val="0"/>
                <w:w w:val="100"/>
                <w:position w:val="0"/>
              </w:rPr>
              <w:t>30%</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授权金摊销成本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 xml:space="preserve">11,675,824. </w:t>
            </w:r>
            <w:r>
              <w:rPr>
                <w:color w:val="000000"/>
                <w:spacing w:val="0"/>
                <w:w w:val="100"/>
                <w:position w:val="0"/>
              </w:rPr>
              <w:t>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w:t>
            </w:r>
            <w:r>
              <w:rPr>
                <w:color w:val="000000"/>
                <w:spacing w:val="0"/>
                <w:w w:val="100"/>
                <w:position w:val="0"/>
              </w:rPr>
              <w:t>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19, 549, </w:t>
            </w:r>
            <w:r>
              <w:rPr>
                <w:color w:val="000000"/>
                <w:spacing w:val="0"/>
                <w:w w:val="100"/>
                <w:position w:val="0"/>
              </w:rPr>
              <w:t xml:space="preserve">456. </w:t>
            </w:r>
            <w:r>
              <w:rPr>
                <w:color w:val="000000"/>
                <w:spacing w:val="0"/>
                <w:w w:val="100"/>
                <w:position w:val="0"/>
              </w:rPr>
              <w:t>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 xml:space="preserve">2. </w:t>
            </w:r>
            <w:r>
              <w:rPr>
                <w:color w:val="000000"/>
                <w:spacing w:val="0"/>
                <w:w w:val="100"/>
                <w:position w:val="0"/>
              </w:rPr>
              <w:t>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-40. </w:t>
            </w:r>
            <w:r>
              <w:rPr>
                <w:color w:val="000000"/>
                <w:spacing w:val="0"/>
                <w:w w:val="100"/>
                <w:position w:val="0"/>
              </w:rPr>
              <w:t>28%</w:t>
            </w:r>
          </w:p>
        </w:tc>
      </w:tr>
      <w:tr>
        <w:trPr>
          <w:trHeight w:val="44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其他成本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58,752,533.51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90, </w:t>
            </w:r>
            <w:r>
              <w:rPr>
                <w:color w:val="000000"/>
                <w:spacing w:val="0"/>
                <w:w w:val="100"/>
                <w:position w:val="0"/>
              </w:rPr>
              <w:t xml:space="preserve">471,122. </w:t>
            </w:r>
            <w:r>
              <w:rPr>
                <w:color w:val="000000"/>
                <w:spacing w:val="0"/>
                <w:w w:val="100"/>
                <w:position w:val="0"/>
              </w:rPr>
              <w:t>70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11.92%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-35. </w:t>
            </w:r>
            <w:r>
              <w:rPr>
                <w:color w:val="000000"/>
                <w:spacing w:val="0"/>
                <w:w w:val="100"/>
                <w:position w:val="0"/>
              </w:rPr>
              <w:t>06%</w:t>
            </w:r>
          </w:p>
        </w:tc>
      </w:tr>
    </w:tbl>
    <w:p>
      <w:pPr>
        <w:widowControl w:val="0"/>
        <w:spacing w:after="139" w:line="1" w:lineRule="exact"/>
      </w:pPr>
    </w:p>
    <w:p>
      <w:pPr>
        <w:pStyle w:val="Style47"/>
        <w:keepNext/>
        <w:keepLines/>
        <w:widowControl w:val="0"/>
        <w:shd w:val="clear" w:color="auto" w:fill="auto"/>
        <w:bidi w:val="0"/>
        <w:spacing w:before="0" w:line="406" w:lineRule="exact"/>
        <w:ind w:left="0" w:right="0" w:firstLine="0"/>
        <w:jc w:val="both"/>
      </w:pPr>
      <w:bookmarkStart w:id="140" w:name="bookmark140"/>
      <w:bookmarkStart w:id="141" w:name="bookmark141"/>
      <w:bookmarkStart w:id="142" w:name="bookmark142"/>
      <w:bookmarkStart w:id="143" w:name="bookmark143"/>
      <w:r>
        <w:rPr>
          <w:color w:val="000000"/>
          <w:spacing w:val="0"/>
          <w:w w:val="100"/>
          <w:position w:val="0"/>
        </w:rPr>
        <w:t>（</w:t>
      </w:r>
      <w:bookmarkEnd w:id="142"/>
      <w:r>
        <w:rPr>
          <w:color w:val="000000"/>
          <w:spacing w:val="0"/>
          <w:w w:val="100"/>
          <w:position w:val="0"/>
        </w:rPr>
        <w:t>6）报告期内合并范围是否发生变动</w:t>
      </w:r>
      <w:bookmarkEnd w:id="140"/>
      <w:bookmarkEnd w:id="141"/>
      <w:bookmarkEnd w:id="143"/>
    </w:p>
    <w:p>
      <w:pPr>
        <w:pStyle w:val="Style29"/>
        <w:keepNext w:val="0"/>
        <w:keepLines w:val="0"/>
        <w:widowControl w:val="0"/>
        <w:shd w:val="clear" w:color="auto" w:fill="auto"/>
        <w:bidi w:val="0"/>
        <w:spacing w:before="0" w:after="0" w:line="240" w:lineRule="auto"/>
        <w:ind w:left="0" w:right="0" w:firstLine="0"/>
        <w:jc w:val="both"/>
      </w:pPr>
      <w:r>
        <w:rPr>
          <w:i/>
          <w:iCs/>
          <w:color w:val="000000"/>
          <w:spacing w:val="0"/>
          <w:w w:val="100"/>
          <w:position w:val="0"/>
        </w:rPr>
        <w:t>■J</w:t>
      </w:r>
      <w:r>
        <w:rPr>
          <w:color w:val="000000"/>
          <w:spacing w:val="0"/>
          <w:w w:val="100"/>
          <w:position w:val="0"/>
        </w:rPr>
        <w:t>是</w:t>
      </w:r>
      <w:r>
        <w:rPr>
          <w:color w:val="000000"/>
          <w:spacing w:val="0"/>
          <w:w w:val="100"/>
          <w:position w:val="0"/>
        </w:rPr>
        <w:t>□</w:t>
      </w:r>
      <w:r>
        <w:rPr>
          <w:color w:val="000000"/>
          <w:spacing w:val="0"/>
          <w:w w:val="100"/>
          <w:position w:val="0"/>
        </w:rPr>
        <w:t>否</w:t>
      </w:r>
    </w:p>
    <w:p>
      <w:pPr>
        <w:pStyle w:val="Style36"/>
        <w:keepNext w:val="0"/>
        <w:keepLines w:val="0"/>
        <w:widowControl w:val="0"/>
        <w:shd w:val="clear" w:color="auto" w:fill="auto"/>
        <w:tabs>
          <w:tab w:pos="786" w:val="left"/>
        </w:tabs>
        <w:bidi w:val="0"/>
        <w:spacing w:before="0" w:after="0" w:line="406" w:lineRule="exact"/>
        <w:ind w:left="0" w:right="0" w:firstLine="500"/>
        <w:jc w:val="both"/>
      </w:pPr>
      <w:bookmarkStart w:id="144" w:name="bookmark144"/>
      <w:r>
        <w:rPr>
          <w:color w:val="000000"/>
          <w:spacing w:val="0"/>
          <w:w w:val="100"/>
          <w:position w:val="0"/>
        </w:rPr>
        <w:t>1</w:t>
      </w:r>
      <w:bookmarkEnd w:id="144"/>
      <w:r>
        <w:rPr>
          <w:color w:val="000000"/>
          <w:spacing w:val="0"/>
          <w:w w:val="100"/>
          <w:position w:val="0"/>
        </w:rPr>
        <w:t>、</w:t>
        <w:tab/>
      </w:r>
      <w:r>
        <w:rPr>
          <w:color w:val="000000"/>
          <w:spacing w:val="0"/>
          <w:w w:val="100"/>
          <w:position w:val="0"/>
        </w:rPr>
        <w:t>2020</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20</w:t>
      </w:r>
      <w:r>
        <w:rPr>
          <w:color w:val="000000"/>
          <w:spacing w:val="0"/>
          <w:w w:val="100"/>
          <w:position w:val="0"/>
        </w:rPr>
        <w:t>日，公司出资</w:t>
      </w:r>
      <w:r>
        <w:rPr>
          <w:color w:val="000000"/>
          <w:spacing w:val="0"/>
          <w:w w:val="100"/>
          <w:position w:val="0"/>
        </w:rPr>
        <w:t>90</w:t>
      </w:r>
      <w:r>
        <w:rPr>
          <w:color w:val="000000"/>
          <w:spacing w:val="0"/>
          <w:w w:val="100"/>
          <w:position w:val="0"/>
        </w:rPr>
        <w:t>。万元设立北京星尘在线科技有限公司，公司以非货币形式认缴</w:t>
      </w:r>
      <w:r>
        <w:rPr>
          <w:color w:val="000000"/>
          <w:spacing w:val="0"/>
          <w:w w:val="100"/>
          <w:position w:val="0"/>
        </w:rPr>
        <w:t>900</w:t>
      </w:r>
      <w:r>
        <w:rPr>
          <w:color w:val="000000"/>
          <w:spacing w:val="0"/>
          <w:w w:val="100"/>
          <w:position w:val="0"/>
        </w:rPr>
        <w:t>万 元，持有</w:t>
      </w:r>
      <w:r>
        <w:rPr>
          <w:color w:val="000000"/>
          <w:spacing w:val="0"/>
          <w:w w:val="100"/>
          <w:position w:val="0"/>
        </w:rPr>
        <w:t>90%</w:t>
      </w:r>
      <w:r>
        <w:rPr>
          <w:color w:val="000000"/>
          <w:spacing w:val="0"/>
          <w:w w:val="100"/>
          <w:position w:val="0"/>
        </w:rPr>
        <w:t>股权。截止报告期末，公司累计出资</w:t>
      </w:r>
      <w:r>
        <w:rPr>
          <w:color w:val="000000"/>
          <w:spacing w:val="0"/>
          <w:w w:val="100"/>
          <w:position w:val="0"/>
        </w:rPr>
        <w:t>0</w:t>
      </w:r>
      <w:r>
        <w:rPr>
          <w:color w:val="000000"/>
          <w:spacing w:val="0"/>
          <w:w w:val="100"/>
          <w:position w:val="0"/>
        </w:rPr>
        <w:t>元人民币。</w:t>
      </w:r>
    </w:p>
    <w:p>
      <w:pPr>
        <w:pStyle w:val="Style36"/>
        <w:keepNext w:val="0"/>
        <w:keepLines w:val="0"/>
        <w:widowControl w:val="0"/>
        <w:shd w:val="clear" w:color="auto" w:fill="auto"/>
        <w:tabs>
          <w:tab w:pos="790" w:val="left"/>
        </w:tabs>
        <w:bidi w:val="0"/>
        <w:spacing w:before="0" w:after="0" w:line="406" w:lineRule="exact"/>
        <w:ind w:left="0" w:right="0" w:firstLine="500"/>
        <w:jc w:val="both"/>
      </w:pPr>
      <w:bookmarkStart w:id="145" w:name="bookmark145"/>
      <w:r>
        <w:rPr>
          <w:color w:val="000000"/>
          <w:spacing w:val="0"/>
          <w:w w:val="100"/>
          <w:position w:val="0"/>
        </w:rPr>
        <w:t>2</w:t>
      </w:r>
      <w:bookmarkEnd w:id="145"/>
      <w:r>
        <w:rPr>
          <w:color w:val="000000"/>
          <w:spacing w:val="0"/>
          <w:w w:val="100"/>
          <w:position w:val="0"/>
        </w:rPr>
        <w:t>、</w:t>
        <w:tab/>
      </w:r>
      <w:r>
        <w:rPr>
          <w:color w:val="000000"/>
          <w:spacing w:val="0"/>
          <w:w w:val="100"/>
          <w:position w:val="0"/>
        </w:rPr>
        <w:t>2020</w:t>
      </w:r>
      <w:r>
        <w:rPr>
          <w:color w:val="000000"/>
          <w:spacing w:val="0"/>
          <w:w w:val="100"/>
          <w:position w:val="0"/>
        </w:rPr>
        <w:t>年</w:t>
      </w:r>
      <w:r>
        <w:rPr>
          <w:color w:val="000000"/>
          <w:spacing w:val="0"/>
          <w:w w:val="100"/>
          <w:position w:val="0"/>
        </w:rPr>
        <w:t>06</w:t>
      </w:r>
      <w:r>
        <w:rPr>
          <w:color w:val="000000"/>
          <w:spacing w:val="0"/>
          <w:w w:val="100"/>
          <w:position w:val="0"/>
        </w:rPr>
        <w:t>月</w:t>
      </w:r>
      <w:r>
        <w:rPr>
          <w:color w:val="000000"/>
          <w:spacing w:val="0"/>
          <w:w w:val="100"/>
          <w:position w:val="0"/>
        </w:rPr>
        <w:t>12</w:t>
      </w:r>
      <w:r>
        <w:rPr>
          <w:color w:val="000000"/>
          <w:spacing w:val="0"/>
          <w:w w:val="100"/>
          <w:position w:val="0"/>
        </w:rPr>
        <w:t>日，北京昆仑万维科技股份有限公司将所持</w:t>
      </w:r>
      <w:r>
        <w:rPr>
          <w:color w:val="000000"/>
          <w:spacing w:val="0"/>
          <w:w w:val="100"/>
          <w:position w:val="0"/>
        </w:rPr>
        <w:t>Grindr Inc.</w:t>
      </w:r>
      <w:r>
        <w:rPr>
          <w:color w:val="000000"/>
          <w:spacing w:val="0"/>
          <w:w w:val="100"/>
          <w:position w:val="0"/>
        </w:rPr>
        <w:t>及</w:t>
      </w:r>
      <w:r>
        <w:rPr>
          <w:color w:val="000000"/>
          <w:spacing w:val="0"/>
          <w:w w:val="100"/>
          <w:position w:val="0"/>
        </w:rPr>
        <w:t>Grindr LLC</w:t>
      </w:r>
      <w:r>
        <w:rPr>
          <w:color w:val="000000"/>
          <w:spacing w:val="0"/>
          <w:w w:val="100"/>
          <w:position w:val="0"/>
        </w:rPr>
        <w:t>共计</w:t>
      </w:r>
      <w:r>
        <w:rPr>
          <w:color w:val="000000"/>
          <w:spacing w:val="0"/>
          <w:w w:val="100"/>
          <w:position w:val="0"/>
        </w:rPr>
        <w:t xml:space="preserve">98. </w:t>
      </w:r>
      <w:r>
        <w:rPr>
          <w:color w:val="000000"/>
          <w:spacing w:val="0"/>
          <w:w w:val="100"/>
          <w:position w:val="0"/>
        </w:rPr>
        <w:t>53%</w:t>
      </w:r>
      <w:r>
        <w:rPr>
          <w:color w:val="000000"/>
          <w:spacing w:val="0"/>
          <w:w w:val="100"/>
          <w:position w:val="0"/>
        </w:rPr>
        <w:t>股 权转让。从</w:t>
      </w: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月起，</w:t>
      </w:r>
      <w:r>
        <w:rPr>
          <w:color w:val="000000"/>
          <w:spacing w:val="0"/>
          <w:w w:val="100"/>
          <w:position w:val="0"/>
        </w:rPr>
        <w:t>Grindr Inc.</w:t>
      </w:r>
      <w:r>
        <w:rPr>
          <w:color w:val="000000"/>
          <w:spacing w:val="0"/>
          <w:w w:val="100"/>
          <w:position w:val="0"/>
        </w:rPr>
        <w:t>及</w:t>
      </w:r>
      <w:r>
        <w:rPr>
          <w:color w:val="000000"/>
          <w:spacing w:val="0"/>
          <w:w w:val="100"/>
          <w:position w:val="0"/>
        </w:rPr>
        <w:t>Grindr LLC</w:t>
      </w:r>
      <w:r>
        <w:rPr>
          <w:color w:val="000000"/>
          <w:spacing w:val="0"/>
          <w:w w:val="100"/>
          <w:position w:val="0"/>
        </w:rPr>
        <w:t>不再被纳入财务报表合并范围。</w:t>
      </w:r>
    </w:p>
    <w:p>
      <w:pPr>
        <w:pStyle w:val="Style36"/>
        <w:keepNext w:val="0"/>
        <w:keepLines w:val="0"/>
        <w:widowControl w:val="0"/>
        <w:shd w:val="clear" w:color="auto" w:fill="auto"/>
        <w:tabs>
          <w:tab w:pos="776" w:val="left"/>
        </w:tabs>
        <w:bidi w:val="0"/>
        <w:spacing w:before="0" w:after="0" w:line="406" w:lineRule="exact"/>
        <w:ind w:left="0" w:right="0" w:firstLine="500"/>
        <w:jc w:val="both"/>
      </w:pPr>
      <w:bookmarkStart w:id="146" w:name="bookmark146"/>
      <w:r>
        <w:rPr>
          <w:color w:val="000000"/>
          <w:spacing w:val="0"/>
          <w:w w:val="100"/>
          <w:position w:val="0"/>
        </w:rPr>
        <w:t>3</w:t>
      </w:r>
      <w:bookmarkEnd w:id="146"/>
      <w:r>
        <w:rPr>
          <w:color w:val="000000"/>
          <w:spacing w:val="0"/>
          <w:w w:val="100"/>
          <w:position w:val="0"/>
        </w:rPr>
        <w:t>、</w:t>
        <w:tab/>
      </w:r>
      <w:r>
        <w:rPr>
          <w:color w:val="000000"/>
          <w:spacing w:val="0"/>
          <w:w w:val="100"/>
          <w:position w:val="0"/>
        </w:rPr>
        <w:t>2020</w:t>
      </w:r>
      <w:r>
        <w:rPr>
          <w:color w:val="000000"/>
          <w:spacing w:val="0"/>
          <w:w w:val="100"/>
          <w:position w:val="0"/>
        </w:rPr>
        <w:t>年</w:t>
      </w:r>
      <w:r>
        <w:rPr>
          <w:color w:val="000000"/>
          <w:spacing w:val="0"/>
          <w:w w:val="100"/>
          <w:position w:val="0"/>
        </w:rPr>
        <w:t>07</w:t>
      </w:r>
      <w:r>
        <w:rPr>
          <w:color w:val="000000"/>
          <w:spacing w:val="0"/>
          <w:w w:val="100"/>
          <w:position w:val="0"/>
        </w:rPr>
        <w:t>月</w:t>
      </w:r>
      <w:r>
        <w:rPr>
          <w:color w:val="000000"/>
          <w:spacing w:val="0"/>
          <w:w w:val="100"/>
          <w:position w:val="0"/>
        </w:rPr>
        <w:t>10</w:t>
      </w:r>
      <w:r>
        <w:rPr>
          <w:color w:val="000000"/>
          <w:spacing w:val="0"/>
          <w:w w:val="100"/>
          <w:position w:val="0"/>
        </w:rPr>
        <w:t>日，公司出资</w:t>
      </w:r>
      <w:r>
        <w:rPr>
          <w:color w:val="000000"/>
          <w:spacing w:val="0"/>
          <w:w w:val="100"/>
          <w:position w:val="0"/>
        </w:rPr>
        <w:t>1000</w:t>
      </w:r>
      <w:r>
        <w:rPr>
          <w:color w:val="000000"/>
          <w:spacing w:val="0"/>
          <w:w w:val="100"/>
          <w:position w:val="0"/>
        </w:rPr>
        <w:t xml:space="preserve">万元设立闲徕互娱（海南）网络科技有限公司，公司以货币认缴 </w:t>
      </w:r>
      <w:r>
        <w:rPr>
          <w:color w:val="000000"/>
          <w:spacing w:val="0"/>
          <w:w w:val="100"/>
          <w:position w:val="0"/>
        </w:rPr>
        <w:t>1000</w:t>
      </w:r>
      <w:r>
        <w:rPr>
          <w:color w:val="000000"/>
          <w:spacing w:val="0"/>
          <w:w w:val="100"/>
          <w:position w:val="0"/>
        </w:rPr>
        <w:t>万元，持有</w:t>
      </w:r>
      <w:r>
        <w:rPr>
          <w:color w:val="000000"/>
          <w:spacing w:val="0"/>
          <w:w w:val="100"/>
          <w:position w:val="0"/>
        </w:rPr>
        <w:t>100%</w:t>
      </w:r>
      <w:r>
        <w:rPr>
          <w:color w:val="000000"/>
          <w:spacing w:val="0"/>
          <w:w w:val="100"/>
          <w:position w:val="0"/>
        </w:rPr>
        <w:t>股权。截至报告期末，公司累计出资</w:t>
      </w:r>
      <w:r>
        <w:rPr>
          <w:color w:val="000000"/>
          <w:spacing w:val="0"/>
          <w:w w:val="100"/>
          <w:position w:val="0"/>
        </w:rPr>
        <w:t>0</w:t>
      </w:r>
      <w:r>
        <w:rPr>
          <w:color w:val="000000"/>
          <w:spacing w:val="0"/>
          <w:w w:val="100"/>
          <w:position w:val="0"/>
        </w:rPr>
        <w:t>元人民币。</w:t>
      </w:r>
    </w:p>
    <w:p>
      <w:pPr>
        <w:pStyle w:val="Style36"/>
        <w:keepNext w:val="0"/>
        <w:keepLines w:val="0"/>
        <w:widowControl w:val="0"/>
        <w:shd w:val="clear" w:color="auto" w:fill="auto"/>
        <w:tabs>
          <w:tab w:pos="868" w:val="left"/>
        </w:tabs>
        <w:bidi w:val="0"/>
        <w:spacing w:before="0" w:after="0" w:line="406" w:lineRule="exact"/>
        <w:ind w:left="0" w:right="0" w:firstLine="500"/>
        <w:jc w:val="both"/>
      </w:pPr>
      <w:bookmarkStart w:id="147" w:name="bookmark147"/>
      <w:r>
        <w:rPr>
          <w:color w:val="000000"/>
          <w:spacing w:val="0"/>
          <w:w w:val="100"/>
          <w:position w:val="0"/>
        </w:rPr>
        <w:t>4</w:t>
      </w:r>
      <w:bookmarkEnd w:id="147"/>
      <w:r>
        <w:rPr>
          <w:color w:val="000000"/>
          <w:spacing w:val="0"/>
          <w:w w:val="100"/>
          <w:position w:val="0"/>
        </w:rPr>
        <w:t>、</w:t>
        <w:tab/>
      </w:r>
      <w:r>
        <w:rPr>
          <w:color w:val="000000"/>
          <w:spacing w:val="0"/>
          <w:w w:val="100"/>
          <w:position w:val="0"/>
        </w:rPr>
        <w:t>2020</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17</w:t>
      </w:r>
      <w:r>
        <w:rPr>
          <w:color w:val="000000"/>
          <w:spacing w:val="0"/>
          <w:w w:val="100"/>
          <w:position w:val="0"/>
        </w:rPr>
        <w:t>日，公司出于对长远规划的考虑，注销子公司深圳市天橙一品科技有限公司。</w:t>
      </w:r>
    </w:p>
    <w:p>
      <w:pPr>
        <w:pStyle w:val="Style36"/>
        <w:keepNext w:val="0"/>
        <w:keepLines w:val="0"/>
        <w:widowControl w:val="0"/>
        <w:shd w:val="clear" w:color="auto" w:fill="auto"/>
        <w:tabs>
          <w:tab w:pos="786" w:val="left"/>
        </w:tabs>
        <w:bidi w:val="0"/>
        <w:spacing w:before="0" w:after="0" w:line="406" w:lineRule="exact"/>
        <w:ind w:left="0" w:right="0" w:firstLine="500"/>
        <w:jc w:val="both"/>
      </w:pPr>
      <w:bookmarkStart w:id="148" w:name="bookmark148"/>
      <w:r>
        <w:rPr>
          <w:color w:val="000000"/>
          <w:spacing w:val="0"/>
          <w:w w:val="100"/>
          <w:position w:val="0"/>
        </w:rPr>
        <w:t>5</w:t>
      </w:r>
      <w:bookmarkEnd w:id="148"/>
      <w:r>
        <w:rPr>
          <w:color w:val="000000"/>
          <w:spacing w:val="0"/>
          <w:w w:val="100"/>
          <w:position w:val="0"/>
        </w:rPr>
        <w:t>、</w:t>
        <w:tab/>
      </w: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3</w:t>
      </w:r>
      <w:r>
        <w:rPr>
          <w:color w:val="000000"/>
          <w:spacing w:val="0"/>
          <w:w w:val="100"/>
          <w:position w:val="0"/>
        </w:rPr>
        <w:t>日，公司全资子公司霍尔果斯昆诺天勤创业投资有限公司认缴出资</w:t>
      </w:r>
      <w:r>
        <w:rPr>
          <w:color w:val="000000"/>
          <w:spacing w:val="0"/>
          <w:w w:val="100"/>
          <w:position w:val="0"/>
        </w:rPr>
        <w:t>8000</w:t>
      </w:r>
      <w:r>
        <w:rPr>
          <w:color w:val="000000"/>
          <w:spacing w:val="0"/>
          <w:w w:val="100"/>
          <w:position w:val="0"/>
        </w:rPr>
        <w:t>万元人民币， 公司全资子公司</w:t>
      </w:r>
      <w:r>
        <w:rPr>
          <w:color w:val="000000"/>
          <w:spacing w:val="0"/>
          <w:w w:val="100"/>
          <w:position w:val="0"/>
        </w:rPr>
        <w:t>KUNLUN GROUP LIMITE D</w:t>
      </w:r>
      <w:r>
        <w:rPr>
          <w:color w:val="000000"/>
          <w:spacing w:val="0"/>
          <w:w w:val="100"/>
          <w:position w:val="0"/>
        </w:rPr>
        <w:t>认缴出资</w:t>
      </w:r>
      <w:r>
        <w:rPr>
          <w:color w:val="000000"/>
          <w:spacing w:val="0"/>
          <w:w w:val="100"/>
          <w:position w:val="0"/>
        </w:rPr>
        <w:t>5.98</w:t>
      </w:r>
      <w:r>
        <w:rPr>
          <w:color w:val="000000"/>
          <w:spacing w:val="0"/>
          <w:w w:val="100"/>
          <w:position w:val="0"/>
        </w:rPr>
        <w:t>亿元人民币共同设立昆仑智云（天津）股权投资合伙 企业（有限合伙）。公司以货币持有</w:t>
      </w:r>
      <w:r>
        <w:rPr>
          <w:color w:val="000000"/>
          <w:spacing w:val="0"/>
          <w:w w:val="100"/>
          <w:position w:val="0"/>
        </w:rPr>
        <w:t>100%</w:t>
      </w:r>
      <w:r>
        <w:rPr>
          <w:color w:val="000000"/>
          <w:spacing w:val="0"/>
          <w:w w:val="100"/>
          <w:position w:val="0"/>
        </w:rPr>
        <w:t>股权。截止报告期末，公司累计出资</w:t>
      </w:r>
      <w:r>
        <w:rPr>
          <w:color w:val="000000"/>
          <w:spacing w:val="0"/>
          <w:w w:val="100"/>
          <w:position w:val="0"/>
        </w:rPr>
        <w:t>65000</w:t>
      </w:r>
      <w:r>
        <w:rPr>
          <w:color w:val="000000"/>
          <w:spacing w:val="0"/>
          <w:w w:val="100"/>
          <w:position w:val="0"/>
        </w:rPr>
        <w:t>万元人民币。</w:t>
      </w:r>
    </w:p>
    <w:p>
      <w:pPr>
        <w:pStyle w:val="Style36"/>
        <w:keepNext w:val="0"/>
        <w:keepLines w:val="0"/>
        <w:widowControl w:val="0"/>
        <w:shd w:val="clear" w:color="auto" w:fill="auto"/>
        <w:tabs>
          <w:tab w:pos="776" w:val="left"/>
        </w:tabs>
        <w:bidi w:val="0"/>
        <w:spacing w:before="0" w:after="0" w:line="406" w:lineRule="exact"/>
        <w:ind w:left="0" w:right="0" w:firstLine="500"/>
        <w:jc w:val="both"/>
      </w:pPr>
      <w:bookmarkStart w:id="149" w:name="bookmark149"/>
      <w:r>
        <w:rPr>
          <w:color w:val="000000"/>
          <w:spacing w:val="0"/>
          <w:w w:val="100"/>
          <w:position w:val="0"/>
        </w:rPr>
        <w:t>6</w:t>
      </w:r>
      <w:bookmarkEnd w:id="149"/>
      <w:r>
        <w:rPr>
          <w:color w:val="000000"/>
          <w:spacing w:val="0"/>
          <w:w w:val="100"/>
          <w:position w:val="0"/>
        </w:rPr>
        <w:t>、</w:t>
        <w:tab/>
      </w:r>
      <w:r>
        <w:rPr>
          <w:color w:val="000000"/>
          <w:spacing w:val="0"/>
          <w:w w:val="100"/>
          <w:position w:val="0"/>
        </w:rPr>
        <w:t>2020</w:t>
      </w:r>
      <w:r>
        <w:rPr>
          <w:color w:val="000000"/>
          <w:spacing w:val="0"/>
          <w:w w:val="100"/>
          <w:position w:val="0"/>
        </w:rPr>
        <w:t>年</w:t>
      </w:r>
      <w:r>
        <w:rPr>
          <w:color w:val="000000"/>
          <w:spacing w:val="0"/>
          <w:w w:val="100"/>
          <w:position w:val="0"/>
        </w:rPr>
        <w:t>09</w:t>
      </w:r>
      <w:r>
        <w:rPr>
          <w:color w:val="000000"/>
          <w:spacing w:val="0"/>
          <w:w w:val="100"/>
          <w:position w:val="0"/>
        </w:rPr>
        <w:t>月</w:t>
      </w:r>
      <w:r>
        <w:rPr>
          <w:color w:val="000000"/>
          <w:spacing w:val="0"/>
          <w:w w:val="100"/>
          <w:position w:val="0"/>
        </w:rPr>
        <w:t>16</w:t>
      </w:r>
      <w:r>
        <w:rPr>
          <w:color w:val="000000"/>
          <w:spacing w:val="0"/>
          <w:w w:val="100"/>
          <w:position w:val="0"/>
        </w:rPr>
        <w:t>日，公司出资</w:t>
      </w:r>
      <w:r>
        <w:rPr>
          <w:color w:val="000000"/>
          <w:spacing w:val="0"/>
          <w:w w:val="100"/>
          <w:position w:val="0"/>
        </w:rPr>
        <w:t>1000</w:t>
      </w:r>
      <w:r>
        <w:rPr>
          <w:color w:val="000000"/>
          <w:spacing w:val="0"/>
          <w:w w:val="100"/>
          <w:position w:val="0"/>
        </w:rPr>
        <w:t xml:space="preserve">万元设立霍尔果斯闲徕互娱网络科技有限公司，公司以货币认缴 </w:t>
      </w:r>
      <w:r>
        <w:rPr>
          <w:color w:val="000000"/>
          <w:spacing w:val="0"/>
          <w:w w:val="100"/>
          <w:position w:val="0"/>
        </w:rPr>
        <w:t>1000</w:t>
      </w:r>
      <w:r>
        <w:rPr>
          <w:color w:val="000000"/>
          <w:spacing w:val="0"/>
          <w:w w:val="100"/>
          <w:position w:val="0"/>
        </w:rPr>
        <w:t>万元，持有</w:t>
      </w:r>
      <w:r>
        <w:rPr>
          <w:color w:val="000000"/>
          <w:spacing w:val="0"/>
          <w:w w:val="100"/>
          <w:position w:val="0"/>
        </w:rPr>
        <w:t>100%</w:t>
      </w:r>
      <w:r>
        <w:rPr>
          <w:color w:val="000000"/>
          <w:spacing w:val="0"/>
          <w:w w:val="100"/>
          <w:position w:val="0"/>
        </w:rPr>
        <w:t>股权。截至报告期末，公司累计出资</w:t>
      </w:r>
      <w:r>
        <w:rPr>
          <w:color w:val="000000"/>
          <w:spacing w:val="0"/>
          <w:w w:val="100"/>
          <w:position w:val="0"/>
        </w:rPr>
        <w:t>0</w:t>
      </w:r>
      <w:r>
        <w:rPr>
          <w:color w:val="000000"/>
          <w:spacing w:val="0"/>
          <w:w w:val="100"/>
          <w:position w:val="0"/>
        </w:rPr>
        <w:t>元人民币。</w:t>
      </w:r>
    </w:p>
    <w:p>
      <w:pPr>
        <w:pStyle w:val="Style36"/>
        <w:keepNext w:val="0"/>
        <w:keepLines w:val="0"/>
        <w:widowControl w:val="0"/>
        <w:shd w:val="clear" w:color="auto" w:fill="auto"/>
        <w:tabs>
          <w:tab w:pos="863" w:val="left"/>
        </w:tabs>
        <w:bidi w:val="0"/>
        <w:spacing w:before="0" w:after="0" w:line="406" w:lineRule="exact"/>
        <w:ind w:left="0" w:right="0" w:firstLine="500"/>
        <w:jc w:val="both"/>
      </w:pPr>
      <w:bookmarkStart w:id="150" w:name="bookmark150"/>
      <w:r>
        <w:rPr>
          <w:color w:val="000000"/>
          <w:spacing w:val="0"/>
          <w:w w:val="100"/>
          <w:position w:val="0"/>
        </w:rPr>
        <w:t>7</w:t>
      </w:r>
      <w:bookmarkEnd w:id="150"/>
      <w:r>
        <w:rPr>
          <w:color w:val="000000"/>
          <w:spacing w:val="0"/>
          <w:w w:val="100"/>
          <w:position w:val="0"/>
        </w:rPr>
        <w:t>、</w:t>
        <w:tab/>
      </w:r>
      <w:r>
        <w:rPr>
          <w:color w:val="000000"/>
          <w:spacing w:val="0"/>
          <w:w w:val="100"/>
          <w:position w:val="0"/>
        </w:rPr>
        <w:t>2020</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3</w:t>
      </w:r>
      <w:r>
        <w:rPr>
          <w:color w:val="000000"/>
          <w:spacing w:val="0"/>
          <w:w w:val="100"/>
          <w:position w:val="0"/>
        </w:rPr>
        <w:t>日，公司出资</w:t>
      </w:r>
      <w:r>
        <w:rPr>
          <w:color w:val="000000"/>
          <w:spacing w:val="0"/>
          <w:w w:val="100"/>
          <w:position w:val="0"/>
        </w:rPr>
        <w:t>1010</w:t>
      </w:r>
      <w:r>
        <w:rPr>
          <w:color w:val="000000"/>
          <w:spacing w:val="0"/>
          <w:w w:val="100"/>
          <w:position w:val="0"/>
        </w:rPr>
        <w:t>元购买深圳易游互动网络科技有限公司，持有</w:t>
      </w:r>
      <w:r>
        <w:rPr>
          <w:color w:val="000000"/>
          <w:spacing w:val="0"/>
          <w:w w:val="100"/>
          <w:position w:val="0"/>
        </w:rPr>
        <w:t>100%</w:t>
      </w:r>
      <w:r>
        <w:rPr>
          <w:color w:val="000000"/>
          <w:spacing w:val="0"/>
          <w:w w:val="100"/>
          <w:position w:val="0"/>
        </w:rPr>
        <w:t>股权。</w:t>
      </w:r>
    </w:p>
    <w:p>
      <w:pPr>
        <w:pStyle w:val="Style36"/>
        <w:keepNext w:val="0"/>
        <w:keepLines w:val="0"/>
        <w:widowControl w:val="0"/>
        <w:shd w:val="clear" w:color="auto" w:fill="auto"/>
        <w:tabs>
          <w:tab w:pos="786" w:val="left"/>
        </w:tabs>
        <w:bidi w:val="0"/>
        <w:spacing w:before="0" w:after="0" w:line="406" w:lineRule="exact"/>
        <w:ind w:left="0" w:right="0" w:firstLine="500"/>
        <w:jc w:val="both"/>
      </w:pPr>
      <w:bookmarkStart w:id="151" w:name="bookmark151"/>
      <w:r>
        <w:rPr>
          <w:color w:val="000000"/>
          <w:spacing w:val="0"/>
          <w:w w:val="100"/>
          <w:position w:val="0"/>
        </w:rPr>
        <w:t>8</w:t>
      </w:r>
      <w:bookmarkEnd w:id="151"/>
      <w:r>
        <w:rPr>
          <w:color w:val="000000"/>
          <w:spacing w:val="0"/>
          <w:w w:val="100"/>
          <w:position w:val="0"/>
        </w:rPr>
        <w:t>、</w:t>
        <w:tab/>
      </w:r>
      <w:r>
        <w:rPr>
          <w:color w:val="000000"/>
          <w:spacing w:val="0"/>
          <w:w w:val="100"/>
          <w:position w:val="0"/>
        </w:rPr>
        <w:t>2020</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10</w:t>
      </w:r>
      <w:r>
        <w:rPr>
          <w:color w:val="000000"/>
          <w:spacing w:val="0"/>
          <w:w w:val="100"/>
          <w:position w:val="0"/>
        </w:rPr>
        <w:t>日，公司出资</w:t>
      </w:r>
      <w:r>
        <w:rPr>
          <w:color w:val="000000"/>
          <w:spacing w:val="0"/>
          <w:w w:val="100"/>
          <w:position w:val="0"/>
        </w:rPr>
        <w:t>1000</w:t>
      </w:r>
      <w:r>
        <w:rPr>
          <w:color w:val="000000"/>
          <w:spacing w:val="0"/>
          <w:w w:val="100"/>
          <w:position w:val="0"/>
        </w:rPr>
        <w:t>万元设立北京乐游方舟科技有限公司，公司以货币认缴</w:t>
      </w:r>
      <w:r>
        <w:rPr>
          <w:color w:val="000000"/>
          <w:spacing w:val="0"/>
          <w:w w:val="100"/>
          <w:position w:val="0"/>
        </w:rPr>
        <w:t>1000</w:t>
      </w:r>
      <w:r>
        <w:rPr>
          <w:color w:val="000000"/>
          <w:spacing w:val="0"/>
          <w:w w:val="100"/>
          <w:position w:val="0"/>
        </w:rPr>
        <w:t>万元, 持有</w:t>
      </w:r>
      <w:r>
        <w:rPr>
          <w:color w:val="000000"/>
          <w:spacing w:val="0"/>
          <w:w w:val="100"/>
          <w:position w:val="0"/>
        </w:rPr>
        <w:t>100%</w:t>
      </w:r>
      <w:r>
        <w:rPr>
          <w:color w:val="000000"/>
          <w:spacing w:val="0"/>
          <w:w w:val="100"/>
          <w:position w:val="0"/>
        </w:rPr>
        <w:t>股权。截至报告期末，公司累计出资</w:t>
      </w:r>
      <w:r>
        <w:rPr>
          <w:color w:val="000000"/>
          <w:spacing w:val="0"/>
          <w:w w:val="100"/>
          <w:position w:val="0"/>
        </w:rPr>
        <w:t>300</w:t>
      </w:r>
      <w:r>
        <w:rPr>
          <w:color w:val="000000"/>
          <w:spacing w:val="0"/>
          <w:w w:val="100"/>
          <w:position w:val="0"/>
        </w:rPr>
        <w:t>万元人民币。</w:t>
      </w:r>
    </w:p>
    <w:p>
      <w:pPr>
        <w:pStyle w:val="Style36"/>
        <w:keepNext w:val="0"/>
        <w:keepLines w:val="0"/>
        <w:widowControl w:val="0"/>
        <w:shd w:val="clear" w:color="auto" w:fill="auto"/>
        <w:tabs>
          <w:tab w:pos="786" w:val="left"/>
        </w:tabs>
        <w:bidi w:val="0"/>
        <w:spacing w:before="0" w:after="0" w:line="406" w:lineRule="exact"/>
        <w:ind w:left="0" w:right="0" w:firstLine="500"/>
        <w:jc w:val="both"/>
      </w:pPr>
      <w:bookmarkStart w:id="152" w:name="bookmark152"/>
      <w:r>
        <w:rPr>
          <w:color w:val="000000"/>
          <w:spacing w:val="0"/>
          <w:w w:val="100"/>
          <w:position w:val="0"/>
        </w:rPr>
        <w:t>9</w:t>
      </w:r>
      <w:bookmarkEnd w:id="152"/>
      <w:r>
        <w:rPr>
          <w:color w:val="000000"/>
          <w:spacing w:val="0"/>
          <w:w w:val="100"/>
          <w:position w:val="0"/>
        </w:rPr>
        <w:t>、</w:t>
        <w:tab/>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14</w:t>
      </w:r>
      <w:r>
        <w:rPr>
          <w:color w:val="000000"/>
          <w:spacing w:val="0"/>
          <w:w w:val="100"/>
          <w:position w:val="0"/>
        </w:rPr>
        <w:t>日，公司出资</w:t>
      </w:r>
      <w:r>
        <w:rPr>
          <w:color w:val="000000"/>
          <w:spacing w:val="0"/>
          <w:w w:val="100"/>
          <w:position w:val="0"/>
        </w:rPr>
        <w:t>1000</w:t>
      </w:r>
      <w:r>
        <w:rPr>
          <w:color w:val="000000"/>
          <w:spacing w:val="0"/>
          <w:w w:val="100"/>
          <w:position w:val="0"/>
        </w:rPr>
        <w:t>万元设立新余闲徕互娱网络科技有限公司，公司以货币认缴</w:t>
      </w:r>
      <w:r>
        <w:rPr>
          <w:color w:val="000000"/>
          <w:spacing w:val="0"/>
          <w:w w:val="100"/>
          <w:position w:val="0"/>
        </w:rPr>
        <w:t xml:space="preserve">1000 </w:t>
      </w:r>
      <w:r>
        <w:rPr>
          <w:color w:val="000000"/>
          <w:spacing w:val="0"/>
          <w:w w:val="100"/>
          <w:position w:val="0"/>
        </w:rPr>
        <w:t>万元，持有</w:t>
      </w:r>
      <w:r>
        <w:rPr>
          <w:color w:val="000000"/>
          <w:spacing w:val="0"/>
          <w:w w:val="100"/>
          <w:position w:val="0"/>
        </w:rPr>
        <w:t>100%</w:t>
      </w:r>
      <w:r>
        <w:rPr>
          <w:color w:val="000000"/>
          <w:spacing w:val="0"/>
          <w:w w:val="100"/>
          <w:position w:val="0"/>
        </w:rPr>
        <w:t>股权。截至报告期末，公司累计出资</w:t>
      </w:r>
      <w:r>
        <w:rPr>
          <w:color w:val="000000"/>
          <w:spacing w:val="0"/>
          <w:w w:val="100"/>
          <w:position w:val="0"/>
        </w:rPr>
        <w:t>0</w:t>
      </w:r>
      <w:r>
        <w:rPr>
          <w:color w:val="000000"/>
          <w:spacing w:val="0"/>
          <w:w w:val="100"/>
          <w:position w:val="0"/>
        </w:rPr>
        <w:t>元人民币。</w:t>
      </w:r>
    </w:p>
    <w:p>
      <w:pPr>
        <w:pStyle w:val="Style36"/>
        <w:keepNext w:val="0"/>
        <w:keepLines w:val="0"/>
        <w:widowControl w:val="0"/>
        <w:shd w:val="clear" w:color="auto" w:fill="auto"/>
        <w:tabs>
          <w:tab w:pos="896" w:val="left"/>
        </w:tabs>
        <w:bidi w:val="0"/>
        <w:spacing w:before="0" w:after="0" w:line="406" w:lineRule="exact"/>
        <w:ind w:left="0" w:right="0" w:firstLine="500"/>
        <w:jc w:val="both"/>
      </w:pPr>
      <w:bookmarkStart w:id="153" w:name="bookmark153"/>
      <w:r>
        <w:rPr>
          <w:color w:val="000000"/>
          <w:spacing w:val="0"/>
          <w:w w:val="100"/>
          <w:position w:val="0"/>
        </w:rPr>
        <w:t>1</w:t>
      </w:r>
      <w:bookmarkEnd w:id="153"/>
      <w:r>
        <w:rPr>
          <w:color w:val="000000"/>
          <w:spacing w:val="0"/>
          <w:w w:val="100"/>
          <w:position w:val="0"/>
        </w:rPr>
        <w:t>0</w:t>
      </w:r>
      <w:r>
        <w:rPr>
          <w:color w:val="000000"/>
          <w:spacing w:val="0"/>
          <w:w w:val="100"/>
          <w:position w:val="0"/>
        </w:rPr>
        <w:t>、</w:t>
        <w:tab/>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14</w:t>
      </w:r>
      <w:r>
        <w:rPr>
          <w:color w:val="000000"/>
          <w:spacing w:val="0"/>
          <w:w w:val="100"/>
          <w:position w:val="0"/>
        </w:rPr>
        <w:t>日，昆仑集团有限公司出资</w:t>
      </w:r>
      <w:r>
        <w:rPr>
          <w:color w:val="000000"/>
          <w:spacing w:val="0"/>
          <w:w w:val="100"/>
          <w:position w:val="0"/>
        </w:rPr>
        <w:t xml:space="preserve">69,999,996. </w:t>
      </w:r>
      <w:r>
        <w:rPr>
          <w:color w:val="000000"/>
          <w:spacing w:val="0"/>
          <w:w w:val="100"/>
          <w:position w:val="0"/>
        </w:rPr>
        <w:t>00</w:t>
      </w:r>
      <w:r>
        <w:rPr>
          <w:color w:val="000000"/>
          <w:spacing w:val="0"/>
          <w:w w:val="100"/>
          <w:position w:val="0"/>
        </w:rPr>
        <w:t>美元购买</w:t>
      </w:r>
      <w:r>
        <w:rPr>
          <w:color w:val="000000"/>
          <w:spacing w:val="0"/>
          <w:w w:val="100"/>
          <w:position w:val="0"/>
        </w:rPr>
        <w:t xml:space="preserve">L andscape Star Holdings L.P. </w:t>
      </w:r>
      <w:r>
        <w:rPr>
          <w:color w:val="000000"/>
          <w:spacing w:val="0"/>
          <w:w w:val="100"/>
          <w:position w:val="0"/>
        </w:rPr>
        <w:t>基金</w:t>
      </w:r>
      <w:r>
        <w:rPr>
          <w:color w:val="000000"/>
          <w:spacing w:val="0"/>
          <w:w w:val="100"/>
          <w:position w:val="0"/>
        </w:rPr>
        <w:t>100%</w:t>
      </w:r>
      <w:r>
        <w:rPr>
          <w:color w:val="000000"/>
          <w:spacing w:val="0"/>
          <w:w w:val="100"/>
          <w:position w:val="0"/>
        </w:rPr>
        <w:t>的有限合伙人财产份额。</w:t>
      </w:r>
    </w:p>
    <w:p>
      <w:pPr>
        <w:pStyle w:val="Style36"/>
        <w:keepNext w:val="0"/>
        <w:keepLines w:val="0"/>
        <w:widowControl w:val="0"/>
        <w:shd w:val="clear" w:color="auto" w:fill="auto"/>
        <w:tabs>
          <w:tab w:pos="882" w:val="left"/>
        </w:tabs>
        <w:bidi w:val="0"/>
        <w:spacing w:before="0" w:after="0" w:line="406" w:lineRule="exact"/>
        <w:ind w:left="0" w:right="0" w:firstLine="500"/>
        <w:jc w:val="both"/>
      </w:pPr>
      <w:bookmarkStart w:id="154" w:name="bookmark154"/>
      <w:r>
        <w:rPr>
          <w:color w:val="000000"/>
          <w:spacing w:val="0"/>
          <w:w w:val="100"/>
          <w:position w:val="0"/>
        </w:rPr>
        <w:t>1</w:t>
      </w:r>
      <w:bookmarkEnd w:id="154"/>
      <w:r>
        <w:rPr>
          <w:color w:val="000000"/>
          <w:spacing w:val="0"/>
          <w:w w:val="100"/>
          <w:position w:val="0"/>
        </w:rPr>
        <w:t>1</w:t>
      </w:r>
      <w:r>
        <w:rPr>
          <w:color w:val="000000"/>
          <w:spacing w:val="0"/>
          <w:w w:val="100"/>
          <w:position w:val="0"/>
        </w:rPr>
        <w:t>、</w:t>
        <w:tab/>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21</w:t>
      </w:r>
      <w:r>
        <w:rPr>
          <w:color w:val="000000"/>
          <w:spacing w:val="0"/>
          <w:w w:val="100"/>
          <w:position w:val="0"/>
        </w:rPr>
        <w:t>日，公司出资</w:t>
      </w:r>
      <w:r>
        <w:rPr>
          <w:color w:val="000000"/>
          <w:spacing w:val="0"/>
          <w:w w:val="100"/>
          <w:position w:val="0"/>
        </w:rPr>
        <w:t>1</w:t>
      </w:r>
      <w:r>
        <w:rPr>
          <w:color w:val="000000"/>
          <w:spacing w:val="0"/>
          <w:w w:val="100"/>
          <w:position w:val="0"/>
        </w:rPr>
        <w:t>万港元设立乐游方舟集团有限公司，公司以货币认缴</w:t>
      </w:r>
      <w:r>
        <w:rPr>
          <w:color w:val="000000"/>
          <w:spacing w:val="0"/>
          <w:w w:val="100"/>
          <w:position w:val="0"/>
        </w:rPr>
        <w:t>1</w:t>
      </w:r>
      <w:r>
        <w:rPr>
          <w:color w:val="000000"/>
          <w:spacing w:val="0"/>
          <w:w w:val="100"/>
          <w:position w:val="0"/>
        </w:rPr>
        <w:t xml:space="preserve">万港元，持有 </w:t>
      </w:r>
      <w:r>
        <w:rPr>
          <w:color w:val="000000"/>
          <w:spacing w:val="0"/>
          <w:w w:val="100"/>
          <w:position w:val="0"/>
        </w:rPr>
        <w:t>100%</w:t>
      </w:r>
      <w:r>
        <w:rPr>
          <w:color w:val="000000"/>
          <w:spacing w:val="0"/>
          <w:w w:val="100"/>
          <w:position w:val="0"/>
        </w:rPr>
        <w:t>股权。截至报告期末，公司累计出资</w:t>
      </w:r>
      <w:r>
        <w:rPr>
          <w:color w:val="000000"/>
          <w:spacing w:val="0"/>
          <w:w w:val="100"/>
          <w:position w:val="0"/>
        </w:rPr>
        <w:t>0</w:t>
      </w:r>
      <w:r>
        <w:rPr>
          <w:color w:val="000000"/>
          <w:spacing w:val="0"/>
          <w:w w:val="100"/>
          <w:position w:val="0"/>
        </w:rPr>
        <w:t>元人民币。</w:t>
      </w:r>
      <w:r>
        <w:br w:type="page"/>
      </w:r>
    </w:p>
    <w:p>
      <w:pPr>
        <w:pStyle w:val="Style47"/>
        <w:keepNext/>
        <w:keepLines/>
        <w:widowControl w:val="0"/>
        <w:shd w:val="clear" w:color="auto" w:fill="auto"/>
        <w:tabs>
          <w:tab w:pos="493" w:val="left"/>
        </w:tabs>
        <w:bidi w:val="0"/>
        <w:spacing w:before="0" w:line="240" w:lineRule="auto"/>
        <w:ind w:left="0" w:right="0" w:firstLine="0"/>
        <w:jc w:val="left"/>
      </w:pPr>
      <w:bookmarkStart w:id="155" w:name="bookmark155"/>
      <w:bookmarkStart w:id="156" w:name="bookmark156"/>
      <w:bookmarkStart w:id="157" w:name="bookmark157"/>
      <w:bookmarkStart w:id="158" w:name="bookmark158"/>
      <w:r>
        <w:rPr>
          <w:color w:val="000000"/>
          <w:spacing w:val="0"/>
          <w:w w:val="100"/>
          <w:position w:val="0"/>
        </w:rPr>
        <w:t>（</w:t>
      </w:r>
      <w:bookmarkEnd w:id="157"/>
      <w:r>
        <w:rPr>
          <w:color w:val="000000"/>
          <w:spacing w:val="0"/>
          <w:w w:val="100"/>
          <w:position w:val="0"/>
        </w:rPr>
        <w:t>7）</w:t>
        <w:tab/>
        <w:t>公司报告期内业务、产品或服务发生重大变化或调整有关情况</w:t>
      </w:r>
      <w:bookmarkEnd w:id="155"/>
      <w:bookmarkEnd w:id="156"/>
      <w:bookmarkEnd w:id="158"/>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47"/>
        <w:keepNext/>
        <w:keepLines/>
        <w:widowControl w:val="0"/>
        <w:shd w:val="clear" w:color="auto" w:fill="auto"/>
        <w:tabs>
          <w:tab w:pos="493" w:val="left"/>
        </w:tabs>
        <w:bidi w:val="0"/>
        <w:spacing w:before="0" w:line="240" w:lineRule="auto"/>
        <w:ind w:left="0" w:right="0" w:firstLine="0"/>
        <w:jc w:val="left"/>
      </w:pPr>
      <w:bookmarkStart w:id="159" w:name="bookmark159"/>
      <w:bookmarkStart w:id="160" w:name="bookmark160"/>
      <w:bookmarkStart w:id="161" w:name="bookmark161"/>
      <w:bookmarkStart w:id="162" w:name="bookmark162"/>
      <w:r>
        <w:rPr>
          <w:color w:val="000000"/>
          <w:spacing w:val="0"/>
          <w:w w:val="100"/>
          <w:position w:val="0"/>
        </w:rPr>
        <w:t>（</w:t>
      </w:r>
      <w:bookmarkEnd w:id="161"/>
      <w:r>
        <w:rPr>
          <w:color w:val="000000"/>
          <w:spacing w:val="0"/>
          <w:w w:val="100"/>
          <w:position w:val="0"/>
        </w:rPr>
        <w:t>8）</w:t>
        <w:tab/>
        <w:t>主要销售客户和主要供应商情况</w:t>
      </w:r>
      <w:bookmarkEnd w:id="159"/>
      <w:bookmarkEnd w:id="160"/>
      <w:bookmarkEnd w:id="162"/>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2,162,205,515.61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前五名客户合计销售金额占年度销售总额比例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78. </w:t>
            </w:r>
            <w:r>
              <w:rPr>
                <w:color w:val="000000"/>
                <w:spacing w:val="0"/>
                <w:w w:val="100"/>
                <w:position w:val="0"/>
              </w:rPr>
              <w:t>93%</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color w:val="000000"/>
          <w:spacing w:val="0"/>
          <w:w w:val="100"/>
          <w:position w:val="0"/>
          <w:sz w:val="16"/>
          <w:szCs w:val="16"/>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序号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销售额（元）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占年度销售总额比例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客户</w:t>
            </w:r>
            <w:r>
              <w:rPr>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767,778,367.52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 xml:space="preserve">28. </w:t>
            </w:r>
            <w:r>
              <w:rPr>
                <w:color w:val="000000"/>
                <w:spacing w:val="0"/>
                <w:w w:val="100"/>
                <w:position w:val="0"/>
              </w:rPr>
              <w:t>03%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客户</w:t>
            </w:r>
            <w:r>
              <w:rPr>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485,318, </w:t>
            </w:r>
            <w:r>
              <w:rPr>
                <w:color w:val="000000"/>
                <w:spacing w:val="0"/>
                <w:w w:val="100"/>
                <w:position w:val="0"/>
              </w:rPr>
              <w:t xml:space="preserve">896. </w:t>
            </w:r>
            <w:r>
              <w:rPr>
                <w:color w:val="000000"/>
                <w:spacing w:val="0"/>
                <w:w w:val="100"/>
                <w:position w:val="0"/>
              </w:rPr>
              <w:t>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17.</w:t>
            </w:r>
            <w:r>
              <w:rPr>
                <w:color w:val="000000"/>
                <w:spacing w:val="0"/>
                <w:w w:val="100"/>
                <w:position w:val="0"/>
              </w:rPr>
              <w:t>72%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客户</w:t>
            </w:r>
            <w:r>
              <w:rPr>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393, 306, </w:t>
            </w:r>
            <w:r>
              <w:rPr>
                <w:color w:val="000000"/>
                <w:spacing w:val="0"/>
                <w:w w:val="100"/>
                <w:position w:val="0"/>
              </w:rPr>
              <w:t xml:space="preserve">869. </w:t>
            </w:r>
            <w:r>
              <w:rPr>
                <w:color w:val="000000"/>
                <w:spacing w:val="0"/>
                <w:w w:val="100"/>
                <w:position w:val="0"/>
              </w:rPr>
              <w:t>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 xml:space="preserve">14. </w:t>
            </w:r>
            <w:r>
              <w:rPr>
                <w:color w:val="000000"/>
                <w:spacing w:val="0"/>
                <w:w w:val="100"/>
                <w:position w:val="0"/>
              </w:rPr>
              <w:t>36%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客户</w:t>
            </w:r>
            <w:r>
              <w:rPr>
                <w:color w:val="000000"/>
                <w:spacing w:val="0"/>
                <w:w w:val="100"/>
                <w:position w:val="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387,193, </w:t>
            </w:r>
            <w:r>
              <w:rPr>
                <w:color w:val="000000"/>
                <w:spacing w:val="0"/>
                <w:w w:val="100"/>
                <w:position w:val="0"/>
              </w:rPr>
              <w:t xml:space="preserve">477. </w:t>
            </w:r>
            <w:r>
              <w:rPr>
                <w:color w:val="000000"/>
                <w:spacing w:val="0"/>
                <w:w w:val="100"/>
                <w:position w:val="0"/>
              </w:rPr>
              <w:t>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 xml:space="preserve">14. </w:t>
            </w:r>
            <w:r>
              <w:rPr>
                <w:color w:val="000000"/>
                <w:spacing w:val="0"/>
                <w:w w:val="100"/>
                <w:position w:val="0"/>
              </w:rPr>
              <w:t>13%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客户</w:t>
            </w:r>
            <w:r>
              <w:rPr>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128, 607, </w:t>
            </w:r>
            <w:r>
              <w:rPr>
                <w:color w:val="000000"/>
                <w:spacing w:val="0"/>
                <w:w w:val="100"/>
                <w:position w:val="0"/>
              </w:rPr>
              <w:t xml:space="preserve">903. </w:t>
            </w:r>
            <w:r>
              <w:rPr>
                <w:color w:val="000000"/>
                <w:spacing w:val="0"/>
                <w:w w:val="100"/>
                <w:position w:val="0"/>
              </w:rPr>
              <w:t>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60" w:right="0" w:firstLine="0"/>
              <w:jc w:val="both"/>
            </w:pPr>
            <w:r>
              <w:rPr>
                <w:color w:val="000000"/>
                <w:spacing w:val="0"/>
                <w:w w:val="100"/>
                <w:position w:val="0"/>
              </w:rPr>
              <w:t xml:space="preserve">4. </w:t>
            </w:r>
            <w:r>
              <w:rPr>
                <w:color w:val="000000"/>
                <w:spacing w:val="0"/>
                <w:w w:val="100"/>
                <w:position w:val="0"/>
              </w:rPr>
              <w:t>69%</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2,162,205,515.61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 xml:space="preserve">78. </w:t>
            </w:r>
            <w:r>
              <w:rPr>
                <w:color w:val="000000"/>
                <w:spacing w:val="0"/>
                <w:w w:val="100"/>
                <w:position w:val="0"/>
              </w:rPr>
              <w:t>93%</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主要客户其他情况说明</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前五名供应商合计采购金额（元）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452, 676, </w:t>
            </w:r>
            <w:r>
              <w:rPr>
                <w:color w:val="000000"/>
                <w:spacing w:val="0"/>
                <w:w w:val="100"/>
                <w:position w:val="0"/>
              </w:rPr>
              <w:t xml:space="preserve">044. </w:t>
            </w:r>
            <w:r>
              <w:rPr>
                <w:color w:val="000000"/>
                <w:spacing w:val="0"/>
                <w:w w:val="100"/>
                <w:position w:val="0"/>
              </w:rPr>
              <w:t>83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前五名供应商合计采购金额占年度采购总额比例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79. </w:t>
            </w:r>
            <w:r>
              <w:rPr>
                <w:color w:val="000000"/>
                <w:spacing w:val="0"/>
                <w:w w:val="100"/>
                <w:position w:val="0"/>
              </w:rPr>
              <w:t>43%</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color w:val="000000"/>
          <w:spacing w:val="0"/>
          <w:w w:val="100"/>
          <w:position w:val="0"/>
          <w:sz w:val="16"/>
          <w:szCs w:val="16"/>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序号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供应商名称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采购额（元）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占年度采购总额比例</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供应商</w:t>
            </w:r>
            <w:r>
              <w:rPr>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337, 447, </w:t>
            </w:r>
            <w:r>
              <w:rPr>
                <w:color w:val="000000"/>
                <w:spacing w:val="0"/>
                <w:w w:val="100"/>
                <w:position w:val="0"/>
              </w:rPr>
              <w:t xml:space="preserve">268. </w:t>
            </w:r>
            <w:r>
              <w:rPr>
                <w:color w:val="000000"/>
                <w:spacing w:val="0"/>
                <w:w w:val="100"/>
                <w:position w:val="0"/>
              </w:rPr>
              <w:t>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 xml:space="preserve">59. </w:t>
            </w:r>
            <w:r>
              <w:rPr>
                <w:color w:val="000000"/>
                <w:spacing w:val="0"/>
                <w:w w:val="100"/>
                <w:position w:val="0"/>
              </w:rPr>
              <w:t>21%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供应商</w:t>
            </w:r>
            <w:r>
              <w:rPr>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56, </w:t>
            </w:r>
            <w:r>
              <w:rPr>
                <w:color w:val="000000"/>
                <w:spacing w:val="0"/>
                <w:w w:val="100"/>
                <w:position w:val="0"/>
              </w:rPr>
              <w:t>341,271.42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60" w:right="0" w:firstLine="0"/>
              <w:jc w:val="both"/>
            </w:pPr>
            <w:r>
              <w:rPr>
                <w:color w:val="000000"/>
                <w:spacing w:val="0"/>
                <w:w w:val="100"/>
                <w:position w:val="0"/>
              </w:rPr>
              <w:t xml:space="preserve">9. </w:t>
            </w:r>
            <w:r>
              <w:rPr>
                <w:color w:val="000000"/>
                <w:spacing w:val="0"/>
                <w:w w:val="100"/>
                <w:position w:val="0"/>
              </w:rPr>
              <w:t>89%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供应商</w:t>
            </w:r>
            <w:r>
              <w:rPr>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22, 246, </w:t>
            </w:r>
            <w:r>
              <w:rPr>
                <w:color w:val="000000"/>
                <w:spacing w:val="0"/>
                <w:w w:val="100"/>
                <w:position w:val="0"/>
              </w:rPr>
              <w:t xml:space="preserve">040. </w:t>
            </w:r>
            <w:r>
              <w:rPr>
                <w:color w:val="000000"/>
                <w:spacing w:val="0"/>
                <w:w w:val="100"/>
                <w:position w:val="0"/>
              </w:rPr>
              <w:t>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60" w:right="0" w:firstLine="0"/>
              <w:jc w:val="both"/>
            </w:pPr>
            <w:r>
              <w:rPr>
                <w:color w:val="000000"/>
                <w:spacing w:val="0"/>
                <w:w w:val="100"/>
                <w:position w:val="0"/>
              </w:rPr>
              <w:t xml:space="preserve">3. </w:t>
            </w:r>
            <w:r>
              <w:rPr>
                <w:color w:val="000000"/>
                <w:spacing w:val="0"/>
                <w:w w:val="100"/>
                <w:position w:val="0"/>
              </w:rPr>
              <w:t>90%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供应商</w:t>
            </w:r>
            <w:r>
              <w:rPr>
                <w:color w:val="000000"/>
                <w:spacing w:val="0"/>
                <w:w w:val="100"/>
                <w:position w:val="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19,793,111.26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60" w:right="0" w:firstLine="0"/>
              <w:jc w:val="both"/>
            </w:pPr>
            <w:r>
              <w:rPr>
                <w:color w:val="000000"/>
                <w:spacing w:val="0"/>
                <w:w w:val="100"/>
                <w:position w:val="0"/>
              </w:rPr>
              <w:t>3.47%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供应商</w:t>
            </w:r>
            <w:r>
              <w:rPr>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16, 848, </w:t>
            </w:r>
            <w:r>
              <w:rPr>
                <w:color w:val="000000"/>
                <w:spacing w:val="0"/>
                <w:w w:val="100"/>
                <w:position w:val="0"/>
              </w:rPr>
              <w:t xml:space="preserve">353. </w:t>
            </w:r>
            <w:r>
              <w:rPr>
                <w:color w:val="000000"/>
                <w:spacing w:val="0"/>
                <w:w w:val="100"/>
                <w:position w:val="0"/>
              </w:rPr>
              <w:t>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60" w:right="0" w:firstLine="0"/>
              <w:jc w:val="both"/>
            </w:pPr>
            <w:r>
              <w:rPr>
                <w:color w:val="000000"/>
                <w:spacing w:val="0"/>
                <w:w w:val="100"/>
                <w:position w:val="0"/>
              </w:rPr>
              <w:t xml:space="preserve">2. </w:t>
            </w:r>
            <w:r>
              <w:rPr>
                <w:color w:val="000000"/>
                <w:spacing w:val="0"/>
                <w:w w:val="100"/>
                <w:position w:val="0"/>
              </w:rPr>
              <w:t>96%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452, 676, </w:t>
            </w:r>
            <w:r>
              <w:rPr>
                <w:color w:val="000000"/>
                <w:spacing w:val="0"/>
                <w:w w:val="100"/>
                <w:position w:val="0"/>
              </w:rPr>
              <w:t xml:space="preserve">044. </w:t>
            </w:r>
            <w:r>
              <w:rPr>
                <w:color w:val="000000"/>
                <w:spacing w:val="0"/>
                <w:w w:val="100"/>
                <w:position w:val="0"/>
              </w:rPr>
              <w:t>83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 xml:space="preserve">79. </w:t>
            </w:r>
            <w:r>
              <w:rPr>
                <w:color w:val="000000"/>
                <w:spacing w:val="0"/>
                <w:w w:val="100"/>
                <w:position w:val="0"/>
              </w:rPr>
              <w:t>43%</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主要供应商其他情况说明</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3"/>
        <w:keepNext/>
        <w:keepLines/>
        <w:widowControl w:val="0"/>
        <w:shd w:val="clear" w:color="auto" w:fill="auto"/>
        <w:bidi w:val="0"/>
        <w:spacing w:before="0" w:line="240" w:lineRule="auto"/>
        <w:ind w:left="0" w:right="0" w:firstLine="0"/>
        <w:jc w:val="both"/>
      </w:pPr>
      <w:bookmarkStart w:id="163" w:name="bookmark163"/>
      <w:bookmarkStart w:id="164" w:name="bookmark164"/>
      <w:bookmarkStart w:id="165" w:name="bookmark165"/>
      <w:bookmarkStart w:id="166" w:name="bookmark166"/>
      <w:r>
        <w:rPr>
          <w:color w:val="000000"/>
          <w:spacing w:val="0"/>
          <w:w w:val="100"/>
          <w:position w:val="0"/>
        </w:rPr>
        <w:t>3</w:t>
      </w:r>
      <w:bookmarkEnd w:id="165"/>
      <w:r>
        <w:rPr>
          <w:color w:val="000000"/>
          <w:spacing w:val="0"/>
          <w:w w:val="100"/>
          <w:position w:val="0"/>
        </w:rPr>
        <w:t>、费用</w:t>
      </w:r>
      <w:bookmarkEnd w:id="163"/>
      <w:bookmarkEnd w:id="164"/>
      <w:bookmarkEnd w:id="16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2020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2019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同比增减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重大变动说明</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692,321,568. </w:t>
            </w:r>
            <w:r>
              <w:rPr>
                <w:color w:val="000000"/>
                <w:spacing w:val="0"/>
                <w:w w:val="100"/>
                <w:position w:val="0"/>
              </w:rPr>
              <w:t>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1,035,328, </w:t>
            </w:r>
            <w:r>
              <w:rPr>
                <w:color w:val="000000"/>
                <w:spacing w:val="0"/>
                <w:w w:val="100"/>
                <w:position w:val="0"/>
              </w:rPr>
              <w:t xml:space="preserve">067. </w:t>
            </w:r>
            <w:r>
              <w:rPr>
                <w:color w:val="000000"/>
                <w:spacing w:val="0"/>
                <w:w w:val="100"/>
                <w:position w:val="0"/>
              </w:rPr>
              <w:t>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-33.</w:t>
            </w:r>
            <w:r>
              <w:rPr>
                <w:color w:val="000000"/>
                <w:spacing w:val="0"/>
                <w:w w:val="100"/>
                <w:position w:val="0"/>
              </w:rPr>
              <w:t>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主要由于报告期市场推广费和渠道 手续费减少综合所致</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600,913, </w:t>
            </w:r>
            <w:r>
              <w:rPr>
                <w:color w:val="000000"/>
                <w:spacing w:val="0"/>
                <w:w w:val="100"/>
                <w:position w:val="0"/>
              </w:rPr>
              <w:t>865.81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595,336, </w:t>
            </w:r>
            <w:r>
              <w:rPr>
                <w:color w:val="000000"/>
                <w:spacing w:val="0"/>
                <w:w w:val="100"/>
                <w:position w:val="0"/>
              </w:rPr>
              <w:t xml:space="preserve">960. </w:t>
            </w:r>
            <w:r>
              <w:rPr>
                <w:color w:val="000000"/>
                <w:spacing w:val="0"/>
                <w:w w:val="100"/>
                <w:position w:val="0"/>
              </w:rPr>
              <w:t>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94%</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28,688,416.14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137,524,338.43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-79. </w:t>
            </w:r>
            <w:r>
              <w:rPr>
                <w:color w:val="000000"/>
                <w:spacing w:val="0"/>
                <w:w w:val="100"/>
                <w:position w:val="0"/>
              </w:rPr>
              <w:t>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主要是借款活动减少造成的利息支 出减少和汇率变动导致的汇兑收益 增加共同影响所致</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研发费用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165,881,812. </w:t>
            </w:r>
            <w:r>
              <w:rPr>
                <w:color w:val="000000"/>
                <w:spacing w:val="0"/>
                <w:w w:val="100"/>
                <w:position w:val="0"/>
              </w:rPr>
              <w:t>14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282, 954, </w:t>
            </w:r>
            <w:r>
              <w:rPr>
                <w:color w:val="000000"/>
                <w:spacing w:val="0"/>
                <w:w w:val="100"/>
                <w:position w:val="0"/>
              </w:rPr>
              <w:t xml:space="preserve">126. </w:t>
            </w:r>
            <w:r>
              <w:rPr>
                <w:color w:val="000000"/>
                <w:spacing w:val="0"/>
                <w:w w:val="100"/>
                <w:position w:val="0"/>
              </w:rPr>
              <w:t>49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-41. </w:t>
            </w:r>
            <w:r>
              <w:rPr>
                <w:color w:val="000000"/>
                <w:spacing w:val="0"/>
                <w:w w:val="100"/>
                <w:position w:val="0"/>
              </w:rPr>
              <w:t>38%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主要由于报告期工资薪酬减少所致</w:t>
            </w:r>
          </w:p>
        </w:tc>
      </w:tr>
    </w:tbl>
    <w:p>
      <w:pPr>
        <w:widowControl w:val="0"/>
        <w:spacing w:after="139" w:line="1" w:lineRule="exact"/>
      </w:pPr>
    </w:p>
    <w:p>
      <w:pPr>
        <w:pStyle w:val="Style33"/>
        <w:keepNext/>
        <w:keepLines/>
        <w:widowControl w:val="0"/>
        <w:shd w:val="clear" w:color="auto" w:fill="auto"/>
        <w:bidi w:val="0"/>
        <w:spacing w:before="0" w:line="413" w:lineRule="exact"/>
        <w:ind w:left="0" w:right="0" w:firstLine="0"/>
        <w:jc w:val="both"/>
      </w:pPr>
      <w:bookmarkStart w:id="167" w:name="bookmark167"/>
      <w:bookmarkStart w:id="168" w:name="bookmark168"/>
      <w:bookmarkStart w:id="169" w:name="bookmark169"/>
      <w:bookmarkStart w:id="170" w:name="bookmark170"/>
      <w:r>
        <w:rPr>
          <w:color w:val="000000"/>
          <w:spacing w:val="0"/>
          <w:w w:val="100"/>
          <w:position w:val="0"/>
        </w:rPr>
        <w:t>4</w:t>
      </w:r>
      <w:bookmarkEnd w:id="169"/>
      <w:r>
        <w:rPr>
          <w:color w:val="000000"/>
          <w:spacing w:val="0"/>
          <w:w w:val="100"/>
          <w:position w:val="0"/>
        </w:rPr>
        <w:t>、研发投入</w:t>
      </w:r>
      <w:bookmarkEnd w:id="167"/>
      <w:bookmarkEnd w:id="168"/>
      <w:bookmarkEnd w:id="170"/>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V</w:t>
      </w:r>
      <w:r>
        <w:rPr>
          <w:color w:val="000000"/>
          <w:spacing w:val="0"/>
          <w:w w:val="100"/>
          <w:position w:val="0"/>
        </w:rPr>
        <w:t>适用口不适用</w:t>
      </w:r>
    </w:p>
    <w:p>
      <w:pPr>
        <w:pStyle w:val="Style36"/>
        <w:keepNext w:val="0"/>
        <w:keepLines w:val="0"/>
        <w:widowControl w:val="0"/>
        <w:shd w:val="clear" w:color="auto" w:fill="auto"/>
        <w:bidi w:val="0"/>
        <w:spacing w:before="0" w:after="0" w:line="413" w:lineRule="exact"/>
        <w:ind w:left="0" w:right="0" w:firstLine="540"/>
        <w:jc w:val="both"/>
      </w:pPr>
      <w:bookmarkStart w:id="171" w:name="bookmark171"/>
      <w:r>
        <w:rPr>
          <w:b/>
          <w:bCs/>
          <w:color w:val="000000"/>
          <w:spacing w:val="0"/>
          <w:w w:val="100"/>
          <w:position w:val="0"/>
        </w:rPr>
        <w:t>1</w:t>
      </w:r>
      <w:bookmarkEnd w:id="171"/>
      <w:r>
        <w:rPr>
          <w:b/>
          <w:bCs/>
          <w:color w:val="000000"/>
          <w:spacing w:val="0"/>
          <w:w w:val="100"/>
          <w:position w:val="0"/>
        </w:rPr>
        <w:t>、</w:t>
      </w:r>
      <w:r>
        <w:rPr>
          <w:b/>
          <w:bCs/>
          <w:color w:val="000000"/>
          <w:spacing w:val="0"/>
          <w:w w:val="100"/>
          <w:position w:val="0"/>
        </w:rPr>
        <w:t>GameArk</w:t>
      </w:r>
      <w:r>
        <w:rPr>
          <w:b/>
          <w:bCs/>
          <w:color w:val="000000"/>
          <w:spacing w:val="0"/>
          <w:w w:val="100"/>
          <w:position w:val="0"/>
        </w:rPr>
        <w:t>相关研发项目</w:t>
      </w:r>
    </w:p>
    <w:p>
      <w:pPr>
        <w:pStyle w:val="Style36"/>
        <w:keepNext w:val="0"/>
        <w:keepLines w:val="0"/>
        <w:widowControl w:val="0"/>
        <w:shd w:val="clear" w:color="auto" w:fill="auto"/>
        <w:bidi w:val="0"/>
        <w:spacing w:before="0" w:after="0" w:line="413" w:lineRule="exact"/>
        <w:ind w:left="0" w:right="0" w:firstLine="440"/>
        <w:jc w:val="both"/>
      </w:pPr>
      <w:r>
        <w:rPr>
          <w:color w:val="000000"/>
          <w:spacing w:val="0"/>
          <w:w w:val="100"/>
          <w:position w:val="0"/>
        </w:rPr>
        <w:t>《仙剑奇侠传移动版》</w:t>
      </w:r>
    </w:p>
    <w:p>
      <w:pPr>
        <w:pStyle w:val="Style36"/>
        <w:keepNext w:val="0"/>
        <w:keepLines w:val="0"/>
        <w:widowControl w:val="0"/>
        <w:shd w:val="clear" w:color="auto" w:fill="auto"/>
        <w:bidi w:val="0"/>
        <w:spacing w:before="0" w:after="0" w:line="413" w:lineRule="exact"/>
        <w:ind w:left="0" w:right="0" w:firstLine="440"/>
        <w:jc w:val="both"/>
      </w:pPr>
      <w:r>
        <w:rPr>
          <w:color w:val="000000"/>
          <w:spacing w:val="0"/>
          <w:w w:val="100"/>
          <w:position w:val="0"/>
        </w:rPr>
        <w:t>本产品为中国古典风格的大型</w:t>
      </w:r>
      <w:r>
        <w:rPr>
          <w:color w:val="000000"/>
          <w:spacing w:val="0"/>
          <w:w w:val="100"/>
          <w:position w:val="0"/>
        </w:rPr>
        <w:t>MMORPG</w:t>
      </w:r>
      <w:r>
        <w:rPr>
          <w:color w:val="000000"/>
          <w:spacing w:val="0"/>
          <w:w w:val="100"/>
          <w:position w:val="0"/>
        </w:rPr>
        <w:t>移动网络游戏，采用中式</w:t>
      </w:r>
      <w:r>
        <w:rPr>
          <w:color w:val="000000"/>
          <w:spacing w:val="0"/>
          <w:w w:val="100"/>
          <w:position w:val="0"/>
        </w:rPr>
        <w:t>Q</w:t>
      </w:r>
      <w:r>
        <w:rPr>
          <w:color w:val="000000"/>
          <w:spacing w:val="0"/>
          <w:w w:val="100"/>
          <w:position w:val="0"/>
        </w:rPr>
        <w:t>版风格，主打多人</w:t>
      </w:r>
      <w:r>
        <w:rPr>
          <w:color w:val="000000"/>
          <w:spacing w:val="0"/>
          <w:w w:val="100"/>
          <w:position w:val="0"/>
        </w:rPr>
        <w:t>PVE</w:t>
      </w:r>
      <w:r>
        <w:rPr>
          <w:color w:val="000000"/>
          <w:spacing w:val="0"/>
          <w:w w:val="100"/>
          <w:position w:val="0"/>
        </w:rPr>
        <w:t>玩法，面向亚洲 用户。该游戏已于</w:t>
      </w:r>
      <w:r>
        <w:rPr>
          <w:color w:val="000000"/>
          <w:spacing w:val="0"/>
          <w:w w:val="100"/>
          <w:position w:val="0"/>
        </w:rPr>
        <w:t>2020</w:t>
      </w:r>
      <w:r>
        <w:rPr>
          <w:color w:val="000000"/>
          <w:spacing w:val="0"/>
          <w:w w:val="100"/>
          <w:position w:val="0"/>
        </w:rPr>
        <w:t>年</w:t>
      </w:r>
      <w:r>
        <w:rPr>
          <w:color w:val="000000"/>
          <w:spacing w:val="0"/>
          <w:w w:val="100"/>
          <w:position w:val="0"/>
        </w:rPr>
        <w:t>3</w:t>
      </w:r>
      <w:r>
        <w:rPr>
          <w:color w:val="000000"/>
          <w:spacing w:val="0"/>
          <w:w w:val="100"/>
          <w:position w:val="0"/>
        </w:rPr>
        <w:t>月份起陆续在中国大陆和港澳台地区上线。</w:t>
      </w:r>
    </w:p>
    <w:p>
      <w:pPr>
        <w:pStyle w:val="Style36"/>
        <w:keepNext w:val="0"/>
        <w:keepLines w:val="0"/>
        <w:widowControl w:val="0"/>
        <w:shd w:val="clear" w:color="auto" w:fill="auto"/>
        <w:bidi w:val="0"/>
        <w:spacing w:before="0" w:after="0" w:line="413" w:lineRule="exact"/>
        <w:ind w:left="0" w:right="0" w:firstLine="440"/>
        <w:jc w:val="both"/>
      </w:pPr>
      <w:r>
        <w:rPr>
          <w:color w:val="000000"/>
          <w:spacing w:val="0"/>
          <w:w w:val="100"/>
          <w:position w:val="0"/>
        </w:rPr>
        <w:t>《圣境之塔》</w:t>
      </w:r>
    </w:p>
    <w:p>
      <w:pPr>
        <w:pStyle w:val="Style36"/>
        <w:keepNext w:val="0"/>
        <w:keepLines w:val="0"/>
        <w:widowControl w:val="0"/>
        <w:shd w:val="clear" w:color="auto" w:fill="auto"/>
        <w:bidi w:val="0"/>
        <w:spacing w:before="0" w:after="0" w:line="413" w:lineRule="exact"/>
        <w:ind w:left="0" w:right="0" w:firstLine="440"/>
        <w:jc w:val="both"/>
      </w:pPr>
      <w:r>
        <w:rPr>
          <w:color w:val="000000"/>
          <w:spacing w:val="0"/>
          <w:w w:val="100"/>
          <w:position w:val="0"/>
        </w:rPr>
        <w:t>本产品为面向</w:t>
      </w:r>
      <w:r>
        <w:rPr>
          <w:color w:val="000000"/>
          <w:spacing w:val="0"/>
          <w:w w:val="100"/>
          <w:position w:val="0"/>
        </w:rPr>
        <w:t>90</w:t>
      </w:r>
      <w:r>
        <w:rPr>
          <w:color w:val="000000"/>
          <w:spacing w:val="0"/>
          <w:w w:val="100"/>
          <w:position w:val="0"/>
        </w:rPr>
        <w:t>后和</w:t>
      </w:r>
      <w:r>
        <w:rPr>
          <w:color w:val="000000"/>
          <w:spacing w:val="0"/>
          <w:w w:val="100"/>
          <w:position w:val="0"/>
        </w:rPr>
        <w:t>00</w:t>
      </w:r>
      <w:r>
        <w:rPr>
          <w:color w:val="000000"/>
          <w:spacing w:val="0"/>
          <w:w w:val="100"/>
          <w:position w:val="0"/>
        </w:rPr>
        <w:t>后年轻用户的一款</w:t>
      </w:r>
      <w:r>
        <w:rPr>
          <w:color w:val="000000"/>
          <w:spacing w:val="0"/>
          <w:w w:val="100"/>
          <w:position w:val="0"/>
        </w:rPr>
        <w:t>MMORPG</w:t>
      </w:r>
      <w:r>
        <w:rPr>
          <w:color w:val="000000"/>
          <w:spacing w:val="0"/>
          <w:w w:val="100"/>
          <w:position w:val="0"/>
        </w:rPr>
        <w:t>„</w:t>
      </w:r>
      <w:r>
        <w:rPr>
          <w:color w:val="000000"/>
          <w:spacing w:val="0"/>
          <w:w w:val="100"/>
          <w:position w:val="0"/>
        </w:rPr>
        <w:t>游戏主打丰富职业技能自由搭配，装备上千种装备 外形自由搭配。拒绝游戏里各种克隆人，真正做到千人千面；几十种技能组合搭配，让玩家找到属于自己 的组合。游戏前期测试数据优异，计划于</w:t>
      </w:r>
      <w:r>
        <w:rPr>
          <w:color w:val="000000"/>
          <w:spacing w:val="0"/>
          <w:w w:val="100"/>
          <w:position w:val="0"/>
        </w:rPr>
        <w:t>2021</w:t>
      </w:r>
      <w:r>
        <w:rPr>
          <w:color w:val="000000"/>
          <w:spacing w:val="0"/>
          <w:w w:val="100"/>
          <w:position w:val="0"/>
        </w:rPr>
        <w:t>年第二季度正式上线。</w:t>
      </w:r>
    </w:p>
    <w:p>
      <w:pPr>
        <w:pStyle w:val="Style36"/>
        <w:keepNext w:val="0"/>
        <w:keepLines w:val="0"/>
        <w:widowControl w:val="0"/>
        <w:shd w:val="clear" w:color="auto" w:fill="auto"/>
        <w:bidi w:val="0"/>
        <w:spacing w:before="0" w:after="0" w:line="413" w:lineRule="exact"/>
        <w:ind w:left="0" w:right="0" w:firstLine="440"/>
        <w:jc w:val="both"/>
      </w:pPr>
      <w:r>
        <w:rPr>
          <w:color w:val="000000"/>
          <w:spacing w:val="0"/>
          <w:w w:val="100"/>
          <w:position w:val="0"/>
        </w:rPr>
        <w:t>《奇幻岛-符文冒险》</w:t>
      </w:r>
    </w:p>
    <w:p>
      <w:pPr>
        <w:pStyle w:val="Style36"/>
        <w:keepNext w:val="0"/>
        <w:keepLines w:val="0"/>
        <w:widowControl w:val="0"/>
        <w:shd w:val="clear" w:color="auto" w:fill="auto"/>
        <w:bidi w:val="0"/>
        <w:spacing w:before="0" w:after="0" w:line="413" w:lineRule="exact"/>
        <w:ind w:left="0" w:right="0" w:firstLine="440"/>
        <w:jc w:val="both"/>
      </w:pPr>
      <w:r>
        <w:rPr>
          <w:color w:val="000000"/>
          <w:spacing w:val="0"/>
          <w:w w:val="100"/>
          <w:position w:val="0"/>
        </w:rPr>
        <w:t>本产品为神魔圣域系列产品，面向欧美市场的休闲</w:t>
      </w:r>
      <w:r>
        <w:rPr>
          <w:color w:val="000000"/>
          <w:spacing w:val="0"/>
          <w:w w:val="100"/>
          <w:position w:val="0"/>
        </w:rPr>
        <w:t>SRPG</w:t>
      </w:r>
      <w:r>
        <w:rPr>
          <w:color w:val="000000"/>
          <w:spacing w:val="0"/>
          <w:w w:val="100"/>
          <w:position w:val="0"/>
        </w:rPr>
        <w:t>。</w:t>
      </w:r>
      <w:r>
        <w:rPr>
          <w:color w:val="000000"/>
          <w:spacing w:val="0"/>
          <w:w w:val="100"/>
          <w:position w:val="0"/>
        </w:rPr>
        <w:t>通过休闲游戏吸引玩家，后期通过游戏的丰 富的卡牌技能组合，让玩家在切磋中体会到无限乐趣。</w:t>
      </w:r>
    </w:p>
    <w:p>
      <w:pPr>
        <w:pStyle w:val="Style36"/>
        <w:keepNext w:val="0"/>
        <w:keepLines w:val="0"/>
        <w:widowControl w:val="0"/>
        <w:shd w:val="clear" w:color="auto" w:fill="auto"/>
        <w:bidi w:val="0"/>
        <w:spacing w:before="0" w:after="0" w:line="413" w:lineRule="exact"/>
        <w:ind w:left="0" w:right="0" w:firstLine="440"/>
        <w:jc w:val="both"/>
      </w:pPr>
      <w:r>
        <w:rPr>
          <w:color w:val="000000"/>
          <w:spacing w:val="0"/>
          <w:w w:val="100"/>
          <w:position w:val="0"/>
        </w:rPr>
        <w:t>《月下诱惑》</w:t>
      </w:r>
    </w:p>
    <w:p>
      <w:pPr>
        <w:pStyle w:val="Style36"/>
        <w:keepNext w:val="0"/>
        <w:keepLines w:val="0"/>
        <w:widowControl w:val="0"/>
        <w:shd w:val="clear" w:color="auto" w:fill="auto"/>
        <w:bidi w:val="0"/>
        <w:spacing w:before="0" w:after="0" w:line="413" w:lineRule="exact"/>
        <w:ind w:left="0" w:right="0" w:firstLine="440"/>
        <w:jc w:val="both"/>
      </w:pPr>
      <w:r>
        <w:rPr>
          <w:color w:val="000000"/>
          <w:spacing w:val="0"/>
          <w:w w:val="100"/>
          <w:position w:val="0"/>
        </w:rPr>
        <w:t>本产品为乙女卡牌游戏，依托之前在欧美地区发行女性互动小说</w:t>
      </w:r>
      <w:r>
        <w:rPr>
          <w:color w:val="000000"/>
          <w:spacing w:val="0"/>
          <w:w w:val="100"/>
          <w:position w:val="0"/>
        </w:rPr>
        <w:t>APP</w:t>
      </w:r>
      <w:r>
        <w:rPr>
          <w:color w:val="000000"/>
          <w:spacing w:val="0"/>
          <w:w w:val="100"/>
          <w:position w:val="0"/>
        </w:rPr>
        <w:t>的经验而开发。故事剧情来自于 互动小说里最热门的小说。人物形象也同样来自游戏里欧美女性玩家最喜欢的形象。</w:t>
      </w:r>
    </w:p>
    <w:p>
      <w:pPr>
        <w:pStyle w:val="Style36"/>
        <w:keepNext w:val="0"/>
        <w:keepLines w:val="0"/>
        <w:widowControl w:val="0"/>
        <w:shd w:val="clear" w:color="auto" w:fill="auto"/>
        <w:bidi w:val="0"/>
        <w:spacing w:before="0" w:after="0" w:line="413" w:lineRule="exact"/>
        <w:ind w:left="0" w:right="0" w:firstLine="440"/>
        <w:jc w:val="both"/>
      </w:pPr>
      <w:r>
        <w:rPr>
          <w:color w:val="000000"/>
          <w:spacing w:val="0"/>
          <w:w w:val="100"/>
          <w:position w:val="0"/>
        </w:rPr>
        <w:t>《秘境召唤》</w:t>
      </w:r>
    </w:p>
    <w:p>
      <w:pPr>
        <w:pStyle w:val="Style36"/>
        <w:keepNext w:val="0"/>
        <w:keepLines w:val="0"/>
        <w:widowControl w:val="0"/>
        <w:shd w:val="clear" w:color="auto" w:fill="auto"/>
        <w:bidi w:val="0"/>
        <w:spacing w:before="0" w:after="0" w:line="413" w:lineRule="exact"/>
        <w:ind w:left="0" w:right="0" w:firstLine="440"/>
        <w:jc w:val="both"/>
      </w:pPr>
      <w:r>
        <w:rPr>
          <w:color w:val="000000"/>
          <w:spacing w:val="0"/>
          <w:w w:val="100"/>
          <w:position w:val="0"/>
        </w:rPr>
        <w:t>本产品为欧美风格的策略角色扮演类游戏。游戏创新性的融合</w:t>
      </w:r>
      <w:r>
        <w:rPr>
          <w:color w:val="000000"/>
          <w:spacing w:val="0"/>
          <w:w w:val="100"/>
          <w:position w:val="0"/>
        </w:rPr>
        <w:t>Rouge Like</w:t>
      </w:r>
      <w:r>
        <w:rPr>
          <w:color w:val="000000"/>
          <w:spacing w:val="0"/>
          <w:w w:val="100"/>
          <w:position w:val="0"/>
        </w:rPr>
        <w:t>玩法，角色形象数量庞大， 精美而富有设计。</w:t>
      </w:r>
    </w:p>
    <w:p>
      <w:pPr>
        <w:pStyle w:val="Style36"/>
        <w:keepNext w:val="0"/>
        <w:keepLines w:val="0"/>
        <w:widowControl w:val="0"/>
        <w:shd w:val="clear" w:color="auto" w:fill="auto"/>
        <w:bidi w:val="0"/>
        <w:spacing w:before="0" w:after="0" w:line="413" w:lineRule="exact"/>
        <w:ind w:left="0" w:right="0" w:firstLine="440"/>
        <w:jc w:val="both"/>
      </w:pPr>
      <w:bookmarkStart w:id="172" w:name="bookmark172"/>
      <w:r>
        <w:rPr>
          <w:b/>
          <w:bCs/>
          <w:color w:val="000000"/>
          <w:spacing w:val="0"/>
          <w:w w:val="100"/>
          <w:position w:val="0"/>
        </w:rPr>
        <w:t>2</w:t>
      </w:r>
      <w:bookmarkEnd w:id="172"/>
      <w:r>
        <w:rPr>
          <w:b/>
          <w:bCs/>
          <w:color w:val="000000"/>
          <w:spacing w:val="0"/>
          <w:w w:val="100"/>
          <w:position w:val="0"/>
        </w:rPr>
        <w:t>、闲徕互娱相关研发项目</w:t>
      </w:r>
    </w:p>
    <w:p>
      <w:pPr>
        <w:pStyle w:val="Style36"/>
        <w:keepNext w:val="0"/>
        <w:keepLines w:val="0"/>
        <w:widowControl w:val="0"/>
        <w:shd w:val="clear" w:color="auto" w:fill="auto"/>
        <w:bidi w:val="0"/>
        <w:spacing w:before="0" w:after="0" w:line="413" w:lineRule="exact"/>
        <w:ind w:left="0" w:right="0" w:firstLine="440"/>
        <w:jc w:val="both"/>
      </w:pPr>
      <w:bookmarkStart w:id="173" w:name="bookmark173"/>
      <w:r>
        <w:rPr>
          <w:color w:val="000000"/>
          <w:spacing w:val="0"/>
          <w:w w:val="100"/>
          <w:position w:val="0"/>
        </w:rPr>
        <w:t>（</w:t>
      </w:r>
      <w:bookmarkEnd w:id="173"/>
      <w:r>
        <w:rPr>
          <w:color w:val="000000"/>
          <w:spacing w:val="0"/>
          <w:w w:val="100"/>
          <w:position w:val="0"/>
        </w:rPr>
        <w:t>1）</w:t>
      </w:r>
      <w:r>
        <w:rPr>
          <w:color w:val="000000"/>
          <w:spacing w:val="0"/>
          <w:w w:val="100"/>
          <w:position w:val="0"/>
        </w:rPr>
        <w:t>闲彳来互娱大数据分析与数据挖掘平台建设</w:t>
      </w:r>
    </w:p>
    <w:p>
      <w:pPr>
        <w:pStyle w:val="Style36"/>
        <w:keepNext w:val="0"/>
        <w:keepLines w:val="0"/>
        <w:widowControl w:val="0"/>
        <w:shd w:val="clear" w:color="auto" w:fill="auto"/>
        <w:bidi w:val="0"/>
        <w:spacing w:before="0" w:after="0" w:line="413" w:lineRule="exact"/>
        <w:ind w:left="0" w:right="0" w:firstLine="440"/>
        <w:jc w:val="both"/>
      </w:pPr>
      <w:r>
        <w:rPr>
          <w:color w:val="000000"/>
          <w:spacing w:val="0"/>
          <w:w w:val="100"/>
          <w:position w:val="0"/>
        </w:rPr>
        <w:t>通过基于</w:t>
      </w:r>
      <w:r>
        <w:rPr>
          <w:color w:val="000000"/>
          <w:spacing w:val="0"/>
          <w:w w:val="100"/>
          <w:position w:val="0"/>
        </w:rPr>
        <w:t>Kafka</w:t>
      </w:r>
      <w:r>
        <w:rPr>
          <w:color w:val="000000"/>
          <w:spacing w:val="0"/>
          <w:w w:val="100"/>
          <w:position w:val="0"/>
        </w:rPr>
        <w:t>消息队列的数据采集架构和</w:t>
      </w:r>
      <w:r>
        <w:rPr>
          <w:color w:val="000000"/>
          <w:spacing w:val="0"/>
          <w:w w:val="100"/>
          <w:position w:val="0"/>
        </w:rPr>
        <w:t>Spark</w:t>
      </w:r>
      <w:r>
        <w:rPr>
          <w:color w:val="000000"/>
          <w:spacing w:val="0"/>
          <w:w w:val="100"/>
          <w:position w:val="0"/>
        </w:rPr>
        <w:t>数据分析引擎，能同时进行离线数据分析和实时计算 分析以及多方消费，快速支持公司所有核心业务每天超过</w:t>
      </w:r>
      <w:r>
        <w:rPr>
          <w:color w:val="000000"/>
          <w:spacing w:val="0"/>
          <w:w w:val="100"/>
          <w:position w:val="0"/>
        </w:rPr>
        <w:t>900</w:t>
      </w:r>
      <w:r>
        <w:rPr>
          <w:color w:val="000000"/>
          <w:spacing w:val="0"/>
          <w:w w:val="100"/>
          <w:position w:val="0"/>
        </w:rPr>
        <w:t xml:space="preserve">多个数据分析任务的运行。基于数据挖掘建 </w:t>
      </w:r>
      <w:r>
        <w:rPr>
          <w:color w:val="000000"/>
          <w:spacing w:val="0"/>
          <w:w w:val="100"/>
          <w:position w:val="0"/>
        </w:rPr>
        <w:t>立的涵盖用户画像和业务行为分析的数据仓库为产品运营基于数据的快速决策提供精准支持，基于大数据 分析进行分层用户精细化运营，深挖用户商业价值，大大提高了单用户价值。</w:t>
      </w:r>
    </w:p>
    <w:p>
      <w:pPr>
        <w:pStyle w:val="Style36"/>
        <w:keepNext w:val="0"/>
        <w:keepLines w:val="0"/>
        <w:widowControl w:val="0"/>
        <w:shd w:val="clear" w:color="auto" w:fill="auto"/>
        <w:tabs>
          <w:tab w:pos="928" w:val="left"/>
        </w:tabs>
        <w:bidi w:val="0"/>
        <w:spacing w:before="0" w:after="0" w:line="420" w:lineRule="exact"/>
        <w:ind w:left="0" w:right="0" w:firstLine="440"/>
        <w:jc w:val="both"/>
      </w:pPr>
      <w:bookmarkStart w:id="174" w:name="bookmark174"/>
      <w:r>
        <w:rPr>
          <w:color w:val="000000"/>
          <w:spacing w:val="0"/>
          <w:w w:val="100"/>
          <w:position w:val="0"/>
        </w:rPr>
        <w:t>（</w:t>
      </w:r>
      <w:bookmarkEnd w:id="174"/>
      <w:r>
        <w:rPr>
          <w:color w:val="000000"/>
          <w:spacing w:val="0"/>
          <w:w w:val="100"/>
          <w:position w:val="0"/>
        </w:rPr>
        <w:t>2）</w:t>
        <w:tab/>
      </w:r>
      <w:r>
        <w:rPr>
          <w:color w:val="000000"/>
          <w:spacing w:val="0"/>
          <w:w w:val="100"/>
          <w:position w:val="0"/>
        </w:rPr>
        <w:t>闲徕互娱基于</w:t>
      </w:r>
      <w:r>
        <w:rPr>
          <w:color w:val="000000"/>
          <w:spacing w:val="0"/>
          <w:w w:val="100"/>
          <w:position w:val="0"/>
        </w:rPr>
        <w:t>K8S</w:t>
      </w:r>
      <w:r>
        <w:rPr>
          <w:color w:val="000000"/>
          <w:spacing w:val="0"/>
          <w:w w:val="100"/>
          <w:position w:val="0"/>
        </w:rPr>
        <w:t>的容器集群化管理系统</w:t>
      </w:r>
    </w:p>
    <w:p>
      <w:pPr>
        <w:pStyle w:val="Style36"/>
        <w:keepNext w:val="0"/>
        <w:keepLines w:val="0"/>
        <w:widowControl w:val="0"/>
        <w:shd w:val="clear" w:color="auto" w:fill="auto"/>
        <w:bidi w:val="0"/>
        <w:spacing w:before="0" w:after="0" w:line="420" w:lineRule="exact"/>
        <w:ind w:left="0" w:right="0" w:firstLine="440"/>
        <w:jc w:val="both"/>
      </w:pPr>
      <w:r>
        <w:rPr>
          <w:color w:val="000000"/>
          <w:spacing w:val="0"/>
          <w:w w:val="100"/>
          <w:position w:val="0"/>
        </w:rPr>
        <w:t>K8S</w:t>
      </w:r>
      <w:r>
        <w:rPr>
          <w:color w:val="000000"/>
          <w:spacing w:val="0"/>
          <w:w w:val="100"/>
          <w:position w:val="0"/>
        </w:rPr>
        <w:t>的容器集群化管理系统将整体研发系统弹性扩容/缩容的速度提高</w:t>
      </w:r>
      <w:r>
        <w:rPr>
          <w:color w:val="000000"/>
          <w:spacing w:val="0"/>
          <w:w w:val="100"/>
          <w:position w:val="0"/>
        </w:rPr>
        <w:t>10</w:t>
      </w:r>
      <w:r>
        <w:rPr>
          <w:color w:val="000000"/>
          <w:spacing w:val="0"/>
          <w:w w:val="100"/>
          <w:position w:val="0"/>
        </w:rPr>
        <w:t>倍以上，并实现无人工干预的 自动伸缩，在提高系统瞬时变化所需要的快速性能支撑，大大提升了研发效率，同时在服务器硬件资源层 面大大缩减了支出成本，</w:t>
      </w:r>
    </w:p>
    <w:p>
      <w:pPr>
        <w:pStyle w:val="Style36"/>
        <w:keepNext w:val="0"/>
        <w:keepLines w:val="0"/>
        <w:widowControl w:val="0"/>
        <w:shd w:val="clear" w:color="auto" w:fill="auto"/>
        <w:tabs>
          <w:tab w:pos="928" w:val="left"/>
        </w:tabs>
        <w:bidi w:val="0"/>
        <w:spacing w:before="0" w:after="0" w:line="411" w:lineRule="exact"/>
        <w:ind w:left="0" w:right="0" w:firstLine="440"/>
        <w:jc w:val="both"/>
      </w:pPr>
      <w:bookmarkStart w:id="175" w:name="bookmark175"/>
      <w:r>
        <w:rPr>
          <w:color w:val="000000"/>
          <w:spacing w:val="0"/>
          <w:w w:val="100"/>
          <w:position w:val="0"/>
        </w:rPr>
        <w:t>（</w:t>
      </w:r>
      <w:bookmarkEnd w:id="175"/>
      <w:r>
        <w:rPr>
          <w:color w:val="000000"/>
          <w:spacing w:val="0"/>
          <w:w w:val="100"/>
          <w:position w:val="0"/>
        </w:rPr>
        <w:t>3）</w:t>
        <w:tab/>
      </w:r>
      <w:r>
        <w:rPr>
          <w:color w:val="000000"/>
          <w:spacing w:val="0"/>
          <w:w w:val="100"/>
          <w:position w:val="0"/>
        </w:rPr>
        <w:t>闲徕互娱广告变现商业化系统</w:t>
      </w:r>
    </w:p>
    <w:p>
      <w:pPr>
        <w:pStyle w:val="Style36"/>
        <w:keepNext w:val="0"/>
        <w:keepLines w:val="0"/>
        <w:widowControl w:val="0"/>
        <w:shd w:val="clear" w:color="auto" w:fill="auto"/>
        <w:bidi w:val="0"/>
        <w:spacing w:before="0" w:after="220" w:line="411" w:lineRule="exact"/>
        <w:ind w:left="0" w:right="0" w:firstLine="440"/>
        <w:jc w:val="both"/>
      </w:pPr>
      <w:r>
        <w:rPr>
          <w:color w:val="000000"/>
          <w:spacing w:val="0"/>
          <w:w w:val="100"/>
          <w:position w:val="0"/>
        </w:rPr>
        <w:t>结合公司的游戏业务场景，设计了一套高效的广告变现商业化系统，通过构建主要包括移动端</w:t>
      </w:r>
      <w:r>
        <w:rPr>
          <w:color w:val="000000"/>
          <w:spacing w:val="0"/>
          <w:w w:val="100"/>
          <w:position w:val="0"/>
        </w:rPr>
        <w:t>SDK</w:t>
      </w:r>
      <w:r>
        <w:rPr>
          <w:color w:val="000000"/>
          <w:spacing w:val="0"/>
          <w:w w:val="100"/>
          <w:position w:val="0"/>
        </w:rPr>
        <w:t>和 服务端智能策略下发的聚合广告平台，建立了与全球多家顶级移动广告平台的合作，支持了公司主要业务 全部产品线每天亿次以上广告展示，并通过与实时监控系统和大数据实时计算集群的广泛联动大幅提高了 游戏内广告变现的水平。</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2020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2019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2018 </w:t>
            </w:r>
            <w:r>
              <w:rPr>
                <w:color w:val="000000"/>
                <w:spacing w:val="0"/>
                <w:w w:val="100"/>
                <w:position w:val="0"/>
                <w:sz w:val="17"/>
                <w:szCs w:val="17"/>
              </w:rPr>
              <w:t>年</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研发人员数量（人）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研发人员数量占比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67. </w:t>
            </w:r>
            <w:r>
              <w:rPr>
                <w:color w:val="000000"/>
                <w:spacing w:val="0"/>
                <w:w w:val="100"/>
                <w:position w:val="0"/>
              </w:rPr>
              <w:t>04%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研发投入金额（元）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165, </w:t>
            </w:r>
            <w:r>
              <w:rPr>
                <w:color w:val="000000"/>
                <w:spacing w:val="0"/>
                <w:w w:val="100"/>
                <w:position w:val="0"/>
              </w:rPr>
              <w:t xml:space="preserve">881,812. </w:t>
            </w:r>
            <w:r>
              <w:rPr>
                <w:color w:val="000000"/>
                <w:spacing w:val="0"/>
                <w:w w:val="100"/>
                <w:position w:val="0"/>
              </w:rPr>
              <w:t>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282, 954, </w:t>
            </w:r>
            <w:r>
              <w:rPr>
                <w:color w:val="000000"/>
                <w:spacing w:val="0"/>
                <w:w w:val="100"/>
                <w:position w:val="0"/>
              </w:rPr>
              <w:t xml:space="preserve">126. </w:t>
            </w:r>
            <w:r>
              <w:rPr>
                <w:color w:val="000000"/>
                <w:spacing w:val="0"/>
                <w:w w:val="100"/>
                <w:position w:val="0"/>
              </w:rPr>
              <w:t>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388, </w:t>
            </w:r>
            <w:r>
              <w:rPr>
                <w:color w:val="000000"/>
                <w:spacing w:val="0"/>
                <w:w w:val="100"/>
                <w:position w:val="0"/>
              </w:rPr>
              <w:t>592,519.28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研发投入占营业收入比例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6. </w:t>
            </w:r>
            <w:r>
              <w:rPr>
                <w:color w:val="000000"/>
                <w:spacing w:val="0"/>
                <w:w w:val="100"/>
                <w:position w:val="0"/>
              </w:rPr>
              <w:t>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 </w:t>
            </w:r>
            <w:r>
              <w:rPr>
                <w:color w:val="000000"/>
                <w:spacing w:val="0"/>
                <w:w w:val="100"/>
                <w:position w:val="0"/>
              </w:rPr>
              <w:t>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 </w:t>
            </w:r>
            <w:r>
              <w:rPr>
                <w:color w:val="000000"/>
                <w:spacing w:val="0"/>
                <w:w w:val="100"/>
                <w:position w:val="0"/>
              </w:rPr>
              <w:t>86%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研发支出资本化的金额（元）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资本化研发支出占研发投入 的比例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资本化研发支出占当期净利 润的比重</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r>
    </w:tbl>
    <w:p>
      <w:pPr>
        <w:pStyle w:val="Style29"/>
        <w:keepNext w:val="0"/>
        <w:keepLines w:val="0"/>
        <w:widowControl w:val="0"/>
        <w:shd w:val="clear" w:color="auto" w:fill="auto"/>
        <w:bidi w:val="0"/>
        <w:spacing w:before="0" w:after="0" w:line="336" w:lineRule="exact"/>
        <w:ind w:left="0" w:right="0" w:firstLine="0"/>
        <w:jc w:val="left"/>
      </w:pPr>
      <w:r>
        <w:rPr>
          <w:color w:val="000000"/>
          <w:spacing w:val="0"/>
          <w:w w:val="100"/>
          <w:position w:val="0"/>
        </w:rPr>
        <w:t xml:space="preserve">研发投入总额占营业收入的比重较上年发生显著变化的原因 </w:t>
      </w: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9"/>
        <w:keepNext w:val="0"/>
        <w:keepLines w:val="0"/>
        <w:widowControl w:val="0"/>
        <w:shd w:val="clear" w:color="auto" w:fill="auto"/>
        <w:bidi w:val="0"/>
        <w:spacing w:before="0" w:after="0" w:line="336" w:lineRule="exact"/>
        <w:ind w:left="0" w:right="0" w:firstLine="0"/>
        <w:jc w:val="left"/>
      </w:pPr>
      <w:r>
        <w:rPr>
          <w:color w:val="000000"/>
          <w:spacing w:val="0"/>
          <w:w w:val="100"/>
          <w:position w:val="0"/>
        </w:rPr>
        <w:t>研发投入资本化率大幅变动的原因及其合理性说明</w:t>
      </w:r>
    </w:p>
    <w:p>
      <w:pPr>
        <w:pStyle w:val="Style29"/>
        <w:keepNext w:val="0"/>
        <w:keepLines w:val="0"/>
        <w:widowControl w:val="0"/>
        <w:shd w:val="clear" w:color="auto" w:fill="auto"/>
        <w:bidi w:val="0"/>
        <w:spacing w:before="0" w:after="400" w:line="336"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3"/>
        <w:keepNext/>
        <w:keepLines/>
        <w:widowControl w:val="0"/>
        <w:shd w:val="clear" w:color="auto" w:fill="auto"/>
        <w:bidi w:val="0"/>
        <w:spacing w:before="0" w:after="400" w:line="240" w:lineRule="auto"/>
        <w:ind w:left="0" w:right="0" w:firstLine="0"/>
        <w:jc w:val="left"/>
      </w:pPr>
      <w:bookmarkStart w:id="176" w:name="bookmark176"/>
      <w:bookmarkStart w:id="177" w:name="bookmark177"/>
      <w:bookmarkStart w:id="178" w:name="bookmark178"/>
      <w:bookmarkStart w:id="179" w:name="bookmark179"/>
      <w:r>
        <w:rPr>
          <w:color w:val="000000"/>
          <w:spacing w:val="0"/>
          <w:w w:val="100"/>
          <w:position w:val="0"/>
        </w:rPr>
        <w:t>5</w:t>
      </w:r>
      <w:bookmarkEnd w:id="178"/>
      <w:r>
        <w:rPr>
          <w:color w:val="000000"/>
          <w:spacing w:val="0"/>
          <w:w w:val="100"/>
          <w:position w:val="0"/>
        </w:rPr>
        <w:t>、现金流</w:t>
      </w:r>
      <w:bookmarkEnd w:id="176"/>
      <w:bookmarkEnd w:id="177"/>
      <w:bookmarkEnd w:id="179"/>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702"/>
        <w:gridCol w:w="2410"/>
        <w:gridCol w:w="2410"/>
        <w:gridCol w:w="2064"/>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00"/>
              <w:jc w:val="left"/>
              <w:rPr>
                <w:sz w:val="17"/>
                <w:szCs w:val="17"/>
              </w:rPr>
            </w:pPr>
            <w:r>
              <w:rPr>
                <w:color w:val="000000"/>
                <w:spacing w:val="0"/>
                <w:w w:val="100"/>
                <w:position w:val="0"/>
                <w:sz w:val="16"/>
                <w:szCs w:val="16"/>
              </w:rPr>
              <w:t xml:space="preserve">2020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2019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同比增减</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2,656, </w:t>
            </w:r>
            <w:r>
              <w:rPr>
                <w:color w:val="000000"/>
                <w:spacing w:val="0"/>
                <w:w w:val="100"/>
                <w:position w:val="0"/>
              </w:rPr>
              <w:t xml:space="preserve">531,428. </w:t>
            </w:r>
            <w:r>
              <w:rPr>
                <w:color w:val="000000"/>
                <w:spacing w:val="0"/>
                <w:w w:val="100"/>
                <w:position w:val="0"/>
              </w:rPr>
              <w:t>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pPr>
            <w:r>
              <w:rPr>
                <w:color w:val="000000"/>
                <w:spacing w:val="0"/>
                <w:w w:val="100"/>
                <w:position w:val="0"/>
              </w:rPr>
              <w:t>3,315,583,392.83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 </w:t>
            </w:r>
            <w:r>
              <w:rPr>
                <w:color w:val="000000"/>
                <w:spacing w:val="0"/>
                <w:w w:val="100"/>
                <w:position w:val="0"/>
              </w:rPr>
              <w:t>88%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1,933,938, </w:t>
            </w:r>
            <w:r>
              <w:rPr>
                <w:color w:val="000000"/>
                <w:spacing w:val="0"/>
                <w:w w:val="100"/>
                <w:position w:val="0"/>
              </w:rPr>
              <w:t xml:space="preserve">863. </w:t>
            </w:r>
            <w:r>
              <w:rPr>
                <w:color w:val="000000"/>
                <w:spacing w:val="0"/>
                <w:w w:val="100"/>
                <w:position w:val="0"/>
              </w:rPr>
              <w:t>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pPr>
            <w:r>
              <w:rPr>
                <w:color w:val="000000"/>
                <w:spacing w:val="0"/>
                <w:w w:val="100"/>
                <w:position w:val="0"/>
              </w:rPr>
              <w:t>2, 145, 796,</w:t>
            </w:r>
            <w:r>
              <w:rPr>
                <w:color w:val="000000"/>
                <w:spacing w:val="0"/>
                <w:w w:val="100"/>
                <w:position w:val="0"/>
              </w:rPr>
              <w:t>853.</w:t>
            </w:r>
            <w:r>
              <w:rPr>
                <w:color w:val="000000"/>
                <w:spacing w:val="0"/>
                <w:w w:val="100"/>
                <w:position w:val="0"/>
              </w:rPr>
              <w:t>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 xml:space="preserve">-9. </w:t>
            </w:r>
            <w:r>
              <w:rPr>
                <w:color w:val="000000"/>
                <w:spacing w:val="0"/>
                <w:w w:val="100"/>
                <w:position w:val="0"/>
              </w:rPr>
              <w:t>87%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722, 592, </w:t>
            </w:r>
            <w:r>
              <w:rPr>
                <w:color w:val="000000"/>
                <w:spacing w:val="0"/>
                <w:w w:val="100"/>
                <w:position w:val="0"/>
              </w:rPr>
              <w:t xml:space="preserve">564. </w:t>
            </w:r>
            <w:r>
              <w:rPr>
                <w:color w:val="000000"/>
                <w:spacing w:val="0"/>
                <w:w w:val="100"/>
                <w:position w:val="0"/>
              </w:rPr>
              <w:t>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1, 169, 786, </w:t>
            </w:r>
            <w:r>
              <w:rPr>
                <w:color w:val="000000"/>
                <w:spacing w:val="0"/>
                <w:w w:val="100"/>
                <w:position w:val="0"/>
              </w:rPr>
              <w:t>539.41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-38. </w:t>
            </w:r>
            <w:r>
              <w:rPr>
                <w:color w:val="000000"/>
                <w:spacing w:val="0"/>
                <w:w w:val="100"/>
                <w:position w:val="0"/>
              </w:rPr>
              <w:t>23%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2, 676, 362, </w:t>
            </w:r>
            <w:r>
              <w:rPr>
                <w:color w:val="000000"/>
                <w:spacing w:val="0"/>
                <w:w w:val="100"/>
                <w:position w:val="0"/>
              </w:rPr>
              <w:t xml:space="preserve">569. </w:t>
            </w:r>
            <w:r>
              <w:rPr>
                <w:color w:val="000000"/>
                <w:spacing w:val="0"/>
                <w:w w:val="100"/>
                <w:position w:val="0"/>
              </w:rPr>
              <w:t>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2, 118, </w:t>
            </w:r>
            <w:r>
              <w:rPr>
                <w:color w:val="000000"/>
                <w:spacing w:val="0"/>
                <w:w w:val="100"/>
                <w:position w:val="0"/>
              </w:rPr>
              <w:t>875,619.09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26.31%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投资活动现金流出小计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2, 253, 896, </w:t>
            </w:r>
            <w:r>
              <w:rPr>
                <w:color w:val="000000"/>
                <w:spacing w:val="0"/>
                <w:w w:val="100"/>
                <w:position w:val="0"/>
              </w:rPr>
              <w:t xml:space="preserve">941. </w:t>
            </w:r>
            <w:r>
              <w:rPr>
                <w:color w:val="000000"/>
                <w:spacing w:val="0"/>
                <w:w w:val="100"/>
                <w:position w:val="0"/>
              </w:rPr>
              <w:t>76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1,226, 765, </w:t>
            </w:r>
            <w:r>
              <w:rPr>
                <w:color w:val="000000"/>
                <w:spacing w:val="0"/>
                <w:w w:val="100"/>
                <w:position w:val="0"/>
              </w:rPr>
              <w:t xml:space="preserve">354. </w:t>
            </w:r>
            <w:r>
              <w:rPr>
                <w:color w:val="000000"/>
                <w:spacing w:val="0"/>
                <w:w w:val="100"/>
                <w:position w:val="0"/>
              </w:rPr>
              <w:t>14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83.73%</w:t>
            </w:r>
          </w:p>
        </w:tc>
      </w:tr>
    </w:tbl>
    <w:p>
      <w:pPr>
        <w:spacing w:lineRule="exact" w:line="1"/>
        <w:rPr>
          <w:sz w:val="2"/>
          <w:szCs w:val="2"/>
        </w:rPr>
      </w:pPr>
      <w:r>
        <w:br w:type="page"/>
      </w:r>
    </w:p>
    <w:tbl>
      <w:tblPr>
        <w:tblOverlap w:val="never"/>
        <w:jc w:val="center"/>
        <w:tblLayout w:type="fixed"/>
      </w:tblPr>
      <w:tblGrid>
        <w:gridCol w:w="2702"/>
        <w:gridCol w:w="2410"/>
        <w:gridCol w:w="2410"/>
        <w:gridCol w:w="2064"/>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422,465,628.20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892, 110, </w:t>
            </w:r>
            <w:r>
              <w:rPr>
                <w:color w:val="000000"/>
                <w:spacing w:val="0"/>
                <w:w w:val="100"/>
                <w:position w:val="0"/>
              </w:rPr>
              <w:t xml:space="preserve">264. </w:t>
            </w:r>
            <w:r>
              <w:rPr>
                <w:color w:val="000000"/>
                <w:spacing w:val="0"/>
                <w:w w:val="100"/>
                <w:position w:val="0"/>
              </w:rPr>
              <w:t>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-52. </w:t>
            </w:r>
            <w:r>
              <w:rPr>
                <w:color w:val="000000"/>
                <w:spacing w:val="0"/>
                <w:w w:val="100"/>
                <w:position w:val="0"/>
              </w:rPr>
              <w:t>64%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3,196, </w:t>
            </w:r>
            <w:r>
              <w:rPr>
                <w:color w:val="000000"/>
                <w:spacing w:val="0"/>
                <w:w w:val="100"/>
                <w:position w:val="0"/>
              </w:rPr>
              <w:t xml:space="preserve">572,878. </w:t>
            </w:r>
            <w:r>
              <w:rPr>
                <w:color w:val="000000"/>
                <w:spacing w:val="0"/>
                <w:w w:val="100"/>
                <w:position w:val="0"/>
              </w:rPr>
              <w:t>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2,915,024, </w:t>
            </w:r>
            <w:r>
              <w:rPr>
                <w:color w:val="000000"/>
                <w:spacing w:val="0"/>
                <w:w w:val="100"/>
                <w:position w:val="0"/>
              </w:rPr>
              <w:t xml:space="preserve">664. </w:t>
            </w:r>
            <w:r>
              <w:rPr>
                <w:color w:val="000000"/>
                <w:spacing w:val="0"/>
                <w:w w:val="100"/>
                <w:position w:val="0"/>
              </w:rPr>
              <w:t>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w:t>
            </w:r>
            <w:r>
              <w:rPr>
                <w:color w:val="000000"/>
                <w:spacing w:val="0"/>
                <w:w w:val="100"/>
                <w:position w:val="0"/>
              </w:rPr>
              <w:t>66%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3,576, </w:t>
            </w:r>
            <w:r>
              <w:rPr>
                <w:color w:val="000000"/>
                <w:spacing w:val="0"/>
                <w:w w:val="100"/>
                <w:position w:val="0"/>
              </w:rPr>
              <w:t xml:space="preserve">785,814. </w:t>
            </w:r>
            <w:r>
              <w:rPr>
                <w:color w:val="000000"/>
                <w:spacing w:val="0"/>
                <w:w w:val="100"/>
                <w:position w:val="0"/>
              </w:rPr>
              <w:t>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5,076, 498, </w:t>
            </w:r>
            <w:r>
              <w:rPr>
                <w:color w:val="000000"/>
                <w:spacing w:val="0"/>
                <w:w w:val="100"/>
                <w:position w:val="0"/>
              </w:rPr>
              <w:t xml:space="preserve">943. </w:t>
            </w:r>
            <w:r>
              <w:rPr>
                <w:color w:val="000000"/>
                <w:spacing w:val="0"/>
                <w:w w:val="100"/>
                <w:position w:val="0"/>
              </w:rPr>
              <w:t>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-29. </w:t>
            </w:r>
            <w:r>
              <w:rPr>
                <w:color w:val="000000"/>
                <w:spacing w:val="0"/>
                <w:w w:val="100"/>
                <w:position w:val="0"/>
              </w:rPr>
              <w:t>54%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-380,212,936. </w:t>
            </w:r>
            <w:r>
              <w:rPr>
                <w:color w:val="000000"/>
                <w:spacing w:val="0"/>
                <w:w w:val="100"/>
                <w:position w:val="0"/>
              </w:rPr>
              <w:t>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-2,161,474,278.56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-82. </w:t>
            </w:r>
            <w:r>
              <w:rPr>
                <w:color w:val="000000"/>
                <w:spacing w:val="0"/>
                <w:w w:val="100"/>
                <w:position w:val="0"/>
              </w:rPr>
              <w:t>41%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 xml:space="preserve">632, </w:t>
            </w:r>
            <w:r>
              <w:rPr>
                <w:color w:val="000000"/>
                <w:spacing w:val="0"/>
                <w:w w:val="100"/>
                <w:position w:val="0"/>
              </w:rPr>
              <w:t>195,842.76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-99, </w:t>
            </w:r>
            <w:r>
              <w:rPr>
                <w:color w:val="000000"/>
                <w:spacing w:val="0"/>
                <w:w w:val="100"/>
                <w:position w:val="0"/>
              </w:rPr>
              <w:t xml:space="preserve">022, </w:t>
            </w:r>
            <w:r>
              <w:rPr>
                <w:color w:val="000000"/>
                <w:spacing w:val="0"/>
                <w:w w:val="100"/>
                <w:position w:val="0"/>
              </w:rPr>
              <w:t xml:space="preserve">972. </w:t>
            </w:r>
            <w:r>
              <w:rPr>
                <w:color w:val="000000"/>
                <w:spacing w:val="0"/>
                <w:w w:val="100"/>
                <w:position w:val="0"/>
              </w:rPr>
              <w:t>87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-738.43%</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相关数据同比发生重大变动的主要影响因素说明</w:t>
      </w:r>
    </w:p>
    <w:p>
      <w:pPr>
        <w:pStyle w:val="Style29"/>
        <w:keepNext w:val="0"/>
        <w:keepLines w:val="0"/>
        <w:widowControl w:val="0"/>
        <w:shd w:val="clear" w:color="auto" w:fill="auto"/>
        <w:bidi w:val="0"/>
        <w:spacing w:before="0" w:after="0" w:line="240" w:lineRule="auto"/>
        <w:ind w:left="0" w:right="0" w:firstLine="0"/>
        <w:jc w:val="both"/>
      </w:pPr>
      <w:r>
        <w:rPr>
          <w:i/>
          <w:iCs/>
          <w:color w:val="000000"/>
          <w:spacing w:val="0"/>
          <w:w w:val="100"/>
          <w:position w:val="0"/>
        </w:rPr>
        <w:t>■J</w:t>
      </w:r>
      <w:r>
        <w:rPr>
          <w:color w:val="000000"/>
          <w:spacing w:val="0"/>
          <w:w w:val="100"/>
          <w:position w:val="0"/>
        </w:rPr>
        <w:t>适用口不适用</w:t>
      </w:r>
    </w:p>
    <w:p>
      <w:pPr>
        <w:pStyle w:val="Style36"/>
        <w:keepNext w:val="0"/>
        <w:keepLines w:val="0"/>
        <w:widowControl w:val="0"/>
        <w:shd w:val="clear" w:color="auto" w:fill="auto"/>
        <w:tabs>
          <w:tab w:pos="928" w:val="left"/>
        </w:tabs>
        <w:bidi w:val="0"/>
        <w:spacing w:before="0" w:after="0" w:line="418" w:lineRule="exact"/>
        <w:ind w:left="0" w:right="0" w:firstLine="440"/>
        <w:jc w:val="left"/>
      </w:pPr>
      <w:bookmarkStart w:id="180" w:name="bookmark180"/>
      <w:r>
        <w:rPr>
          <w:color w:val="000000"/>
          <w:spacing w:val="0"/>
          <w:w w:val="100"/>
          <w:position w:val="0"/>
        </w:rPr>
        <w:t>（</w:t>
      </w:r>
      <w:bookmarkEnd w:id="180"/>
      <w:r>
        <w:rPr>
          <w:color w:val="000000"/>
          <w:spacing w:val="0"/>
          <w:w w:val="100"/>
          <w:position w:val="0"/>
        </w:rPr>
        <w:t>1）</w:t>
        <w:tab/>
      </w:r>
      <w:r>
        <w:rPr>
          <w:color w:val="000000"/>
          <w:spacing w:val="0"/>
          <w:w w:val="100"/>
          <w:position w:val="0"/>
        </w:rPr>
        <w:t>投资活动现金流出较上年同期增加</w:t>
      </w:r>
      <w:r>
        <w:rPr>
          <w:color w:val="000000"/>
          <w:spacing w:val="0"/>
          <w:w w:val="100"/>
          <w:position w:val="0"/>
        </w:rPr>
        <w:t>83.73%</w:t>
      </w:r>
      <w:r>
        <w:rPr>
          <w:color w:val="000000"/>
          <w:spacing w:val="0"/>
          <w:w w:val="100"/>
          <w:position w:val="0"/>
        </w:rPr>
        <w:t>，主要为本报告期投资支付现金增加所致。</w:t>
      </w:r>
    </w:p>
    <w:p>
      <w:pPr>
        <w:pStyle w:val="Style36"/>
        <w:keepNext w:val="0"/>
        <w:keepLines w:val="0"/>
        <w:widowControl w:val="0"/>
        <w:shd w:val="clear" w:color="auto" w:fill="auto"/>
        <w:tabs>
          <w:tab w:pos="928" w:val="left"/>
        </w:tabs>
        <w:bidi w:val="0"/>
        <w:spacing w:before="0" w:after="260" w:line="418" w:lineRule="exact"/>
        <w:ind w:left="0" w:right="0" w:firstLine="440"/>
        <w:jc w:val="left"/>
      </w:pPr>
      <w:bookmarkStart w:id="181" w:name="bookmark181"/>
      <w:r>
        <w:rPr>
          <w:color w:val="000000"/>
          <w:spacing w:val="0"/>
          <w:w w:val="100"/>
          <w:position w:val="0"/>
        </w:rPr>
        <w:t>（</w:t>
      </w:r>
      <w:bookmarkEnd w:id="181"/>
      <w:r>
        <w:rPr>
          <w:color w:val="000000"/>
          <w:spacing w:val="0"/>
          <w:w w:val="100"/>
          <w:position w:val="0"/>
        </w:rPr>
        <w:t>2）</w:t>
        <w:tab/>
      </w:r>
      <w:r>
        <w:rPr>
          <w:color w:val="000000"/>
          <w:spacing w:val="0"/>
          <w:w w:val="100"/>
          <w:position w:val="0"/>
        </w:rPr>
        <w:t>筹资活动现金流出较上年同期减少</w:t>
      </w:r>
      <w:r>
        <w:rPr>
          <w:color w:val="000000"/>
          <w:spacing w:val="0"/>
          <w:w w:val="100"/>
          <w:position w:val="0"/>
        </w:rPr>
        <w:t>29.54%，</w:t>
      </w:r>
      <w:r>
        <w:rPr>
          <w:color w:val="000000"/>
          <w:spacing w:val="0"/>
          <w:w w:val="100"/>
          <w:position w:val="0"/>
        </w:rPr>
        <w:t>主要为本报告期借款保证金减少所致。</w:t>
      </w: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报告期内公司经营活动产生的现金净流量与本年度净利润存在重大差异的原因说明</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V</w:t>
      </w:r>
      <w:r>
        <w:rPr>
          <w:color w:val="000000"/>
          <w:spacing w:val="0"/>
          <w:w w:val="100"/>
          <w:position w:val="0"/>
        </w:rPr>
        <w:t>适用口不适用</w:t>
      </w:r>
    </w:p>
    <w:p>
      <w:pPr>
        <w:pStyle w:val="Style36"/>
        <w:keepNext w:val="0"/>
        <w:keepLines w:val="0"/>
        <w:widowControl w:val="0"/>
        <w:shd w:val="clear" w:color="auto" w:fill="auto"/>
        <w:bidi w:val="0"/>
        <w:spacing w:before="0" w:after="480" w:line="418" w:lineRule="exact"/>
        <w:ind w:left="0" w:right="0" w:firstLine="440"/>
        <w:jc w:val="left"/>
      </w:pPr>
      <w:r>
        <w:rPr>
          <w:color w:val="000000"/>
          <w:spacing w:val="0"/>
          <w:w w:val="100"/>
          <w:position w:val="0"/>
        </w:rPr>
        <w:t>报告期内，公司本年度净利润为</w:t>
      </w:r>
      <w:r>
        <w:rPr>
          <w:color w:val="000000"/>
          <w:spacing w:val="0"/>
          <w:w w:val="100"/>
          <w:position w:val="0"/>
        </w:rPr>
        <w:t>499, 192</w:t>
      </w:r>
      <w:r>
        <w:rPr>
          <w:color w:val="000000"/>
          <w:spacing w:val="0"/>
          <w:w w:val="100"/>
          <w:position w:val="0"/>
        </w:rPr>
        <w:t>万，其中投资收益和公允价值变动收益共计</w:t>
      </w:r>
      <w:r>
        <w:rPr>
          <w:color w:val="000000"/>
          <w:spacing w:val="0"/>
          <w:w w:val="100"/>
          <w:position w:val="0"/>
        </w:rPr>
        <w:t>465, 368</w:t>
      </w:r>
      <w:r>
        <w:rPr>
          <w:color w:val="000000"/>
          <w:spacing w:val="0"/>
          <w:w w:val="100"/>
          <w:position w:val="0"/>
        </w:rPr>
        <w:t>万，此两 项均不在经营活动现金流范围，所以报告期内公司经营活动产生净流量与本年度净利润存在差异。</w:t>
      </w:r>
    </w:p>
    <w:p>
      <w:pPr>
        <w:pStyle w:val="Style25"/>
        <w:keepNext/>
        <w:keepLines/>
        <w:widowControl w:val="0"/>
        <w:shd w:val="clear" w:color="auto" w:fill="auto"/>
        <w:bidi w:val="0"/>
        <w:spacing w:before="0" w:after="360" w:line="240" w:lineRule="auto"/>
        <w:ind w:left="0" w:right="0" w:firstLine="0"/>
        <w:jc w:val="left"/>
      </w:pPr>
      <w:bookmarkStart w:id="182" w:name="bookmark182"/>
      <w:bookmarkStart w:id="183" w:name="bookmark183"/>
      <w:bookmarkStart w:id="184" w:name="bookmark184"/>
      <w:bookmarkStart w:id="185" w:name="bookmark185"/>
      <w:r>
        <w:rPr>
          <w:color w:val="000000"/>
          <w:spacing w:val="0"/>
          <w:w w:val="100"/>
          <w:position w:val="0"/>
        </w:rPr>
        <w:t>三</w:t>
      </w:r>
      <w:bookmarkEnd w:id="184"/>
      <w:r>
        <w:rPr>
          <w:color w:val="000000"/>
          <w:spacing w:val="0"/>
          <w:w w:val="100"/>
          <w:position w:val="0"/>
        </w:rPr>
        <w:t>、非主营业务情况</w:t>
      </w:r>
      <w:bookmarkEnd w:id="182"/>
      <w:bookmarkEnd w:id="183"/>
      <w:bookmarkEnd w:id="185"/>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sz w:val="16"/>
          <w:szCs w:val="16"/>
        </w:rPr>
        <w:t>V</w:t>
      </w:r>
      <w:r>
        <w:rPr>
          <w:color w:val="000000"/>
          <w:spacing w:val="0"/>
          <w:w w:val="100"/>
          <w:position w:val="0"/>
        </w:rPr>
        <w:t>适用口不适用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738"/>
        <w:gridCol w:w="1416"/>
        <w:gridCol w:w="3264"/>
        <w:gridCol w:w="163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占利润总额比例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形成原因说明</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是否具有可持续性</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资产减值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-24, </w:t>
            </w:r>
            <w:r>
              <w:rPr>
                <w:color w:val="000000"/>
                <w:spacing w:val="0"/>
                <w:w w:val="100"/>
                <w:position w:val="0"/>
              </w:rPr>
              <w:t xml:space="preserve">969, </w:t>
            </w:r>
            <w:r>
              <w:rPr>
                <w:color w:val="000000"/>
                <w:spacing w:val="0"/>
                <w:w w:val="100"/>
                <w:position w:val="0"/>
              </w:rPr>
              <w:t xml:space="preserve">547. </w:t>
            </w:r>
            <w:r>
              <w:rPr>
                <w:color w:val="000000"/>
                <w:spacing w:val="0"/>
                <w:w w:val="100"/>
                <w:position w:val="0"/>
              </w:rPr>
              <w:t>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主要是长期股权投资计提减值</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526, </w:t>
            </w:r>
            <w:r>
              <w:rPr>
                <w:color w:val="000000"/>
                <w:spacing w:val="0"/>
                <w:w w:val="100"/>
                <w:position w:val="0"/>
              </w:rPr>
              <w:t xml:space="preserve">390. </w:t>
            </w:r>
            <w:r>
              <w:rPr>
                <w:color w:val="000000"/>
                <w:spacing w:val="0"/>
                <w:w w:val="100"/>
                <w:position w:val="0"/>
              </w:rPr>
              <w:t>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主要是装修基金补贴款</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7,064, </w:t>
            </w:r>
            <w:r>
              <w:rPr>
                <w:color w:val="000000"/>
                <w:spacing w:val="0"/>
                <w:w w:val="100"/>
                <w:position w:val="0"/>
              </w:rPr>
              <w:t xml:space="preserve">735. </w:t>
            </w:r>
            <w:r>
              <w:rPr>
                <w:color w:val="000000"/>
                <w:spacing w:val="0"/>
                <w:w w:val="100"/>
                <w:position w:val="0"/>
              </w:rPr>
              <w:t>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主要是赔偿款支出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信用减值损失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-285,416, 833.05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r>
              <w:rPr>
                <w:color w:val="000000"/>
                <w:spacing w:val="0"/>
                <w:w w:val="100"/>
                <w:position w:val="0"/>
              </w:rPr>
              <w:t>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主要为报告期内计提应收账款、其他应收 款和长期应收款的预期信用减值损失</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其他收益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16, </w:t>
            </w:r>
            <w:r>
              <w:rPr>
                <w:color w:val="000000"/>
                <w:spacing w:val="0"/>
                <w:w w:val="100"/>
                <w:position w:val="0"/>
              </w:rPr>
              <w:t>423,974.61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33%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主要为政府补助、增值税加计扣减和三代 手续费返还</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p>
      <w:pPr>
        <w:widowControl w:val="0"/>
        <w:spacing w:after="359" w:line="1" w:lineRule="exact"/>
      </w:pPr>
    </w:p>
    <w:p>
      <w:pPr>
        <w:pStyle w:val="Style25"/>
        <w:keepNext/>
        <w:keepLines/>
        <w:widowControl w:val="0"/>
        <w:shd w:val="clear" w:color="auto" w:fill="auto"/>
        <w:bidi w:val="0"/>
        <w:spacing w:before="0" w:after="360" w:line="240" w:lineRule="auto"/>
        <w:ind w:left="0" w:right="0" w:firstLine="0"/>
        <w:jc w:val="both"/>
      </w:pPr>
      <w:bookmarkStart w:id="186" w:name="bookmark186"/>
      <w:bookmarkStart w:id="187" w:name="bookmark187"/>
      <w:bookmarkStart w:id="188" w:name="bookmark188"/>
      <w:bookmarkStart w:id="189" w:name="bookmark189"/>
      <w:r>
        <w:rPr>
          <w:color w:val="000000"/>
          <w:spacing w:val="0"/>
          <w:w w:val="100"/>
          <w:position w:val="0"/>
        </w:rPr>
        <w:t>四</w:t>
      </w:r>
      <w:bookmarkEnd w:id="188"/>
      <w:r>
        <w:rPr>
          <w:color w:val="000000"/>
          <w:spacing w:val="0"/>
          <w:w w:val="100"/>
          <w:position w:val="0"/>
        </w:rPr>
        <w:t>、资产及负债状况分析</w:t>
      </w:r>
      <w:bookmarkEnd w:id="186"/>
      <w:bookmarkEnd w:id="187"/>
      <w:bookmarkEnd w:id="189"/>
    </w:p>
    <w:p>
      <w:pPr>
        <w:pStyle w:val="Style33"/>
        <w:keepNext/>
        <w:keepLines/>
        <w:widowControl w:val="0"/>
        <w:shd w:val="clear" w:color="auto" w:fill="auto"/>
        <w:bidi w:val="0"/>
        <w:spacing w:before="0" w:after="360" w:line="240" w:lineRule="auto"/>
        <w:ind w:left="0" w:right="0" w:firstLine="0"/>
        <w:jc w:val="both"/>
      </w:pPr>
      <w:bookmarkStart w:id="190" w:name="bookmark190"/>
      <w:bookmarkStart w:id="191" w:name="bookmark191"/>
      <w:bookmarkStart w:id="192" w:name="bookmark192"/>
      <w:bookmarkStart w:id="193" w:name="bookmark193"/>
      <w:r>
        <w:rPr>
          <w:color w:val="000000"/>
          <w:spacing w:val="0"/>
          <w:w w:val="100"/>
          <w:position w:val="0"/>
        </w:rPr>
        <w:t>1</w:t>
      </w:r>
      <w:bookmarkEnd w:id="192"/>
      <w:r>
        <w:rPr>
          <w:color w:val="000000"/>
          <w:spacing w:val="0"/>
          <w:w w:val="100"/>
          <w:position w:val="0"/>
        </w:rPr>
        <w:t>、资产构成重大变动情况</w:t>
      </w:r>
      <w:bookmarkEnd w:id="190"/>
      <w:bookmarkEnd w:id="191"/>
      <w:bookmarkEnd w:id="193"/>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公司</w:t>
      </w:r>
      <w:r>
        <w:rPr>
          <w:color w:val="000000"/>
          <w:spacing w:val="0"/>
          <w:w w:val="100"/>
          <w:position w:val="0"/>
          <w:sz w:val="16"/>
          <w:szCs w:val="16"/>
        </w:rPr>
        <w:t>2020</w:t>
      </w:r>
      <w:r>
        <w:rPr>
          <w:color w:val="000000"/>
          <w:spacing w:val="0"/>
          <w:w w:val="100"/>
          <w:position w:val="0"/>
        </w:rPr>
        <w:t>年起首次执行新收入准则或新租赁准则且调整执行当年年初财务报表相关项目</w:t>
      </w: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sz w:val="16"/>
          <w:szCs w:val="16"/>
        </w:rPr>
        <w:t>V</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142"/>
        <w:gridCol w:w="1560"/>
        <w:gridCol w:w="902"/>
        <w:gridCol w:w="1541"/>
        <w:gridCol w:w="989"/>
        <w:gridCol w:w="696"/>
        <w:gridCol w:w="292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年初</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比重增 减</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占总资产</w:t>
            </w:r>
          </w:p>
          <w:p>
            <w:pPr>
              <w:pStyle w:val="Style2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2, 369, </w:t>
            </w:r>
            <w:r>
              <w:rPr>
                <w:color w:val="000000"/>
                <w:spacing w:val="0"/>
                <w:w w:val="100"/>
                <w:position w:val="0"/>
              </w:rPr>
              <w:t xml:space="preserve">607,433. </w:t>
            </w:r>
            <w:r>
              <w:rPr>
                <w:color w:val="000000"/>
                <w:spacing w:val="0"/>
                <w:w w:val="100"/>
                <w:position w:val="0"/>
              </w:rPr>
              <w:t>78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17.</w:t>
            </w:r>
            <w:r>
              <w:rPr>
                <w:color w:val="000000"/>
                <w:spacing w:val="0"/>
                <w:w w:val="100"/>
                <w:position w:val="0"/>
              </w:rPr>
              <w:t>90%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2,804, 863, </w:t>
            </w:r>
            <w:r>
              <w:rPr>
                <w:color w:val="000000"/>
                <w:spacing w:val="0"/>
                <w:w w:val="100"/>
                <w:position w:val="0"/>
              </w:rPr>
              <w:t xml:space="preserve">781. </w:t>
            </w:r>
            <w:r>
              <w:rPr>
                <w:color w:val="000000"/>
                <w:spacing w:val="0"/>
                <w:w w:val="100"/>
                <w:position w:val="0"/>
              </w:rPr>
              <w:t>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27. </w:t>
            </w:r>
            <w:r>
              <w:rPr>
                <w:color w:val="000000"/>
                <w:spacing w:val="0"/>
                <w:w w:val="100"/>
                <w:position w:val="0"/>
              </w:rPr>
              <w:t>34%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w:t>
            </w:r>
            <w:r>
              <w:rPr>
                <w:color w:val="000000"/>
                <w:spacing w:val="0"/>
                <w:w w:val="100"/>
                <w:position w:val="0"/>
              </w:rPr>
              <w:t>44%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货币资金比重下降，主要为处置</w:t>
            </w:r>
          </w:p>
        </w:tc>
      </w:tr>
    </w:tbl>
    <w:p>
      <w:pPr>
        <w:spacing w:lineRule="exact" w:line="1"/>
        <w:rPr>
          <w:sz w:val="2"/>
          <w:szCs w:val="2"/>
        </w:rPr>
      </w:pPr>
      <w:r>
        <w:br w:type="page"/>
      </w:r>
    </w:p>
    <w:tbl>
      <w:tblPr>
        <w:tblOverlap w:val="never"/>
        <w:jc w:val="center"/>
        <w:tblLayout w:type="fixed"/>
      </w:tblPr>
      <w:tblGrid>
        <w:gridCol w:w="1142"/>
        <w:gridCol w:w="1560"/>
        <w:gridCol w:w="902"/>
        <w:gridCol w:w="1541"/>
        <w:gridCol w:w="989"/>
        <w:gridCol w:w="696"/>
        <w:gridCol w:w="2928"/>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6"/>
                <w:szCs w:val="16"/>
              </w:rPr>
              <w:t>Grindr</w:t>
            </w:r>
            <w:r>
              <w:rPr>
                <w:color w:val="000000"/>
                <w:spacing w:val="0"/>
                <w:w w:val="100"/>
                <w:position w:val="0"/>
                <w:sz w:val="17"/>
                <w:szCs w:val="17"/>
              </w:rPr>
              <w:t>回款，偿还借款以及支付投 资款共同所致。</w:t>
            </w:r>
          </w:p>
        </w:tc>
      </w:tr>
      <w:tr>
        <w:trPr>
          <w:trHeight w:val="67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338, </w:t>
            </w:r>
            <w:r>
              <w:rPr>
                <w:color w:val="000000"/>
                <w:spacing w:val="0"/>
                <w:w w:val="100"/>
                <w:position w:val="0"/>
              </w:rPr>
              <w:t>933,330.67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2. </w:t>
            </w:r>
            <w:r>
              <w:rPr>
                <w:color w:val="000000"/>
                <w:spacing w:val="0"/>
                <w:w w:val="100"/>
                <w:position w:val="0"/>
              </w:rPr>
              <w:t>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374, </w:t>
            </w:r>
            <w:r>
              <w:rPr>
                <w:color w:val="000000"/>
                <w:spacing w:val="0"/>
                <w:w w:val="100"/>
                <w:position w:val="0"/>
              </w:rPr>
              <w:t xml:space="preserve">861,690. </w:t>
            </w:r>
            <w:r>
              <w:rPr>
                <w:color w:val="000000"/>
                <w:spacing w:val="0"/>
                <w:w w:val="100"/>
                <w:position w:val="0"/>
              </w:rPr>
              <w:t>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3. </w:t>
            </w:r>
            <w:r>
              <w:rPr>
                <w:color w:val="000000"/>
                <w:spacing w:val="0"/>
                <w:w w:val="100"/>
                <w:position w:val="0"/>
              </w:rPr>
              <w:t>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长期股权投</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3,737,456, </w:t>
            </w:r>
            <w:r>
              <w:rPr>
                <w:color w:val="000000"/>
                <w:spacing w:val="0"/>
                <w:w w:val="100"/>
                <w:position w:val="0"/>
              </w:rPr>
              <w:t xml:space="preserve">921. </w:t>
            </w:r>
            <w:r>
              <w:rPr>
                <w:color w:val="000000"/>
                <w:spacing w:val="0"/>
                <w:w w:val="100"/>
                <w:position w:val="0"/>
              </w:rPr>
              <w:t>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28. </w:t>
            </w:r>
            <w:r>
              <w:rPr>
                <w:color w:val="000000"/>
                <w:spacing w:val="0"/>
                <w:w w:val="100"/>
                <w:position w:val="0"/>
              </w:rPr>
              <w:t>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2, 868, 370, </w:t>
            </w:r>
            <w:r>
              <w:rPr>
                <w:color w:val="000000"/>
                <w:spacing w:val="0"/>
                <w:w w:val="100"/>
                <w:position w:val="0"/>
              </w:rPr>
              <w:t xml:space="preserve">302. </w:t>
            </w:r>
            <w:r>
              <w:rPr>
                <w:color w:val="000000"/>
                <w:spacing w:val="0"/>
                <w:w w:val="100"/>
                <w:position w:val="0"/>
              </w:rPr>
              <w:t>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27.</w:t>
            </w:r>
            <w:r>
              <w:rPr>
                <w:color w:val="000000"/>
                <w:spacing w:val="0"/>
                <w:w w:val="100"/>
                <w:position w:val="0"/>
              </w:rPr>
              <w:t>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0. </w:t>
            </w:r>
            <w:r>
              <w:rPr>
                <w:color w:val="000000"/>
                <w:spacing w:val="0"/>
                <w:w w:val="100"/>
                <w:position w:val="0"/>
              </w:rPr>
              <w:t>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长期股权投资比重上升，主要是追加 和新增投资及权益法核算投资收益 增加所致</w:t>
            </w:r>
          </w:p>
        </w:tc>
      </w:tr>
      <w:tr>
        <w:trPr>
          <w:trHeight w:val="68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10,010, </w:t>
            </w:r>
            <w:r>
              <w:rPr>
                <w:color w:val="000000"/>
                <w:spacing w:val="0"/>
                <w:w w:val="100"/>
                <w:position w:val="0"/>
              </w:rPr>
              <w:t xml:space="preserve">884. </w:t>
            </w:r>
            <w:r>
              <w:rPr>
                <w:color w:val="000000"/>
                <w:spacing w:val="0"/>
                <w:w w:val="100"/>
                <w:position w:val="0"/>
              </w:rPr>
              <w:t>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0. </w:t>
            </w:r>
            <w:r>
              <w:rPr>
                <w:color w:val="000000"/>
                <w:spacing w:val="0"/>
                <w:w w:val="100"/>
                <w:position w:val="0"/>
              </w:rPr>
              <w:t>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14,774, </w:t>
            </w:r>
            <w:r>
              <w:rPr>
                <w:color w:val="000000"/>
                <w:spacing w:val="0"/>
                <w:w w:val="100"/>
                <w:position w:val="0"/>
              </w:rPr>
              <w:t>126.29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0. </w:t>
            </w:r>
            <w:r>
              <w:rPr>
                <w:color w:val="000000"/>
                <w:spacing w:val="0"/>
                <w:w w:val="100"/>
                <w:position w:val="0"/>
              </w:rPr>
              <w:t>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1,595,791,790.80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12. </w:t>
            </w:r>
            <w:r>
              <w:rPr>
                <w:color w:val="000000"/>
                <w:spacing w:val="0"/>
                <w:w w:val="100"/>
                <w:position w:val="0"/>
              </w:rPr>
              <w:t>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2,517, 863, </w:t>
            </w:r>
            <w:r>
              <w:rPr>
                <w:color w:val="000000"/>
                <w:spacing w:val="0"/>
                <w:w w:val="100"/>
                <w:position w:val="0"/>
              </w:rPr>
              <w:t xml:space="preserve">303. </w:t>
            </w:r>
            <w:r>
              <w:rPr>
                <w:color w:val="000000"/>
                <w:spacing w:val="0"/>
                <w:w w:val="100"/>
                <w:position w:val="0"/>
              </w:rPr>
              <w:t>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24. </w:t>
            </w:r>
            <w:r>
              <w:rPr>
                <w:color w:val="000000"/>
                <w:spacing w:val="0"/>
                <w:w w:val="100"/>
                <w:position w:val="0"/>
              </w:rPr>
              <w:t>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-12. </w:t>
            </w:r>
            <w:r>
              <w:rPr>
                <w:color w:val="000000"/>
                <w:spacing w:val="0"/>
                <w:w w:val="100"/>
                <w:position w:val="0"/>
              </w:rPr>
              <w:t>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短期借款比重下降，主要是本期偿还 借款所致</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其他非流动 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3,736, 208, </w:t>
            </w:r>
            <w:r>
              <w:rPr>
                <w:color w:val="000000"/>
                <w:spacing w:val="0"/>
                <w:w w:val="100"/>
                <w:position w:val="0"/>
              </w:rPr>
              <w:t xml:space="preserve">945. </w:t>
            </w:r>
            <w:r>
              <w:rPr>
                <w:color w:val="000000"/>
                <w:spacing w:val="0"/>
                <w:w w:val="100"/>
                <w:position w:val="0"/>
              </w:rPr>
              <w:t>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28. </w:t>
            </w:r>
            <w:r>
              <w:rPr>
                <w:color w:val="000000"/>
                <w:spacing w:val="0"/>
                <w:w w:val="100"/>
                <w:position w:val="0"/>
              </w:rPr>
              <w:t>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1, 986, 836, </w:t>
            </w:r>
            <w:r>
              <w:rPr>
                <w:color w:val="000000"/>
                <w:spacing w:val="0"/>
                <w:w w:val="100"/>
                <w:position w:val="0"/>
              </w:rPr>
              <w:t xml:space="preserve">667. </w:t>
            </w:r>
            <w:r>
              <w:rPr>
                <w:color w:val="000000"/>
                <w:spacing w:val="0"/>
                <w:w w:val="100"/>
                <w:position w:val="0"/>
              </w:rPr>
              <w:t>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19.37%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8. </w:t>
            </w:r>
            <w:r>
              <w:rPr>
                <w:color w:val="000000"/>
                <w:spacing w:val="0"/>
                <w:w w:val="100"/>
                <w:position w:val="0"/>
              </w:rPr>
              <w:t>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其他非流动金融资产比重上升，主要 是本期新增投资及公允价值上升所 致</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1,444, 827, </w:t>
            </w:r>
            <w:r>
              <w:rPr>
                <w:color w:val="000000"/>
                <w:spacing w:val="0"/>
                <w:w w:val="100"/>
                <w:position w:val="0"/>
              </w:rPr>
              <w:t xml:space="preserve">133. </w:t>
            </w:r>
            <w:r>
              <w:rPr>
                <w:color w:val="000000"/>
                <w:spacing w:val="0"/>
                <w:w w:val="100"/>
                <w:position w:val="0"/>
              </w:rPr>
              <w:t>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10. </w:t>
            </w:r>
            <w:r>
              <w:rPr>
                <w:color w:val="000000"/>
                <w:spacing w:val="0"/>
                <w:w w:val="100"/>
                <w:position w:val="0"/>
              </w:rPr>
              <w:t>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2,291,819, </w:t>
            </w:r>
            <w:r>
              <w:rPr>
                <w:color w:val="000000"/>
                <w:spacing w:val="0"/>
                <w:w w:val="100"/>
                <w:position w:val="0"/>
              </w:rPr>
              <w:t xml:space="preserve">783. </w:t>
            </w:r>
            <w:r>
              <w:rPr>
                <w:color w:val="000000"/>
                <w:spacing w:val="0"/>
                <w:w w:val="100"/>
                <w:position w:val="0"/>
              </w:rPr>
              <w:t>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22. </w:t>
            </w:r>
            <w:r>
              <w:rPr>
                <w:color w:val="000000"/>
                <w:spacing w:val="0"/>
                <w:w w:val="100"/>
                <w:position w:val="0"/>
              </w:rPr>
              <w:t>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-11.43%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应付账款比重下降，主要是本期支付 分成款和收购闲徕少数股权投资款 所致</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长期应收款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1,425,690, </w:t>
            </w:r>
            <w:r>
              <w:rPr>
                <w:color w:val="000000"/>
                <w:spacing w:val="0"/>
                <w:w w:val="100"/>
                <w:position w:val="0"/>
              </w:rPr>
              <w:t>650.00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10. </w:t>
            </w:r>
            <w:r>
              <w:rPr>
                <w:color w:val="000000"/>
                <w:spacing w:val="0"/>
                <w:w w:val="100"/>
                <w:position w:val="0"/>
              </w:rPr>
              <w:t>77%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长期应收款比重上升，主要是本期应 收</w:t>
            </w:r>
            <w:r>
              <w:rPr>
                <w:color w:val="000000"/>
                <w:spacing w:val="0"/>
                <w:w w:val="100"/>
                <w:position w:val="0"/>
                <w:sz w:val="16"/>
                <w:szCs w:val="16"/>
              </w:rPr>
              <w:t>Grindr</w:t>
            </w:r>
            <w:r>
              <w:rPr>
                <w:color w:val="000000"/>
                <w:spacing w:val="0"/>
                <w:w w:val="100"/>
                <w:position w:val="0"/>
                <w:sz w:val="17"/>
                <w:szCs w:val="17"/>
              </w:rPr>
              <w:t>处置款所致</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94" w:name="bookmark194"/>
      <w:bookmarkStart w:id="195" w:name="bookmark195"/>
      <w:bookmarkStart w:id="196" w:name="bookmark196"/>
      <w:bookmarkStart w:id="197" w:name="bookmark197"/>
      <w:r>
        <w:rPr>
          <w:color w:val="000000"/>
          <w:spacing w:val="0"/>
          <w:w w:val="100"/>
          <w:position w:val="0"/>
        </w:rPr>
        <w:t>2</w:t>
      </w:r>
      <w:bookmarkEnd w:id="196"/>
      <w:r>
        <w:rPr>
          <w:color w:val="000000"/>
          <w:spacing w:val="0"/>
          <w:w w:val="100"/>
          <w:position w:val="0"/>
        </w:rPr>
        <w:t>、以公允价值计量的资产和负债</w:t>
      </w:r>
      <w:bookmarkEnd w:id="194"/>
      <w:bookmarkEnd w:id="195"/>
      <w:bookmarkEnd w:id="197"/>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989"/>
        <w:gridCol w:w="1018"/>
        <w:gridCol w:w="1061"/>
        <w:gridCol w:w="1195"/>
        <w:gridCol w:w="931"/>
        <w:gridCol w:w="1195"/>
        <w:gridCol w:w="1061"/>
        <w:gridCol w:w="917"/>
        <w:gridCol w:w="1219"/>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本期公允价 值变动损益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0"/>
              <w:jc w:val="center"/>
              <w:rPr>
                <w:sz w:val="17"/>
                <w:szCs w:val="17"/>
              </w:rPr>
            </w:pPr>
            <w:r>
              <w:rPr>
                <w:color w:val="000000"/>
                <w:spacing w:val="0"/>
                <w:w w:val="100"/>
                <w:position w:val="0"/>
                <w:sz w:val="17"/>
                <w:szCs w:val="17"/>
              </w:rPr>
              <w:t>计入权益的累 计公允价值变 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本期计提 的减值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本期购买金额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本期出售金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其他变动</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40" w:firstLine="0"/>
              <w:jc w:val="right"/>
              <w:rPr>
                <w:sz w:val="17"/>
                <w:szCs w:val="17"/>
              </w:rPr>
            </w:pPr>
            <w:r>
              <w:rPr>
                <w:color w:val="000000"/>
                <w:spacing w:val="0"/>
                <w:w w:val="100"/>
                <w:position w:val="0"/>
                <w:sz w:val="17"/>
                <w:szCs w:val="17"/>
              </w:rPr>
              <w:t>期末数</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金融资产</w:t>
            </w:r>
          </w:p>
        </w:tc>
      </w:tr>
      <w:tr>
        <w:trPr>
          <w:trHeight w:val="67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交易性金 融资产（不</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60, 389,555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597, 798, 738</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81,782,411.2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627, 870, 933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285, 403, 4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354, 649, </w:t>
            </w:r>
            <w:r>
              <w:rPr>
                <w:color w:val="000000"/>
                <w:spacing w:val="0"/>
                <w:w w:val="100"/>
                <w:position w:val="0"/>
              </w:rPr>
              <w:t>478.</w:t>
            </w:r>
          </w:p>
        </w:tc>
      </w:tr>
      <w:tr>
        <w:trPr>
          <w:trHeight w:val="667"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含衍生金融 资产）</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r>
              <w:rPr>
                <w:color w:val="000000"/>
                <w:spacing w:val="0"/>
                <w:w w:val="100"/>
                <w:position w:val="0"/>
              </w:rPr>
              <w:t>77</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w:t>
            </w:r>
            <w:r>
              <w:rPr>
                <w:color w:val="000000"/>
                <w:spacing w:val="0"/>
                <w:w w:val="100"/>
                <w:position w:val="0"/>
              </w:rPr>
              <w:t>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w:t>
            </w:r>
            <w:r>
              <w:rPr>
                <w:color w:val="000000"/>
                <w:spacing w:val="0"/>
                <w:w w:val="100"/>
                <w:position w:val="0"/>
              </w:rPr>
              <w:t>38</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19.39</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w:t>
            </w:r>
          </w:p>
        </w:tc>
      </w:tr>
      <w:tr>
        <w:trPr>
          <w:trHeight w:val="35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其他权益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147, 045, 80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-327,429,235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41,974,150.3</w:t>
            </w:r>
          </w:p>
        </w:tc>
      </w:tr>
      <w:tr>
        <w:trPr>
          <w:trHeight w:val="360"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工具投资</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5. </w:t>
            </w:r>
            <w:r>
              <w:rPr>
                <w:color w:val="000000"/>
                <w:spacing w:val="0"/>
                <w:w w:val="100"/>
                <w:position w:val="0"/>
              </w:rPr>
              <w:t>79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其他非流 动金融资产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1, 986, 836,</w:t>
            </w:r>
          </w:p>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667. </w:t>
            </w:r>
            <w:r>
              <w:rPr>
                <w:color w:val="000000"/>
                <w:spacing w:val="0"/>
                <w:w w:val="100"/>
                <w:position w:val="0"/>
              </w:rPr>
              <w:t>66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694, 207, 163</w:t>
            </w:r>
          </w:p>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w:t>
            </w:r>
            <w:r>
              <w:rPr>
                <w:color w:val="000000"/>
                <w:spacing w:val="0"/>
                <w:w w:val="100"/>
                <w:position w:val="0"/>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1,411,260, 35</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 </w:t>
            </w:r>
            <w:r>
              <w:rPr>
                <w:color w:val="000000"/>
                <w:spacing w:val="0"/>
                <w:w w:val="100"/>
                <w:position w:val="0"/>
              </w:rPr>
              <w:t>66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46,414, </w:t>
            </w:r>
            <w:r>
              <w:rPr>
                <w:color w:val="000000"/>
                <w:spacing w:val="0"/>
                <w:w w:val="100"/>
                <w:position w:val="0"/>
              </w:rPr>
              <w:t>668.</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-240, </w:t>
            </w:r>
            <w:r>
              <w:rPr>
                <w:color w:val="000000"/>
                <w:spacing w:val="0"/>
                <w:w w:val="100"/>
                <w:position w:val="0"/>
              </w:rPr>
              <w:t>923,</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074. </w:t>
            </w:r>
            <w:r>
              <w:rPr>
                <w:color w:val="000000"/>
                <w:spacing w:val="0"/>
                <w:w w:val="100"/>
                <w:position w:val="0"/>
              </w:rPr>
              <w:t>22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3, 736, 208, 94</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5.49</w:t>
            </w:r>
          </w:p>
        </w:tc>
      </w:tr>
      <w:tr>
        <w:trPr>
          <w:trHeight w:val="37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金融资产小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2, 194, 272,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1, 292, 005, 9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-327,429,235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1,493,042,76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674, 285, 601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44, 480, 34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4, 132, 832,57</w:t>
            </w:r>
          </w:p>
        </w:tc>
      </w:tr>
      <w:tr>
        <w:trPr>
          <w:trHeight w:val="346"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029.22</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02. </w:t>
            </w:r>
            <w:r>
              <w:rPr>
                <w:color w:val="000000"/>
                <w:spacing w:val="0"/>
                <w:w w:val="100"/>
                <w:position w:val="0"/>
              </w:rPr>
              <w:t>97</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w:t>
            </w:r>
            <w:r>
              <w:rPr>
                <w:color w:val="000000"/>
                <w:spacing w:val="0"/>
                <w:w w:val="100"/>
                <w:position w:val="0"/>
              </w:rPr>
              <w:t>95</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.81</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w:t>
            </w:r>
            <w:r>
              <w:rPr>
                <w:color w:val="000000"/>
                <w:spacing w:val="0"/>
                <w:w w:val="100"/>
                <w:position w:val="0"/>
              </w:rPr>
              <w:t>17</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w:t>
            </w:r>
            <w:r>
              <w:rPr>
                <w:color w:val="000000"/>
                <w:spacing w:val="0"/>
                <w:w w:val="100"/>
                <w:position w:val="0"/>
              </w:rPr>
              <w:t>53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上述合计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2, 194, 272,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1, 292, 005, 9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-327,429,235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1,493,042,76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674, 285, 601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44, 480, 34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4, 132, 832,57</w:t>
            </w:r>
          </w:p>
        </w:tc>
      </w:tr>
    </w:tbl>
    <w:tbl>
      <w:tblPr>
        <w:tblOverlap w:val="never"/>
        <w:jc w:val="center"/>
        <w:tblLayout w:type="fixed"/>
      </w:tblPr>
      <w:tblGrid>
        <w:gridCol w:w="989"/>
        <w:gridCol w:w="1018"/>
        <w:gridCol w:w="1061"/>
        <w:gridCol w:w="1195"/>
        <w:gridCol w:w="931"/>
        <w:gridCol w:w="1195"/>
        <w:gridCol w:w="1061"/>
        <w:gridCol w:w="917"/>
        <w:gridCol w:w="1219"/>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029.22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02. </w:t>
            </w:r>
            <w:r>
              <w:rPr>
                <w:color w:val="000000"/>
                <w:spacing w:val="0"/>
                <w:w w:val="100"/>
                <w:position w:val="0"/>
              </w:rPr>
              <w:t>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w:t>
            </w:r>
            <w:r>
              <w:rPr>
                <w:color w:val="000000"/>
                <w:spacing w:val="0"/>
                <w:w w:val="100"/>
                <w:position w:val="0"/>
              </w:rPr>
              <w:t>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w:t>
            </w:r>
            <w:r>
              <w:rPr>
                <w:color w:val="000000"/>
                <w:spacing w:val="0"/>
                <w:w w:val="100"/>
                <w:position w:val="0"/>
              </w:rPr>
              <w:t>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w:t>
            </w:r>
            <w:r>
              <w:rPr>
                <w:color w:val="000000"/>
                <w:spacing w:val="0"/>
                <w:w w:val="100"/>
                <w:position w:val="0"/>
              </w:rPr>
              <w:t>53</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-19, </w:t>
            </w:r>
            <w:r>
              <w:rPr>
                <w:color w:val="000000"/>
                <w:spacing w:val="0"/>
                <w:w w:val="100"/>
                <w:position w:val="0"/>
              </w:rPr>
              <w:t>462,036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 xml:space="preserve">19, </w:t>
            </w:r>
            <w:r>
              <w:rPr>
                <w:color w:val="000000"/>
                <w:spacing w:val="0"/>
                <w:w w:val="100"/>
                <w:position w:val="0"/>
              </w:rPr>
              <w:t>462,036.2</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其他变动的内容</w:t>
      </w:r>
    </w:p>
    <w:p>
      <w:pPr>
        <w:pStyle w:val="Style36"/>
        <w:keepNext w:val="0"/>
        <w:keepLines w:val="0"/>
        <w:widowControl w:val="0"/>
        <w:shd w:val="clear" w:color="auto" w:fill="auto"/>
        <w:bidi w:val="0"/>
        <w:spacing w:before="0" w:after="260" w:line="408" w:lineRule="exact"/>
        <w:ind w:left="0" w:right="0" w:firstLine="440"/>
        <w:jc w:val="both"/>
      </w:pPr>
      <w:r>
        <w:rPr>
          <w:color w:val="000000"/>
          <w:spacing w:val="0"/>
          <w:w w:val="100"/>
          <w:position w:val="0"/>
        </w:rPr>
        <w:t>Dada Nexus Limited</w:t>
      </w:r>
      <w:r>
        <w:rPr>
          <w:color w:val="000000"/>
          <w:spacing w:val="0"/>
          <w:w w:val="100"/>
          <w:position w:val="0"/>
        </w:rPr>
        <w:t>上市后由其他非流动金融资产转入交易性金融资产进行列报，减少其他非流动金 融资产</w:t>
      </w:r>
      <w:r>
        <w:rPr>
          <w:color w:val="000000"/>
          <w:spacing w:val="0"/>
          <w:w w:val="100"/>
          <w:position w:val="0"/>
        </w:rPr>
        <w:t xml:space="preserve">285, 403, </w:t>
      </w:r>
      <w:r>
        <w:rPr>
          <w:color w:val="000000"/>
          <w:spacing w:val="0"/>
          <w:w w:val="100"/>
          <w:position w:val="0"/>
        </w:rPr>
        <w:t xml:space="preserve">419. </w:t>
      </w:r>
      <w:r>
        <w:rPr>
          <w:color w:val="000000"/>
          <w:spacing w:val="0"/>
          <w:w w:val="100"/>
          <w:position w:val="0"/>
        </w:rPr>
        <w:t>39</w:t>
      </w:r>
      <w:r>
        <w:rPr>
          <w:color w:val="000000"/>
          <w:spacing w:val="0"/>
          <w:w w:val="100"/>
          <w:position w:val="0"/>
        </w:rPr>
        <w:t>元，增加交易性金融资产</w:t>
      </w:r>
      <w:r>
        <w:rPr>
          <w:color w:val="000000"/>
          <w:spacing w:val="0"/>
          <w:w w:val="100"/>
          <w:position w:val="0"/>
        </w:rPr>
        <w:t>285,403,419.39</w:t>
      </w:r>
      <w:r>
        <w:rPr>
          <w:color w:val="000000"/>
          <w:spacing w:val="0"/>
          <w:w w:val="100"/>
          <w:position w:val="0"/>
        </w:rPr>
        <w:t>元；对北京唯喔科技有限公司的过桥借款 转为增资款，增加其他非流动金融资产</w:t>
      </w:r>
      <w:r>
        <w:rPr>
          <w:color w:val="000000"/>
          <w:spacing w:val="0"/>
          <w:w w:val="100"/>
          <w:position w:val="0"/>
        </w:rPr>
        <w:t xml:space="preserve">5, 000, </w:t>
      </w:r>
      <w:r>
        <w:rPr>
          <w:color w:val="000000"/>
          <w:spacing w:val="0"/>
          <w:w w:val="100"/>
          <w:position w:val="0"/>
        </w:rPr>
        <w:t xml:space="preserve">000. </w:t>
      </w:r>
      <w:r>
        <w:rPr>
          <w:color w:val="000000"/>
          <w:spacing w:val="0"/>
          <w:w w:val="100"/>
          <w:position w:val="0"/>
        </w:rPr>
        <w:t>00</w:t>
      </w:r>
      <w:r>
        <w:rPr>
          <w:color w:val="000000"/>
          <w:spacing w:val="0"/>
          <w:w w:val="100"/>
          <w:position w:val="0"/>
        </w:rPr>
        <w:t>元；对上海吾声网络科技有限公司的过桥借款转为增 资款，增加其他非流动金融资产</w:t>
      </w:r>
      <w:r>
        <w:rPr>
          <w:color w:val="000000"/>
          <w:spacing w:val="0"/>
          <w:w w:val="100"/>
          <w:position w:val="0"/>
        </w:rPr>
        <w:t xml:space="preserve">5, 000, </w:t>
      </w:r>
      <w:r>
        <w:rPr>
          <w:color w:val="000000"/>
          <w:spacing w:val="0"/>
          <w:w w:val="100"/>
          <w:position w:val="0"/>
        </w:rPr>
        <w:t xml:space="preserve">000. </w:t>
      </w:r>
      <w:r>
        <w:rPr>
          <w:color w:val="000000"/>
          <w:spacing w:val="0"/>
          <w:w w:val="100"/>
          <w:position w:val="0"/>
        </w:rPr>
        <w:t>00</w:t>
      </w:r>
      <w:r>
        <w:rPr>
          <w:color w:val="000000"/>
          <w:spacing w:val="0"/>
          <w:w w:val="100"/>
          <w:position w:val="0"/>
        </w:rPr>
        <w:t>元；本年处置新疆大唐互娱科技有限公司</w:t>
      </w:r>
      <w:r>
        <w:rPr>
          <w:color w:val="000000"/>
          <w:spacing w:val="0"/>
          <w:w w:val="100"/>
          <w:position w:val="0"/>
        </w:rPr>
        <w:t>30%</w:t>
      </w:r>
      <w:r>
        <w:rPr>
          <w:color w:val="000000"/>
          <w:spacing w:val="0"/>
          <w:w w:val="100"/>
          <w:position w:val="0"/>
        </w:rPr>
        <w:t>股权，处置后 剩余持股比例为</w:t>
      </w:r>
      <w:r>
        <w:rPr>
          <w:color w:val="000000"/>
          <w:spacing w:val="0"/>
          <w:w w:val="100"/>
          <w:position w:val="0"/>
        </w:rPr>
        <w:t>5%，</w:t>
      </w:r>
      <w:r>
        <w:rPr>
          <w:color w:val="000000"/>
          <w:spacing w:val="0"/>
          <w:w w:val="100"/>
          <w:position w:val="0"/>
        </w:rPr>
        <w:t>对其不构成重大影响，由长期股权投资权益法核算转入其他非流动金融资产核算，增 加其他非流动金融资产</w:t>
      </w:r>
      <w:r>
        <w:rPr>
          <w:color w:val="000000"/>
          <w:spacing w:val="0"/>
          <w:w w:val="100"/>
          <w:position w:val="0"/>
        </w:rPr>
        <w:t xml:space="preserve">34, </w:t>
      </w:r>
      <w:r>
        <w:rPr>
          <w:color w:val="000000"/>
          <w:spacing w:val="0"/>
          <w:w w:val="100"/>
          <w:position w:val="0"/>
        </w:rPr>
        <w:t>480,345.17</w:t>
      </w:r>
      <w:r>
        <w:rPr>
          <w:color w:val="000000"/>
          <w:spacing w:val="0"/>
          <w:w w:val="100"/>
          <w:position w:val="0"/>
        </w:rPr>
        <w:t>元。</w:t>
      </w:r>
    </w:p>
    <w:p>
      <w:pPr>
        <w:pStyle w:val="Style29"/>
        <w:keepNext w:val="0"/>
        <w:keepLines w:val="0"/>
        <w:widowControl w:val="0"/>
        <w:shd w:val="clear" w:color="auto" w:fill="auto"/>
        <w:bidi w:val="0"/>
        <w:spacing w:before="0" w:after="180" w:line="240" w:lineRule="auto"/>
        <w:ind w:left="0" w:right="0" w:firstLine="0"/>
        <w:jc w:val="left"/>
      </w:pPr>
      <w:r>
        <w:rPr>
          <w:color w:val="000000"/>
          <w:spacing w:val="0"/>
          <w:w w:val="100"/>
          <w:position w:val="0"/>
        </w:rPr>
        <w:t>报告期内公司主要资产计量属性是否发生重大变化</w:t>
      </w:r>
    </w:p>
    <w:p>
      <w:pPr>
        <w:pStyle w:val="Style29"/>
        <w:keepNext w:val="0"/>
        <w:keepLines w:val="0"/>
        <w:widowControl w:val="0"/>
        <w:shd w:val="clear" w:color="auto" w:fill="auto"/>
        <w:bidi w:val="0"/>
        <w:spacing w:before="0" w:after="180" w:line="240" w:lineRule="auto"/>
        <w:ind w:left="0" w:right="0" w:firstLine="0"/>
        <w:jc w:val="left"/>
      </w:pPr>
      <w:r>
        <w:rPr>
          <w:color w:val="000000"/>
          <w:spacing w:val="0"/>
          <w:w w:val="100"/>
          <w:position w:val="0"/>
        </w:rPr>
        <w:t>口</w:t>
      </w:r>
      <w:r>
        <w:rPr>
          <w:color w:val="000000"/>
          <w:spacing w:val="0"/>
          <w:w w:val="100"/>
          <w:position w:val="0"/>
        </w:rPr>
        <w:t>是</w:t>
      </w:r>
      <w:r>
        <w:rPr>
          <w:color w:val="000000"/>
          <w:spacing w:val="0"/>
          <w:w w:val="100"/>
          <w:position w:val="0"/>
        </w:rPr>
        <w:t>"</w:t>
      </w:r>
      <w:r>
        <w:rPr>
          <w:color w:val="000000"/>
          <w:spacing w:val="0"/>
          <w:w w:val="100"/>
          <w:position w:val="0"/>
        </w:rPr>
        <w:t>否</w:t>
      </w:r>
    </w:p>
    <w:p>
      <w:pPr>
        <w:pStyle w:val="Style33"/>
        <w:keepNext/>
        <w:keepLines/>
        <w:widowControl w:val="0"/>
        <w:shd w:val="clear" w:color="auto" w:fill="auto"/>
        <w:bidi w:val="0"/>
        <w:spacing w:before="0" w:after="180" w:line="408" w:lineRule="exact"/>
        <w:ind w:left="0" w:right="0" w:firstLine="0"/>
        <w:jc w:val="left"/>
      </w:pPr>
      <w:bookmarkStart w:id="198" w:name="bookmark198"/>
      <w:bookmarkStart w:id="199" w:name="bookmark199"/>
      <w:bookmarkStart w:id="200" w:name="bookmark200"/>
      <w:bookmarkStart w:id="201" w:name="bookmark201"/>
      <w:r>
        <w:rPr>
          <w:color w:val="000000"/>
          <w:spacing w:val="0"/>
          <w:w w:val="100"/>
          <w:position w:val="0"/>
        </w:rPr>
        <w:t>3</w:t>
      </w:r>
      <w:bookmarkEnd w:id="200"/>
      <w:r>
        <w:rPr>
          <w:color w:val="000000"/>
          <w:spacing w:val="0"/>
          <w:w w:val="100"/>
          <w:position w:val="0"/>
        </w:rPr>
        <w:t>、截至报告期末的资产权利受限情况</w:t>
      </w:r>
      <w:bookmarkEnd w:id="198"/>
      <w:bookmarkEnd w:id="199"/>
      <w:bookmarkEnd w:id="201"/>
    </w:p>
    <w:p>
      <w:pPr>
        <w:pStyle w:val="Style36"/>
        <w:keepNext w:val="0"/>
        <w:keepLines w:val="0"/>
        <w:widowControl w:val="0"/>
        <w:numPr>
          <w:ilvl w:val="0"/>
          <w:numId w:val="3"/>
        </w:numPr>
        <w:shd w:val="clear" w:color="auto" w:fill="auto"/>
        <w:tabs>
          <w:tab w:pos="320" w:val="left"/>
        </w:tabs>
        <w:bidi w:val="0"/>
        <w:spacing w:before="0" w:after="0" w:line="408" w:lineRule="exact"/>
        <w:ind w:left="0" w:right="0" w:firstLine="0"/>
        <w:jc w:val="left"/>
      </w:pPr>
      <w:bookmarkStart w:id="202" w:name="bookmark202"/>
      <w:bookmarkEnd w:id="202"/>
      <w:r>
        <w:rPr>
          <w:color w:val="000000"/>
          <w:spacing w:val="0"/>
          <w:w w:val="100"/>
          <w:position w:val="0"/>
        </w:rPr>
        <w:t>受限货币资金</w:t>
      </w:r>
      <w:r>
        <w:rPr>
          <w:color w:val="000000"/>
          <w:spacing w:val="0"/>
          <w:w w:val="100"/>
          <w:position w:val="0"/>
        </w:rPr>
        <w:t xml:space="preserve">6, 890, </w:t>
      </w:r>
      <w:r>
        <w:rPr>
          <w:color w:val="000000"/>
          <w:spacing w:val="0"/>
          <w:w w:val="100"/>
          <w:position w:val="0"/>
        </w:rPr>
        <w:t>978.32</w:t>
      </w:r>
      <w:r>
        <w:rPr>
          <w:color w:val="000000"/>
          <w:spacing w:val="0"/>
          <w:w w:val="100"/>
          <w:position w:val="0"/>
        </w:rPr>
        <w:t>元，为保函保证金</w:t>
      </w:r>
    </w:p>
    <w:p>
      <w:pPr>
        <w:pStyle w:val="Style36"/>
        <w:keepNext w:val="0"/>
        <w:keepLines w:val="0"/>
        <w:widowControl w:val="0"/>
        <w:numPr>
          <w:ilvl w:val="0"/>
          <w:numId w:val="3"/>
        </w:numPr>
        <w:shd w:val="clear" w:color="auto" w:fill="auto"/>
        <w:tabs>
          <w:tab w:pos="334" w:val="left"/>
        </w:tabs>
        <w:bidi w:val="0"/>
        <w:spacing w:before="0" w:after="0" w:line="408" w:lineRule="exact"/>
        <w:ind w:left="0" w:right="0" w:firstLine="0"/>
        <w:jc w:val="left"/>
      </w:pPr>
      <w:bookmarkStart w:id="203" w:name="bookmark203"/>
      <w:bookmarkEnd w:id="203"/>
      <w:r>
        <w:rPr>
          <w:color w:val="000000"/>
          <w:spacing w:val="0"/>
          <w:w w:val="100"/>
          <w:position w:val="0"/>
        </w:rPr>
        <w:t>受限货币资金</w:t>
      </w:r>
      <w:r>
        <w:rPr>
          <w:color w:val="000000"/>
          <w:spacing w:val="0"/>
          <w:w w:val="100"/>
          <w:position w:val="0"/>
        </w:rPr>
        <w:t xml:space="preserve">13,355, </w:t>
      </w:r>
      <w:r>
        <w:rPr>
          <w:color w:val="000000"/>
          <w:spacing w:val="0"/>
          <w:w w:val="100"/>
          <w:position w:val="0"/>
        </w:rPr>
        <w:t>229.78</w:t>
      </w:r>
      <w:r>
        <w:rPr>
          <w:color w:val="000000"/>
          <w:spacing w:val="0"/>
          <w:w w:val="100"/>
          <w:position w:val="0"/>
        </w:rPr>
        <w:t>元，为货币掉期保证金</w:t>
      </w:r>
    </w:p>
    <w:p>
      <w:pPr>
        <w:pStyle w:val="Style36"/>
        <w:keepNext w:val="0"/>
        <w:keepLines w:val="0"/>
        <w:widowControl w:val="0"/>
        <w:numPr>
          <w:ilvl w:val="0"/>
          <w:numId w:val="3"/>
        </w:numPr>
        <w:shd w:val="clear" w:color="auto" w:fill="auto"/>
        <w:tabs>
          <w:tab w:pos="334" w:val="left"/>
        </w:tabs>
        <w:bidi w:val="0"/>
        <w:spacing w:before="0" w:after="500" w:line="408" w:lineRule="exact"/>
        <w:ind w:left="0" w:right="0" w:firstLine="0"/>
        <w:jc w:val="left"/>
      </w:pPr>
      <w:bookmarkStart w:id="204" w:name="bookmark204"/>
      <w:bookmarkEnd w:id="204"/>
      <w:r>
        <w:rPr>
          <w:color w:val="000000"/>
          <w:spacing w:val="0"/>
          <w:w w:val="100"/>
          <w:position w:val="0"/>
        </w:rPr>
        <w:t>受限货币资金</w:t>
      </w:r>
      <w:r>
        <w:rPr>
          <w:color w:val="000000"/>
          <w:spacing w:val="0"/>
          <w:w w:val="100"/>
          <w:position w:val="0"/>
        </w:rPr>
        <w:t>640,487,046.11</w:t>
      </w:r>
      <w:r>
        <w:rPr>
          <w:color w:val="000000"/>
          <w:spacing w:val="0"/>
          <w:w w:val="100"/>
          <w:position w:val="0"/>
        </w:rPr>
        <w:t>元，为短期借款质押保证金</w:t>
      </w:r>
    </w:p>
    <w:p>
      <w:pPr>
        <w:pStyle w:val="Style25"/>
        <w:keepNext/>
        <w:keepLines/>
        <w:widowControl w:val="0"/>
        <w:shd w:val="clear" w:color="auto" w:fill="auto"/>
        <w:bidi w:val="0"/>
        <w:spacing w:before="0" w:line="240" w:lineRule="auto"/>
        <w:ind w:left="0" w:right="0" w:firstLine="0"/>
        <w:jc w:val="left"/>
      </w:pPr>
      <w:bookmarkStart w:id="205" w:name="bookmark205"/>
      <w:bookmarkStart w:id="206" w:name="bookmark206"/>
      <w:bookmarkStart w:id="207" w:name="bookmark207"/>
      <w:bookmarkStart w:id="208" w:name="bookmark208"/>
      <w:r>
        <w:rPr>
          <w:color w:val="000000"/>
          <w:spacing w:val="0"/>
          <w:w w:val="100"/>
          <w:position w:val="0"/>
        </w:rPr>
        <w:t>五</w:t>
      </w:r>
      <w:bookmarkEnd w:id="207"/>
      <w:r>
        <w:rPr>
          <w:color w:val="000000"/>
          <w:spacing w:val="0"/>
          <w:w w:val="100"/>
          <w:position w:val="0"/>
        </w:rPr>
        <w:t>、投资状况分析</w:t>
      </w:r>
      <w:bookmarkEnd w:id="205"/>
      <w:bookmarkEnd w:id="206"/>
      <w:bookmarkEnd w:id="208"/>
    </w:p>
    <w:p>
      <w:pPr>
        <w:pStyle w:val="Style33"/>
        <w:keepNext/>
        <w:keepLines/>
        <w:widowControl w:val="0"/>
        <w:shd w:val="clear" w:color="auto" w:fill="auto"/>
        <w:bidi w:val="0"/>
        <w:spacing w:before="0" w:after="400" w:line="240" w:lineRule="auto"/>
        <w:ind w:left="0" w:right="0" w:firstLine="0"/>
        <w:jc w:val="left"/>
      </w:pPr>
      <w:bookmarkStart w:id="209" w:name="bookmark209"/>
      <w:bookmarkStart w:id="210" w:name="bookmark210"/>
      <w:bookmarkStart w:id="211" w:name="bookmark211"/>
      <w:bookmarkStart w:id="212" w:name="bookmark212"/>
      <w:r>
        <w:rPr>
          <w:color w:val="000000"/>
          <w:spacing w:val="0"/>
          <w:w w:val="100"/>
          <w:position w:val="0"/>
        </w:rPr>
        <w:t>1</w:t>
      </w:r>
      <w:bookmarkEnd w:id="211"/>
      <w:r>
        <w:rPr>
          <w:color w:val="000000"/>
          <w:spacing w:val="0"/>
          <w:w w:val="100"/>
          <w:position w:val="0"/>
        </w:rPr>
        <w:t>、总体情况</w:t>
      </w:r>
      <w:bookmarkEnd w:id="209"/>
      <w:bookmarkEnd w:id="210"/>
      <w:bookmarkEnd w:id="212"/>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3197"/>
        <w:gridCol w:w="3331"/>
        <w:gridCol w:w="305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报告期投资额（元）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上年同期投资额（元）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变动幅度</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pPr>
            <w:r>
              <w:rPr>
                <w:color w:val="000000"/>
                <w:spacing w:val="0"/>
                <w:w w:val="100"/>
                <w:position w:val="0"/>
              </w:rPr>
              <w:t xml:space="preserve">7,870,289, </w:t>
            </w:r>
            <w:r>
              <w:rPr>
                <w:color w:val="000000"/>
                <w:spacing w:val="0"/>
                <w:w w:val="100"/>
                <w:position w:val="0"/>
              </w:rPr>
              <w:t xml:space="preserve">495. </w:t>
            </w:r>
            <w:r>
              <w:rPr>
                <w:color w:val="000000"/>
                <w:spacing w:val="0"/>
                <w:w w:val="100"/>
                <w:position w:val="0"/>
              </w:rPr>
              <w:t>63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5,062, 642, </w:t>
            </w:r>
            <w:r>
              <w:rPr>
                <w:color w:val="000000"/>
                <w:spacing w:val="0"/>
                <w:w w:val="100"/>
                <w:position w:val="0"/>
              </w:rPr>
              <w:t xml:space="preserve">331. </w:t>
            </w:r>
            <w:r>
              <w:rPr>
                <w:color w:val="000000"/>
                <w:spacing w:val="0"/>
                <w:w w:val="100"/>
                <w:position w:val="0"/>
              </w:rPr>
              <w:t>35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55.46%</w:t>
            </w:r>
          </w:p>
        </w:tc>
      </w:tr>
    </w:tbl>
    <w:p>
      <w:pPr>
        <w:widowControl w:val="0"/>
        <w:spacing w:after="339" w:line="1" w:lineRule="exact"/>
      </w:pPr>
    </w:p>
    <w:p>
      <w:pPr>
        <w:pStyle w:val="Style33"/>
        <w:keepNext/>
        <w:keepLines/>
        <w:widowControl w:val="0"/>
        <w:shd w:val="clear" w:color="auto" w:fill="auto"/>
        <w:bidi w:val="0"/>
        <w:spacing w:before="0" w:after="400" w:line="240" w:lineRule="auto"/>
        <w:ind w:left="0" w:right="0" w:firstLine="0"/>
        <w:jc w:val="left"/>
      </w:pPr>
      <w:bookmarkStart w:id="213" w:name="bookmark213"/>
      <w:bookmarkStart w:id="214" w:name="bookmark214"/>
      <w:bookmarkStart w:id="215" w:name="bookmark215"/>
      <w:bookmarkStart w:id="216" w:name="bookmark216"/>
      <w:r>
        <w:rPr>
          <w:color w:val="000000"/>
          <w:spacing w:val="0"/>
          <w:w w:val="100"/>
          <w:position w:val="0"/>
        </w:rPr>
        <w:t>2</w:t>
      </w:r>
      <w:bookmarkEnd w:id="215"/>
      <w:r>
        <w:rPr>
          <w:color w:val="000000"/>
          <w:spacing w:val="0"/>
          <w:w w:val="100"/>
          <w:position w:val="0"/>
        </w:rPr>
        <w:t>、报告期内获取的重大的股权投资情况</w:t>
      </w:r>
      <w:bookmarkEnd w:id="213"/>
      <w:bookmarkEnd w:id="214"/>
      <w:bookmarkEnd w:id="216"/>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72"/>
        <w:gridCol w:w="653"/>
        <w:gridCol w:w="619"/>
        <w:gridCol w:w="619"/>
        <w:gridCol w:w="619"/>
        <w:gridCol w:w="624"/>
        <w:gridCol w:w="614"/>
        <w:gridCol w:w="619"/>
        <w:gridCol w:w="614"/>
        <w:gridCol w:w="595"/>
        <w:gridCol w:w="595"/>
        <w:gridCol w:w="691"/>
        <w:gridCol w:w="691"/>
        <w:gridCol w:w="686"/>
        <w:gridCol w:w="677"/>
      </w:tblGrid>
      <w:tr>
        <w:trPr>
          <w:trHeight w:val="228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被投资 公司名 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主要业 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投资方 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投资金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持股比 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资金来 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合作方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投资期 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center"/>
              <w:rPr>
                <w:sz w:val="17"/>
                <w:szCs w:val="17"/>
              </w:rPr>
            </w:pPr>
            <w:r>
              <w:rPr>
                <w:color w:val="000000"/>
                <w:spacing w:val="0"/>
                <w:w w:val="100"/>
                <w:position w:val="0"/>
                <w:sz w:val="17"/>
                <w:szCs w:val="17"/>
              </w:rPr>
              <w:t>产品类 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center"/>
              <w:rPr>
                <w:sz w:val="17"/>
                <w:szCs w:val="17"/>
              </w:rPr>
            </w:pPr>
            <w:r>
              <w:rPr>
                <w:color w:val="000000"/>
                <w:spacing w:val="0"/>
                <w:w w:val="100"/>
                <w:position w:val="0"/>
                <w:sz w:val="17"/>
                <w:szCs w:val="17"/>
              </w:rPr>
              <w:t>截至 资产 负债 表日 的进 展情 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预计 收益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本期投</w:t>
            </w:r>
          </w:p>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资盈亏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是否涉 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披露日 期（如</w:t>
            </w:r>
          </w:p>
          <w:p>
            <w:pPr>
              <w:pStyle w:val="Style22"/>
              <w:keepNext w:val="0"/>
              <w:keepLines w:val="0"/>
              <w:widowControl w:val="0"/>
              <w:shd w:val="clear" w:color="auto" w:fill="auto"/>
              <w:bidi w:val="0"/>
              <w:spacing w:before="0" w:after="0" w:line="312" w:lineRule="exact"/>
              <w:ind w:left="0" w:right="0" w:firstLine="160"/>
              <w:jc w:val="left"/>
              <w:rPr>
                <w:sz w:val="17"/>
                <w:szCs w:val="17"/>
              </w:rPr>
            </w:pPr>
            <w:r>
              <w:rPr>
                <w:color w:val="000000"/>
                <w:spacing w:val="0"/>
                <w:w w:val="100"/>
                <w:position w:val="0"/>
                <w:sz w:val="17"/>
                <w:szCs w:val="17"/>
              </w:rPr>
              <w:t>有）</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披露索 引（如</w:t>
            </w:r>
          </w:p>
          <w:p>
            <w:pPr>
              <w:pStyle w:val="Style22"/>
              <w:keepNext w:val="0"/>
              <w:keepLines w:val="0"/>
              <w:widowControl w:val="0"/>
              <w:shd w:val="clear" w:color="auto" w:fill="auto"/>
              <w:bidi w:val="0"/>
              <w:spacing w:before="0" w:after="0" w:line="312" w:lineRule="exact"/>
              <w:ind w:left="0" w:right="160" w:firstLine="0"/>
              <w:jc w:val="right"/>
              <w:rPr>
                <w:sz w:val="17"/>
                <w:szCs w:val="17"/>
              </w:rPr>
            </w:pPr>
            <w:r>
              <w:rPr>
                <w:color w:val="000000"/>
                <w:spacing w:val="0"/>
                <w:w w:val="100"/>
                <w:position w:val="0"/>
                <w:sz w:val="17"/>
                <w:szCs w:val="17"/>
              </w:rPr>
              <w:t>有）</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河南省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650, 00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14. </w:t>
            </w:r>
            <w:r>
              <w:rPr>
                <w:color w:val="000000"/>
                <w:spacing w:val="0"/>
                <w:w w:val="100"/>
                <w:position w:val="0"/>
              </w:rPr>
              <w:t>98%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西藏锦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已完</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65,175,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6"/>
                <w:szCs w:val="16"/>
              </w:rPr>
              <w:t xml:space="preserve">2020 </w:t>
            </w:r>
            <w:r>
              <w:rPr>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2020-1</w:t>
            </w:r>
          </w:p>
        </w:tc>
      </w:tr>
    </w:tbl>
    <w:p>
      <w:pPr>
        <w:spacing w:lineRule="exact" w:line="1"/>
        <w:rPr>
          <w:sz w:val="2"/>
          <w:szCs w:val="2"/>
        </w:rPr>
      </w:pPr>
      <w:r>
        <w:br w:type="page"/>
      </w:r>
    </w:p>
    <w:tbl>
      <w:tblPr>
        <w:tblOverlap w:val="never"/>
        <w:jc w:val="center"/>
        <w:tblLayout w:type="fixed"/>
      </w:tblPr>
      <w:tblGrid>
        <w:gridCol w:w="672"/>
        <w:gridCol w:w="653"/>
        <w:gridCol w:w="619"/>
        <w:gridCol w:w="619"/>
        <w:gridCol w:w="619"/>
        <w:gridCol w:w="624"/>
        <w:gridCol w:w="614"/>
        <w:gridCol w:w="619"/>
        <w:gridCol w:w="614"/>
        <w:gridCol w:w="595"/>
        <w:gridCol w:w="595"/>
        <w:gridCol w:w="691"/>
        <w:gridCol w:w="691"/>
        <w:gridCol w:w="686"/>
        <w:gridCol w:w="677"/>
      </w:tblGrid>
      <w:tr>
        <w:trPr>
          <w:trHeight w:val="2861"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和谐锦 豫产业 投资基 金（有 限合 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0, </w:t>
            </w:r>
            <w:r>
              <w:rPr>
                <w:color w:val="000000"/>
                <w:spacing w:val="0"/>
                <w:w w:val="100"/>
                <w:position w:val="0"/>
              </w:rPr>
              <w:t>000.</w:t>
            </w:r>
          </w:p>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仁创业 投资管 理有限 公司、 西藏昱 驰创业 投资管 理有限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成本 次投 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284. </w:t>
            </w:r>
            <w:r>
              <w:rPr>
                <w:color w:val="000000"/>
                <w:spacing w:val="0"/>
                <w:w w:val="100"/>
                <w:position w:val="0"/>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09 </w:t>
            </w:r>
            <w:r>
              <w:rPr>
                <w:color w:val="000000"/>
                <w:spacing w:val="0"/>
                <w:w w:val="100"/>
                <w:position w:val="0"/>
                <w:sz w:val="17"/>
                <w:szCs w:val="17"/>
              </w:rPr>
              <w:t xml:space="preserve">月 </w:t>
            </w:r>
            <w:r>
              <w:rPr>
                <w:color w:val="000000"/>
                <w:spacing w:val="0"/>
                <w:w w:val="100"/>
                <w:position w:val="0"/>
              </w:rPr>
              <w:t>01</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24</w:t>
            </w:r>
          </w:p>
        </w:tc>
      </w:tr>
      <w:tr>
        <w:trPr>
          <w:trHeight w:val="289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北京昆 仑互联 网智能 产业投 资基金 合伙企 业（有 限合 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600, 00</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0, </w:t>
            </w:r>
            <w:r>
              <w:rPr>
                <w:color w:val="000000"/>
                <w:spacing w:val="0"/>
                <w:w w:val="100"/>
                <w:position w:val="0"/>
              </w:rPr>
              <w:t>000.</w:t>
            </w:r>
          </w:p>
          <w:p>
            <w:pPr>
              <w:pStyle w:val="Style22"/>
              <w:keepNext w:val="0"/>
              <w:keepLines w:val="0"/>
              <w:widowControl w:val="0"/>
              <w:shd w:val="clear" w:color="auto" w:fill="auto"/>
              <w:bidi w:val="0"/>
              <w:spacing w:before="0" w:after="120" w:line="240" w:lineRule="auto"/>
              <w:ind w:left="0" w:right="0" w:firstLine="400"/>
              <w:jc w:val="left"/>
            </w:pPr>
            <w:r>
              <w:rPr>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48. </w:t>
            </w:r>
            <w:r>
              <w:rPr>
                <w:color w:val="000000"/>
                <w:spacing w:val="0"/>
                <w:w w:val="100"/>
                <w:position w:val="0"/>
              </w:rPr>
              <w:t>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自有资</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北京华 宇天宏 创业投 资管理 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长期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已完 成本 次投 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25, 030,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749. </w:t>
            </w:r>
            <w:r>
              <w:rPr>
                <w:color w:val="000000"/>
                <w:spacing w:val="0"/>
                <w:w w:val="100"/>
                <w:position w:val="0"/>
              </w:rPr>
              <w:t>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6"/>
                <w:szCs w:val="16"/>
              </w:rPr>
              <w:t xml:space="preserve">2020 </w:t>
            </w:r>
            <w:r>
              <w:rPr>
                <w:color w:val="000000"/>
                <w:spacing w:val="0"/>
                <w:w w:val="100"/>
                <w:position w:val="0"/>
                <w:sz w:val="17"/>
                <w:szCs w:val="17"/>
              </w:rPr>
              <w:t xml:space="preserve">年 </w:t>
            </w:r>
            <w:r>
              <w:rPr>
                <w:color w:val="000000"/>
                <w:spacing w:val="0"/>
                <w:w w:val="100"/>
                <w:position w:val="0"/>
                <w:sz w:val="16"/>
                <w:szCs w:val="16"/>
              </w:rPr>
              <w:t xml:space="preserve">03 </w:t>
            </w:r>
            <w:r>
              <w:rPr>
                <w:color w:val="000000"/>
                <w:spacing w:val="0"/>
                <w:w w:val="100"/>
                <w:position w:val="0"/>
                <w:sz w:val="17"/>
                <w:szCs w:val="17"/>
              </w:rPr>
              <w:t xml:space="preserve">月 </w:t>
            </w:r>
            <w:r>
              <w:rPr>
                <w:color w:val="000000"/>
                <w:spacing w:val="0"/>
                <w:w w:val="100"/>
                <w:position w:val="0"/>
                <w:sz w:val="16"/>
                <w:szCs w:val="16"/>
              </w:rPr>
              <w:t xml:space="preserve">23 </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2020—0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1,250,</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000, 00</w:t>
            </w:r>
          </w:p>
          <w:p>
            <w:pPr>
              <w:pStyle w:val="Style22"/>
              <w:keepNext w:val="0"/>
              <w:keepLines w:val="0"/>
              <w:widowControl w:val="0"/>
              <w:shd w:val="clear" w:color="auto" w:fill="auto"/>
              <w:bidi w:val="0"/>
              <w:spacing w:before="0" w:after="120" w:line="240" w:lineRule="auto"/>
              <w:ind w:left="0" w:right="0" w:firstLine="220"/>
              <w:jc w:val="left"/>
            </w:pPr>
            <w:r>
              <w:rPr>
                <w:color w:val="000000"/>
                <w:spacing w:val="0"/>
                <w:w w:val="100"/>
                <w:position w:val="0"/>
              </w:rPr>
              <w:t xml:space="preserve">0. </w:t>
            </w:r>
            <w:r>
              <w:rPr>
                <w:color w:val="000000"/>
                <w:spacing w:val="0"/>
                <w:w w:val="100"/>
                <w:position w:val="0"/>
              </w:rPr>
              <w:t>00</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90, 206,</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033.</w:t>
            </w:r>
            <w:r>
              <w:rPr>
                <w:color w:val="000000"/>
                <w:spacing w:val="0"/>
                <w:w w:val="100"/>
                <w:position w:val="0"/>
              </w:rPr>
              <w:t>56</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w:t>
            </w:r>
          </w:p>
        </w:tc>
      </w:tr>
    </w:tbl>
    <w:p>
      <w:pPr>
        <w:widowControl w:val="0"/>
        <w:spacing w:after="319" w:line="1" w:lineRule="exact"/>
      </w:pPr>
    </w:p>
    <w:p>
      <w:pPr>
        <w:pStyle w:val="Style33"/>
        <w:keepNext/>
        <w:keepLines/>
        <w:widowControl w:val="0"/>
        <w:shd w:val="clear" w:color="auto" w:fill="auto"/>
        <w:tabs>
          <w:tab w:pos="368" w:val="left"/>
        </w:tabs>
        <w:bidi w:val="0"/>
        <w:spacing w:before="0" w:after="400" w:line="240" w:lineRule="auto"/>
        <w:ind w:left="0" w:right="0" w:firstLine="0"/>
        <w:jc w:val="both"/>
      </w:pPr>
      <w:bookmarkStart w:id="217" w:name="bookmark217"/>
      <w:bookmarkStart w:id="218" w:name="bookmark218"/>
      <w:bookmarkStart w:id="219" w:name="bookmark219"/>
      <w:bookmarkStart w:id="220" w:name="bookmark220"/>
      <w:r>
        <w:rPr>
          <w:color w:val="000000"/>
          <w:spacing w:val="0"/>
          <w:w w:val="100"/>
          <w:position w:val="0"/>
        </w:rPr>
        <w:t>3</w:t>
      </w:r>
      <w:bookmarkEnd w:id="219"/>
      <w:r>
        <w:rPr>
          <w:color w:val="000000"/>
          <w:spacing w:val="0"/>
          <w:w w:val="100"/>
          <w:position w:val="0"/>
        </w:rPr>
        <w:t>、</w:t>
        <w:tab/>
        <w:t>报告期内正在进行的重大的非股权投资情况</w:t>
      </w:r>
      <w:bookmarkEnd w:id="217"/>
      <w:bookmarkEnd w:id="218"/>
      <w:bookmarkEnd w:id="220"/>
    </w:p>
    <w:p>
      <w:pPr>
        <w:pStyle w:val="Style29"/>
        <w:keepNext w:val="0"/>
        <w:keepLines w:val="0"/>
        <w:widowControl w:val="0"/>
        <w:shd w:val="clear" w:color="auto" w:fill="auto"/>
        <w:bidi w:val="0"/>
        <w:spacing w:before="0" w:after="40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3"/>
        <w:keepNext/>
        <w:keepLines/>
        <w:widowControl w:val="0"/>
        <w:shd w:val="clear" w:color="auto" w:fill="auto"/>
        <w:tabs>
          <w:tab w:pos="378" w:val="left"/>
        </w:tabs>
        <w:bidi w:val="0"/>
        <w:spacing w:before="0" w:after="400" w:line="240" w:lineRule="auto"/>
        <w:ind w:left="0" w:right="0" w:firstLine="0"/>
        <w:jc w:val="both"/>
      </w:pPr>
      <w:bookmarkStart w:id="221" w:name="bookmark221"/>
      <w:bookmarkStart w:id="222" w:name="bookmark222"/>
      <w:bookmarkStart w:id="223" w:name="bookmark223"/>
      <w:bookmarkStart w:id="224" w:name="bookmark224"/>
      <w:r>
        <w:rPr>
          <w:color w:val="000000"/>
          <w:spacing w:val="0"/>
          <w:w w:val="100"/>
          <w:position w:val="0"/>
        </w:rPr>
        <w:t>4</w:t>
      </w:r>
      <w:bookmarkEnd w:id="223"/>
      <w:r>
        <w:rPr>
          <w:color w:val="000000"/>
          <w:spacing w:val="0"/>
          <w:w w:val="100"/>
          <w:position w:val="0"/>
        </w:rPr>
        <w:t>、</w:t>
        <w:tab/>
        <w:t>以公允价值计量的金融资产</w:t>
      </w:r>
      <w:bookmarkEnd w:id="221"/>
      <w:bookmarkEnd w:id="222"/>
      <w:bookmarkEnd w:id="224"/>
    </w:p>
    <w:p>
      <w:pPr>
        <w:pStyle w:val="Style29"/>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6"/>
          <w:szCs w:val="16"/>
        </w:rPr>
        <w:t>V</w:t>
      </w:r>
      <w:r>
        <w:rPr>
          <w:color w:val="000000"/>
          <w:spacing w:val="0"/>
          <w:w w:val="100"/>
          <w:position w:val="0"/>
        </w:rPr>
        <w:t>适用口不适用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97"/>
        <w:gridCol w:w="893"/>
        <w:gridCol w:w="1090"/>
        <w:gridCol w:w="1181"/>
        <w:gridCol w:w="1190"/>
        <w:gridCol w:w="960"/>
        <w:gridCol w:w="955"/>
        <w:gridCol w:w="955"/>
        <w:gridCol w:w="965"/>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资产类别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初始投资 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本期公允价 值变动损益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计入权益的累 计公允价值变 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报告期内购入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报告期内售 出金额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累计投资收</w:t>
            </w:r>
          </w:p>
          <w:p>
            <w:pPr>
              <w:pStyle w:val="Style22"/>
              <w:keepNext w:val="0"/>
              <w:keepLines w:val="0"/>
              <w:widowControl w:val="0"/>
              <w:shd w:val="clear" w:color="auto" w:fill="auto"/>
              <w:bidi w:val="0"/>
              <w:spacing w:before="0" w:after="0" w:line="240" w:lineRule="auto"/>
              <w:ind w:left="0" w:right="380" w:firstLine="0"/>
              <w:jc w:val="right"/>
              <w:rPr>
                <w:sz w:val="17"/>
                <w:szCs w:val="17"/>
              </w:rPr>
            </w:pPr>
            <w:r>
              <w:rPr>
                <w:color w:val="000000"/>
                <w:spacing w:val="0"/>
                <w:w w:val="100"/>
                <w:position w:val="0"/>
                <w:sz w:val="17"/>
                <w:szCs w:val="17"/>
                <w:u w:val="single"/>
              </w:rPr>
              <w:t>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资金来源</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340,725,2</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33. </w:t>
            </w:r>
            <w:r>
              <w:rPr>
                <w:color w:val="000000"/>
                <w:spacing w:val="0"/>
                <w:w w:val="100"/>
                <w:position w:val="0"/>
              </w:rPr>
              <w:t>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597,798,738</w:t>
            </w:r>
          </w:p>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81,782,411.2</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627, 870, 93</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w:t>
            </w:r>
            <w:r>
              <w:rPr>
                <w:color w:val="000000"/>
                <w:spacing w:val="0"/>
                <w:w w:val="100"/>
                <w:position w:val="0"/>
              </w:rPr>
              <w:t>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139,479,9</w:t>
            </w:r>
          </w:p>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14.81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354, 649, 47</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w:t>
            </w:r>
            <w:r>
              <w:rPr>
                <w:color w:val="000000"/>
                <w:spacing w:val="0"/>
                <w:w w:val="100"/>
                <w:position w:val="0"/>
              </w:rPr>
              <w:t>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1, 179, 422</w:t>
            </w:r>
          </w:p>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,614. </w:t>
            </w:r>
            <w:r>
              <w:rPr>
                <w:color w:val="000000"/>
                <w:spacing w:val="0"/>
                <w:w w:val="100"/>
                <w:position w:val="0"/>
              </w:rPr>
              <w:t>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274, 903, 069</w:t>
            </w:r>
          </w:p>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687, 063, </w:t>
            </w:r>
            <w:r>
              <w:rPr>
                <w:color w:val="000000"/>
                <w:spacing w:val="0"/>
                <w:w w:val="100"/>
                <w:position w:val="0"/>
              </w:rPr>
              <w:t>708.</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108,553.43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—6, </w:t>
            </w:r>
            <w:r>
              <w:rPr>
                <w:color w:val="000000"/>
                <w:spacing w:val="0"/>
                <w:w w:val="100"/>
                <w:position w:val="0"/>
              </w:rPr>
              <w:t>444, 220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1, 738, 848,</w:t>
            </w:r>
          </w:p>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448. </w:t>
            </w:r>
            <w:r>
              <w:rPr>
                <w:color w:val="000000"/>
                <w:spacing w:val="0"/>
                <w:w w:val="100"/>
                <w:position w:val="0"/>
              </w:rPr>
              <w:t>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2,439, 186</w:t>
            </w:r>
          </w:p>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w:t>
            </w:r>
            <w:r>
              <w:rPr>
                <w:color w:val="000000"/>
                <w:spacing w:val="0"/>
                <w:w w:val="100"/>
                <w:position w:val="0"/>
              </w:rPr>
              <w:t xml:space="preserve">748. </w:t>
            </w:r>
            <w:r>
              <w:rPr>
                <w:color w:val="000000"/>
                <w:spacing w:val="0"/>
                <w:w w:val="100"/>
                <w:position w:val="0"/>
              </w:rPr>
              <w:t>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419,304, 094</w:t>
            </w:r>
          </w:p>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—327,429,235</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724, 196, </w:t>
            </w:r>
            <w:r>
              <w:rPr>
                <w:color w:val="000000"/>
                <w:spacing w:val="0"/>
                <w:w w:val="100"/>
                <w:position w:val="0"/>
              </w:rPr>
              <w:t>649.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46,306, 115</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 11,716, </w:t>
            </w:r>
            <w:r>
              <w:rPr>
                <w:color w:val="000000"/>
                <w:spacing w:val="0"/>
                <w:w w:val="100"/>
                <w:position w:val="0"/>
              </w:rPr>
              <w:t>79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w:t>
            </w:r>
            <w:r>
              <w:rPr>
                <w:color w:val="000000"/>
                <w:spacing w:val="0"/>
                <w:w w:val="100"/>
                <w:position w:val="0"/>
              </w:rPr>
              <w:t>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2, 039, 334,</w:t>
            </w:r>
          </w:p>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647.</w:t>
            </w:r>
            <w:r>
              <w:rPr>
                <w:color w:val="000000"/>
                <w:spacing w:val="0"/>
                <w:w w:val="100"/>
                <w:position w:val="0"/>
              </w:rPr>
              <w:t>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3, 959, 334</w:t>
            </w:r>
          </w:p>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,597. </w:t>
            </w:r>
            <w:r>
              <w:rPr>
                <w:color w:val="000000"/>
                <w:spacing w:val="0"/>
                <w:w w:val="100"/>
                <w:position w:val="0"/>
              </w:rPr>
              <w:t>14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1,292,005,9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02.97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—327,429,235</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1,493, 042, 76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w:t>
            </w:r>
            <w:r>
              <w:rPr>
                <w:color w:val="000000"/>
                <w:spacing w:val="0"/>
                <w:w w:val="100"/>
                <w:position w:val="0"/>
              </w:rPr>
              <w:t>95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674, 285, 60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81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157,640,9</w:t>
            </w:r>
          </w:p>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31.53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4, 132, 832,</w:t>
            </w:r>
          </w:p>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574. </w:t>
            </w:r>
            <w:r>
              <w:rPr>
                <w:color w:val="000000"/>
                <w:spacing w:val="0"/>
                <w:w w:val="100"/>
                <w:position w:val="0"/>
              </w:rPr>
              <w:t>53</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80" w:firstLine="0"/>
              <w:jc w:val="right"/>
              <w:rPr>
                <w:sz w:val="17"/>
                <w:szCs w:val="17"/>
              </w:rPr>
            </w:pPr>
            <w:r>
              <w:rPr>
                <w:color w:val="000000"/>
                <w:spacing w:val="0"/>
                <w:w w:val="100"/>
                <w:position w:val="0"/>
                <w:sz w:val="17"/>
                <w:szCs w:val="17"/>
              </w:rPr>
              <w:t>――</w:t>
            </w:r>
          </w:p>
        </w:tc>
      </w:tr>
    </w:tbl>
    <w:p>
      <w:pPr>
        <w:pStyle w:val="Style33"/>
        <w:keepNext/>
        <w:keepLines/>
        <w:widowControl w:val="0"/>
        <w:shd w:val="clear" w:color="auto" w:fill="auto"/>
        <w:bidi w:val="0"/>
        <w:spacing w:before="0" w:line="240" w:lineRule="auto"/>
        <w:ind w:left="0" w:right="0" w:firstLine="0"/>
        <w:jc w:val="left"/>
      </w:pPr>
      <w:bookmarkStart w:id="225" w:name="bookmark225"/>
      <w:bookmarkStart w:id="226" w:name="bookmark226"/>
      <w:bookmarkStart w:id="227" w:name="bookmark227"/>
      <w:bookmarkStart w:id="228" w:name="bookmark228"/>
      <w:r>
        <w:rPr>
          <w:color w:val="000000"/>
          <w:spacing w:val="0"/>
          <w:w w:val="100"/>
          <w:position w:val="0"/>
        </w:rPr>
        <w:t>5</w:t>
      </w:r>
      <w:bookmarkEnd w:id="227"/>
      <w:r>
        <w:rPr>
          <w:color w:val="000000"/>
          <w:spacing w:val="0"/>
          <w:w w:val="100"/>
          <w:position w:val="0"/>
        </w:rPr>
        <w:t>、募集资金使用情况</w:t>
      </w:r>
      <w:bookmarkEnd w:id="225"/>
      <w:bookmarkEnd w:id="226"/>
      <w:bookmarkEnd w:id="228"/>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公司报告期无募集资金使用情况。</w:t>
      </w:r>
    </w:p>
    <w:p>
      <w:pPr>
        <w:pStyle w:val="Style25"/>
        <w:keepNext/>
        <w:keepLines/>
        <w:widowControl w:val="0"/>
        <w:shd w:val="clear" w:color="auto" w:fill="auto"/>
        <w:bidi w:val="0"/>
        <w:spacing w:before="0" w:after="380" w:line="240" w:lineRule="auto"/>
        <w:ind w:left="0" w:right="0" w:firstLine="0"/>
        <w:jc w:val="left"/>
      </w:pPr>
      <w:bookmarkStart w:id="229" w:name="bookmark229"/>
      <w:bookmarkStart w:id="230" w:name="bookmark230"/>
      <w:bookmarkStart w:id="231" w:name="bookmark231"/>
      <w:bookmarkStart w:id="232" w:name="bookmark232"/>
      <w:r>
        <w:rPr>
          <w:color w:val="000000"/>
          <w:spacing w:val="0"/>
          <w:w w:val="100"/>
          <w:position w:val="0"/>
        </w:rPr>
        <w:t>六</w:t>
      </w:r>
      <w:bookmarkEnd w:id="231"/>
      <w:r>
        <w:rPr>
          <w:color w:val="000000"/>
          <w:spacing w:val="0"/>
          <w:w w:val="100"/>
          <w:position w:val="0"/>
        </w:rPr>
        <w:t>、重大资产和股权出售</w:t>
      </w:r>
      <w:bookmarkEnd w:id="229"/>
      <w:bookmarkEnd w:id="230"/>
      <w:bookmarkEnd w:id="232"/>
    </w:p>
    <w:p>
      <w:pPr>
        <w:pStyle w:val="Style33"/>
        <w:keepNext/>
        <w:keepLines/>
        <w:widowControl w:val="0"/>
        <w:shd w:val="clear" w:color="auto" w:fill="auto"/>
        <w:tabs>
          <w:tab w:pos="358" w:val="left"/>
        </w:tabs>
        <w:bidi w:val="0"/>
        <w:spacing w:before="0" w:line="240" w:lineRule="auto"/>
        <w:ind w:left="0" w:right="0" w:firstLine="0"/>
        <w:jc w:val="left"/>
      </w:pPr>
      <w:bookmarkStart w:id="233" w:name="bookmark233"/>
      <w:bookmarkStart w:id="234" w:name="bookmark234"/>
      <w:bookmarkStart w:id="235" w:name="bookmark235"/>
      <w:bookmarkStart w:id="236" w:name="bookmark236"/>
      <w:r>
        <w:rPr>
          <w:color w:val="000000"/>
          <w:spacing w:val="0"/>
          <w:w w:val="100"/>
          <w:position w:val="0"/>
        </w:rPr>
        <w:t>1</w:t>
      </w:r>
      <w:bookmarkEnd w:id="235"/>
      <w:r>
        <w:rPr>
          <w:color w:val="000000"/>
          <w:spacing w:val="0"/>
          <w:w w:val="100"/>
          <w:position w:val="0"/>
        </w:rPr>
        <w:t>、</w:t>
        <w:tab/>
        <w:t>出售重大资产情况</w:t>
      </w:r>
      <w:bookmarkEnd w:id="233"/>
      <w:bookmarkEnd w:id="234"/>
      <w:bookmarkEnd w:id="236"/>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公司报告期未出售重大资产。</w:t>
      </w:r>
    </w:p>
    <w:p>
      <w:pPr>
        <w:pStyle w:val="Style33"/>
        <w:keepNext/>
        <w:keepLines/>
        <w:widowControl w:val="0"/>
        <w:shd w:val="clear" w:color="auto" w:fill="auto"/>
        <w:tabs>
          <w:tab w:pos="373" w:val="left"/>
        </w:tabs>
        <w:bidi w:val="0"/>
        <w:spacing w:before="0" w:line="240" w:lineRule="auto"/>
        <w:ind w:left="0" w:right="0" w:firstLine="0"/>
        <w:jc w:val="left"/>
      </w:pPr>
      <w:bookmarkStart w:id="237" w:name="bookmark237"/>
      <w:bookmarkStart w:id="238" w:name="bookmark238"/>
      <w:bookmarkStart w:id="239" w:name="bookmark239"/>
      <w:bookmarkStart w:id="240" w:name="bookmark240"/>
      <w:r>
        <w:rPr>
          <w:color w:val="000000"/>
          <w:spacing w:val="0"/>
          <w:w w:val="100"/>
          <w:position w:val="0"/>
        </w:rPr>
        <w:t>2</w:t>
      </w:r>
      <w:bookmarkEnd w:id="239"/>
      <w:r>
        <w:rPr>
          <w:color w:val="000000"/>
          <w:spacing w:val="0"/>
          <w:w w:val="100"/>
          <w:position w:val="0"/>
        </w:rPr>
        <w:t>、</w:t>
        <w:tab/>
        <w:t>出售重大股权情况</w:t>
      </w:r>
      <w:bookmarkEnd w:id="237"/>
      <w:bookmarkEnd w:id="238"/>
      <w:bookmarkEnd w:id="240"/>
    </w:p>
    <w:p>
      <w:pPr>
        <w:pStyle w:val="Style27"/>
        <w:keepNext w:val="0"/>
        <w:keepLines w:val="0"/>
        <w:widowControl w:val="0"/>
        <w:shd w:val="clear" w:color="auto" w:fill="auto"/>
        <w:bidi w:val="0"/>
        <w:spacing w:before="0" w:after="0" w:line="240" w:lineRule="auto"/>
        <w:ind w:left="211" w:right="0" w:firstLine="0"/>
        <w:jc w:val="left"/>
      </w:pPr>
      <w:r>
        <w:rPr>
          <w:color w:val="000000"/>
          <w:spacing w:val="0"/>
          <w:w w:val="100"/>
          <w:position w:val="0"/>
        </w:rPr>
        <w:t>适用 □ 不适用</w:t>
      </w:r>
    </w:p>
    <w:tbl>
      <w:tblPr>
        <w:tblOverlap w:val="never"/>
        <w:jc w:val="center"/>
        <w:tblLayout w:type="fixed"/>
      </w:tblPr>
      <w:tblGrid>
        <w:gridCol w:w="691"/>
        <w:gridCol w:w="682"/>
        <w:gridCol w:w="682"/>
        <w:gridCol w:w="686"/>
        <w:gridCol w:w="682"/>
        <w:gridCol w:w="686"/>
        <w:gridCol w:w="682"/>
        <w:gridCol w:w="686"/>
        <w:gridCol w:w="682"/>
        <w:gridCol w:w="686"/>
        <w:gridCol w:w="682"/>
        <w:gridCol w:w="686"/>
        <w:gridCol w:w="682"/>
        <w:gridCol w:w="686"/>
      </w:tblGrid>
      <w:tr>
        <w:trPr>
          <w:trHeight w:val="384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交易对 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被出售 股权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出售日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交易价 格（万 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center"/>
              <w:rPr>
                <w:sz w:val="17"/>
                <w:szCs w:val="17"/>
              </w:rPr>
            </w:pPr>
            <w:r>
              <w:rPr>
                <w:color w:val="000000"/>
                <w:spacing w:val="0"/>
                <w:w w:val="100"/>
                <w:position w:val="0"/>
                <w:sz w:val="17"/>
                <w:szCs w:val="17"/>
              </w:rPr>
              <w:t>本期初 起至出 售日该 股权为 上市公 司贡献 的净利 润（万 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出售对 公司的 影响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股权出 售为上 市公司 贡献的 净利润 占净利 润总额 的比例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股权出 售定价 原则</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是否为 关联交 易</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与交易 对方的 关联关</w:t>
            </w:r>
          </w:p>
          <w:p>
            <w:pPr>
              <w:pStyle w:val="Style22"/>
              <w:keepNext w:val="0"/>
              <w:keepLines w:val="0"/>
              <w:widowControl w:val="0"/>
              <w:shd w:val="clear" w:color="auto" w:fill="auto"/>
              <w:bidi w:val="0"/>
              <w:spacing w:before="0" w:after="0" w:line="312" w:lineRule="exact"/>
              <w:ind w:left="0" w:right="0" w:firstLine="240"/>
              <w:jc w:val="left"/>
              <w:rPr>
                <w:sz w:val="17"/>
                <w:szCs w:val="17"/>
              </w:rPr>
            </w:pPr>
            <w:r>
              <w:rPr>
                <w:color w:val="000000"/>
                <w:spacing w:val="0"/>
                <w:w w:val="100"/>
                <w:position w:val="0"/>
                <w:sz w:val="17"/>
                <w:szCs w:val="17"/>
              </w:rPr>
              <w:t>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所涉及 的股权 是否已 全部过 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是否按 计划如 期实 施，如 未按计 划实</w:t>
            </w:r>
          </w:p>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施，应 当说明 原因及 公司已 采取的 措施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披露日 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披露索 引</w:t>
            </w:r>
          </w:p>
        </w:tc>
      </w:tr>
      <w:tr>
        <w:trPr>
          <w:trHeight w:val="196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San</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Vicent e</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Acquis ition LLC</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Grindr</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Inc.</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6"/>
                <w:szCs w:val="16"/>
              </w:rPr>
              <w:t xml:space="preserve">2020 </w:t>
            </w:r>
            <w:r>
              <w:rPr>
                <w:color w:val="000000"/>
                <w:spacing w:val="0"/>
                <w:w w:val="100"/>
                <w:position w:val="0"/>
                <w:sz w:val="17"/>
                <w:szCs w:val="17"/>
              </w:rPr>
              <w:t>年</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6</w:t>
            </w:r>
            <w:r>
              <w:rPr>
                <w:color w:val="000000"/>
                <w:spacing w:val="0"/>
                <w:w w:val="100"/>
                <w:position w:val="0"/>
                <w:sz w:val="17"/>
                <w:szCs w:val="17"/>
              </w:rPr>
              <w:t>月</w:t>
            </w:r>
            <w:r>
              <w:rPr>
                <w:color w:val="000000"/>
                <w:spacing w:val="0"/>
                <w:w w:val="100"/>
                <w:position w:val="0"/>
              </w:rPr>
              <w:t>12</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442, 54</w:t>
            </w:r>
          </w:p>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6. </w:t>
            </w:r>
            <w:r>
              <w:rPr>
                <w:color w:val="000000"/>
                <w:spacing w:val="0"/>
                <w:w w:val="100"/>
                <w:position w:val="0"/>
              </w:rPr>
              <w:t>76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301,84</w:t>
            </w:r>
          </w:p>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7. </w:t>
            </w:r>
            <w:r>
              <w:rPr>
                <w:color w:val="000000"/>
                <w:spacing w:val="0"/>
                <w:w w:val="100"/>
                <w:position w:val="0"/>
              </w:rPr>
              <w:t>71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增加净</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58. </w:t>
            </w:r>
            <w:r>
              <w:rPr>
                <w:color w:val="000000"/>
                <w:spacing w:val="0"/>
                <w:w w:val="100"/>
                <w:position w:val="0"/>
              </w:rPr>
              <w:t>89%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协议价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6"/>
                <w:szCs w:val="16"/>
              </w:rPr>
              <w:t xml:space="preserve">2020 </w:t>
            </w:r>
            <w:r>
              <w:rPr>
                <w:color w:val="000000"/>
                <w:spacing w:val="0"/>
                <w:w w:val="100"/>
                <w:position w:val="0"/>
                <w:sz w:val="17"/>
                <w:szCs w:val="17"/>
              </w:rPr>
              <w:t>年</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6</w:t>
            </w:r>
            <w:r>
              <w:rPr>
                <w:color w:val="000000"/>
                <w:spacing w:val="0"/>
                <w:w w:val="100"/>
                <w:position w:val="0"/>
                <w:sz w:val="17"/>
                <w:szCs w:val="17"/>
              </w:rPr>
              <w:t>月</w:t>
            </w:r>
            <w:r>
              <w:rPr>
                <w:color w:val="000000"/>
                <w:spacing w:val="0"/>
                <w:w w:val="100"/>
                <w:position w:val="0"/>
              </w:rPr>
              <w:t>12</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2020-0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71</w:t>
            </w:r>
          </w:p>
        </w:tc>
      </w:tr>
    </w:tbl>
    <w:p>
      <w:pPr>
        <w:widowControl w:val="0"/>
        <w:spacing w:after="379" w:line="1" w:lineRule="exact"/>
      </w:pPr>
    </w:p>
    <w:p>
      <w:pPr>
        <w:pStyle w:val="Style25"/>
        <w:keepNext/>
        <w:keepLines/>
        <w:widowControl w:val="0"/>
        <w:shd w:val="clear" w:color="auto" w:fill="auto"/>
        <w:bidi w:val="0"/>
        <w:spacing w:before="0" w:after="380" w:line="240" w:lineRule="auto"/>
        <w:ind w:left="0" w:right="0" w:firstLine="0"/>
        <w:jc w:val="left"/>
      </w:pPr>
      <w:bookmarkStart w:id="241" w:name="bookmark241"/>
      <w:bookmarkStart w:id="242" w:name="bookmark242"/>
      <w:bookmarkStart w:id="243" w:name="bookmark243"/>
      <w:bookmarkStart w:id="244" w:name="bookmark244"/>
      <w:r>
        <w:rPr>
          <w:color w:val="000000"/>
          <w:spacing w:val="0"/>
          <w:w w:val="100"/>
          <w:position w:val="0"/>
        </w:rPr>
        <w:t>七</w:t>
      </w:r>
      <w:bookmarkEnd w:id="243"/>
      <w:r>
        <w:rPr>
          <w:color w:val="000000"/>
          <w:spacing w:val="0"/>
          <w:w w:val="100"/>
          <w:position w:val="0"/>
        </w:rPr>
        <w:t>、主要控股参股公司分析</w:t>
      </w:r>
      <w:bookmarkEnd w:id="241"/>
      <w:bookmarkEnd w:id="242"/>
      <w:bookmarkEnd w:id="244"/>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主要子公司及对公司净利润影响达</w:t>
      </w:r>
      <w:r>
        <w:rPr>
          <w:color w:val="000000"/>
          <w:spacing w:val="0"/>
          <w:w w:val="100"/>
          <w:position w:val="0"/>
          <w:sz w:val="16"/>
          <w:szCs w:val="16"/>
        </w:rPr>
        <w:t>10%</w:t>
      </w:r>
      <w:r>
        <w:rPr>
          <w:color w:val="000000"/>
          <w:spacing w:val="0"/>
          <w:w w:val="100"/>
          <w:position w:val="0"/>
        </w:rPr>
        <w:t>以上的参股公司情况</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200"/>
        <w:gridCol w:w="1042"/>
        <w:gridCol w:w="1046"/>
        <w:gridCol w:w="1046"/>
        <w:gridCol w:w="1046"/>
        <w:gridCol w:w="1042"/>
        <w:gridCol w:w="1046"/>
        <w:gridCol w:w="1056"/>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公司类型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主要业务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总资产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营业利润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净利润</w:t>
            </w:r>
          </w:p>
        </w:tc>
      </w:tr>
      <w:tr>
        <w:trPr>
          <w:trHeight w:val="99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昆仑集团有 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主营业务为 研发、发行 及运营互联</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1,456, 325,</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527. </w:t>
            </w:r>
            <w:r>
              <w:rPr>
                <w:color w:val="000000"/>
                <w:spacing w:val="0"/>
                <w:w w:val="100"/>
                <w:position w:val="0"/>
              </w:rPr>
              <w:t>28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7, 844, 550, 2</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69.78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5,099,712,</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777. </w:t>
            </w:r>
            <w:r>
              <w:rPr>
                <w:color w:val="000000"/>
                <w:spacing w:val="0"/>
                <w:w w:val="100"/>
                <w:position w:val="0"/>
              </w:rPr>
              <w:t>11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146, 206, 68</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1, 114,771,</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459. </w:t>
            </w:r>
            <w:r>
              <w:rPr>
                <w:color w:val="000000"/>
                <w:spacing w:val="0"/>
                <w:w w:val="100"/>
                <w:position w:val="0"/>
              </w:rPr>
              <w:t>64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1, 114, 774,0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02. </w:t>
            </w:r>
            <w:r>
              <w:rPr>
                <w:color w:val="000000"/>
                <w:spacing w:val="0"/>
                <w:w w:val="100"/>
                <w:position w:val="0"/>
              </w:rPr>
              <w:t>07</w:t>
            </w:r>
          </w:p>
        </w:tc>
      </w:tr>
    </w:tbl>
    <w:p>
      <w:pPr>
        <w:spacing w:lineRule="exact" w:line="1"/>
        <w:rPr>
          <w:sz w:val="2"/>
          <w:szCs w:val="2"/>
        </w:rPr>
      </w:pPr>
      <w:r>
        <w:br w:type="page"/>
      </w:r>
    </w:p>
    <w:tbl>
      <w:tblPr>
        <w:tblOverlap w:val="never"/>
        <w:jc w:val="center"/>
        <w:tblLayout w:type="fixed"/>
      </w:tblPr>
      <w:tblGrid>
        <w:gridCol w:w="1061"/>
        <w:gridCol w:w="1200"/>
        <w:gridCol w:w="1042"/>
        <w:gridCol w:w="1046"/>
        <w:gridCol w:w="1046"/>
        <w:gridCol w:w="1046"/>
        <w:gridCol w:w="1042"/>
        <w:gridCol w:w="1046"/>
        <w:gridCol w:w="105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网游戏及互 联网软件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Kunlun</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Grindr</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Holdings</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Limited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投资管理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326, </w:t>
            </w:r>
            <w:r>
              <w:rPr>
                <w:color w:val="000000"/>
                <w:spacing w:val="0"/>
                <w:w w:val="100"/>
                <w:position w:val="0"/>
              </w:rPr>
              <w:t xml:space="preserve">245. </w:t>
            </w:r>
            <w:r>
              <w:rPr>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1,898,583,2</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1, 898, 324,</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2, 086, 604,</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702.</w:t>
            </w:r>
            <w:r>
              <w:rPr>
                <w:color w:val="000000"/>
                <w:spacing w:val="0"/>
                <w:w w:val="100"/>
                <w:position w:val="0"/>
              </w:rPr>
              <w:t>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2,080,612,9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51. </w:t>
            </w:r>
            <w:r>
              <w:rPr>
                <w:color w:val="000000"/>
                <w:spacing w:val="0"/>
                <w:w w:val="100"/>
                <w:position w:val="0"/>
              </w:rPr>
              <w:t>56</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香港昆仑万 维股份有限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投资管理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1, 029, 742,</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666. </w:t>
            </w:r>
            <w:r>
              <w:rPr>
                <w:color w:val="000000"/>
                <w:spacing w:val="0"/>
                <w:w w:val="100"/>
                <w:position w:val="0"/>
              </w:rPr>
              <w:t>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3,361,372,2</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2, 108, 053,</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857. </w:t>
            </w:r>
            <w:r>
              <w:rPr>
                <w:color w:val="000000"/>
                <w:spacing w:val="0"/>
                <w:w w:val="100"/>
                <w:position w:val="0"/>
              </w:rPr>
              <w:t>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715,862,91</w:t>
            </w:r>
          </w:p>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 xml:space="preserve">5. </w:t>
            </w:r>
            <w:r>
              <w:rPr>
                <w:color w:val="000000"/>
                <w:spacing w:val="0"/>
                <w:w w:val="100"/>
                <w:position w:val="0"/>
              </w:rPr>
              <w:t>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715, 862,915</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闲徕互娱（成 都）网络科技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在线社交棋</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牌休闲产品</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研发及运营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10, 000, 000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1,068, 467,6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944, 938, 84</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1, 054, 329,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831. </w:t>
            </w:r>
            <w:r>
              <w:rPr>
                <w:color w:val="000000"/>
                <w:spacing w:val="0"/>
                <w:w w:val="100"/>
                <w:position w:val="0"/>
              </w:rPr>
              <w:t>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753,750, 60</w:t>
            </w:r>
          </w:p>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 xml:space="preserve">6. </w:t>
            </w:r>
            <w:r>
              <w:rPr>
                <w:color w:val="000000"/>
                <w:spacing w:val="0"/>
                <w:w w:val="100"/>
                <w:position w:val="0"/>
              </w:rPr>
              <w:t>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753,733,511</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Opera</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Limited</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参股公司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浏览器、互</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联网服务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156,597.60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7,227,318,5</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34. </w:t>
            </w:r>
            <w:r>
              <w:rPr>
                <w:color w:val="000000"/>
                <w:spacing w:val="0"/>
                <w:w w:val="100"/>
                <w:position w:val="0"/>
              </w:rPr>
              <w:t>80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6, 829, 658,</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504. </w:t>
            </w:r>
            <w:r>
              <w:rPr>
                <w:color w:val="000000"/>
                <w:spacing w:val="0"/>
                <w:w w:val="100"/>
                <w:position w:val="0"/>
              </w:rPr>
              <w:t>30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1, 139, 998,</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900. </w:t>
            </w:r>
            <w:r>
              <w:rPr>
                <w:color w:val="000000"/>
                <w:spacing w:val="0"/>
                <w:w w:val="100"/>
                <w:position w:val="0"/>
              </w:rPr>
              <w:t>62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241,396, 35</w:t>
            </w:r>
          </w:p>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 xml:space="preserve">7. </w:t>
            </w:r>
            <w:r>
              <w:rPr>
                <w:color w:val="000000"/>
                <w:spacing w:val="0"/>
                <w:w w:val="100"/>
                <w:position w:val="0"/>
              </w:rPr>
              <w:t>11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1,214, 341,5</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56. </w:t>
            </w:r>
            <w:r>
              <w:rPr>
                <w:color w:val="000000"/>
                <w:spacing w:val="0"/>
                <w:w w:val="100"/>
                <w:position w:val="0"/>
              </w:rPr>
              <w:t>76</w:t>
            </w:r>
          </w:p>
        </w:tc>
      </w:tr>
    </w:tbl>
    <w:p>
      <w:pPr>
        <w:widowControl w:val="0"/>
        <w:spacing w:after="9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报告期内取得和处置子公司的情况</w:t>
      </w:r>
    </w:p>
    <w:p>
      <w:pPr>
        <w:pStyle w:val="Style29"/>
        <w:keepNext w:val="0"/>
        <w:keepLines w:val="0"/>
        <w:widowControl w:val="0"/>
        <w:shd w:val="clear" w:color="auto" w:fill="auto"/>
        <w:bidi w:val="0"/>
        <w:spacing w:before="0" w:after="100" w:line="240" w:lineRule="auto"/>
        <w:ind w:left="0" w:right="0" w:firstLine="0"/>
        <w:jc w:val="left"/>
      </w:pPr>
      <w:r>
        <w:rPr>
          <w:i/>
          <w:iCs/>
          <w:color w:val="000000"/>
          <w:spacing w:val="0"/>
          <w:w w:val="100"/>
          <w:position w:val="0"/>
        </w:rPr>
        <w:t>■J</w:t>
      </w:r>
      <w:r>
        <w:rPr>
          <w:color w:val="000000"/>
          <w:spacing w:val="0"/>
          <w:w w:val="100"/>
          <w:position w:val="0"/>
        </w:rPr>
        <w:t>适用口不适用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报告期内取得和处置子公司方式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对整体生产经营和业绩的影响</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北京星尘在线科技有限公司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服务于公司内部业务发展需要</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北京乐游方舟科技有限公司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服务于公司内部业务发展需要</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乐游方舟集团有限公司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服务于公司内部业务发展需要</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霍尔果斯闲徕互娱网络科技有限公司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服务于公司内部业务发展需要</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闲徕互娱（海南）网络科技有限公司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服务于公司内部业务发展需要</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新余闲徕互娱网络科技有限公司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服务于公司内部业务发展需要</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深圳易游互动网络科技有限公司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服务于公司内部业务发展需要</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Landscape Star Holdings L. P.</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服务于公司内部业务发展需要，促进创 新型业务的良性管理</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昆仑智云（天津）股权投资合伙企业（有 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服务于公司内部业务发展需要，促进创 新型业务的良性管理</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深圳市天橙一品科技有限公司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服务于公司内部业务发展需要</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Grindr Inc.</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改善了公司的资金状况，为推动业务持 续增长提供强大的资金支持</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Grindr LLC</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出售</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改善了公司的资金状况，为推动业务持 续增长提供强大的资金支持</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主要控股参股公司情况说明</w:t>
      </w:r>
    </w:p>
    <w:p>
      <w:pPr>
        <w:pStyle w:val="Style36"/>
        <w:keepNext w:val="0"/>
        <w:keepLines w:val="0"/>
        <w:widowControl w:val="0"/>
        <w:shd w:val="clear" w:color="auto" w:fill="auto"/>
        <w:tabs>
          <w:tab w:pos="354" w:val="left"/>
        </w:tabs>
        <w:bidi w:val="0"/>
        <w:spacing w:before="0" w:after="0" w:line="240" w:lineRule="auto"/>
        <w:ind w:left="0" w:right="0" w:firstLine="0"/>
        <w:jc w:val="left"/>
      </w:pPr>
      <w:bookmarkStart w:id="245" w:name="bookmark245"/>
      <w:r>
        <w:rPr>
          <w:color w:val="000000"/>
          <w:spacing w:val="0"/>
          <w:w w:val="100"/>
          <w:position w:val="0"/>
        </w:rPr>
        <w:t>1</w:t>
      </w:r>
      <w:bookmarkEnd w:id="245"/>
      <w:r>
        <w:rPr>
          <w:color w:val="000000"/>
          <w:spacing w:val="0"/>
          <w:w w:val="100"/>
          <w:position w:val="0"/>
        </w:rPr>
        <w:t>、</w:t>
        <w:tab/>
        <w:t>报告期内，昆仑集团的利润主要来自于投资收益及公允价值变动收益。</w:t>
      </w:r>
    </w:p>
    <w:p>
      <w:pPr>
        <w:pStyle w:val="Style36"/>
        <w:keepNext w:val="0"/>
        <w:keepLines w:val="0"/>
        <w:widowControl w:val="0"/>
        <w:shd w:val="clear" w:color="auto" w:fill="auto"/>
        <w:tabs>
          <w:tab w:pos="368" w:val="left"/>
        </w:tabs>
        <w:bidi w:val="0"/>
        <w:spacing w:before="0" w:after="0" w:line="427" w:lineRule="exact"/>
        <w:ind w:left="0" w:right="0" w:firstLine="0"/>
        <w:jc w:val="left"/>
      </w:pPr>
      <w:bookmarkStart w:id="246" w:name="bookmark246"/>
      <w:r>
        <w:rPr>
          <w:color w:val="000000"/>
          <w:spacing w:val="0"/>
          <w:w w:val="100"/>
          <w:position w:val="0"/>
        </w:rPr>
        <w:t>2</w:t>
      </w:r>
      <w:bookmarkEnd w:id="246"/>
      <w:r>
        <w:rPr>
          <w:color w:val="000000"/>
          <w:spacing w:val="0"/>
          <w:w w:val="100"/>
          <w:position w:val="0"/>
        </w:rPr>
        <w:t>、</w:t>
        <w:tab/>
        <w:t>报告期内，</w:t>
      </w:r>
      <w:r>
        <w:rPr>
          <w:color w:val="000000"/>
          <w:spacing w:val="0"/>
          <w:w w:val="100"/>
          <w:position w:val="0"/>
        </w:rPr>
        <w:t>Kunlun Grindr Holdings Limited</w:t>
      </w:r>
      <w:r>
        <w:rPr>
          <w:color w:val="000000"/>
          <w:spacing w:val="0"/>
          <w:w w:val="100"/>
          <w:position w:val="0"/>
        </w:rPr>
        <w:t>的利润主要来自于出售</w:t>
      </w:r>
      <w:r>
        <w:rPr>
          <w:color w:val="000000"/>
          <w:spacing w:val="0"/>
          <w:w w:val="100"/>
          <w:position w:val="0"/>
        </w:rPr>
        <w:t>Grindr Inc.</w:t>
      </w:r>
      <w:r>
        <w:rPr>
          <w:color w:val="000000"/>
          <w:spacing w:val="0"/>
          <w:w w:val="100"/>
          <w:position w:val="0"/>
        </w:rPr>
        <w:t>及其子公司</w:t>
      </w:r>
      <w:r>
        <w:rPr>
          <w:color w:val="000000"/>
          <w:spacing w:val="0"/>
          <w:w w:val="100"/>
          <w:position w:val="0"/>
        </w:rPr>
        <w:t xml:space="preserve">Grindr LLC </w:t>
      </w:r>
      <w:r>
        <w:rPr>
          <w:color w:val="000000"/>
          <w:spacing w:val="0"/>
          <w:w w:val="100"/>
          <w:position w:val="0"/>
        </w:rPr>
        <w:t>产生的投资收益。</w:t>
      </w:r>
    </w:p>
    <w:p>
      <w:pPr>
        <w:pStyle w:val="Style36"/>
        <w:keepNext w:val="0"/>
        <w:keepLines w:val="0"/>
        <w:widowControl w:val="0"/>
        <w:shd w:val="clear" w:color="auto" w:fill="auto"/>
        <w:tabs>
          <w:tab w:pos="368" w:val="left"/>
        </w:tabs>
        <w:bidi w:val="0"/>
        <w:spacing w:before="0" w:after="100" w:line="427" w:lineRule="exact"/>
        <w:ind w:left="0" w:right="0" w:firstLine="0"/>
        <w:jc w:val="left"/>
      </w:pPr>
      <w:bookmarkStart w:id="247" w:name="bookmark247"/>
      <w:r>
        <w:rPr>
          <w:color w:val="000000"/>
          <w:spacing w:val="0"/>
          <w:w w:val="100"/>
          <w:position w:val="0"/>
        </w:rPr>
        <w:t>3</w:t>
      </w:r>
      <w:bookmarkEnd w:id="247"/>
      <w:r>
        <w:rPr>
          <w:color w:val="000000"/>
          <w:spacing w:val="0"/>
          <w:w w:val="100"/>
          <w:position w:val="0"/>
        </w:rPr>
        <w:t>、</w:t>
        <w:tab/>
        <w:t>报告期内，香港昆仑万维股份有限公司的利润主要来自于参股公司</w:t>
      </w:r>
      <w:r>
        <w:rPr>
          <w:color w:val="000000"/>
          <w:spacing w:val="0"/>
          <w:w w:val="100"/>
          <w:position w:val="0"/>
        </w:rPr>
        <w:t>Opera Limited</w:t>
      </w:r>
      <w:r>
        <w:rPr>
          <w:color w:val="000000"/>
          <w:spacing w:val="0"/>
          <w:w w:val="100"/>
          <w:position w:val="0"/>
        </w:rPr>
        <w:t>的投资收益。</w:t>
      </w:r>
    </w:p>
    <w:p>
      <w:pPr>
        <w:pStyle w:val="Style36"/>
        <w:keepNext w:val="0"/>
        <w:keepLines w:val="0"/>
        <w:widowControl w:val="0"/>
        <w:shd w:val="clear" w:color="auto" w:fill="auto"/>
        <w:tabs>
          <w:tab w:pos="396" w:val="left"/>
        </w:tabs>
        <w:bidi w:val="0"/>
        <w:spacing w:before="0" w:after="0" w:line="422" w:lineRule="exact"/>
        <w:ind w:left="0" w:right="0" w:firstLine="0"/>
        <w:jc w:val="left"/>
      </w:pPr>
      <w:bookmarkStart w:id="248" w:name="bookmark248"/>
      <w:r>
        <w:rPr>
          <w:color w:val="000000"/>
          <w:spacing w:val="0"/>
          <w:w w:val="100"/>
          <w:position w:val="0"/>
        </w:rPr>
        <w:t>4</w:t>
      </w:r>
      <w:bookmarkEnd w:id="248"/>
      <w:r>
        <w:rPr>
          <w:color w:val="000000"/>
          <w:spacing w:val="0"/>
          <w:w w:val="100"/>
          <w:position w:val="0"/>
        </w:rPr>
        <w:t>、</w:t>
        <w:tab/>
        <w:t>报告期内，闲徕互娱（成都）网络科技有限公司的利润主要来自于在线社交棋牌休闲产品研发及运营 收入。</w:t>
      </w:r>
    </w:p>
    <w:p>
      <w:pPr>
        <w:pStyle w:val="Style36"/>
        <w:keepNext w:val="0"/>
        <w:keepLines w:val="0"/>
        <w:widowControl w:val="0"/>
        <w:shd w:val="clear" w:color="auto" w:fill="auto"/>
        <w:tabs>
          <w:tab w:pos="396" w:val="left"/>
        </w:tabs>
        <w:bidi w:val="0"/>
        <w:spacing w:before="0" w:after="500" w:line="409" w:lineRule="exact"/>
        <w:ind w:left="0" w:right="0" w:firstLine="0"/>
        <w:jc w:val="left"/>
      </w:pPr>
      <w:bookmarkStart w:id="249" w:name="bookmark249"/>
      <w:r>
        <w:rPr>
          <w:color w:val="000000"/>
          <w:spacing w:val="0"/>
          <w:w w:val="100"/>
          <w:position w:val="0"/>
        </w:rPr>
        <w:t>5</w:t>
      </w:r>
      <w:bookmarkEnd w:id="249"/>
      <w:r>
        <w:rPr>
          <w:color w:val="000000"/>
          <w:spacing w:val="0"/>
          <w:w w:val="100"/>
          <w:position w:val="0"/>
        </w:rPr>
        <w:t>、</w:t>
        <w:tab/>
        <w:t>报告期内，</w:t>
      </w:r>
      <w:r>
        <w:rPr>
          <w:color w:val="000000"/>
          <w:spacing w:val="0"/>
          <w:w w:val="100"/>
          <w:position w:val="0"/>
        </w:rPr>
        <w:t>Opera Limited</w:t>
      </w:r>
      <w:r>
        <w:rPr>
          <w:color w:val="000000"/>
          <w:spacing w:val="0"/>
          <w:w w:val="100"/>
          <w:position w:val="0"/>
        </w:rPr>
        <w:t>的利润主要来自于搜索引擎、广告收入和投资收益。</w:t>
      </w:r>
    </w:p>
    <w:p>
      <w:pPr>
        <w:pStyle w:val="Style25"/>
        <w:keepNext/>
        <w:keepLines/>
        <w:widowControl w:val="0"/>
        <w:shd w:val="clear" w:color="auto" w:fill="auto"/>
        <w:tabs>
          <w:tab w:pos="517" w:val="left"/>
        </w:tabs>
        <w:bidi w:val="0"/>
        <w:spacing w:before="0" w:after="380" w:line="240" w:lineRule="auto"/>
        <w:ind w:left="0" w:right="0" w:firstLine="0"/>
        <w:jc w:val="left"/>
      </w:pPr>
      <w:bookmarkStart w:id="250" w:name="bookmark250"/>
      <w:bookmarkStart w:id="251" w:name="bookmark251"/>
      <w:bookmarkStart w:id="252" w:name="bookmark252"/>
      <w:bookmarkStart w:id="253" w:name="bookmark253"/>
      <w:r>
        <w:rPr>
          <w:color w:val="000000"/>
          <w:spacing w:val="0"/>
          <w:w w:val="100"/>
          <w:position w:val="0"/>
        </w:rPr>
        <w:t>八</w:t>
      </w:r>
      <w:bookmarkEnd w:id="252"/>
      <w:r>
        <w:rPr>
          <w:color w:val="000000"/>
          <w:spacing w:val="0"/>
          <w:w w:val="100"/>
          <w:position w:val="0"/>
        </w:rPr>
        <w:t>、</w:t>
        <w:tab/>
        <w:t>公司控制的结构化主体情况</w:t>
      </w:r>
      <w:bookmarkEnd w:id="250"/>
      <w:bookmarkEnd w:id="251"/>
      <w:bookmarkEnd w:id="253"/>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5"/>
        <w:keepNext/>
        <w:keepLines/>
        <w:widowControl w:val="0"/>
        <w:shd w:val="clear" w:color="auto" w:fill="auto"/>
        <w:tabs>
          <w:tab w:pos="517" w:val="left"/>
        </w:tabs>
        <w:bidi w:val="0"/>
        <w:spacing w:before="0" w:after="180" w:line="240" w:lineRule="auto"/>
        <w:ind w:left="0" w:right="0" w:firstLine="0"/>
        <w:jc w:val="left"/>
      </w:pPr>
      <w:bookmarkStart w:id="254" w:name="bookmark254"/>
      <w:bookmarkStart w:id="255" w:name="bookmark255"/>
      <w:bookmarkStart w:id="256" w:name="bookmark256"/>
      <w:bookmarkStart w:id="257" w:name="bookmark257"/>
      <w:r>
        <w:rPr>
          <w:color w:val="000000"/>
          <w:spacing w:val="0"/>
          <w:w w:val="100"/>
          <w:position w:val="0"/>
        </w:rPr>
        <w:t>九</w:t>
      </w:r>
      <w:bookmarkEnd w:id="256"/>
      <w:r>
        <w:rPr>
          <w:color w:val="000000"/>
          <w:spacing w:val="0"/>
          <w:w w:val="100"/>
          <w:position w:val="0"/>
        </w:rPr>
        <w:t>、</w:t>
        <w:tab/>
        <w:t>公司未来发展的展望</w:t>
      </w:r>
      <w:bookmarkEnd w:id="254"/>
      <w:bookmarkEnd w:id="255"/>
      <w:bookmarkEnd w:id="257"/>
    </w:p>
    <w:p>
      <w:pPr>
        <w:pStyle w:val="Style36"/>
        <w:keepNext w:val="0"/>
        <w:keepLines w:val="0"/>
        <w:widowControl w:val="0"/>
        <w:shd w:val="clear" w:color="auto" w:fill="auto"/>
        <w:tabs>
          <w:tab w:pos="798" w:val="left"/>
        </w:tabs>
        <w:bidi w:val="0"/>
        <w:spacing w:before="0" w:after="0" w:line="409" w:lineRule="exact"/>
        <w:ind w:left="0" w:right="0" w:firstLine="440"/>
        <w:jc w:val="both"/>
      </w:pPr>
      <w:bookmarkStart w:id="258" w:name="bookmark258"/>
      <w:r>
        <w:rPr>
          <w:b/>
          <w:bCs/>
          <w:color w:val="000000"/>
          <w:spacing w:val="0"/>
          <w:w w:val="100"/>
          <w:position w:val="0"/>
        </w:rPr>
        <w:t>1</w:t>
      </w:r>
      <w:bookmarkEnd w:id="258"/>
      <w:r>
        <w:rPr>
          <w:b/>
          <w:bCs/>
          <w:color w:val="000000"/>
          <w:spacing w:val="0"/>
          <w:w w:val="100"/>
          <w:position w:val="0"/>
        </w:rPr>
        <w:t>、</w:t>
        <w:tab/>
        <w:t>发展战略</w:t>
      </w:r>
    </w:p>
    <w:p>
      <w:pPr>
        <w:pStyle w:val="Style3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昆仑万维致力于成为全球领先的互联网平台型公司，为全球互联网用户提供社交、资讯、娱乐等信息 化服务。现已形成信息分发平台</w:t>
      </w:r>
      <w:r>
        <w:rPr>
          <w:color w:val="000000"/>
          <w:spacing w:val="0"/>
          <w:w w:val="100"/>
          <w:position w:val="0"/>
        </w:rPr>
        <w:t xml:space="preserve">Opera </w:t>
      </w:r>
      <w:r>
        <w:rPr>
          <w:color w:val="000000"/>
          <w:spacing w:val="0"/>
          <w:w w:val="100"/>
          <w:position w:val="0"/>
        </w:rPr>
        <w:t>（</w:t>
      </w:r>
      <w:r>
        <w:rPr>
          <w:color w:val="000000"/>
          <w:spacing w:val="0"/>
          <w:w w:val="100"/>
          <w:position w:val="0"/>
        </w:rPr>
        <w:t>已于</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月正式并表，持股比例</w:t>
      </w:r>
      <w:r>
        <w:rPr>
          <w:color w:val="000000"/>
          <w:spacing w:val="0"/>
          <w:w w:val="100"/>
          <w:position w:val="0"/>
        </w:rPr>
        <w:t>54.54%）</w:t>
      </w:r>
      <w:r>
        <w:rPr>
          <w:color w:val="000000"/>
          <w:spacing w:val="0"/>
          <w:w w:val="100"/>
          <w:position w:val="0"/>
        </w:rPr>
        <w:t>、语音社交平台</w:t>
      </w:r>
      <w:r>
        <w:rPr>
          <w:color w:val="000000"/>
          <w:spacing w:val="0"/>
          <w:w w:val="100"/>
          <w:position w:val="0"/>
        </w:rPr>
        <w:t xml:space="preserve">Star Group </w:t>
      </w:r>
      <w:r>
        <w:rPr>
          <w:color w:val="000000"/>
          <w:spacing w:val="0"/>
          <w:w w:val="100"/>
          <w:position w:val="0"/>
        </w:rPr>
        <w:t>（已于</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月正式并表，持股比例</w:t>
      </w:r>
      <w:r>
        <w:rPr>
          <w:color w:val="000000"/>
          <w:spacing w:val="0"/>
          <w:w w:val="100"/>
          <w:position w:val="0"/>
        </w:rPr>
        <w:t>80%）</w:t>
      </w:r>
      <w:r>
        <w:rPr>
          <w:color w:val="000000"/>
          <w:spacing w:val="0"/>
          <w:w w:val="100"/>
          <w:position w:val="0"/>
        </w:rPr>
        <w:t>、休闲娱乐平台闲徕互娱（持股比例</w:t>
      </w:r>
      <w:r>
        <w:rPr>
          <w:color w:val="000000"/>
          <w:spacing w:val="0"/>
          <w:w w:val="100"/>
          <w:position w:val="0"/>
        </w:rPr>
        <w:t>100%）</w:t>
      </w:r>
      <w:r>
        <w:rPr>
          <w:color w:val="000000"/>
          <w:spacing w:val="0"/>
          <w:w w:val="100"/>
          <w:position w:val="0"/>
        </w:rPr>
        <w:t>、移动游戏 平台</w:t>
      </w:r>
      <w:r>
        <w:rPr>
          <w:color w:val="000000"/>
          <w:spacing w:val="0"/>
          <w:w w:val="100"/>
          <w:position w:val="0"/>
        </w:rPr>
        <w:t xml:space="preserve">GameArk </w:t>
      </w:r>
      <w:r>
        <w:rPr>
          <w:color w:val="000000"/>
          <w:spacing w:val="0"/>
          <w:w w:val="100"/>
          <w:position w:val="0"/>
        </w:rPr>
        <w:t>（</w:t>
      </w:r>
      <w:r>
        <w:rPr>
          <w:color w:val="000000"/>
          <w:spacing w:val="0"/>
          <w:w w:val="100"/>
          <w:position w:val="0"/>
        </w:rPr>
        <w:t>持股比例</w:t>
      </w:r>
      <w:r>
        <w:rPr>
          <w:color w:val="000000"/>
          <w:spacing w:val="0"/>
          <w:w w:val="100"/>
          <w:position w:val="0"/>
        </w:rPr>
        <w:t>100%）</w:t>
      </w:r>
      <w:r>
        <w:rPr>
          <w:color w:val="000000"/>
          <w:spacing w:val="0"/>
          <w:w w:val="100"/>
          <w:position w:val="0"/>
        </w:rPr>
        <w:t>、科技股权投资五大业务板块，并通过构建集团大数据系统驱动各个业务 板块产生协同效应。</w:t>
      </w:r>
    </w:p>
    <w:p>
      <w:pPr>
        <w:pStyle w:val="Style36"/>
        <w:keepNext w:val="0"/>
        <w:keepLines w:val="0"/>
        <w:widowControl w:val="0"/>
        <w:shd w:val="clear" w:color="auto" w:fill="auto"/>
        <w:tabs>
          <w:tab w:pos="813" w:val="left"/>
        </w:tabs>
        <w:bidi w:val="0"/>
        <w:spacing w:before="0" w:after="0" w:line="427" w:lineRule="exact"/>
        <w:ind w:left="0" w:right="0" w:firstLine="440"/>
        <w:jc w:val="both"/>
      </w:pPr>
      <w:bookmarkStart w:id="259" w:name="bookmark259"/>
      <w:r>
        <w:rPr>
          <w:b/>
          <w:bCs/>
          <w:color w:val="000000"/>
          <w:spacing w:val="0"/>
          <w:w w:val="100"/>
          <w:position w:val="0"/>
        </w:rPr>
        <w:t>2</w:t>
      </w:r>
      <w:bookmarkEnd w:id="259"/>
      <w:r>
        <w:rPr>
          <w:b/>
          <w:bCs/>
          <w:color w:val="000000"/>
          <w:spacing w:val="0"/>
          <w:w w:val="100"/>
          <w:position w:val="0"/>
        </w:rPr>
        <w:t>、</w:t>
        <w:tab/>
        <w:t>2021年度经营计划</w:t>
      </w:r>
    </w:p>
    <w:p>
      <w:pPr>
        <w:pStyle w:val="Style36"/>
        <w:keepNext w:val="0"/>
        <w:keepLines w:val="0"/>
        <w:widowControl w:val="0"/>
        <w:shd w:val="clear" w:color="auto" w:fill="auto"/>
        <w:bidi w:val="0"/>
        <w:spacing w:before="0" w:after="0" w:line="427" w:lineRule="exact"/>
        <w:ind w:left="0" w:right="0" w:firstLine="440"/>
        <w:jc w:val="both"/>
      </w:pPr>
      <w:r>
        <w:rPr>
          <w:color w:val="000000"/>
          <w:spacing w:val="0"/>
          <w:w w:val="100"/>
          <w:position w:val="0"/>
        </w:rPr>
        <w:t>2021</w:t>
      </w:r>
      <w:r>
        <w:rPr>
          <w:color w:val="000000"/>
          <w:spacing w:val="0"/>
          <w:w w:val="100"/>
          <w:position w:val="0"/>
        </w:rPr>
        <w:t>年，公司将为全球互联网用户提供更多更优质的在线服务，注重</w:t>
      </w:r>
      <w:r>
        <w:rPr>
          <w:color w:val="000000"/>
          <w:spacing w:val="0"/>
          <w:w w:val="100"/>
          <w:position w:val="0"/>
        </w:rPr>
        <w:t>MAU</w:t>
      </w:r>
      <w:r>
        <w:rPr>
          <w:color w:val="000000"/>
          <w:spacing w:val="0"/>
          <w:w w:val="100"/>
          <w:position w:val="0"/>
        </w:rPr>
        <w:t>与变现能力的同步提升，全 面筑建业务护城河，不断提高市场份额。</w:t>
      </w:r>
    </w:p>
    <w:p>
      <w:pPr>
        <w:pStyle w:val="Style36"/>
        <w:keepNext w:val="0"/>
        <w:keepLines w:val="0"/>
        <w:widowControl w:val="0"/>
        <w:shd w:val="clear" w:color="auto" w:fill="auto"/>
        <w:bidi w:val="0"/>
        <w:spacing w:before="0" w:after="0" w:line="420" w:lineRule="exact"/>
        <w:ind w:left="0" w:right="0" w:firstLine="440"/>
        <w:jc w:val="both"/>
      </w:pPr>
      <w:bookmarkStart w:id="260" w:name="bookmark260"/>
      <w:r>
        <w:rPr>
          <w:b/>
          <w:bCs/>
          <w:color w:val="000000"/>
          <w:spacing w:val="0"/>
          <w:w w:val="100"/>
          <w:position w:val="0"/>
        </w:rPr>
        <w:t>（</w:t>
      </w:r>
      <w:bookmarkEnd w:id="260"/>
      <w:r>
        <w:rPr>
          <w:b/>
          <w:bCs/>
          <w:color w:val="000000"/>
          <w:spacing w:val="0"/>
          <w:w w:val="100"/>
          <w:position w:val="0"/>
        </w:rPr>
        <w:t>1）Opera</w:t>
      </w:r>
      <w:r>
        <w:rPr>
          <w:b/>
          <w:bCs/>
          <w:color w:val="000000"/>
          <w:spacing w:val="0"/>
          <w:w w:val="100"/>
          <w:position w:val="0"/>
        </w:rPr>
        <w:t>年度经营计划</w:t>
      </w:r>
    </w:p>
    <w:p>
      <w:pPr>
        <w:pStyle w:val="Style36"/>
        <w:keepNext w:val="0"/>
        <w:keepLines w:val="0"/>
        <w:widowControl w:val="0"/>
        <w:shd w:val="clear" w:color="auto" w:fill="auto"/>
        <w:bidi w:val="0"/>
        <w:spacing w:before="0" w:after="0" w:line="420" w:lineRule="exact"/>
        <w:ind w:left="0" w:right="0" w:firstLine="440"/>
        <w:jc w:val="both"/>
      </w:pPr>
      <w:r>
        <w:rPr>
          <w:color w:val="000000"/>
          <w:spacing w:val="0"/>
          <w:w w:val="100"/>
          <w:position w:val="0"/>
        </w:rPr>
        <w:t>根据</w:t>
      </w:r>
      <w:r>
        <w:rPr>
          <w:color w:val="000000"/>
          <w:spacing w:val="0"/>
          <w:w w:val="100"/>
          <w:position w:val="0"/>
        </w:rPr>
        <w:t xml:space="preserve">Opera </w:t>
      </w:r>
      <w:r>
        <w:rPr>
          <w:color w:val="000000"/>
          <w:spacing w:val="0"/>
          <w:w w:val="100"/>
          <w:position w:val="0"/>
        </w:rPr>
        <w:t>2020</w:t>
      </w:r>
      <w:r>
        <w:rPr>
          <w:color w:val="000000"/>
          <w:spacing w:val="0"/>
          <w:w w:val="100"/>
          <w:position w:val="0"/>
        </w:rPr>
        <w:t>年四季报显示，随着核心业务的强劲增长，预计</w:t>
      </w:r>
      <w:r>
        <w:rPr>
          <w:color w:val="000000"/>
          <w:spacing w:val="0"/>
          <w:w w:val="100"/>
          <w:position w:val="0"/>
        </w:rPr>
        <w:t xml:space="preserve">Opera </w:t>
      </w:r>
      <w:r>
        <w:rPr>
          <w:color w:val="000000"/>
          <w:spacing w:val="0"/>
          <w:w w:val="100"/>
          <w:position w:val="0"/>
        </w:rPr>
        <w:t>2021</w:t>
      </w:r>
      <w:r>
        <w:rPr>
          <w:color w:val="000000"/>
          <w:spacing w:val="0"/>
          <w:w w:val="100"/>
          <w:position w:val="0"/>
        </w:rPr>
        <w:t>年的收入将达到</w:t>
      </w:r>
      <w:r>
        <w:rPr>
          <w:color w:val="000000"/>
          <w:spacing w:val="0"/>
          <w:w w:val="100"/>
          <w:position w:val="0"/>
        </w:rPr>
        <w:t>2.2</w:t>
      </w:r>
      <w:r>
        <w:rPr>
          <w:color w:val="000000"/>
          <w:spacing w:val="0"/>
          <w:w w:val="100"/>
          <w:position w:val="0"/>
        </w:rPr>
        <w:t>亿美 金</w:t>
      </w:r>
      <w:r>
        <w:rPr>
          <w:color w:val="000000"/>
          <w:spacing w:val="0"/>
          <w:w w:val="100"/>
          <w:position w:val="0"/>
        </w:rPr>
        <w:t>-2.4</w:t>
      </w:r>
      <w:r>
        <w:rPr>
          <w:color w:val="000000"/>
          <w:spacing w:val="0"/>
          <w:w w:val="100"/>
          <w:position w:val="0"/>
        </w:rPr>
        <w:t>亿美金，其中欧洲科技金融、游戏业务和发达国家市场的</w:t>
      </w:r>
      <w:r>
        <w:rPr>
          <w:color w:val="000000"/>
          <w:spacing w:val="0"/>
          <w:w w:val="100"/>
          <w:position w:val="0"/>
        </w:rPr>
        <w:t>Opera News</w:t>
      </w:r>
      <w:r>
        <w:rPr>
          <w:color w:val="000000"/>
          <w:spacing w:val="0"/>
          <w:w w:val="100"/>
          <w:position w:val="0"/>
        </w:rPr>
        <w:t>业务将成为</w:t>
      </w:r>
      <w:r>
        <w:rPr>
          <w:color w:val="000000"/>
          <w:spacing w:val="0"/>
          <w:w w:val="100"/>
          <w:position w:val="0"/>
        </w:rPr>
        <w:t>2021</w:t>
      </w:r>
      <w:r>
        <w:rPr>
          <w:color w:val="000000"/>
          <w:spacing w:val="0"/>
          <w:w w:val="100"/>
          <w:position w:val="0"/>
        </w:rPr>
        <w:t>年的全新增长 动力。</w:t>
      </w:r>
    </w:p>
    <w:p>
      <w:pPr>
        <w:pStyle w:val="Style36"/>
        <w:keepNext w:val="0"/>
        <w:keepLines w:val="0"/>
        <w:widowControl w:val="0"/>
        <w:shd w:val="clear" w:color="auto" w:fill="auto"/>
        <w:bidi w:val="0"/>
        <w:spacing w:before="0" w:after="0" w:line="414" w:lineRule="exact"/>
        <w:ind w:left="0" w:right="0" w:firstLine="440"/>
        <w:jc w:val="both"/>
      </w:pPr>
      <w:r>
        <w:rPr>
          <w:color w:val="000000"/>
          <w:spacing w:val="0"/>
          <w:w w:val="100"/>
          <w:position w:val="0"/>
        </w:rPr>
        <w:t>Opera</w:t>
      </w:r>
      <w:r>
        <w:rPr>
          <w:color w:val="000000"/>
          <w:spacing w:val="0"/>
          <w:w w:val="100"/>
          <w:position w:val="0"/>
        </w:rPr>
        <w:t>于</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月收购了海外知名游戏引擎</w:t>
      </w:r>
      <w:r>
        <w:rPr>
          <w:color w:val="000000"/>
          <w:spacing w:val="0"/>
          <w:w w:val="100"/>
          <w:position w:val="0"/>
        </w:rPr>
        <w:t>Game Maker Studio（GMS）</w:t>
      </w:r>
      <w:r>
        <w:rPr>
          <w:color w:val="000000"/>
          <w:spacing w:val="0"/>
          <w:w w:val="100"/>
          <w:position w:val="0"/>
        </w:rPr>
        <w:t>，</w:t>
      </w:r>
      <w:r>
        <w:rPr>
          <w:color w:val="000000"/>
          <w:spacing w:val="0"/>
          <w:w w:val="100"/>
          <w:position w:val="0"/>
        </w:rPr>
        <w:t>欲打造以</w:t>
      </w:r>
      <w:r>
        <w:rPr>
          <w:color w:val="000000"/>
          <w:spacing w:val="0"/>
          <w:w w:val="100"/>
          <w:position w:val="0"/>
        </w:rPr>
        <w:t>Opera GX</w:t>
      </w:r>
      <w:r>
        <w:rPr>
          <w:color w:val="000000"/>
          <w:spacing w:val="0"/>
          <w:w w:val="100"/>
          <w:position w:val="0"/>
        </w:rPr>
        <w:t>浏览器</w:t>
      </w:r>
      <w:r>
        <w:rPr>
          <w:color w:val="000000"/>
          <w:spacing w:val="0"/>
          <w:w w:val="100"/>
          <w:position w:val="0"/>
        </w:rPr>
        <w:t xml:space="preserve">+GMS </w:t>
      </w:r>
      <w:r>
        <w:rPr>
          <w:color w:val="000000"/>
          <w:spacing w:val="0"/>
          <w:w w:val="100"/>
          <w:position w:val="0"/>
        </w:rPr>
        <w:t>游戏引擎为载体的在线游戏平台.同时推出数字钱包品牌</w:t>
      </w:r>
      <w:r>
        <w:rPr>
          <w:color w:val="000000"/>
          <w:spacing w:val="0"/>
          <w:w w:val="100"/>
          <w:position w:val="0"/>
        </w:rPr>
        <w:t>“Dify”</w:t>
      </w:r>
      <w:r>
        <w:rPr>
          <w:color w:val="000000"/>
          <w:spacing w:val="0"/>
          <w:w w:val="100"/>
          <w:position w:val="0"/>
        </w:rPr>
        <w:t>，</w:t>
      </w:r>
      <w:r>
        <w:rPr>
          <w:color w:val="000000"/>
          <w:spacing w:val="0"/>
          <w:w w:val="100"/>
          <w:position w:val="0"/>
        </w:rPr>
        <w:t>现已在西班牙上线，后续计划扩张到 欧洲其他地区。此外，继</w:t>
      </w:r>
      <w:r>
        <w:rPr>
          <w:color w:val="000000"/>
          <w:spacing w:val="0"/>
          <w:w w:val="100"/>
          <w:position w:val="0"/>
        </w:rPr>
        <w:t>Opera News</w:t>
      </w:r>
      <w:r>
        <w:rPr>
          <w:color w:val="000000"/>
          <w:spacing w:val="0"/>
          <w:w w:val="100"/>
          <w:position w:val="0"/>
        </w:rPr>
        <w:t>在非洲取得巨大成功后，公司将在发达国家市场对该产品进行推广， 在加大市场占有率的同时，进一步提升产品的营收空间。</w:t>
      </w:r>
    </w:p>
    <w:p>
      <w:pPr>
        <w:pStyle w:val="Style36"/>
        <w:keepNext w:val="0"/>
        <w:keepLines w:val="0"/>
        <w:widowControl w:val="0"/>
        <w:shd w:val="clear" w:color="auto" w:fill="auto"/>
        <w:tabs>
          <w:tab w:pos="933" w:val="left"/>
        </w:tabs>
        <w:bidi w:val="0"/>
        <w:spacing w:before="0" w:after="0" w:line="408" w:lineRule="exact"/>
        <w:ind w:left="0" w:right="0" w:firstLine="440"/>
        <w:jc w:val="both"/>
      </w:pPr>
      <w:bookmarkStart w:id="261" w:name="bookmark261"/>
      <w:r>
        <w:rPr>
          <w:b/>
          <w:bCs/>
          <w:color w:val="000000"/>
          <w:spacing w:val="0"/>
          <w:w w:val="100"/>
          <w:position w:val="0"/>
        </w:rPr>
        <w:t>（</w:t>
      </w:r>
      <w:bookmarkEnd w:id="261"/>
      <w:r>
        <w:rPr>
          <w:b/>
          <w:bCs/>
          <w:color w:val="000000"/>
          <w:spacing w:val="0"/>
          <w:w w:val="100"/>
          <w:position w:val="0"/>
        </w:rPr>
        <w:t>2）</w:t>
        <w:tab/>
      </w:r>
      <w:r>
        <w:rPr>
          <w:b/>
          <w:bCs/>
          <w:color w:val="000000"/>
          <w:spacing w:val="0"/>
          <w:w w:val="100"/>
          <w:position w:val="0"/>
        </w:rPr>
        <w:t>Star Group</w:t>
      </w:r>
      <w:r>
        <w:rPr>
          <w:b/>
          <w:bCs/>
          <w:color w:val="000000"/>
          <w:spacing w:val="0"/>
          <w:w w:val="100"/>
          <w:position w:val="0"/>
        </w:rPr>
        <w:t>年度经营计划</w:t>
      </w:r>
    </w:p>
    <w:p>
      <w:pPr>
        <w:pStyle w:val="Style36"/>
        <w:keepNext w:val="0"/>
        <w:keepLines w:val="0"/>
        <w:widowControl w:val="0"/>
        <w:numPr>
          <w:ilvl w:val="0"/>
          <w:numId w:val="5"/>
        </w:numPr>
        <w:shd w:val="clear" w:color="auto" w:fill="auto"/>
        <w:tabs>
          <w:tab w:pos="832" w:val="left"/>
        </w:tabs>
        <w:bidi w:val="0"/>
        <w:spacing w:before="0" w:after="0" w:line="408" w:lineRule="exact"/>
        <w:ind w:left="0" w:right="0" w:firstLine="440"/>
        <w:jc w:val="both"/>
      </w:pPr>
      <w:bookmarkStart w:id="262" w:name="bookmark262"/>
      <w:bookmarkEnd w:id="262"/>
      <w:r>
        <w:rPr>
          <w:color w:val="000000"/>
          <w:spacing w:val="0"/>
          <w:w w:val="100"/>
          <w:position w:val="0"/>
        </w:rPr>
        <w:t>继续深挖音频社交娱乐领域的变现方式，提升收入体量；</w:t>
      </w:r>
    </w:p>
    <w:p>
      <w:pPr>
        <w:pStyle w:val="Style36"/>
        <w:keepNext w:val="0"/>
        <w:keepLines w:val="0"/>
        <w:widowControl w:val="0"/>
        <w:numPr>
          <w:ilvl w:val="0"/>
          <w:numId w:val="5"/>
        </w:numPr>
        <w:shd w:val="clear" w:color="auto" w:fill="auto"/>
        <w:tabs>
          <w:tab w:pos="810" w:val="left"/>
        </w:tabs>
        <w:bidi w:val="0"/>
        <w:spacing w:before="0" w:after="0" w:line="408" w:lineRule="exact"/>
        <w:ind w:left="0" w:right="0" w:firstLine="440"/>
        <w:jc w:val="both"/>
      </w:pPr>
      <w:bookmarkStart w:id="263" w:name="bookmark263"/>
      <w:bookmarkEnd w:id="263"/>
      <w:r>
        <w:rPr>
          <w:color w:val="000000"/>
          <w:spacing w:val="0"/>
          <w:w w:val="100"/>
          <w:position w:val="0"/>
        </w:rPr>
        <w:t>增加现有优势地区如东南亚的用户渗透率和付费率的同时，继续开拓欧洲、中东、南美等市场，进 一步提升活跃用户数量。</w:t>
      </w:r>
    </w:p>
    <w:p>
      <w:pPr>
        <w:pStyle w:val="Style36"/>
        <w:keepNext w:val="0"/>
        <w:keepLines w:val="0"/>
        <w:widowControl w:val="0"/>
        <w:shd w:val="clear" w:color="auto" w:fill="auto"/>
        <w:tabs>
          <w:tab w:pos="933" w:val="left"/>
        </w:tabs>
        <w:bidi w:val="0"/>
        <w:spacing w:before="0" w:after="0" w:line="408" w:lineRule="exact"/>
        <w:ind w:left="0" w:right="0" w:firstLine="440"/>
        <w:jc w:val="both"/>
      </w:pPr>
      <w:bookmarkStart w:id="264" w:name="bookmark264"/>
      <w:r>
        <w:rPr>
          <w:b/>
          <w:bCs/>
          <w:color w:val="000000"/>
          <w:spacing w:val="0"/>
          <w:w w:val="100"/>
          <w:position w:val="0"/>
        </w:rPr>
        <w:t>（</w:t>
      </w:r>
      <w:bookmarkEnd w:id="264"/>
      <w:r>
        <w:rPr>
          <w:b/>
          <w:bCs/>
          <w:color w:val="000000"/>
          <w:spacing w:val="0"/>
          <w:w w:val="100"/>
          <w:position w:val="0"/>
        </w:rPr>
        <w:t>3）</w:t>
        <w:tab/>
        <w:t>闲徕互娱年度经营计划</w:t>
      </w:r>
    </w:p>
    <w:p>
      <w:pPr>
        <w:pStyle w:val="Style3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在稳定现有国内优势市场的情况下，同时开拓海外休闲娱乐游戏市场空间。</w:t>
      </w:r>
    </w:p>
    <w:p>
      <w:pPr>
        <w:pStyle w:val="Style3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继续深挖用户商业价值：</w:t>
      </w:r>
    </w:p>
    <w:p>
      <w:pPr>
        <w:pStyle w:val="Style36"/>
        <w:keepNext w:val="0"/>
        <w:keepLines w:val="0"/>
        <w:widowControl w:val="0"/>
        <w:numPr>
          <w:ilvl w:val="0"/>
          <w:numId w:val="7"/>
        </w:numPr>
        <w:shd w:val="clear" w:color="auto" w:fill="auto"/>
        <w:tabs>
          <w:tab w:pos="832" w:val="left"/>
        </w:tabs>
        <w:bidi w:val="0"/>
        <w:spacing w:before="0" w:after="0" w:line="408" w:lineRule="exact"/>
        <w:ind w:left="0" w:right="0" w:firstLine="440"/>
        <w:jc w:val="both"/>
      </w:pPr>
      <w:bookmarkStart w:id="265" w:name="bookmark265"/>
      <w:bookmarkEnd w:id="265"/>
      <w:r>
        <w:rPr>
          <w:color w:val="000000"/>
          <w:spacing w:val="0"/>
          <w:w w:val="100"/>
          <w:position w:val="0"/>
        </w:rPr>
        <w:t>通过大数据挖掘进行用户画像分层，针对不同层级用户提供个性化服务深挖用户价值；</w:t>
      </w:r>
    </w:p>
    <w:p>
      <w:pPr>
        <w:pStyle w:val="Style36"/>
        <w:keepNext w:val="0"/>
        <w:keepLines w:val="0"/>
        <w:widowControl w:val="0"/>
        <w:numPr>
          <w:ilvl w:val="0"/>
          <w:numId w:val="7"/>
        </w:numPr>
        <w:shd w:val="clear" w:color="auto" w:fill="auto"/>
        <w:tabs>
          <w:tab w:pos="837" w:val="left"/>
        </w:tabs>
        <w:bidi w:val="0"/>
        <w:spacing w:before="0" w:after="280" w:line="408" w:lineRule="exact"/>
        <w:ind w:left="0" w:right="0" w:firstLine="440"/>
        <w:jc w:val="both"/>
      </w:pPr>
      <w:bookmarkStart w:id="266" w:name="bookmark266"/>
      <w:bookmarkEnd w:id="266"/>
      <w:r>
        <w:rPr>
          <w:color w:val="000000"/>
          <w:spacing w:val="0"/>
          <w:w w:val="100"/>
          <w:position w:val="0"/>
        </w:rPr>
        <w:t>持续打造闲徕互娱的棋牌比赛品牌，推动地方棋牌行业的发展。</w:t>
      </w:r>
    </w:p>
    <w:p>
      <w:pPr>
        <w:pStyle w:val="Style36"/>
        <w:keepNext w:val="0"/>
        <w:keepLines w:val="0"/>
        <w:widowControl w:val="0"/>
        <w:shd w:val="clear" w:color="auto" w:fill="auto"/>
        <w:bidi w:val="0"/>
        <w:spacing w:before="0" w:after="0" w:line="413" w:lineRule="exact"/>
        <w:ind w:left="0" w:right="0" w:firstLine="440"/>
        <w:jc w:val="left"/>
      </w:pPr>
      <w:r>
        <w:rPr>
          <w:color w:val="000000"/>
          <w:spacing w:val="0"/>
          <w:w w:val="100"/>
          <w:position w:val="0"/>
        </w:rPr>
        <w:t>持续提升用户</w:t>
      </w:r>
      <w:r>
        <w:rPr>
          <w:color w:val="000000"/>
          <w:spacing w:val="0"/>
          <w:w w:val="100"/>
          <w:position w:val="0"/>
        </w:rPr>
        <w:t>ARP U</w:t>
      </w:r>
      <w:r>
        <w:rPr>
          <w:color w:val="000000"/>
          <w:spacing w:val="0"/>
          <w:w w:val="100"/>
          <w:position w:val="0"/>
        </w:rPr>
        <w:t>值：</w:t>
      </w:r>
    </w:p>
    <w:p>
      <w:pPr>
        <w:pStyle w:val="Style36"/>
        <w:keepNext w:val="0"/>
        <w:keepLines w:val="0"/>
        <w:widowControl w:val="0"/>
        <w:numPr>
          <w:ilvl w:val="0"/>
          <w:numId w:val="9"/>
        </w:numPr>
        <w:shd w:val="clear" w:color="auto" w:fill="auto"/>
        <w:tabs>
          <w:tab w:pos="832" w:val="left"/>
        </w:tabs>
        <w:bidi w:val="0"/>
        <w:spacing w:before="0" w:after="0" w:line="413" w:lineRule="exact"/>
        <w:ind w:left="0" w:right="0" w:firstLine="440"/>
        <w:jc w:val="left"/>
      </w:pPr>
      <w:bookmarkStart w:id="267" w:name="bookmark267"/>
      <w:bookmarkEnd w:id="267"/>
      <w:r>
        <w:rPr>
          <w:color w:val="000000"/>
          <w:spacing w:val="0"/>
          <w:w w:val="100"/>
          <w:position w:val="0"/>
        </w:rPr>
        <w:t>丰富棋牌游戏玩法，进一步提高用户在线时长，增加道具消耗种类；</w:t>
      </w:r>
    </w:p>
    <w:p>
      <w:pPr>
        <w:pStyle w:val="Style36"/>
        <w:keepNext w:val="0"/>
        <w:keepLines w:val="0"/>
        <w:widowControl w:val="0"/>
        <w:numPr>
          <w:ilvl w:val="0"/>
          <w:numId w:val="9"/>
        </w:numPr>
        <w:shd w:val="clear" w:color="auto" w:fill="auto"/>
        <w:tabs>
          <w:tab w:pos="814" w:val="left"/>
        </w:tabs>
        <w:bidi w:val="0"/>
        <w:spacing w:before="0" w:after="0" w:line="413" w:lineRule="exact"/>
        <w:ind w:left="0" w:right="0" w:firstLine="440"/>
        <w:jc w:val="both"/>
      </w:pPr>
      <w:bookmarkStart w:id="268" w:name="bookmark268"/>
      <w:bookmarkEnd w:id="268"/>
      <w:r>
        <w:rPr>
          <w:color w:val="000000"/>
          <w:spacing w:val="0"/>
          <w:w w:val="100"/>
          <w:position w:val="0"/>
        </w:rPr>
        <w:t>丰富增值、广告、联运等商业化产品的种类和数量，扩大覆盖范围，提高付费用户转化率，进一步 提升收入多元结构，充分发挥其休闲娱乐平台的商业价值。</w:t>
      </w:r>
    </w:p>
    <w:p>
      <w:pPr>
        <w:pStyle w:val="Style36"/>
        <w:keepNext w:val="0"/>
        <w:keepLines w:val="0"/>
        <w:widowControl w:val="0"/>
        <w:shd w:val="clear" w:color="auto" w:fill="auto"/>
        <w:bidi w:val="0"/>
        <w:spacing w:before="0" w:after="0" w:line="415" w:lineRule="exact"/>
        <w:ind w:left="0" w:right="0" w:firstLine="440"/>
        <w:jc w:val="both"/>
      </w:pPr>
      <w:bookmarkStart w:id="269" w:name="bookmark269"/>
      <w:r>
        <w:rPr>
          <w:b/>
          <w:bCs/>
          <w:color w:val="000000"/>
          <w:spacing w:val="0"/>
          <w:w w:val="100"/>
          <w:position w:val="0"/>
        </w:rPr>
        <w:t>（</w:t>
      </w:r>
      <w:bookmarkEnd w:id="269"/>
      <w:r>
        <w:rPr>
          <w:b/>
          <w:bCs/>
          <w:color w:val="000000"/>
          <w:spacing w:val="0"/>
          <w:w w:val="100"/>
          <w:position w:val="0"/>
        </w:rPr>
        <w:t>4）</w:t>
      </w:r>
      <w:r>
        <w:rPr>
          <w:b/>
          <w:bCs/>
          <w:color w:val="000000"/>
          <w:spacing w:val="0"/>
          <w:w w:val="100"/>
          <w:position w:val="0"/>
        </w:rPr>
        <w:t>GameArk</w:t>
      </w:r>
      <w:r>
        <w:rPr>
          <w:b/>
          <w:bCs/>
          <w:color w:val="000000"/>
          <w:spacing w:val="0"/>
          <w:w w:val="100"/>
          <w:position w:val="0"/>
        </w:rPr>
        <w:t>年度经营计划</w:t>
      </w:r>
    </w:p>
    <w:p>
      <w:pPr>
        <w:pStyle w:val="Style36"/>
        <w:keepNext w:val="0"/>
        <w:keepLines w:val="0"/>
        <w:widowControl w:val="0"/>
        <w:shd w:val="clear" w:color="auto" w:fill="auto"/>
        <w:bidi w:val="0"/>
        <w:spacing w:before="0" w:after="0" w:line="415" w:lineRule="exact"/>
        <w:ind w:left="0" w:right="0" w:firstLine="440"/>
        <w:jc w:val="both"/>
      </w:pPr>
      <w:r>
        <w:rPr>
          <w:color w:val="000000"/>
          <w:spacing w:val="0"/>
          <w:w w:val="100"/>
          <w:position w:val="0"/>
        </w:rPr>
        <w:t>自研游戏方面：</w:t>
      </w:r>
    </w:p>
    <w:p>
      <w:pPr>
        <w:pStyle w:val="Style36"/>
        <w:keepNext w:val="0"/>
        <w:keepLines w:val="0"/>
        <w:widowControl w:val="0"/>
        <w:numPr>
          <w:ilvl w:val="0"/>
          <w:numId w:val="11"/>
        </w:numPr>
        <w:shd w:val="clear" w:color="auto" w:fill="auto"/>
        <w:tabs>
          <w:tab w:pos="757" w:val="left"/>
        </w:tabs>
        <w:bidi w:val="0"/>
        <w:spacing w:before="0" w:after="0" w:line="415" w:lineRule="exact"/>
        <w:ind w:left="0" w:right="0" w:firstLine="440"/>
        <w:jc w:val="both"/>
      </w:pPr>
      <w:bookmarkStart w:id="270" w:name="bookmark270"/>
      <w:bookmarkEnd w:id="270"/>
      <w:r>
        <w:rPr>
          <w:color w:val="000000"/>
          <w:spacing w:val="0"/>
          <w:w w:val="100"/>
          <w:position w:val="0"/>
        </w:rPr>
        <w:t>通过精细化运营，不断延长</w:t>
      </w:r>
      <w:r>
        <w:rPr>
          <w:color w:val="000000"/>
          <w:spacing w:val="0"/>
          <w:w w:val="100"/>
          <w:position w:val="0"/>
        </w:rPr>
        <w:t>《</w:t>
      </w:r>
      <w:r>
        <w:rPr>
          <w:color w:val="000000"/>
          <w:spacing w:val="0"/>
          <w:w w:val="100"/>
          <w:position w:val="0"/>
        </w:rPr>
        <w:t>Moments</w:t>
      </w:r>
      <w:r>
        <w:rPr>
          <w:color w:val="000000"/>
          <w:spacing w:val="0"/>
          <w:w w:val="100"/>
          <w:position w:val="0"/>
        </w:rPr>
        <w:t>》，</w:t>
      </w:r>
      <w:r>
        <w:rPr>
          <w:color w:val="000000"/>
          <w:spacing w:val="0"/>
          <w:w w:val="100"/>
          <w:position w:val="0"/>
        </w:rPr>
        <w:t>《神魔圣域》和</w:t>
      </w:r>
      <w:r>
        <w:rPr>
          <w:color w:val="000000"/>
          <w:spacing w:val="0"/>
          <w:w w:val="100"/>
          <w:position w:val="0"/>
        </w:rPr>
        <w:t>《</w:t>
      </w:r>
      <w:r>
        <w:rPr>
          <w:color w:val="000000"/>
          <w:spacing w:val="0"/>
          <w:w w:val="100"/>
          <w:position w:val="0"/>
        </w:rPr>
        <w:t>BLEACH</w:t>
      </w:r>
      <w:r>
        <w:rPr>
          <w:color w:val="000000"/>
          <w:spacing w:val="0"/>
          <w:w w:val="100"/>
          <w:position w:val="0"/>
        </w:rPr>
        <w:t>境•界-魂之觉醒:死神》的 游戏生命周期；</w:t>
      </w:r>
    </w:p>
    <w:p>
      <w:pPr>
        <w:pStyle w:val="Style36"/>
        <w:keepNext w:val="0"/>
        <w:keepLines w:val="0"/>
        <w:widowControl w:val="0"/>
        <w:numPr>
          <w:ilvl w:val="0"/>
          <w:numId w:val="11"/>
        </w:numPr>
        <w:shd w:val="clear" w:color="auto" w:fill="auto"/>
        <w:tabs>
          <w:tab w:pos="757" w:val="left"/>
        </w:tabs>
        <w:bidi w:val="0"/>
        <w:spacing w:before="0" w:after="0" w:line="415" w:lineRule="exact"/>
        <w:ind w:left="0" w:right="0" w:firstLine="440"/>
        <w:jc w:val="both"/>
      </w:pPr>
      <w:bookmarkStart w:id="271" w:name="bookmark271"/>
      <w:bookmarkEnd w:id="271"/>
      <w:r>
        <w:rPr>
          <w:color w:val="000000"/>
          <w:spacing w:val="0"/>
          <w:w w:val="100"/>
          <w:position w:val="0"/>
        </w:rPr>
        <w:t>面向泛二次元用户的</w:t>
      </w:r>
      <w:r>
        <w:rPr>
          <w:color w:val="000000"/>
          <w:spacing w:val="0"/>
          <w:w w:val="100"/>
          <w:position w:val="0"/>
        </w:rPr>
        <w:t>MMORPG</w:t>
      </w:r>
      <w:r>
        <w:rPr>
          <w:color w:val="000000"/>
          <w:spacing w:val="0"/>
          <w:w w:val="100"/>
          <w:position w:val="0"/>
        </w:rPr>
        <w:t>《圣境之塔》将在</w:t>
      </w:r>
      <w:r>
        <w:rPr>
          <w:color w:val="000000"/>
          <w:spacing w:val="0"/>
          <w:w w:val="100"/>
          <w:position w:val="0"/>
        </w:rPr>
        <w:t>2021</w:t>
      </w:r>
      <w:r>
        <w:rPr>
          <w:color w:val="000000"/>
          <w:spacing w:val="0"/>
          <w:w w:val="100"/>
          <w:position w:val="0"/>
        </w:rPr>
        <w:t>年</w:t>
      </w:r>
      <w:r>
        <w:rPr>
          <w:color w:val="000000"/>
          <w:spacing w:val="0"/>
          <w:w w:val="100"/>
          <w:position w:val="0"/>
        </w:rPr>
        <w:t>Q2</w:t>
      </w:r>
      <w:r>
        <w:rPr>
          <w:color w:val="000000"/>
          <w:spacing w:val="0"/>
          <w:w w:val="100"/>
          <w:position w:val="0"/>
        </w:rPr>
        <w:t>在东南亚地区上线，并且将在接下来陆续在 韩国，日本，欧美地区上线运营。</w:t>
      </w:r>
    </w:p>
    <w:p>
      <w:pPr>
        <w:pStyle w:val="Style36"/>
        <w:keepNext w:val="0"/>
        <w:keepLines w:val="0"/>
        <w:widowControl w:val="0"/>
        <w:numPr>
          <w:ilvl w:val="0"/>
          <w:numId w:val="11"/>
        </w:numPr>
        <w:shd w:val="clear" w:color="auto" w:fill="auto"/>
        <w:bidi w:val="0"/>
        <w:spacing w:before="0" w:after="0" w:line="415" w:lineRule="exact"/>
        <w:ind w:left="0" w:right="0" w:firstLine="440"/>
        <w:jc w:val="both"/>
      </w:pPr>
      <w:bookmarkStart w:id="272" w:name="bookmark272"/>
      <w:bookmarkEnd w:id="272"/>
      <w:r>
        <w:rPr>
          <w:color w:val="000000"/>
          <w:spacing w:val="0"/>
          <w:w w:val="100"/>
          <w:position w:val="0"/>
        </w:rPr>
        <w:t xml:space="preserve"> 面向欧美市场的轻度</w:t>
      </w:r>
      <w:r>
        <w:rPr>
          <w:color w:val="000000"/>
          <w:spacing w:val="0"/>
          <w:w w:val="100"/>
          <w:position w:val="0"/>
        </w:rPr>
        <w:t>RPG</w:t>
      </w:r>
      <w:r>
        <w:rPr>
          <w:color w:val="000000"/>
          <w:spacing w:val="0"/>
          <w:w w:val="100"/>
          <w:position w:val="0"/>
        </w:rPr>
        <w:t xml:space="preserve">《奇幻岛-符文冒险》项目已经上线测试，目前正在数据打磨阶段，计划于 </w:t>
      </w:r>
      <w:r>
        <w:rPr>
          <w:color w:val="000000"/>
          <w:spacing w:val="0"/>
          <w:w w:val="100"/>
          <w:position w:val="0"/>
        </w:rPr>
        <w:t>2021</w:t>
      </w:r>
      <w:r>
        <w:rPr>
          <w:color w:val="000000"/>
          <w:spacing w:val="0"/>
          <w:w w:val="100"/>
          <w:position w:val="0"/>
        </w:rPr>
        <w:t>年第三季度正式上线。</w:t>
      </w:r>
    </w:p>
    <w:p>
      <w:pPr>
        <w:pStyle w:val="Style36"/>
        <w:keepNext w:val="0"/>
        <w:keepLines w:val="0"/>
        <w:widowControl w:val="0"/>
        <w:numPr>
          <w:ilvl w:val="0"/>
          <w:numId w:val="11"/>
        </w:numPr>
        <w:shd w:val="clear" w:color="auto" w:fill="auto"/>
        <w:tabs>
          <w:tab w:pos="757" w:val="left"/>
        </w:tabs>
        <w:bidi w:val="0"/>
        <w:spacing w:before="0" w:after="0" w:line="415" w:lineRule="exact"/>
        <w:ind w:left="0" w:right="0" w:firstLine="440"/>
        <w:jc w:val="both"/>
      </w:pPr>
      <w:bookmarkStart w:id="273" w:name="bookmark273"/>
      <w:bookmarkEnd w:id="273"/>
      <w:r>
        <w:rPr>
          <w:color w:val="000000"/>
          <w:spacing w:val="0"/>
          <w:w w:val="100"/>
          <w:position w:val="0"/>
        </w:rPr>
        <w:t>面向欧美女性玩家的乙女类游戏《月下诱惑》处在前期开发阶段，计划于</w:t>
      </w:r>
      <w:r>
        <w:rPr>
          <w:color w:val="000000"/>
          <w:spacing w:val="0"/>
          <w:w w:val="100"/>
          <w:position w:val="0"/>
        </w:rPr>
        <w:t>2021</w:t>
      </w:r>
      <w:r>
        <w:rPr>
          <w:color w:val="000000"/>
          <w:spacing w:val="0"/>
          <w:w w:val="100"/>
          <w:position w:val="0"/>
        </w:rPr>
        <w:t>年第四季度正式上 线。</w:t>
      </w:r>
    </w:p>
    <w:p>
      <w:pPr>
        <w:pStyle w:val="Style36"/>
        <w:keepNext w:val="0"/>
        <w:keepLines w:val="0"/>
        <w:widowControl w:val="0"/>
        <w:numPr>
          <w:ilvl w:val="0"/>
          <w:numId w:val="11"/>
        </w:numPr>
        <w:shd w:val="clear" w:color="auto" w:fill="auto"/>
        <w:tabs>
          <w:tab w:pos="774" w:val="left"/>
        </w:tabs>
        <w:bidi w:val="0"/>
        <w:spacing w:before="0" w:after="0" w:line="415" w:lineRule="exact"/>
        <w:ind w:left="0" w:right="0" w:firstLine="440"/>
        <w:jc w:val="both"/>
      </w:pPr>
      <w:bookmarkStart w:id="274" w:name="bookmark274"/>
      <w:bookmarkEnd w:id="274"/>
      <w:r>
        <w:rPr>
          <w:color w:val="000000"/>
          <w:spacing w:val="0"/>
          <w:w w:val="100"/>
          <w:position w:val="0"/>
        </w:rPr>
        <w:t>面向欧美玩家的</w:t>
      </w:r>
      <w:r>
        <w:rPr>
          <w:color w:val="000000"/>
          <w:spacing w:val="0"/>
          <w:w w:val="100"/>
          <w:position w:val="0"/>
        </w:rPr>
        <w:t>Rouge Like</w:t>
      </w:r>
      <w:r>
        <w:rPr>
          <w:color w:val="000000"/>
          <w:spacing w:val="0"/>
          <w:w w:val="100"/>
          <w:position w:val="0"/>
        </w:rPr>
        <w:t>卡牌正处在前期开发阶段，计划于</w:t>
      </w:r>
      <w:r>
        <w:rPr>
          <w:color w:val="000000"/>
          <w:spacing w:val="0"/>
          <w:w w:val="100"/>
          <w:position w:val="0"/>
        </w:rPr>
        <w:t>2021</w:t>
      </w:r>
      <w:r>
        <w:rPr>
          <w:color w:val="000000"/>
          <w:spacing w:val="0"/>
          <w:w w:val="100"/>
          <w:position w:val="0"/>
        </w:rPr>
        <w:t>年第四季度正式上线。</w:t>
      </w:r>
    </w:p>
    <w:p>
      <w:pPr>
        <w:pStyle w:val="Style36"/>
        <w:keepNext w:val="0"/>
        <w:keepLines w:val="0"/>
        <w:widowControl w:val="0"/>
        <w:shd w:val="clear" w:color="auto" w:fill="auto"/>
        <w:bidi w:val="0"/>
        <w:spacing w:before="0" w:after="0" w:line="415" w:lineRule="exact"/>
        <w:ind w:left="0" w:right="0" w:firstLine="440"/>
        <w:jc w:val="both"/>
      </w:pPr>
      <w:r>
        <w:rPr>
          <w:color w:val="000000"/>
          <w:spacing w:val="0"/>
          <w:w w:val="100"/>
          <w:position w:val="0"/>
        </w:rPr>
        <w:t>代理游戏方面：</w:t>
      </w:r>
    </w:p>
    <w:p>
      <w:pPr>
        <w:pStyle w:val="Style36"/>
        <w:keepNext w:val="0"/>
        <w:keepLines w:val="0"/>
        <w:widowControl w:val="0"/>
        <w:shd w:val="clear" w:color="auto" w:fill="auto"/>
        <w:bidi w:val="0"/>
        <w:spacing w:before="0" w:after="480" w:line="415" w:lineRule="exact"/>
        <w:ind w:left="0" w:right="0" w:firstLine="440"/>
        <w:jc w:val="both"/>
      </w:pPr>
      <w:r>
        <w:rPr>
          <w:color w:val="000000"/>
          <w:spacing w:val="0"/>
          <w:w w:val="100"/>
          <w:position w:val="0"/>
        </w:rPr>
        <w:t>继续代理《龙之谷</w:t>
      </w:r>
      <w:r>
        <w:rPr>
          <w:color w:val="000000"/>
          <w:spacing w:val="0"/>
          <w:w w:val="100"/>
          <w:position w:val="0"/>
        </w:rPr>
        <w:t>M</w:t>
      </w:r>
      <w:r>
        <w:rPr>
          <w:color w:val="000000"/>
          <w:spacing w:val="0"/>
          <w:w w:val="100"/>
          <w:position w:val="0"/>
        </w:rPr>
        <w:t>》</w:t>
      </w:r>
      <w:r>
        <w:rPr>
          <w:color w:val="000000"/>
          <w:spacing w:val="0"/>
          <w:w w:val="100"/>
          <w:position w:val="0"/>
        </w:rPr>
        <w:t>海外版，以及《部落冲突：皇室战争》、《部落冲突》、《海岛奇兵》国内</w:t>
      </w:r>
      <w:r>
        <w:rPr>
          <w:color w:val="000000"/>
          <w:spacing w:val="0"/>
          <w:w w:val="100"/>
          <w:position w:val="0"/>
        </w:rPr>
        <w:t xml:space="preserve">Android </w:t>
      </w:r>
      <w:r>
        <w:rPr>
          <w:color w:val="000000"/>
          <w:spacing w:val="0"/>
          <w:w w:val="100"/>
          <w:position w:val="0"/>
        </w:rPr>
        <w:t>版等优质游戏，同时也在全球范围内寻找其他优质游戏项目。</w:t>
      </w:r>
    </w:p>
    <w:p>
      <w:pPr>
        <w:pStyle w:val="Style25"/>
        <w:keepNext/>
        <w:keepLines/>
        <w:widowControl w:val="0"/>
        <w:shd w:val="clear" w:color="auto" w:fill="auto"/>
        <w:bidi w:val="0"/>
        <w:spacing w:before="0" w:after="160" w:line="240" w:lineRule="auto"/>
        <w:ind w:left="0" w:right="0" w:firstLine="0"/>
        <w:jc w:val="left"/>
      </w:pPr>
      <w:bookmarkStart w:id="275" w:name="bookmark275"/>
      <w:bookmarkStart w:id="276" w:name="bookmark276"/>
      <w:bookmarkStart w:id="277" w:name="bookmark277"/>
      <w:r>
        <w:rPr>
          <w:color w:val="000000"/>
          <w:spacing w:val="0"/>
          <w:w w:val="100"/>
          <w:position w:val="0"/>
        </w:rPr>
        <w:t>十、接待调研、沟通、采访等活动登记表</w:t>
      </w:r>
      <w:bookmarkEnd w:id="275"/>
      <w:bookmarkEnd w:id="276"/>
      <w:bookmarkEnd w:id="277"/>
    </w:p>
    <w:p>
      <w:pPr>
        <w:pStyle w:val="Style33"/>
        <w:keepNext/>
        <w:keepLines/>
        <w:widowControl w:val="0"/>
        <w:shd w:val="clear" w:color="auto" w:fill="auto"/>
        <w:bidi w:val="0"/>
        <w:spacing w:before="0" w:line="415" w:lineRule="exact"/>
        <w:ind w:left="0" w:right="0" w:firstLine="0"/>
        <w:jc w:val="left"/>
      </w:pPr>
      <w:bookmarkStart w:id="278" w:name="bookmark278"/>
      <w:bookmarkStart w:id="279" w:name="bookmark279"/>
      <w:bookmarkStart w:id="280" w:name="bookmark280"/>
      <w:bookmarkStart w:id="281" w:name="bookmark281"/>
      <w:r>
        <w:rPr>
          <w:color w:val="000000"/>
          <w:spacing w:val="0"/>
          <w:w w:val="100"/>
          <w:position w:val="0"/>
        </w:rPr>
        <w:t>1</w:t>
      </w:r>
      <w:bookmarkEnd w:id="280"/>
      <w:r>
        <w:rPr>
          <w:color w:val="000000"/>
          <w:spacing w:val="0"/>
          <w:w w:val="100"/>
          <w:position w:val="0"/>
        </w:rPr>
        <w:t>、报告期内接待调研、沟通、采访等活动登记表</w:t>
      </w:r>
      <w:bookmarkEnd w:id="278"/>
      <w:bookmarkEnd w:id="279"/>
      <w:bookmarkEnd w:id="281"/>
    </w:p>
    <w:p>
      <w:pPr>
        <w:pStyle w:val="Style27"/>
        <w:keepNext w:val="0"/>
        <w:keepLines w:val="0"/>
        <w:widowControl w:val="0"/>
        <w:shd w:val="clear" w:color="auto" w:fill="auto"/>
        <w:bidi w:val="0"/>
        <w:spacing w:before="0" w:after="0" w:line="240" w:lineRule="auto"/>
        <w:ind w:left="34" w:right="0" w:firstLine="0"/>
        <w:jc w:val="left"/>
      </w:pP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1301"/>
        <w:gridCol w:w="1296"/>
        <w:gridCol w:w="1296"/>
        <w:gridCol w:w="1219"/>
        <w:gridCol w:w="1368"/>
        <w:gridCol w:w="1296"/>
        <w:gridCol w:w="1810"/>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接待时间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接待地点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接待方式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接待对象类型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接待对象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谈论的主要内 容及提供的资 料</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调研的基本情况索引</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color w:val="000000"/>
                <w:spacing w:val="0"/>
                <w:w w:val="100"/>
                <w:position w:val="0"/>
                <w:sz w:val="17"/>
                <w:szCs w:val="17"/>
              </w:rPr>
              <w:t xml:space="preserve">年 </w:t>
            </w:r>
            <w:r>
              <w:rPr>
                <w:color w:val="000000"/>
                <w:spacing w:val="0"/>
                <w:w w:val="100"/>
                <w:position w:val="0"/>
              </w:rPr>
              <w:t xml:space="preserve">03 </w:t>
            </w:r>
            <w:r>
              <w:rPr>
                <w:color w:val="000000"/>
                <w:spacing w:val="0"/>
                <w:w w:val="100"/>
                <w:position w:val="0"/>
                <w:sz w:val="17"/>
                <w:szCs w:val="17"/>
              </w:rPr>
              <w:t xml:space="preserve">月 </w:t>
            </w:r>
            <w:r>
              <w:rPr>
                <w:color w:val="000000"/>
                <w:spacing w:val="0"/>
                <w:w w:val="100"/>
                <w:position w:val="0"/>
              </w:rPr>
              <w:t>02</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公司会议室</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广东恒阔、富国 基金、华安基金、 银华基金、华夏 基金等机构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6"/>
                <w:szCs w:val="16"/>
              </w:rPr>
              <w:t>2019</w:t>
            </w:r>
            <w:r>
              <w:rPr>
                <w:color w:val="000000"/>
                <w:spacing w:val="0"/>
                <w:w w:val="100"/>
                <w:position w:val="0"/>
                <w:sz w:val="17"/>
                <w:szCs w:val="17"/>
              </w:rPr>
              <w:t>年业绩快 报、</w:t>
            </w:r>
            <w:r>
              <w:rPr>
                <w:color w:val="000000"/>
                <w:spacing w:val="0"/>
                <w:w w:val="100"/>
                <w:position w:val="0"/>
                <w:sz w:val="16"/>
                <w:szCs w:val="16"/>
              </w:rPr>
              <w:t>2020</w:t>
            </w:r>
            <w:r>
              <w:rPr>
                <w:color w:val="000000"/>
                <w:spacing w:val="0"/>
                <w:w w:val="100"/>
                <w:position w:val="0"/>
                <w:sz w:val="17"/>
                <w:szCs w:val="17"/>
              </w:rPr>
              <w:t>年一季 度业绩预告情 况及未来公司 发展规划</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详见深圳证券交易所 网站互动易平台上的</w:t>
            </w:r>
          </w:p>
          <w:p>
            <w:pPr>
              <w:pStyle w:val="Style2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w:t>
            </w: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3</w:t>
            </w:r>
            <w:r>
              <w:rPr>
                <w:color w:val="000000"/>
                <w:spacing w:val="0"/>
                <w:w w:val="100"/>
                <w:position w:val="0"/>
                <w:sz w:val="17"/>
                <w:szCs w:val="17"/>
              </w:rPr>
              <w:t>月</w:t>
            </w:r>
            <w:r>
              <w:rPr>
                <w:color w:val="000000"/>
                <w:spacing w:val="0"/>
                <w:w w:val="100"/>
                <w:position w:val="0"/>
                <w:sz w:val="16"/>
                <w:szCs w:val="16"/>
              </w:rPr>
              <w:t>2</w:t>
            </w:r>
            <w:r>
              <w:rPr>
                <w:color w:val="000000"/>
                <w:spacing w:val="0"/>
                <w:w w:val="100"/>
                <w:position w:val="0"/>
                <w:sz w:val="17"/>
                <w:szCs w:val="17"/>
              </w:rPr>
              <w:t>日投 资者关系活动记录表》</w:t>
            </w:r>
          </w:p>
        </w:tc>
      </w:tr>
      <w:tr>
        <w:trPr>
          <w:trHeight w:val="165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color w:val="000000"/>
                <w:spacing w:val="0"/>
                <w:w w:val="100"/>
                <w:position w:val="0"/>
                <w:sz w:val="17"/>
                <w:szCs w:val="17"/>
              </w:rPr>
              <w:t xml:space="preserve">年 </w:t>
            </w:r>
            <w:r>
              <w:rPr>
                <w:color w:val="000000"/>
                <w:spacing w:val="0"/>
                <w:w w:val="100"/>
                <w:position w:val="0"/>
              </w:rPr>
              <w:t xml:space="preserve">05 </w:t>
            </w:r>
            <w:r>
              <w:rPr>
                <w:color w:val="000000"/>
                <w:spacing w:val="0"/>
                <w:w w:val="100"/>
                <w:position w:val="0"/>
                <w:sz w:val="17"/>
                <w:szCs w:val="17"/>
              </w:rPr>
              <w:t xml:space="preserve">月 </w:t>
            </w:r>
            <w:r>
              <w:rPr>
                <w:color w:val="000000"/>
                <w:spacing w:val="0"/>
                <w:w w:val="100"/>
                <w:position w:val="0"/>
              </w:rPr>
              <w:t>14</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公司会议室</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中原证券、中银 国际证券、中银 国际、中信建投 证券、中泰证券、 中欧基金等机构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出售</w:t>
            </w:r>
            <w:r>
              <w:rPr>
                <w:color w:val="000000"/>
                <w:spacing w:val="0"/>
                <w:w w:val="100"/>
                <w:position w:val="0"/>
                <w:sz w:val="16"/>
                <w:szCs w:val="16"/>
              </w:rPr>
              <w:t>Grindr</w:t>
            </w:r>
            <w:r>
              <w:rPr>
                <w:color w:val="000000"/>
                <w:spacing w:val="0"/>
                <w:w w:val="100"/>
                <w:position w:val="0"/>
                <w:sz w:val="17"/>
                <w:szCs w:val="17"/>
              </w:rPr>
              <w:t>及 未来公司发展 规划</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详见深圳证券交易所 网站互动易平台上的</w:t>
            </w:r>
          </w:p>
          <w:p>
            <w:pPr>
              <w:pStyle w:val="Style2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w:t>
            </w: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5</w:t>
            </w:r>
            <w:r>
              <w:rPr>
                <w:color w:val="000000"/>
                <w:spacing w:val="0"/>
                <w:w w:val="100"/>
                <w:position w:val="0"/>
                <w:sz w:val="17"/>
                <w:szCs w:val="17"/>
              </w:rPr>
              <w:t>月</w:t>
            </w:r>
            <w:r>
              <w:rPr>
                <w:color w:val="000000"/>
                <w:spacing w:val="0"/>
                <w:w w:val="100"/>
                <w:position w:val="0"/>
                <w:sz w:val="16"/>
                <w:szCs w:val="16"/>
              </w:rPr>
              <w:t>14</w:t>
            </w:r>
            <w:r>
              <w:rPr>
                <w:color w:val="000000"/>
                <w:spacing w:val="0"/>
                <w:w w:val="100"/>
                <w:position w:val="0"/>
                <w:sz w:val="17"/>
                <w:szCs w:val="17"/>
              </w:rPr>
              <w:t>日投 资者关系活动记录表》</w:t>
            </w:r>
          </w:p>
        </w:tc>
      </w:tr>
    </w:tbl>
    <w:p>
      <w:pPr>
        <w:spacing w:lineRule="exact" w:line="1"/>
        <w:rPr>
          <w:sz w:val="2"/>
          <w:szCs w:val="2"/>
        </w:rPr>
      </w:pPr>
      <w:r>
        <w:br w:type="page"/>
      </w:r>
    </w:p>
    <w:tbl>
      <w:tblPr>
        <w:tblOverlap w:val="never"/>
        <w:jc w:val="center"/>
        <w:tblLayout w:type="fixed"/>
      </w:tblPr>
      <w:tblGrid>
        <w:gridCol w:w="1301"/>
        <w:gridCol w:w="1296"/>
        <w:gridCol w:w="1296"/>
        <w:gridCol w:w="1219"/>
        <w:gridCol w:w="1368"/>
        <w:gridCol w:w="1296"/>
        <w:gridCol w:w="1810"/>
      </w:tblGrid>
      <w:tr>
        <w:trPr>
          <w:trHeight w:val="166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color w:val="000000"/>
                <w:spacing w:val="0"/>
                <w:w w:val="100"/>
                <w:position w:val="0"/>
                <w:sz w:val="17"/>
                <w:szCs w:val="17"/>
              </w:rPr>
              <w:t xml:space="preserve">年 </w:t>
            </w:r>
            <w:r>
              <w:rPr>
                <w:color w:val="000000"/>
                <w:spacing w:val="0"/>
                <w:w w:val="100"/>
                <w:position w:val="0"/>
              </w:rPr>
              <w:t xml:space="preserve">10 </w:t>
            </w:r>
            <w:r>
              <w:rPr>
                <w:color w:val="000000"/>
                <w:spacing w:val="0"/>
                <w:w w:val="100"/>
                <w:position w:val="0"/>
                <w:sz w:val="17"/>
                <w:szCs w:val="17"/>
              </w:rPr>
              <w:t xml:space="preserve">月 </w:t>
            </w:r>
            <w:r>
              <w:rPr>
                <w:color w:val="000000"/>
                <w:spacing w:val="0"/>
                <w:w w:val="100"/>
                <w:position w:val="0"/>
              </w:rPr>
              <w:t>25</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公司会议室</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华夏基金、安信 基金、博道基金、 东吴基金等机构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收购</w:t>
            </w:r>
            <w:r>
              <w:rPr>
                <w:color w:val="000000"/>
                <w:spacing w:val="0"/>
                <w:w w:val="100"/>
                <w:position w:val="0"/>
                <w:sz w:val="16"/>
                <w:szCs w:val="16"/>
              </w:rPr>
              <w:t>Opera</w:t>
            </w:r>
            <w:r>
              <w:rPr>
                <w:color w:val="000000"/>
                <w:spacing w:val="0"/>
                <w:w w:val="100"/>
                <w:position w:val="0"/>
                <w:sz w:val="17"/>
                <w:szCs w:val="17"/>
              </w:rPr>
              <w:t>事宜</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详见深圳证券交易所 网站互动易平台上的</w:t>
            </w:r>
          </w:p>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w:t>
            </w: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25</w:t>
            </w:r>
            <w:r>
              <w:rPr>
                <w:color w:val="000000"/>
                <w:spacing w:val="0"/>
                <w:w w:val="100"/>
                <w:position w:val="0"/>
                <w:sz w:val="17"/>
                <w:szCs w:val="17"/>
              </w:rPr>
              <w:t>日 投资者关系活动记录 表》</w:t>
            </w:r>
          </w:p>
        </w:tc>
      </w:tr>
    </w:tbl>
    <w:p>
      <w:pPr>
        <w:sectPr>
          <w:footnotePr>
            <w:pos w:val="pageBottom"/>
            <w:numFmt w:val="decimal"/>
            <w:numRestart w:val="continuous"/>
          </w:footnotePr>
          <w:pgSz w:w="11900" w:h="16840"/>
          <w:pgMar w:top="1263" w:right="935" w:bottom="1479" w:left="967" w:header="0" w:footer="3" w:gutter="0"/>
          <w:cols w:space="720"/>
          <w:noEndnote/>
          <w:rtlGutter w:val="0"/>
          <w:docGrid w:linePitch="360"/>
        </w:sectPr>
      </w:pPr>
    </w:p>
    <w:p>
      <w:pPr>
        <w:pStyle w:val="Style14"/>
        <w:keepNext/>
        <w:keepLines/>
        <w:widowControl w:val="0"/>
        <w:shd w:val="clear" w:color="auto" w:fill="auto"/>
        <w:bidi w:val="0"/>
        <w:spacing w:before="460" w:line="240" w:lineRule="auto"/>
        <w:ind w:left="0" w:right="0" w:firstLine="0"/>
        <w:jc w:val="center"/>
      </w:pPr>
      <w:bookmarkStart w:id="282" w:name="bookmark282"/>
      <w:bookmarkStart w:id="283" w:name="bookmark283"/>
      <w:bookmarkStart w:id="284" w:name="bookmark284"/>
      <w:r>
        <w:rPr>
          <w:color w:val="000000"/>
          <w:spacing w:val="0"/>
          <w:w w:val="100"/>
          <w:position w:val="0"/>
        </w:rPr>
        <w:t>第五节重要事项</w:t>
      </w:r>
      <w:bookmarkEnd w:id="282"/>
      <w:bookmarkEnd w:id="283"/>
      <w:bookmarkEnd w:id="284"/>
    </w:p>
    <w:p>
      <w:pPr>
        <w:pStyle w:val="Style25"/>
        <w:keepNext/>
        <w:keepLines/>
        <w:widowControl w:val="0"/>
        <w:shd w:val="clear" w:color="auto" w:fill="auto"/>
        <w:bidi w:val="0"/>
        <w:spacing w:before="0" w:after="380" w:line="240" w:lineRule="auto"/>
        <w:ind w:left="0" w:right="0" w:firstLine="0"/>
        <w:jc w:val="both"/>
      </w:pPr>
      <w:bookmarkStart w:id="285" w:name="bookmark285"/>
      <w:bookmarkStart w:id="286" w:name="bookmark286"/>
      <w:bookmarkStart w:id="287" w:name="bookmark287"/>
      <w:bookmarkStart w:id="288" w:name="bookmark288"/>
      <w:bookmarkStart w:id="289" w:name="bookmark289"/>
      <w:r>
        <w:rPr>
          <w:color w:val="000000"/>
          <w:spacing w:val="0"/>
          <w:w w:val="100"/>
          <w:position w:val="0"/>
        </w:rPr>
        <w:t>一</w:t>
      </w:r>
      <w:bookmarkEnd w:id="288"/>
      <w:r>
        <w:rPr>
          <w:color w:val="000000"/>
          <w:spacing w:val="0"/>
          <w:w w:val="100"/>
          <w:position w:val="0"/>
        </w:rPr>
        <w:t>、公司普通股利润分配及资本公积金转增股本情况</w:t>
      </w:r>
      <w:bookmarkEnd w:id="286"/>
      <w:bookmarkEnd w:id="287"/>
      <w:bookmarkEnd w:id="289"/>
      <w:bookmarkEnd w:id="285"/>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报告期内普通股利润分配政策，特别是现金分红政策的制定、执行或调整情况</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V</w:t>
      </w:r>
      <w:r>
        <w:rPr>
          <w:color w:val="000000"/>
          <w:spacing w:val="0"/>
          <w:w w:val="100"/>
          <w:position w:val="0"/>
        </w:rPr>
        <w:t>适用口不适用</w:t>
      </w:r>
    </w:p>
    <w:p>
      <w:pPr>
        <w:pStyle w:val="Style36"/>
        <w:keepNext w:val="0"/>
        <w:keepLines w:val="0"/>
        <w:widowControl w:val="0"/>
        <w:shd w:val="clear" w:color="auto" w:fill="auto"/>
        <w:bidi w:val="0"/>
        <w:spacing w:before="0" w:after="460" w:line="413" w:lineRule="exact"/>
        <w:ind w:left="0" w:right="0" w:firstLine="440"/>
        <w:jc w:val="left"/>
      </w:pPr>
      <w:r>
        <w:rPr>
          <w:color w:val="000000"/>
          <w:spacing w:val="0"/>
          <w:w w:val="100"/>
          <w:position w:val="0"/>
        </w:rPr>
        <w:t>报告期内公司普通股利润分配政策，符合公司章程的规定及股东大会决议的要求，分红标准和比例明 确和清晰，相关的决策程序和机制完备，独立董事履职尽责并发挥了应有的作用，中小股东的的合法权益 得到了充分保护。</w:t>
      </w:r>
    </w:p>
    <w:tbl>
      <w:tblPr>
        <w:tblOverlap w:val="never"/>
        <w:jc w:val="center"/>
        <w:tblLayout w:type="fixed"/>
      </w:tblPr>
      <w:tblGrid>
        <w:gridCol w:w="4790"/>
        <w:gridCol w:w="4795"/>
      </w:tblGrid>
      <w:tr>
        <w:trPr>
          <w:trHeight w:val="408"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现金分红政策的专项说明</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是否符合公司章程的规定或股东大会决议的要求：</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分红标准和比例是否明确和清晰：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相关的决策程序和机制是否完备：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独立董事是否履职尽责并发挥了应有的作用：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现金分红政策进行调整或变更的，条件及程序是否合规、透</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明：</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pStyle w:val="Style29"/>
        <w:keepNext w:val="0"/>
        <w:keepLines w:val="0"/>
        <w:widowControl w:val="0"/>
        <w:shd w:val="clear" w:color="auto" w:fill="auto"/>
        <w:bidi w:val="0"/>
        <w:spacing w:before="0" w:after="0" w:line="331" w:lineRule="exact"/>
        <w:ind w:left="0" w:right="0" w:firstLine="0"/>
        <w:jc w:val="left"/>
      </w:pPr>
      <w:r>
        <w:rPr>
          <w:color w:val="000000"/>
          <w:spacing w:val="0"/>
          <w:w w:val="100"/>
          <w:position w:val="0"/>
        </w:rPr>
        <w:t xml:space="preserve">公司报告期利润分配预案及资本公积金转增股本预案与公司章程和分红管理办法等的相关规定一致 </w:t>
      </w:r>
      <w:r>
        <w:rPr>
          <w:color w:val="000000"/>
          <w:spacing w:val="0"/>
          <w:w w:val="100"/>
          <w:position w:val="0"/>
          <w:sz w:val="16"/>
          <w:szCs w:val="16"/>
        </w:rPr>
        <w:t>V</w:t>
      </w:r>
      <w:r>
        <w:rPr>
          <w:color w:val="000000"/>
          <w:spacing w:val="0"/>
          <w:w w:val="100"/>
          <w:position w:val="0"/>
        </w:rPr>
        <w:t>是口否口不适用</w:t>
      </w:r>
    </w:p>
    <w:p>
      <w:pPr>
        <w:pStyle w:val="Style29"/>
        <w:keepNext w:val="0"/>
        <w:keepLines w:val="0"/>
        <w:widowControl w:val="0"/>
        <w:shd w:val="clear" w:color="auto" w:fill="auto"/>
        <w:bidi w:val="0"/>
        <w:spacing w:before="0" w:after="0" w:line="331" w:lineRule="exact"/>
        <w:ind w:left="0" w:right="0" w:firstLine="0"/>
        <w:jc w:val="left"/>
      </w:pPr>
      <w:r>
        <w:rPr>
          <w:color w:val="000000"/>
          <w:spacing w:val="0"/>
          <w:w w:val="100"/>
          <w:position w:val="0"/>
        </w:rPr>
        <w:t>公司报告期利润分配预案及资本公积金转增股本预案符合公司章程等的相关规定。</w:t>
      </w:r>
    </w:p>
    <w:p>
      <w:pPr>
        <w:pStyle w:val="Style29"/>
        <w:keepNext w:val="0"/>
        <w:keepLines w:val="0"/>
        <w:widowControl w:val="0"/>
        <w:shd w:val="clear" w:color="auto" w:fill="auto"/>
        <w:bidi w:val="0"/>
        <w:spacing w:before="0" w:after="80" w:line="331" w:lineRule="exact"/>
        <w:ind w:left="0" w:right="0" w:firstLine="0"/>
        <w:jc w:val="left"/>
      </w:pPr>
      <w:r>
        <w:rPr>
          <w:color w:val="000000"/>
          <w:spacing w:val="0"/>
          <w:w w:val="100"/>
          <w:position w:val="0"/>
        </w:rPr>
        <w:t>本年度利润分配及资本公积金转增股本情况</w:t>
      </w:r>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每</w:t>
            </w:r>
            <w:r>
              <w:rPr>
                <w:color w:val="000000"/>
                <w:spacing w:val="0"/>
                <w:w w:val="100"/>
                <w:position w:val="0"/>
                <w:sz w:val="16"/>
                <w:szCs w:val="16"/>
              </w:rPr>
              <w:t>10</w:t>
            </w:r>
            <w:r>
              <w:rPr>
                <w:color w:val="000000"/>
                <w:spacing w:val="0"/>
                <w:w w:val="100"/>
                <w:position w:val="0"/>
                <w:sz w:val="17"/>
                <w:szCs w:val="17"/>
              </w:rPr>
              <w:t>股送红股数（股）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每</w:t>
            </w:r>
            <w:r>
              <w:rPr>
                <w:color w:val="000000"/>
                <w:spacing w:val="0"/>
                <w:w w:val="100"/>
                <w:position w:val="0"/>
                <w:sz w:val="16"/>
                <w:szCs w:val="16"/>
              </w:rPr>
              <w:t>10</w:t>
            </w:r>
            <w:r>
              <w:rPr>
                <w:color w:val="000000"/>
                <w:spacing w:val="0"/>
                <w:w w:val="100"/>
                <w:position w:val="0"/>
                <w:sz w:val="17"/>
                <w:szCs w:val="17"/>
              </w:rPr>
              <w:t>股派息数（元）（含税）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74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每</w:t>
            </w:r>
            <w:r>
              <w:rPr>
                <w:color w:val="000000"/>
                <w:spacing w:val="0"/>
                <w:w w:val="100"/>
                <w:position w:val="0"/>
                <w:sz w:val="16"/>
                <w:szCs w:val="16"/>
              </w:rPr>
              <w:t>10</w:t>
            </w:r>
            <w:r>
              <w:rPr>
                <w:color w:val="000000"/>
                <w:spacing w:val="0"/>
                <w:w w:val="100"/>
                <w:position w:val="0"/>
                <w:sz w:val="17"/>
                <w:szCs w:val="17"/>
              </w:rPr>
              <w:t>股转增数（股）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分配预案的股本基数（股）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1,150,141,704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现金分红金额（元）（含税）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560" w:right="0" w:firstLine="0"/>
              <w:jc w:val="both"/>
            </w:pPr>
            <w:r>
              <w:rPr>
                <w:color w:val="000000"/>
                <w:spacing w:val="0"/>
                <w:w w:val="100"/>
                <w:position w:val="0"/>
              </w:rPr>
              <w:t xml:space="preserve">200,124, </w:t>
            </w:r>
            <w:r>
              <w:rPr>
                <w:color w:val="000000"/>
                <w:spacing w:val="0"/>
                <w:w w:val="100"/>
                <w:position w:val="0"/>
              </w:rPr>
              <w:t xml:space="preserve">656. </w:t>
            </w:r>
            <w:r>
              <w:rPr>
                <w:color w:val="000000"/>
                <w:spacing w:val="0"/>
                <w:w w:val="100"/>
                <w:position w:val="0"/>
              </w:rPr>
              <w:t>50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以其他方式（如回购股份）现金分红金额（元）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现金分红总额（含其他方式）（元）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560" w:right="0" w:firstLine="0"/>
              <w:jc w:val="both"/>
            </w:pPr>
            <w:r>
              <w:rPr>
                <w:color w:val="000000"/>
                <w:spacing w:val="0"/>
                <w:w w:val="100"/>
                <w:position w:val="0"/>
              </w:rPr>
              <w:t xml:space="preserve">200, 124, </w:t>
            </w:r>
            <w:r>
              <w:rPr>
                <w:color w:val="000000"/>
                <w:spacing w:val="0"/>
                <w:w w:val="100"/>
                <w:position w:val="0"/>
              </w:rPr>
              <w:t xml:space="preserve">656. </w:t>
            </w:r>
            <w:r>
              <w:rPr>
                <w:color w:val="000000"/>
                <w:spacing w:val="0"/>
                <w:w w:val="100"/>
                <w:position w:val="0"/>
              </w:rPr>
              <w:t>50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可分配利润（元）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560" w:right="0" w:firstLine="0"/>
              <w:jc w:val="both"/>
            </w:pPr>
            <w:r>
              <w:rPr>
                <w:color w:val="000000"/>
                <w:spacing w:val="0"/>
                <w:w w:val="100"/>
                <w:position w:val="0"/>
              </w:rPr>
              <w:t xml:space="preserve">200,727,571. </w:t>
            </w:r>
            <w:r>
              <w:rPr>
                <w:color w:val="000000"/>
                <w:spacing w:val="0"/>
                <w:w w:val="100"/>
                <w:position w:val="0"/>
              </w:rPr>
              <w:t>16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现金分红总额（含其他方式）占利润分配总额 的比例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r>
      <w:tr>
        <w:trPr>
          <w:trHeight w:val="403"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本次现金分红情况</w:t>
            </w:r>
          </w:p>
        </w:tc>
      </w:tr>
      <w:tr>
        <w:trPr>
          <w:trHeight w:val="413" w:hRule="exact"/>
        </w:trPr>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r>
    </w:tbl>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80" w:line="240" w:lineRule="auto"/>
        <w:ind w:left="0" w:right="0" w:firstLine="0"/>
        <w:jc w:val="center"/>
      </w:pPr>
      <w:r>
        <w:rPr>
          <w:color w:val="000000"/>
          <w:spacing w:val="0"/>
          <w:w w:val="100"/>
          <w:position w:val="0"/>
        </w:rPr>
        <w:t>利润分配或资本公积金转增预案的详细情况说明</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00" w:line="240" w:lineRule="auto"/>
        <w:ind w:left="0" w:right="0" w:firstLine="0"/>
        <w:jc w:val="left"/>
      </w:pPr>
      <w:r>
        <w:rPr>
          <w:color w:val="000000"/>
          <w:spacing w:val="0"/>
          <w:w w:val="100"/>
          <w:position w:val="0"/>
        </w:rPr>
        <w:t>公司董事会拟定</w:t>
      </w:r>
      <w:r>
        <w:rPr>
          <w:color w:val="000000"/>
          <w:spacing w:val="0"/>
          <w:w w:val="100"/>
          <w:position w:val="0"/>
          <w:sz w:val="16"/>
          <w:szCs w:val="16"/>
        </w:rPr>
        <w:t>2020</w:t>
      </w:r>
      <w:r>
        <w:rPr>
          <w:color w:val="000000"/>
          <w:spacing w:val="0"/>
          <w:w w:val="100"/>
          <w:position w:val="0"/>
        </w:rPr>
        <w:t>年度利润分配预案为：公司拟以总股本</w:t>
      </w:r>
      <w:r>
        <w:rPr>
          <w:color w:val="000000"/>
          <w:spacing w:val="0"/>
          <w:w w:val="100"/>
          <w:position w:val="0"/>
          <w:sz w:val="16"/>
          <w:szCs w:val="16"/>
        </w:rPr>
        <w:t>1, 150, 141, 704</w:t>
      </w:r>
      <w:r>
        <w:rPr>
          <w:color w:val="000000"/>
          <w:spacing w:val="0"/>
          <w:w w:val="100"/>
          <w:position w:val="0"/>
        </w:rPr>
        <w:t>股为基数，按每</w:t>
      </w:r>
      <w:r>
        <w:rPr>
          <w:color w:val="000000"/>
          <w:spacing w:val="0"/>
          <w:w w:val="100"/>
          <w:position w:val="0"/>
          <w:sz w:val="16"/>
          <w:szCs w:val="16"/>
        </w:rPr>
        <w:t>10</w:t>
      </w:r>
      <w:r>
        <w:rPr>
          <w:color w:val="000000"/>
          <w:spacing w:val="0"/>
          <w:w w:val="100"/>
          <w:position w:val="0"/>
        </w:rPr>
        <w:t>股派发现金红利</w:t>
      </w:r>
      <w:r>
        <w:rPr>
          <w:color w:val="000000"/>
          <w:spacing w:val="0"/>
          <w:w w:val="100"/>
          <w:position w:val="0"/>
          <w:sz w:val="16"/>
          <w:szCs w:val="16"/>
        </w:rPr>
        <w:t xml:space="preserve">1. </w:t>
      </w:r>
      <w:r>
        <w:rPr>
          <w:color w:val="000000"/>
          <w:spacing w:val="0"/>
          <w:w w:val="100"/>
          <w:position w:val="0"/>
          <w:sz w:val="16"/>
          <w:szCs w:val="16"/>
        </w:rPr>
        <w:t>74</w:t>
      </w:r>
      <w:r>
        <w:rPr>
          <w:color w:val="000000"/>
          <w:spacing w:val="0"/>
          <w:w w:val="100"/>
          <w:position w:val="0"/>
        </w:rPr>
        <w:t>元</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80" w:line="240" w:lineRule="auto"/>
        <w:ind w:left="0" w:right="0" w:firstLine="0"/>
        <w:jc w:val="left"/>
      </w:pPr>
      <w:r>
        <w:rPr>
          <w:color w:val="000000"/>
          <w:spacing w:val="0"/>
          <w:w w:val="100"/>
          <w:position w:val="0"/>
        </w:rPr>
        <w:t>（含税</w:t>
      </w:r>
      <w:r>
        <w:rPr>
          <w:color w:val="000000"/>
          <w:spacing w:val="0"/>
          <w:w w:val="100"/>
          <w:position w:val="0"/>
          <w:sz w:val="16"/>
          <w:szCs w:val="16"/>
        </w:rPr>
        <w:t>），</w:t>
      </w:r>
      <w:r>
        <w:rPr>
          <w:color w:val="000000"/>
          <w:spacing w:val="0"/>
          <w:w w:val="100"/>
          <w:position w:val="0"/>
        </w:rPr>
        <w:t>合计派发现金股利</w:t>
      </w:r>
      <w:r>
        <w:rPr>
          <w:color w:val="000000"/>
          <w:spacing w:val="0"/>
          <w:w w:val="100"/>
          <w:position w:val="0"/>
          <w:sz w:val="16"/>
          <w:szCs w:val="16"/>
        </w:rPr>
        <w:t xml:space="preserve">200,124, </w:t>
      </w:r>
      <w:r>
        <w:rPr>
          <w:color w:val="000000"/>
          <w:spacing w:val="0"/>
          <w:w w:val="100"/>
          <w:position w:val="0"/>
          <w:sz w:val="16"/>
          <w:szCs w:val="16"/>
        </w:rPr>
        <w:t>656.50</w:t>
      </w:r>
      <w:r>
        <w:rPr>
          <w:color w:val="000000"/>
          <w:spacing w:val="0"/>
          <w:w w:val="100"/>
          <w:position w:val="0"/>
        </w:rPr>
        <w:t>元，供分配后的未分配利润余额结转下一年度。</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w:t>
      </w:r>
      <w:r>
        <w:rPr>
          <w:color w:val="000000"/>
          <w:spacing w:val="0"/>
          <w:w w:val="100"/>
          <w:position w:val="0"/>
          <w:sz w:val="16"/>
          <w:szCs w:val="16"/>
        </w:rPr>
        <w:t>3</w:t>
      </w:r>
      <w:r>
        <w:rPr>
          <w:color w:val="000000"/>
          <w:spacing w:val="0"/>
          <w:w w:val="100"/>
          <w:position w:val="0"/>
        </w:rPr>
        <w:t>年（包括本报告期）的普通股股利分配方案（预案）、资本公积金转增股本方案（预案）情况</w:t>
      </w:r>
    </w:p>
    <w:p>
      <w:pPr>
        <w:pStyle w:val="Style36"/>
        <w:keepNext w:val="0"/>
        <w:keepLines w:val="0"/>
        <w:widowControl w:val="0"/>
        <w:shd w:val="clear" w:color="auto" w:fill="auto"/>
        <w:bidi w:val="0"/>
        <w:spacing w:before="0" w:after="0" w:line="416" w:lineRule="exact"/>
        <w:ind w:left="0" w:right="0" w:firstLine="440"/>
        <w:jc w:val="left"/>
      </w:pPr>
      <w:r>
        <w:rPr>
          <w:color w:val="000000"/>
          <w:spacing w:val="0"/>
          <w:w w:val="100"/>
          <w:position w:val="0"/>
        </w:rPr>
        <w:t>公司于</w:t>
      </w:r>
      <w:r>
        <w:rPr>
          <w:color w:val="000000"/>
          <w:spacing w:val="0"/>
          <w:w w:val="100"/>
          <w:position w:val="0"/>
        </w:rPr>
        <w:t>2019</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17</w:t>
      </w:r>
      <w:r>
        <w:rPr>
          <w:color w:val="000000"/>
          <w:spacing w:val="0"/>
          <w:w w:val="100"/>
          <w:position w:val="0"/>
        </w:rPr>
        <w:t>日召开</w:t>
      </w:r>
      <w:r>
        <w:rPr>
          <w:color w:val="000000"/>
          <w:spacing w:val="0"/>
          <w:w w:val="100"/>
          <w:position w:val="0"/>
        </w:rPr>
        <w:t>2018</w:t>
      </w:r>
      <w:r>
        <w:rPr>
          <w:color w:val="000000"/>
          <w:spacing w:val="0"/>
          <w:w w:val="100"/>
          <w:position w:val="0"/>
        </w:rPr>
        <w:t>年年度股东大会，审议通过《关于</w:t>
      </w:r>
      <w:r>
        <w:rPr>
          <w:color w:val="000000"/>
          <w:spacing w:val="0"/>
          <w:w w:val="100"/>
          <w:position w:val="0"/>
        </w:rPr>
        <w:t>2018</w:t>
      </w:r>
      <w:r>
        <w:rPr>
          <w:color w:val="000000"/>
          <w:spacing w:val="0"/>
          <w:w w:val="100"/>
          <w:position w:val="0"/>
        </w:rPr>
        <w:t xml:space="preserve">年度利润分配预案的议案》。 </w:t>
      </w:r>
      <w:r>
        <w:rPr>
          <w:color w:val="000000"/>
          <w:spacing w:val="0"/>
          <w:w w:val="100"/>
          <w:position w:val="0"/>
        </w:rPr>
        <w:t>2018</w:t>
      </w:r>
      <w:r>
        <w:rPr>
          <w:color w:val="000000"/>
          <w:spacing w:val="0"/>
          <w:w w:val="100"/>
          <w:position w:val="0"/>
        </w:rPr>
        <w:t>年度公司回购股份支付的总金额为</w:t>
      </w:r>
      <w:r>
        <w:rPr>
          <w:color w:val="000000"/>
          <w:spacing w:val="0"/>
          <w:w w:val="100"/>
          <w:position w:val="0"/>
        </w:rPr>
        <w:t>199,975,754.26</w:t>
      </w:r>
      <w:r>
        <w:rPr>
          <w:color w:val="000000"/>
          <w:spacing w:val="0"/>
          <w:w w:val="100"/>
          <w:position w:val="0"/>
        </w:rPr>
        <w:t>元，回购支付的金额已经超过</w:t>
      </w:r>
      <w:r>
        <w:rPr>
          <w:color w:val="000000"/>
          <w:spacing w:val="0"/>
          <w:w w:val="100"/>
          <w:position w:val="0"/>
        </w:rPr>
        <w:t>2018</w:t>
      </w:r>
      <w:r>
        <w:rPr>
          <w:color w:val="000000"/>
          <w:spacing w:val="0"/>
          <w:w w:val="100"/>
          <w:position w:val="0"/>
        </w:rPr>
        <w:t>年实现的可分配 利润的</w:t>
      </w:r>
      <w:r>
        <w:rPr>
          <w:color w:val="000000"/>
          <w:spacing w:val="0"/>
          <w:w w:val="100"/>
          <w:position w:val="0"/>
        </w:rPr>
        <w:t>10%</w:t>
      </w:r>
      <w:r>
        <w:rPr>
          <w:color w:val="000000"/>
          <w:spacing w:val="0"/>
          <w:w w:val="100"/>
          <w:position w:val="0"/>
        </w:rPr>
        <w:t>，满足《公司章程》的现金分红要求。</w:t>
      </w:r>
      <w:r>
        <w:rPr>
          <w:color w:val="000000"/>
          <w:spacing w:val="0"/>
          <w:w w:val="100"/>
          <w:position w:val="0"/>
        </w:rPr>
        <w:t>2018</w:t>
      </w:r>
      <w:r>
        <w:rPr>
          <w:color w:val="000000"/>
          <w:spacing w:val="0"/>
          <w:w w:val="100"/>
          <w:position w:val="0"/>
        </w:rPr>
        <w:t>年度利润分配预案为：不派发现金红利，不送红股, 不以资本公积金转增股本。</w:t>
      </w:r>
    </w:p>
    <w:p>
      <w:pPr>
        <w:pStyle w:val="Style36"/>
        <w:keepNext w:val="0"/>
        <w:keepLines w:val="0"/>
        <w:widowControl w:val="0"/>
        <w:shd w:val="clear" w:color="auto" w:fill="auto"/>
        <w:bidi w:val="0"/>
        <w:spacing w:before="0" w:after="0" w:line="410" w:lineRule="exact"/>
        <w:ind w:left="0" w:right="0" w:firstLine="440"/>
        <w:jc w:val="left"/>
      </w:pPr>
      <w:r>
        <w:rPr>
          <w:color w:val="000000"/>
          <w:spacing w:val="0"/>
          <w:w w:val="100"/>
          <w:position w:val="0"/>
        </w:rPr>
        <w:t>公司于</w:t>
      </w:r>
      <w:r>
        <w:rPr>
          <w:color w:val="000000"/>
          <w:spacing w:val="0"/>
          <w:w w:val="100"/>
          <w:position w:val="0"/>
        </w:rPr>
        <w:t>2020</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18</w:t>
      </w:r>
      <w:r>
        <w:rPr>
          <w:color w:val="000000"/>
          <w:spacing w:val="0"/>
          <w:w w:val="100"/>
          <w:position w:val="0"/>
        </w:rPr>
        <w:t>日召开</w:t>
      </w:r>
      <w:r>
        <w:rPr>
          <w:color w:val="000000"/>
          <w:spacing w:val="0"/>
          <w:w w:val="100"/>
          <w:position w:val="0"/>
        </w:rPr>
        <w:t>2019</w:t>
      </w:r>
      <w:r>
        <w:rPr>
          <w:color w:val="000000"/>
          <w:spacing w:val="0"/>
          <w:w w:val="100"/>
          <w:position w:val="0"/>
        </w:rPr>
        <w:t>年年度股东大会，审议通过《关于</w:t>
      </w:r>
      <w:r>
        <w:rPr>
          <w:color w:val="000000"/>
          <w:spacing w:val="0"/>
          <w:w w:val="100"/>
          <w:position w:val="0"/>
        </w:rPr>
        <w:t>2019</w:t>
      </w:r>
      <w:r>
        <w:rPr>
          <w:color w:val="000000"/>
          <w:spacing w:val="0"/>
          <w:w w:val="100"/>
          <w:position w:val="0"/>
        </w:rPr>
        <w:t>年度利润分配的议案》。</w:t>
      </w:r>
      <w:r>
        <w:rPr>
          <w:color w:val="000000"/>
          <w:spacing w:val="0"/>
          <w:w w:val="100"/>
          <w:position w:val="0"/>
        </w:rPr>
        <w:t xml:space="preserve">2019 </w:t>
      </w:r>
      <w:r>
        <w:rPr>
          <w:color w:val="000000"/>
          <w:spacing w:val="0"/>
          <w:w w:val="100"/>
          <w:position w:val="0"/>
        </w:rPr>
        <w:t>年度利润分配预案为：公司拟以总股本</w:t>
      </w:r>
      <w:r>
        <w:rPr>
          <w:color w:val="000000"/>
          <w:spacing w:val="0"/>
          <w:w w:val="100"/>
          <w:position w:val="0"/>
        </w:rPr>
        <w:t>1,133,954,201</w:t>
      </w:r>
      <w:r>
        <w:rPr>
          <w:color w:val="000000"/>
          <w:spacing w:val="0"/>
          <w:w w:val="100"/>
          <w:position w:val="0"/>
        </w:rPr>
        <w:t>股为基数，每</w:t>
      </w:r>
      <w:r>
        <w:rPr>
          <w:color w:val="000000"/>
          <w:spacing w:val="0"/>
          <w:w w:val="100"/>
          <w:position w:val="0"/>
        </w:rPr>
        <w:t>10</w:t>
      </w:r>
      <w:r>
        <w:rPr>
          <w:color w:val="000000"/>
          <w:spacing w:val="0"/>
          <w:w w:val="100"/>
          <w:position w:val="0"/>
        </w:rPr>
        <w:t>股派发现金股利</w:t>
      </w:r>
      <w:r>
        <w:rPr>
          <w:color w:val="000000"/>
          <w:spacing w:val="0"/>
          <w:w w:val="100"/>
          <w:position w:val="0"/>
        </w:rPr>
        <w:t>0.26</w:t>
      </w:r>
      <w:r>
        <w:rPr>
          <w:color w:val="000000"/>
          <w:spacing w:val="0"/>
          <w:w w:val="100"/>
          <w:position w:val="0"/>
        </w:rPr>
        <w:t>元（含税）</w:t>
      </w:r>
      <w:r>
        <w:rPr>
          <w:color w:val="000000"/>
          <w:spacing w:val="0"/>
          <w:w w:val="100"/>
          <w:position w:val="0"/>
        </w:rPr>
        <w:t xml:space="preserve">， </w:t>
      </w:r>
      <w:r>
        <w:rPr>
          <w:color w:val="000000"/>
          <w:spacing w:val="0"/>
          <w:w w:val="100"/>
          <w:position w:val="0"/>
        </w:rPr>
        <w:t>合计派发现金股利</w:t>
      </w:r>
      <w:r>
        <w:rPr>
          <w:color w:val="000000"/>
          <w:spacing w:val="0"/>
          <w:w w:val="100"/>
          <w:position w:val="0"/>
        </w:rPr>
        <w:t xml:space="preserve">29,482, </w:t>
      </w:r>
      <w:r>
        <w:rPr>
          <w:color w:val="000000"/>
          <w:spacing w:val="0"/>
          <w:w w:val="100"/>
          <w:position w:val="0"/>
        </w:rPr>
        <w:t>809.23</w:t>
      </w:r>
      <w:r>
        <w:rPr>
          <w:color w:val="000000"/>
          <w:spacing w:val="0"/>
          <w:w w:val="100"/>
          <w:position w:val="0"/>
        </w:rPr>
        <w:t>元，</w:t>
      </w:r>
      <w:r>
        <w:rPr>
          <w:color w:val="000000"/>
          <w:spacing w:val="0"/>
          <w:w w:val="100"/>
          <w:position w:val="0"/>
        </w:rPr>
        <w:t>2019</w:t>
      </w:r>
      <w:r>
        <w:rPr>
          <w:color w:val="000000"/>
          <w:spacing w:val="0"/>
          <w:w w:val="100"/>
          <w:position w:val="0"/>
        </w:rPr>
        <w:t>年度公司回购股份支付的总金额为</w:t>
      </w:r>
      <w:r>
        <w:rPr>
          <w:color w:val="000000"/>
          <w:spacing w:val="0"/>
          <w:w w:val="100"/>
          <w:position w:val="0"/>
        </w:rPr>
        <w:t>100,292,619</w:t>
      </w:r>
      <w:r>
        <w:rPr>
          <w:color w:val="000000"/>
          <w:spacing w:val="0"/>
          <w:w w:val="100"/>
          <w:position w:val="0"/>
        </w:rPr>
        <w:t>元。</w:t>
      </w:r>
      <w:r>
        <w:rPr>
          <w:color w:val="000000"/>
          <w:spacing w:val="0"/>
          <w:w w:val="100"/>
          <w:position w:val="0"/>
        </w:rPr>
        <w:t>2019</w:t>
      </w:r>
      <w:r>
        <w:rPr>
          <w:color w:val="000000"/>
          <w:spacing w:val="0"/>
          <w:w w:val="100"/>
          <w:position w:val="0"/>
        </w:rPr>
        <w:t>年度公 司现金分红总额（含回购金额）为</w:t>
      </w:r>
      <w:r>
        <w:rPr>
          <w:color w:val="000000"/>
          <w:spacing w:val="0"/>
          <w:w w:val="100"/>
          <w:position w:val="0"/>
        </w:rPr>
        <w:t>129,775,428.23</w:t>
      </w:r>
      <w:r>
        <w:rPr>
          <w:color w:val="000000"/>
          <w:spacing w:val="0"/>
          <w:w w:val="100"/>
          <w:position w:val="0"/>
        </w:rPr>
        <w:t>元。</w:t>
      </w:r>
    </w:p>
    <w:p>
      <w:pPr>
        <w:pStyle w:val="Style36"/>
        <w:keepNext w:val="0"/>
        <w:keepLines w:val="0"/>
        <w:widowControl w:val="0"/>
        <w:shd w:val="clear" w:color="auto" w:fill="auto"/>
        <w:bidi w:val="0"/>
        <w:spacing w:before="0" w:after="260" w:line="410" w:lineRule="exact"/>
        <w:ind w:left="0" w:right="0" w:firstLine="440"/>
        <w:jc w:val="left"/>
      </w:pPr>
      <w:r>
        <w:rPr>
          <w:color w:val="000000"/>
          <w:spacing w:val="0"/>
          <w:w w:val="100"/>
          <w:position w:val="0"/>
        </w:rPr>
        <w:t>公司于</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27</w:t>
      </w:r>
      <w:r>
        <w:rPr>
          <w:color w:val="000000"/>
          <w:spacing w:val="0"/>
          <w:w w:val="100"/>
          <w:position w:val="0"/>
        </w:rPr>
        <w:t>日召开第四届董事会第十四次会议、第四届监事会第九次会议，审议通过了《关 于</w:t>
      </w:r>
      <w:r>
        <w:rPr>
          <w:color w:val="000000"/>
          <w:spacing w:val="0"/>
          <w:w w:val="100"/>
          <w:position w:val="0"/>
        </w:rPr>
        <w:t>2020</w:t>
      </w:r>
      <w:r>
        <w:rPr>
          <w:color w:val="000000"/>
          <w:spacing w:val="0"/>
          <w:w w:val="100"/>
          <w:position w:val="0"/>
        </w:rPr>
        <w:t>年度利润分配预案的议案》。</w:t>
      </w:r>
      <w:r>
        <w:rPr>
          <w:color w:val="000000"/>
          <w:spacing w:val="0"/>
          <w:w w:val="100"/>
          <w:position w:val="0"/>
        </w:rPr>
        <w:t>2020</w:t>
      </w:r>
      <w:r>
        <w:rPr>
          <w:color w:val="000000"/>
          <w:spacing w:val="0"/>
          <w:w w:val="100"/>
          <w:position w:val="0"/>
        </w:rPr>
        <w:t>年度利润分配预案为：公司拟以总股本</w:t>
      </w:r>
      <w:r>
        <w:rPr>
          <w:color w:val="000000"/>
          <w:spacing w:val="0"/>
          <w:w w:val="100"/>
          <w:position w:val="0"/>
        </w:rPr>
        <w:t>1,150,141,704</w:t>
      </w:r>
      <w:r>
        <w:rPr>
          <w:color w:val="000000"/>
          <w:spacing w:val="0"/>
          <w:w w:val="100"/>
          <w:position w:val="0"/>
        </w:rPr>
        <w:t>股为基数, 每</w:t>
      </w:r>
      <w:r>
        <w:rPr>
          <w:color w:val="000000"/>
          <w:spacing w:val="0"/>
          <w:w w:val="100"/>
          <w:position w:val="0"/>
        </w:rPr>
        <w:t>10</w:t>
      </w:r>
      <w:r>
        <w:rPr>
          <w:color w:val="000000"/>
          <w:spacing w:val="0"/>
          <w:w w:val="100"/>
          <w:position w:val="0"/>
        </w:rPr>
        <w:t>股派发现金股利</w:t>
      </w:r>
      <w:r>
        <w:rPr>
          <w:color w:val="000000"/>
          <w:spacing w:val="0"/>
          <w:w w:val="100"/>
          <w:position w:val="0"/>
        </w:rPr>
        <w:t>1</w:t>
      </w:r>
      <w:r>
        <w:rPr>
          <w:color w:val="000000"/>
          <w:spacing w:val="0"/>
          <w:w w:val="100"/>
          <w:position w:val="0"/>
        </w:rPr>
        <w:t>.74</w:t>
      </w:r>
      <w:r>
        <w:rPr>
          <w:color w:val="000000"/>
          <w:spacing w:val="0"/>
          <w:w w:val="100"/>
          <w:position w:val="0"/>
        </w:rPr>
        <w:t>元（含税），合计派发现金股利</w:t>
      </w:r>
      <w:r>
        <w:rPr>
          <w:color w:val="000000"/>
          <w:spacing w:val="0"/>
          <w:w w:val="100"/>
          <w:position w:val="0"/>
        </w:rPr>
        <w:t>200,124,656.50</w:t>
      </w:r>
      <w:r>
        <w:rPr>
          <w:color w:val="000000"/>
          <w:spacing w:val="0"/>
          <w:w w:val="100"/>
          <w:position w:val="0"/>
        </w:rPr>
        <w:t>元。</w:t>
      </w:r>
    </w:p>
    <w:p>
      <w:pPr>
        <w:pStyle w:val="Style29"/>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公司近三年（包括本报告期）普通股现金分红情况表</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228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分红年度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现金分红金额</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（含税）</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center"/>
              <w:rPr>
                <w:sz w:val="17"/>
                <w:szCs w:val="17"/>
              </w:rPr>
            </w:pPr>
            <w:r>
              <w:rPr>
                <w:color w:val="000000"/>
                <w:spacing w:val="0"/>
                <w:w w:val="100"/>
                <w:position w:val="0"/>
                <w:sz w:val="17"/>
                <w:szCs w:val="17"/>
              </w:rPr>
              <w:t>分红年度合并 报表中归属于 上市公司普通 股股东的净利 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5" w:lineRule="exact"/>
              <w:ind w:left="0" w:right="0" w:firstLine="0"/>
              <w:jc w:val="center"/>
              <w:rPr>
                <w:sz w:val="17"/>
                <w:szCs w:val="17"/>
              </w:rPr>
            </w:pPr>
            <w:r>
              <w:rPr>
                <w:color w:val="000000"/>
                <w:spacing w:val="0"/>
                <w:w w:val="100"/>
                <w:position w:val="0"/>
                <w:sz w:val="17"/>
                <w:szCs w:val="17"/>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140"/>
              <w:jc w:val="left"/>
              <w:rPr>
                <w:sz w:val="17"/>
                <w:szCs w:val="17"/>
              </w:rPr>
            </w:pPr>
            <w:r>
              <w:rPr>
                <w:color w:val="000000"/>
                <w:spacing w:val="0"/>
                <w:w w:val="100"/>
                <w:position w:val="0"/>
                <w:sz w:val="17"/>
                <w:szCs w:val="17"/>
              </w:rPr>
              <w:t>以其他方式</w:t>
            </w:r>
          </w:p>
          <w:p>
            <w:pPr>
              <w:pStyle w:val="Style2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（如回购股 份）现金分红 的金额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现金分红总额 （含其他方 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现金分红总额</w:t>
            </w:r>
          </w:p>
          <w:p>
            <w:pPr>
              <w:pStyle w:val="Style22"/>
              <w:keepNext w:val="0"/>
              <w:keepLines w:val="0"/>
              <w:widowControl w:val="0"/>
              <w:shd w:val="clear" w:color="auto" w:fill="auto"/>
              <w:bidi w:val="0"/>
              <w:spacing w:before="0" w:after="0" w:line="311" w:lineRule="exact"/>
              <w:ind w:left="0" w:right="0" w:firstLine="0"/>
              <w:jc w:val="center"/>
              <w:rPr>
                <w:sz w:val="17"/>
                <w:szCs w:val="17"/>
              </w:rPr>
            </w:pPr>
            <w:r>
              <w:rPr>
                <w:color w:val="000000"/>
                <w:spacing w:val="0"/>
                <w:w w:val="100"/>
                <w:position w:val="0"/>
                <w:sz w:val="17"/>
                <w:szCs w:val="17"/>
              </w:rPr>
              <w:t>（含其他方 式）占合并报 表中归属于上 市公司普通股 股东的净利润 的比率</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2020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200, 124, </w:t>
            </w:r>
            <w:r>
              <w:rPr>
                <w:color w:val="000000"/>
                <w:spacing w:val="0"/>
                <w:w w:val="100"/>
                <w:position w:val="0"/>
              </w:rPr>
              <w:t>656.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4,993,195,37</w:t>
            </w:r>
          </w:p>
          <w:p>
            <w:pPr>
              <w:pStyle w:val="Style22"/>
              <w:keepNext w:val="0"/>
              <w:keepLines w:val="0"/>
              <w:widowControl w:val="0"/>
              <w:shd w:val="clear" w:color="auto" w:fill="auto"/>
              <w:bidi w:val="0"/>
              <w:spacing w:before="0" w:after="0" w:line="240" w:lineRule="auto"/>
              <w:ind w:left="0" w:right="0" w:firstLine="800"/>
              <w:jc w:val="both"/>
            </w:pPr>
            <w:r>
              <w:rPr>
                <w:color w:val="000000"/>
                <w:spacing w:val="0"/>
                <w:w w:val="100"/>
                <w:position w:val="0"/>
              </w:rPr>
              <w:t>7.07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4. </w:t>
            </w:r>
            <w:r>
              <w:rPr>
                <w:color w:val="000000"/>
                <w:spacing w:val="0"/>
                <w:w w:val="100"/>
                <w:position w:val="0"/>
              </w:rPr>
              <w:t>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200, 124, </w:t>
            </w:r>
            <w:r>
              <w:rPr>
                <w:color w:val="000000"/>
                <w:spacing w:val="0"/>
                <w:w w:val="100"/>
                <w:position w:val="0"/>
              </w:rPr>
              <w:t>656.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w:t>
            </w:r>
            <w:r>
              <w:rPr>
                <w:color w:val="000000"/>
                <w:spacing w:val="0"/>
                <w:w w:val="100"/>
                <w:position w:val="0"/>
              </w:rPr>
              <w:t>01%</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2019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29, 482, </w:t>
            </w:r>
            <w:r>
              <w:rPr>
                <w:color w:val="000000"/>
                <w:spacing w:val="0"/>
                <w:w w:val="100"/>
                <w:position w:val="0"/>
              </w:rPr>
              <w:t xml:space="preserve">809. </w:t>
            </w:r>
            <w:r>
              <w:rPr>
                <w:color w:val="000000"/>
                <w:spacing w:val="0"/>
                <w:w w:val="100"/>
                <w:position w:val="0"/>
              </w:rPr>
              <w:t>2</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1,295,120, 69</w:t>
            </w:r>
          </w:p>
          <w:p>
            <w:pPr>
              <w:pStyle w:val="Style22"/>
              <w:keepNext w:val="0"/>
              <w:keepLines w:val="0"/>
              <w:widowControl w:val="0"/>
              <w:shd w:val="clear" w:color="auto" w:fill="auto"/>
              <w:bidi w:val="0"/>
              <w:spacing w:before="0" w:after="0" w:line="240" w:lineRule="auto"/>
              <w:ind w:left="0" w:right="0" w:firstLine="800"/>
              <w:jc w:val="both"/>
            </w:pPr>
            <w:r>
              <w:rPr>
                <w:color w:val="000000"/>
                <w:spacing w:val="0"/>
                <w:w w:val="100"/>
                <w:position w:val="0"/>
              </w:rPr>
              <w:t>8.77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2. </w:t>
            </w:r>
            <w:r>
              <w:rPr>
                <w:color w:val="000000"/>
                <w:spacing w:val="0"/>
                <w:w w:val="100"/>
                <w:position w:val="0"/>
              </w:rPr>
              <w:t>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100, </w:t>
            </w:r>
            <w:r>
              <w:rPr>
                <w:color w:val="000000"/>
                <w:spacing w:val="0"/>
                <w:w w:val="100"/>
                <w:position w:val="0"/>
              </w:rPr>
              <w:t>292,619.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 </w:t>
            </w:r>
            <w:r>
              <w:rPr>
                <w:color w:val="000000"/>
                <w:spacing w:val="0"/>
                <w:w w:val="100"/>
                <w:position w:val="0"/>
              </w:rPr>
              <w:t>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129,775, </w:t>
            </w:r>
            <w:r>
              <w:rPr>
                <w:color w:val="000000"/>
                <w:spacing w:val="0"/>
                <w:w w:val="100"/>
                <w:position w:val="0"/>
              </w:rPr>
              <w:t>428.</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 </w:t>
            </w:r>
            <w:r>
              <w:rPr>
                <w:color w:val="000000"/>
                <w:spacing w:val="0"/>
                <w:w w:val="100"/>
                <w:position w:val="0"/>
              </w:rPr>
              <w:t>02%</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2018 </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1,006,050,83</w:t>
            </w:r>
          </w:p>
          <w:p>
            <w:pPr>
              <w:pStyle w:val="Style22"/>
              <w:keepNext w:val="0"/>
              <w:keepLines w:val="0"/>
              <w:widowControl w:val="0"/>
              <w:shd w:val="clear" w:color="auto" w:fill="auto"/>
              <w:bidi w:val="0"/>
              <w:spacing w:before="0" w:after="0" w:line="240" w:lineRule="auto"/>
              <w:ind w:left="0" w:right="0" w:firstLine="800"/>
              <w:jc w:val="both"/>
            </w:pPr>
            <w:r>
              <w:rPr>
                <w:color w:val="000000"/>
                <w:spacing w:val="0"/>
                <w:w w:val="100"/>
                <w:position w:val="0"/>
              </w:rPr>
              <w:t>0.11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199, </w:t>
            </w:r>
            <w:r>
              <w:rPr>
                <w:color w:val="000000"/>
                <w:spacing w:val="0"/>
                <w:w w:val="100"/>
                <w:position w:val="0"/>
              </w:rPr>
              <w:t>975,754.</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 </w:t>
            </w:r>
            <w:r>
              <w:rPr>
                <w:color w:val="000000"/>
                <w:spacing w:val="0"/>
                <w:w w:val="100"/>
                <w:position w:val="0"/>
              </w:rPr>
              <w:t>88%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199, </w:t>
            </w:r>
            <w:r>
              <w:rPr>
                <w:color w:val="000000"/>
                <w:spacing w:val="0"/>
                <w:w w:val="100"/>
                <w:position w:val="0"/>
              </w:rPr>
              <w:t>975,754.</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 </w:t>
            </w:r>
            <w:r>
              <w:rPr>
                <w:color w:val="000000"/>
                <w:spacing w:val="0"/>
                <w:w w:val="100"/>
                <w:position w:val="0"/>
              </w:rPr>
              <w:t>88%</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公司报告期内盈利且母公司可供普通股股东分配利润为正但未提出普通股现金红利分配预案</w:t>
      </w: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5"/>
        <w:keepNext/>
        <w:keepLines/>
        <w:widowControl w:val="0"/>
        <w:shd w:val="clear" w:color="auto" w:fill="auto"/>
        <w:bidi w:val="0"/>
        <w:spacing w:before="0" w:after="260" w:line="240" w:lineRule="auto"/>
        <w:ind w:left="0" w:right="0" w:firstLine="0"/>
        <w:jc w:val="left"/>
      </w:pPr>
      <w:bookmarkStart w:id="290" w:name="bookmark290"/>
      <w:bookmarkStart w:id="291" w:name="bookmark291"/>
      <w:bookmarkStart w:id="292" w:name="bookmark292"/>
      <w:bookmarkStart w:id="293" w:name="bookmark293"/>
      <w:r>
        <w:rPr>
          <w:color w:val="000000"/>
          <w:spacing w:val="0"/>
          <w:w w:val="100"/>
          <w:position w:val="0"/>
        </w:rPr>
        <w:t>二</w:t>
      </w:r>
      <w:bookmarkEnd w:id="292"/>
      <w:r>
        <w:rPr>
          <w:color w:val="000000"/>
          <w:spacing w:val="0"/>
          <w:w w:val="100"/>
          <w:position w:val="0"/>
        </w:rPr>
        <w:t>、承诺事项履行情况</w:t>
      </w:r>
      <w:bookmarkEnd w:id="290"/>
      <w:bookmarkEnd w:id="291"/>
      <w:bookmarkEnd w:id="293"/>
    </w:p>
    <w:p>
      <w:pPr>
        <w:pStyle w:val="Style33"/>
        <w:keepNext/>
        <w:keepLines/>
        <w:widowControl w:val="0"/>
        <w:shd w:val="clear" w:color="auto" w:fill="auto"/>
        <w:bidi w:val="0"/>
        <w:spacing w:before="0" w:line="326" w:lineRule="exact"/>
        <w:ind w:left="0" w:right="0" w:firstLine="0"/>
        <w:jc w:val="left"/>
      </w:pPr>
      <w:bookmarkStart w:id="294" w:name="bookmark294"/>
      <w:bookmarkStart w:id="295" w:name="bookmark295"/>
      <w:bookmarkStart w:id="296" w:name="bookmark296"/>
      <w:bookmarkStart w:id="297" w:name="bookmark297"/>
      <w:r>
        <w:rPr>
          <w:color w:val="000000"/>
          <w:spacing w:val="0"/>
          <w:w w:val="100"/>
          <w:position w:val="0"/>
        </w:rPr>
        <w:t>1</w:t>
      </w:r>
      <w:bookmarkEnd w:id="296"/>
      <w:r>
        <w:rPr>
          <w:color w:val="000000"/>
          <w:spacing w:val="0"/>
          <w:w w:val="100"/>
          <w:position w:val="0"/>
        </w:rPr>
        <w:t>、公司实际控制人、股东、关联方、收购人以及公司等承诺相关方在报告期内履行完毕及截至报告期末 尚未履行完毕的承诺事项</w:t>
      </w:r>
      <w:bookmarkEnd w:id="294"/>
      <w:bookmarkEnd w:id="295"/>
      <w:bookmarkEnd w:id="297"/>
    </w:p>
    <w:p>
      <w:pPr>
        <w:pStyle w:val="Style29"/>
        <w:keepNext w:val="0"/>
        <w:keepLines w:val="0"/>
        <w:widowControl w:val="0"/>
        <w:shd w:val="clear" w:color="auto" w:fill="auto"/>
        <w:bidi w:val="0"/>
        <w:spacing w:before="0" w:after="320" w:line="240" w:lineRule="auto"/>
        <w:ind w:left="0" w:right="0" w:firstLine="0"/>
        <w:jc w:val="left"/>
        <w:sectPr>
          <w:footnotePr>
            <w:pos w:val="pageBottom"/>
            <w:numFmt w:val="decimal"/>
            <w:numRestart w:val="continuous"/>
          </w:footnotePr>
          <w:pgSz w:w="11900" w:h="16840"/>
          <w:pgMar w:top="1455" w:right="1040" w:bottom="1517" w:left="1072" w:header="0" w:footer="3" w:gutter="0"/>
          <w:cols w:space="720"/>
          <w:noEndnote/>
          <w:rtlGutter w:val="0"/>
          <w:docGrid w:linePitch="360"/>
        </w:sectPr>
      </w:pP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576"/>
        <w:gridCol w:w="710"/>
        <w:gridCol w:w="850"/>
        <w:gridCol w:w="10771"/>
        <w:gridCol w:w="710"/>
        <w:gridCol w:w="566"/>
        <w:gridCol w:w="586"/>
      </w:tblGrid>
      <w:tr>
        <w:trPr>
          <w:trHeight w:val="74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right"/>
              <w:rPr>
                <w:sz w:val="17"/>
                <w:szCs w:val="17"/>
              </w:rPr>
            </w:pPr>
            <w:r>
              <w:rPr>
                <w:b/>
                <w:bCs/>
                <w:color w:val="000000"/>
                <w:spacing w:val="0"/>
                <w:w w:val="100"/>
                <w:position w:val="0"/>
                <w:sz w:val="17"/>
                <w:szCs w:val="17"/>
              </w:rPr>
              <w:t>承诺 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承诺方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承诺类型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260" w:firstLine="0"/>
              <w:jc w:val="right"/>
              <w:rPr>
                <w:sz w:val="17"/>
                <w:szCs w:val="17"/>
              </w:rPr>
            </w:pPr>
            <w:r>
              <w:rPr>
                <w:b/>
                <w:bCs/>
                <w:color w:val="000000"/>
                <w:spacing w:val="0"/>
                <w:w w:val="100"/>
                <w:position w:val="0"/>
                <w:sz w:val="17"/>
                <w:szCs w:val="17"/>
              </w:rPr>
              <w:t>承诺时</w:t>
            </w:r>
          </w:p>
          <w:p>
            <w:pPr>
              <w:pStyle w:val="Style22"/>
              <w:keepNext w:val="0"/>
              <w:keepLines w:val="0"/>
              <w:widowControl w:val="0"/>
              <w:shd w:val="clear" w:color="auto" w:fill="auto"/>
              <w:bidi w:val="0"/>
              <w:spacing w:before="0" w:after="0" w:line="240" w:lineRule="auto"/>
              <w:ind w:left="0" w:right="260" w:firstLine="0"/>
              <w:jc w:val="right"/>
              <w:rPr>
                <w:sz w:val="17"/>
                <w:szCs w:val="17"/>
              </w:rPr>
            </w:pPr>
            <w:r>
              <w:rPr>
                <w:b/>
                <w:bCs/>
                <w:color w:val="000000"/>
                <w:spacing w:val="0"/>
                <w:w w:val="100"/>
                <w:position w:val="0"/>
                <w:sz w:val="17"/>
                <w:szCs w:val="17"/>
              </w:rPr>
              <w:t>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rPr>
                <w:sz w:val="17"/>
                <w:szCs w:val="17"/>
              </w:rPr>
            </w:pPr>
            <w:r>
              <w:rPr>
                <w:b/>
                <w:bCs/>
                <w:color w:val="000000"/>
                <w:spacing w:val="0"/>
                <w:w w:val="100"/>
                <w:position w:val="0"/>
                <w:sz w:val="17"/>
                <w:szCs w:val="17"/>
              </w:rPr>
              <w:t>承诺</w:t>
            </w:r>
          </w:p>
          <w:p>
            <w:pPr>
              <w:pStyle w:val="Style22"/>
              <w:keepNext w:val="0"/>
              <w:keepLines w:val="0"/>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期限</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b/>
                <w:bCs/>
                <w:color w:val="000000"/>
                <w:spacing w:val="0"/>
                <w:w w:val="100"/>
                <w:position w:val="0"/>
                <w:sz w:val="17"/>
                <w:szCs w:val="17"/>
              </w:rPr>
              <w:t>履行</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情况</w:t>
            </w:r>
          </w:p>
        </w:tc>
      </w:tr>
      <w:tr>
        <w:trPr>
          <w:trHeight w:val="4142"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资产 重组 时所 作承 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周亚辉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关于避免 同业竞争 的承诺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、本人直接或间接控制的企业目前没有且本次交易实施完成后亦不会从事与上市公司及其直接或间接控制的企业（以下简称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上市公司及 其下属企业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）从事的业务有实质性竞争关系的业务，也未直接或以投资控股、参股、合资、联营或其它形式经营或为他人经营任何与上 市公司及其下属企业的从事的业务有实质性竞争关系的业务。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、为避免本人及本人直接或间接控制的企业与上市公司及其下属企业的潜 在同业竞争，本人及控制的企业不得以任何形式（包括但不限于在中国境内或境外自行或与他人合资、合作、联营、投资、兼并、受托经 营等方式）直接或间接地从事、参与或协助他人从事任何与上市公司及其下属公司届时正在从事的相同或相似的业务或其他经营活动。</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如本人及本人直接或间接控制的企业未来从任何第三方获得的任何商业机会与上市公司及其下属企业主营业务有竞争或可能有竞争的，则 本人及本人直接或间接控制的企业将立即通知上市公司，促使该商业机会按合理和公平的条款及条件优先提供给上市公司及其下属企业。 若上市公司及其下属企业因战略规划、业务拓展等原因开展新的业务、进入新的区域，导致本人及本人直接或间接控制的企业与上市公 司及其下属企业产生直接竞争的，本人将采取一切可能的措施（包括但不限于将竞争方股权转让给上市公司及其下属企业、停止或者关闭 竞争性业务等）保证放弃与上市公司及其下属企业竞争的机会，以最大限度保障上市公司及其下属企业利益。</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、本人保证绝不利用对上 市公司及其下属企业的了解和知悉的信息协助第三方从事、参与或投资与上市公司及其下属企业相竞争的业务或项目。</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、除非本人持有 上市公司的股份比例低于</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或本人不再持有上市公司股份外，本人在本承诺函中所作出的所有承诺始终有效，且是不可撤销的。如本人 在本承诺函中所作出的任何承诺被证明是不真实或未被遵守，本人将向上市公司及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或其下属企业赔偿因此造成相关损失。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正常 履行 中</w:t>
            </w:r>
          </w:p>
        </w:tc>
      </w:tr>
      <w:tr>
        <w:trPr>
          <w:trHeight w:val="2899"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周亚辉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both"/>
              <w:rPr>
                <w:sz w:val="17"/>
                <w:szCs w:val="17"/>
              </w:rPr>
            </w:pPr>
            <w:r>
              <w:rPr>
                <w:color w:val="000000"/>
                <w:spacing w:val="0"/>
                <w:w w:val="100"/>
                <w:position w:val="0"/>
                <w:sz w:val="17"/>
                <w:szCs w:val="17"/>
              </w:rPr>
              <w:t>关于规范 和减少关 联交易的 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、本人及本人控制的主体将尽可能减少与上市公司及其下属企业（包括标的公司及其子公司，下同）的关联交易，不会利用自身作为上 市公司股东之地位谋求与上市公司在业务合作等方面给予优于市场第三方的权利;不会利用自身作为上市公司股东之地位谋求与上市公司 达成交易的优先权利。</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、若发生必要且不可避免的关联交易，本人及本人控制的主体将与上市公司及其下属企业按照公平、公允、等价 有偿等原则依法签订协议，履行合法程序，并将按照有关法律法规和上市公司章程等内控制度的规定履行信息披露义务及相关内部决策、 报批程序，关联交易价格依照与无关联关系的独立第三方进行相同或相似交易时的价格确定，保证关联交易价格具有公允性，亦不利用该 等交易从事任何损害上市公司及上市公司其他股东的合法权益的行为。</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本人保证不利用关联交易非法转移上市公司及其下属企业的资 金、利润，保证不损害上市公司其他股东的合法权益。本人保证将依照上市公司的公司章程的规定参加股东大会，平等地行使相应权利， 承担相应义务，不利用股东地位谋取不正当利益。</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、若违反上述声明和保证，本人将对因前述行为而给上市公司造成的损失向上市公司 进行赔偿。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正常 履行 中</w:t>
            </w:r>
          </w:p>
        </w:tc>
      </w:tr>
      <w:tr>
        <w:trPr>
          <w:trHeight w:val="1781"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周亚辉</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关于保持 上市公司 独立性的 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tabs>
                <w:tab w:pos="264" w:val="left"/>
              </w:tabs>
              <w:bidi w:val="0"/>
              <w:spacing w:before="0" w:after="40" w:line="30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关于保证上市公司人员独立</w:t>
            </w:r>
          </w:p>
          <w:p>
            <w:pPr>
              <w:pStyle w:val="Style22"/>
              <w:keepNext w:val="0"/>
              <w:keepLines w:val="0"/>
              <w:widowControl w:val="0"/>
              <w:shd w:val="clear" w:color="auto" w:fill="auto"/>
              <w:tabs>
                <w:tab w:pos="451" w:val="left"/>
              </w:tabs>
              <w:bidi w:val="0"/>
              <w:spacing w:before="0" w:after="40" w:line="307"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保证上市公司的总经理、副总经理、财务总监、董事会秘书等高级管理人员不在本人控制的主体中担任除董事、监事以外的其他职 务，且不在本人控制的主体领薪；保证上市公司的财务人员不在本人控制的主体中兼职、领薪。</w:t>
            </w:r>
          </w:p>
          <w:p>
            <w:pPr>
              <w:pStyle w:val="Style22"/>
              <w:keepNext w:val="0"/>
              <w:keepLines w:val="0"/>
              <w:widowControl w:val="0"/>
              <w:shd w:val="clear" w:color="auto" w:fill="auto"/>
              <w:tabs>
                <w:tab w:pos="355" w:val="left"/>
              </w:tabs>
              <w:bidi w:val="0"/>
              <w:spacing w:before="0" w:after="40" w:line="307"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保证上市公司拥有完整、独立的劳动、人事及薪酬管理体系，且该等体系完全独立于本人及本人控制的主体。</w:t>
            </w:r>
          </w:p>
          <w:p>
            <w:pPr>
              <w:pStyle w:val="Style22"/>
              <w:keepNext w:val="0"/>
              <w:keepLines w:val="0"/>
              <w:widowControl w:val="0"/>
              <w:shd w:val="clear" w:color="auto" w:fill="auto"/>
              <w:tabs>
                <w:tab w:pos="283" w:val="left"/>
              </w:tabs>
              <w:bidi w:val="0"/>
              <w:spacing w:before="0" w:after="40" w:line="30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关于保证上市公司财务独立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正常 履行 中</w:t>
            </w:r>
          </w:p>
        </w:tc>
      </w:tr>
    </w:tbl>
    <w:p>
      <w:pPr>
        <w:spacing w:lineRule="exact" w:line="1"/>
        <w:rPr>
          <w:sz w:val="2"/>
          <w:szCs w:val="2"/>
        </w:rPr>
      </w:pPr>
      <w:r>
        <w:br w:type="page"/>
      </w:r>
    </w:p>
    <w:tbl>
      <w:tblPr>
        <w:tblOverlap w:val="never"/>
        <w:jc w:val="center"/>
        <w:tblLayout w:type="fixed"/>
      </w:tblPr>
      <w:tblGrid>
        <w:gridCol w:w="576"/>
        <w:gridCol w:w="710"/>
        <w:gridCol w:w="850"/>
        <w:gridCol w:w="10771"/>
        <w:gridCol w:w="710"/>
        <w:gridCol w:w="566"/>
        <w:gridCol w:w="586"/>
      </w:tblGrid>
      <w:tr>
        <w:trPr>
          <w:trHeight w:val="74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b/>
                <w:bCs/>
                <w:color w:val="000000"/>
                <w:spacing w:val="0"/>
                <w:w w:val="100"/>
                <w:position w:val="0"/>
                <w:sz w:val="17"/>
                <w:szCs w:val="17"/>
              </w:rPr>
              <w:t>承诺 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承诺方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承诺类型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260" w:firstLine="0"/>
              <w:jc w:val="right"/>
              <w:rPr>
                <w:sz w:val="17"/>
                <w:szCs w:val="17"/>
              </w:rPr>
            </w:pPr>
            <w:r>
              <w:rPr>
                <w:b/>
                <w:bCs/>
                <w:color w:val="000000"/>
                <w:spacing w:val="0"/>
                <w:w w:val="100"/>
                <w:position w:val="0"/>
                <w:sz w:val="17"/>
                <w:szCs w:val="17"/>
              </w:rPr>
              <w:t>承诺时</w:t>
            </w:r>
          </w:p>
          <w:p>
            <w:pPr>
              <w:pStyle w:val="Style22"/>
              <w:keepNext w:val="0"/>
              <w:keepLines w:val="0"/>
              <w:widowControl w:val="0"/>
              <w:shd w:val="clear" w:color="auto" w:fill="auto"/>
              <w:bidi w:val="0"/>
              <w:spacing w:before="0" w:after="0" w:line="240" w:lineRule="auto"/>
              <w:ind w:left="0" w:right="260" w:firstLine="0"/>
              <w:jc w:val="right"/>
              <w:rPr>
                <w:sz w:val="17"/>
                <w:szCs w:val="17"/>
              </w:rPr>
            </w:pPr>
            <w:r>
              <w:rPr>
                <w:b/>
                <w:bCs/>
                <w:color w:val="000000"/>
                <w:spacing w:val="0"/>
                <w:w w:val="100"/>
                <w:position w:val="0"/>
                <w:sz w:val="17"/>
                <w:szCs w:val="17"/>
              </w:rPr>
              <w:t>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rPr>
                <w:sz w:val="17"/>
                <w:szCs w:val="17"/>
              </w:rPr>
            </w:pPr>
            <w:r>
              <w:rPr>
                <w:b/>
                <w:bCs/>
                <w:color w:val="000000"/>
                <w:spacing w:val="0"/>
                <w:w w:val="100"/>
                <w:position w:val="0"/>
                <w:sz w:val="17"/>
                <w:szCs w:val="17"/>
              </w:rPr>
              <w:t>承诺</w:t>
            </w:r>
          </w:p>
          <w:p>
            <w:pPr>
              <w:pStyle w:val="Style22"/>
              <w:keepNext w:val="0"/>
              <w:keepLines w:val="0"/>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期限</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b/>
                <w:bCs/>
                <w:color w:val="000000"/>
                <w:spacing w:val="0"/>
                <w:w w:val="100"/>
                <w:position w:val="0"/>
                <w:sz w:val="17"/>
                <w:szCs w:val="17"/>
              </w:rPr>
              <w:t>履行</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情况</w:t>
            </w:r>
          </w:p>
        </w:tc>
      </w:tr>
      <w:tr>
        <w:trPr>
          <w:trHeight w:val="4896"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numPr>
                <w:ilvl w:val="0"/>
                <w:numId w:val="13"/>
              </w:numPr>
              <w:shd w:val="clear" w:color="auto" w:fill="auto"/>
              <w:tabs>
                <w:tab w:pos="355" w:val="left"/>
              </w:tabs>
              <w:bidi w:val="0"/>
              <w:spacing w:before="0" w:after="0" w:line="322" w:lineRule="exact"/>
              <w:ind w:left="0" w:right="0" w:firstLine="0"/>
              <w:jc w:val="left"/>
              <w:rPr>
                <w:sz w:val="17"/>
                <w:szCs w:val="17"/>
              </w:rPr>
            </w:pPr>
            <w:r>
              <w:rPr>
                <w:color w:val="000000"/>
                <w:spacing w:val="0"/>
                <w:w w:val="100"/>
                <w:position w:val="0"/>
                <w:sz w:val="17"/>
                <w:szCs w:val="17"/>
              </w:rPr>
              <w:t>保证上市公司建立独立的财务会计部门，建立独立的财务核算体系和财务管理制度。</w:t>
            </w:r>
          </w:p>
          <w:p>
            <w:pPr>
              <w:pStyle w:val="Style22"/>
              <w:keepNext w:val="0"/>
              <w:keepLines w:val="0"/>
              <w:widowControl w:val="0"/>
              <w:numPr>
                <w:ilvl w:val="0"/>
                <w:numId w:val="13"/>
              </w:numPr>
              <w:shd w:val="clear" w:color="auto" w:fill="auto"/>
              <w:tabs>
                <w:tab w:pos="355" w:val="left"/>
              </w:tabs>
              <w:bidi w:val="0"/>
              <w:spacing w:before="0" w:after="0" w:line="322" w:lineRule="exact"/>
              <w:ind w:left="0" w:right="0" w:firstLine="0"/>
              <w:jc w:val="left"/>
              <w:rPr>
                <w:sz w:val="17"/>
                <w:szCs w:val="17"/>
              </w:rPr>
            </w:pPr>
            <w:r>
              <w:rPr>
                <w:color w:val="000000"/>
                <w:spacing w:val="0"/>
                <w:w w:val="100"/>
                <w:position w:val="0"/>
                <w:sz w:val="17"/>
                <w:szCs w:val="17"/>
              </w:rPr>
              <w:t>保证上市公司独立在银行开户，不与本人及本人控制的主体共用银行账户。</w:t>
            </w:r>
          </w:p>
          <w:p>
            <w:pPr>
              <w:pStyle w:val="Style22"/>
              <w:keepNext w:val="0"/>
              <w:keepLines w:val="0"/>
              <w:widowControl w:val="0"/>
              <w:numPr>
                <w:ilvl w:val="0"/>
                <w:numId w:val="13"/>
              </w:numPr>
              <w:shd w:val="clear" w:color="auto" w:fill="auto"/>
              <w:tabs>
                <w:tab w:pos="355" w:val="left"/>
              </w:tabs>
              <w:bidi w:val="0"/>
              <w:spacing w:before="0" w:after="0" w:line="322" w:lineRule="exact"/>
              <w:ind w:left="0" w:right="0" w:firstLine="0"/>
              <w:jc w:val="left"/>
              <w:rPr>
                <w:sz w:val="17"/>
                <w:szCs w:val="17"/>
              </w:rPr>
            </w:pPr>
            <w:r>
              <w:rPr>
                <w:color w:val="000000"/>
                <w:spacing w:val="0"/>
                <w:w w:val="100"/>
                <w:position w:val="0"/>
                <w:sz w:val="17"/>
                <w:szCs w:val="17"/>
              </w:rPr>
              <w:t>保证上市公司依法独立纳税。</w:t>
            </w:r>
          </w:p>
          <w:p>
            <w:pPr>
              <w:pStyle w:val="Style22"/>
              <w:keepNext w:val="0"/>
              <w:keepLines w:val="0"/>
              <w:widowControl w:val="0"/>
              <w:numPr>
                <w:ilvl w:val="0"/>
                <w:numId w:val="13"/>
              </w:numPr>
              <w:shd w:val="clear" w:color="auto" w:fill="auto"/>
              <w:tabs>
                <w:tab w:pos="355" w:val="left"/>
              </w:tabs>
              <w:bidi w:val="0"/>
              <w:spacing w:before="0" w:after="0" w:line="322" w:lineRule="exact"/>
              <w:ind w:left="0" w:right="0" w:firstLine="0"/>
              <w:jc w:val="left"/>
              <w:rPr>
                <w:sz w:val="17"/>
                <w:szCs w:val="17"/>
              </w:rPr>
            </w:pPr>
            <w:r>
              <w:rPr>
                <w:color w:val="000000"/>
                <w:spacing w:val="0"/>
                <w:w w:val="100"/>
                <w:position w:val="0"/>
                <w:sz w:val="17"/>
                <w:szCs w:val="17"/>
              </w:rPr>
              <w:t>保证上市公司能够独立做出财务决策，不干预其资金使用。</w:t>
            </w:r>
          </w:p>
          <w:p>
            <w:pPr>
              <w:pStyle w:val="Style22"/>
              <w:keepNext w:val="0"/>
              <w:keepLines w:val="0"/>
              <w:widowControl w:val="0"/>
              <w:numPr>
                <w:ilvl w:val="0"/>
                <w:numId w:val="13"/>
              </w:numPr>
              <w:shd w:val="clear" w:color="auto" w:fill="auto"/>
              <w:tabs>
                <w:tab w:pos="355" w:val="left"/>
              </w:tabs>
              <w:bidi w:val="0"/>
              <w:spacing w:before="0" w:after="0" w:line="322" w:lineRule="exact"/>
              <w:ind w:left="0" w:right="0" w:firstLine="0"/>
              <w:jc w:val="left"/>
              <w:rPr>
                <w:sz w:val="17"/>
                <w:szCs w:val="17"/>
              </w:rPr>
            </w:pPr>
            <w:r>
              <w:rPr>
                <w:color w:val="000000"/>
                <w:spacing w:val="0"/>
                <w:w w:val="100"/>
                <w:position w:val="0"/>
                <w:sz w:val="17"/>
                <w:szCs w:val="17"/>
              </w:rPr>
              <w:t>保证上市公司的财务人员不在本人控制的主体双重任职。</w:t>
            </w:r>
          </w:p>
          <w:p>
            <w:pPr>
              <w:pStyle w:val="Style22"/>
              <w:keepNext w:val="0"/>
              <w:keepLines w:val="0"/>
              <w:widowControl w:val="0"/>
              <w:shd w:val="clear" w:color="auto" w:fill="auto"/>
              <w:tabs>
                <w:tab w:pos="274" w:val="left"/>
              </w:tabs>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关于上市公司机构独立</w:t>
            </w:r>
          </w:p>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)保证上市公司依法建立和完善法人治理结构，建立独立、完整的组织机构，与本人控制的主体之间不产生机构混同的情形。</w:t>
            </w:r>
          </w:p>
          <w:p>
            <w:pPr>
              <w:pStyle w:val="Style22"/>
              <w:keepNext w:val="0"/>
              <w:keepLines w:val="0"/>
              <w:widowControl w:val="0"/>
              <w:shd w:val="clear" w:color="auto" w:fill="auto"/>
              <w:tabs>
                <w:tab w:pos="283" w:val="left"/>
              </w:tabs>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t>关于上市公司资产独立</w:t>
            </w:r>
          </w:p>
          <w:p>
            <w:pPr>
              <w:pStyle w:val="Style22"/>
              <w:keepNext w:val="0"/>
              <w:keepLines w:val="0"/>
              <w:widowControl w:val="0"/>
              <w:numPr>
                <w:ilvl w:val="0"/>
                <w:numId w:val="15"/>
              </w:numPr>
              <w:shd w:val="clear" w:color="auto" w:fill="auto"/>
              <w:tabs>
                <w:tab w:pos="355" w:val="left"/>
              </w:tabs>
              <w:bidi w:val="0"/>
              <w:spacing w:before="0" w:after="0" w:line="322" w:lineRule="exact"/>
              <w:ind w:left="0" w:right="0" w:firstLine="0"/>
              <w:jc w:val="left"/>
              <w:rPr>
                <w:sz w:val="17"/>
                <w:szCs w:val="17"/>
              </w:rPr>
            </w:pPr>
            <w:r>
              <w:rPr>
                <w:color w:val="000000"/>
                <w:spacing w:val="0"/>
                <w:w w:val="100"/>
                <w:position w:val="0"/>
                <w:sz w:val="17"/>
                <w:szCs w:val="17"/>
              </w:rPr>
              <w:t>保证上市公司具有完整的经营性资产。</w:t>
            </w:r>
          </w:p>
          <w:p>
            <w:pPr>
              <w:pStyle w:val="Style22"/>
              <w:keepNext w:val="0"/>
              <w:keepLines w:val="0"/>
              <w:widowControl w:val="0"/>
              <w:numPr>
                <w:ilvl w:val="0"/>
                <w:numId w:val="15"/>
              </w:numPr>
              <w:shd w:val="clear" w:color="auto" w:fill="auto"/>
              <w:tabs>
                <w:tab w:pos="355" w:val="left"/>
              </w:tabs>
              <w:bidi w:val="0"/>
              <w:spacing w:before="0" w:after="0" w:line="322" w:lineRule="exact"/>
              <w:ind w:left="0" w:right="0" w:firstLine="0"/>
              <w:jc w:val="left"/>
              <w:rPr>
                <w:sz w:val="17"/>
                <w:szCs w:val="17"/>
              </w:rPr>
            </w:pPr>
            <w:r>
              <w:rPr>
                <w:color w:val="000000"/>
                <w:spacing w:val="0"/>
                <w:w w:val="100"/>
                <w:position w:val="0"/>
                <w:sz w:val="17"/>
                <w:szCs w:val="17"/>
              </w:rPr>
              <w:t>保证不违规占用上市公司的资金、资产及其他资源。</w:t>
            </w:r>
          </w:p>
          <w:p>
            <w:pPr>
              <w:pStyle w:val="Style22"/>
              <w:keepNext w:val="0"/>
              <w:keepLines w:val="0"/>
              <w:widowControl w:val="0"/>
              <w:shd w:val="clear" w:color="auto" w:fill="auto"/>
              <w:tabs>
                <w:tab w:pos="274" w:val="left"/>
              </w:tabs>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tab/>
              <w:t>关于上市公司业务独立</w:t>
            </w:r>
          </w:p>
          <w:p>
            <w:pPr>
              <w:pStyle w:val="Style22"/>
              <w:keepNext w:val="0"/>
              <w:keepLines w:val="0"/>
              <w:widowControl w:val="0"/>
              <w:numPr>
                <w:ilvl w:val="0"/>
                <w:numId w:val="17"/>
              </w:numPr>
              <w:shd w:val="clear" w:color="auto" w:fill="auto"/>
              <w:tabs>
                <w:tab w:pos="355" w:val="left"/>
              </w:tabs>
              <w:bidi w:val="0"/>
              <w:spacing w:before="0" w:after="0" w:line="322" w:lineRule="exact"/>
              <w:ind w:left="0" w:right="0" w:firstLine="0"/>
              <w:jc w:val="left"/>
              <w:rPr>
                <w:sz w:val="17"/>
                <w:szCs w:val="17"/>
              </w:rPr>
            </w:pPr>
            <w:r>
              <w:rPr>
                <w:color w:val="000000"/>
                <w:spacing w:val="0"/>
                <w:w w:val="100"/>
                <w:position w:val="0"/>
                <w:sz w:val="17"/>
                <w:szCs w:val="17"/>
              </w:rPr>
              <w:t>保证上市公司拥有独立开展经营活动的资产、人员、资质以及具有独立面向市场自主经营的能力。</w:t>
            </w:r>
          </w:p>
          <w:p>
            <w:pPr>
              <w:pStyle w:val="Style22"/>
              <w:keepNext w:val="0"/>
              <w:keepLines w:val="0"/>
              <w:widowControl w:val="0"/>
              <w:numPr>
                <w:ilvl w:val="0"/>
                <w:numId w:val="17"/>
              </w:numPr>
              <w:shd w:val="clear" w:color="auto" w:fill="auto"/>
              <w:tabs>
                <w:tab w:pos="437" w:val="left"/>
              </w:tabs>
              <w:bidi w:val="0"/>
              <w:spacing w:before="0" w:after="0" w:line="322" w:lineRule="exact"/>
              <w:ind w:left="0" w:right="0" w:firstLine="0"/>
              <w:jc w:val="left"/>
              <w:rPr>
                <w:sz w:val="17"/>
                <w:szCs w:val="17"/>
              </w:rPr>
            </w:pPr>
            <w:r>
              <w:rPr>
                <w:color w:val="000000"/>
                <w:spacing w:val="0"/>
                <w:w w:val="100"/>
                <w:position w:val="0"/>
                <w:sz w:val="17"/>
                <w:szCs w:val="17"/>
              </w:rPr>
              <w:t>尽量减少本人及本人控制的主体与上市公司的关联交易；若有不可避免的关联交易，将依法签订协议，并将按照有关法律、法规、 上市公司的公司章程等规定，履行必要的法定程序。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周亚辉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关于本次 重组摊薄 即期回报 采取填补 措施的承 诺函</w:t>
            </w:r>
          </w:p>
        </w:tc>
        <w:tc>
          <w:tcPr>
            <w:tcBorders>
              <w:top w:val="single" w:sz="4"/>
              <w:left w:val="single" w:sz="4"/>
            </w:tcBorders>
            <w:shd w:val="clear" w:color="auto" w:fill="FFFFFF"/>
            <w:vAlign w:val="center"/>
          </w:tcPr>
          <w:p>
            <w:pPr>
              <w:pStyle w:val="Style22"/>
              <w:keepNext w:val="0"/>
              <w:keepLines w:val="0"/>
              <w:widowControl w:val="0"/>
              <w:shd w:val="clear" w:color="auto" w:fill="auto"/>
              <w:tabs>
                <w:tab w:pos="254" w:val="left"/>
              </w:tabs>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本人承诺不越权干预上市公司经营管理活动，不侵占上市公司利益；</w:t>
            </w:r>
          </w:p>
          <w:p>
            <w:pPr>
              <w:pStyle w:val="Style22"/>
              <w:keepNext w:val="0"/>
              <w:keepLines w:val="0"/>
              <w:widowControl w:val="0"/>
              <w:shd w:val="clear" w:color="auto" w:fill="auto"/>
              <w:tabs>
                <w:tab w:pos="269" w:val="left"/>
              </w:tabs>
              <w:bidi w:val="0"/>
              <w:spacing w:before="0" w:after="8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自本承诺出具日至上市公司本次交易实施完毕前，若中国证券监督管理委员会作出关于填补回报措施及其承诺的其他新的监管规定的， 且上述承诺不能满足中国证券监督管理委员会该等规定时，本人承诺届时将按照中国证券监督管理委员会的最新规定出具补充承诺；</w:t>
            </w:r>
          </w:p>
          <w:p>
            <w:pPr>
              <w:pStyle w:val="Style22"/>
              <w:keepNext w:val="0"/>
              <w:keepLines w:val="0"/>
              <w:widowControl w:val="0"/>
              <w:shd w:val="clear" w:color="auto" w:fill="auto"/>
              <w:tabs>
                <w:tab w:pos="278" w:val="left"/>
              </w:tabs>
              <w:bidi w:val="0"/>
              <w:spacing w:before="0" w:after="4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本人如违反上述承诺给上市公司或其他股东造成损失的，本人将依法承担补偿责任。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正常 履行 中</w:t>
            </w:r>
          </w:p>
        </w:tc>
      </w:tr>
      <w:tr>
        <w:trPr>
          <w:trHeight w:val="197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陈浩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方 汉</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黄国 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金天</w:t>
            </w:r>
            <w:r>
              <w:rPr>
                <w:rFonts w:ascii="Times New Roman" w:eastAsia="Times New Roman" w:hAnsi="Times New Roman" w:cs="Times New Roman"/>
                <w:color w:val="000000"/>
                <w:spacing w:val="0"/>
                <w:w w:val="100"/>
                <w:position w:val="0"/>
                <w:sz w:val="18"/>
                <w:szCs w:val="18"/>
              </w:rPr>
              <w:t>;</w:t>
            </w:r>
          </w:p>
          <w:p>
            <w:pPr>
              <w:pStyle w:val="Style2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吕杰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薛 镭涨为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赵保卿</w:t>
            </w: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关于本次 重组摊薄 即期回报 采取填补 措施的承 诺函</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tabs>
                <w:tab w:pos="254" w:val="left"/>
              </w:tabs>
              <w:bidi w:val="0"/>
              <w:spacing w:before="0" w:after="1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承诺不无偿或以不公平条件向其他单位或者个人输送利益，也不采用其他方式损害公司利益；</w:t>
            </w:r>
          </w:p>
          <w:p>
            <w:pPr>
              <w:pStyle w:val="Style22"/>
              <w:keepNext w:val="0"/>
              <w:keepLines w:val="0"/>
              <w:widowControl w:val="0"/>
              <w:shd w:val="clear" w:color="auto" w:fill="auto"/>
              <w:tabs>
                <w:tab w:pos="283" w:val="left"/>
              </w:tabs>
              <w:bidi w:val="0"/>
              <w:spacing w:before="0" w:after="1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承诺对董事和高级管理人员的职务消费行为进行约束；</w:t>
            </w:r>
          </w:p>
          <w:p>
            <w:pPr>
              <w:pStyle w:val="Style22"/>
              <w:keepNext w:val="0"/>
              <w:keepLines w:val="0"/>
              <w:widowControl w:val="0"/>
              <w:shd w:val="clear" w:color="auto" w:fill="auto"/>
              <w:tabs>
                <w:tab w:pos="274" w:val="left"/>
              </w:tabs>
              <w:bidi w:val="0"/>
              <w:spacing w:before="0" w:after="1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承诺不动用公司资产从事与其履行职责无关的投资、消费活动；</w:t>
            </w:r>
          </w:p>
          <w:p>
            <w:pPr>
              <w:pStyle w:val="Style22"/>
              <w:keepNext w:val="0"/>
              <w:keepLines w:val="0"/>
              <w:widowControl w:val="0"/>
              <w:shd w:val="clear" w:color="auto" w:fill="auto"/>
              <w:tabs>
                <w:tab w:pos="283" w:val="left"/>
              </w:tabs>
              <w:bidi w:val="0"/>
              <w:spacing w:before="0" w:after="1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t>承诺由董事会或薪酬委员会制定的薪酬制度与公司填补回报措施的执行情况相挂钩。</w:t>
            </w:r>
          </w:p>
          <w:p>
            <w:pPr>
              <w:pStyle w:val="Style22"/>
              <w:keepNext w:val="0"/>
              <w:keepLines w:val="0"/>
              <w:widowControl w:val="0"/>
              <w:shd w:val="clear" w:color="auto" w:fill="auto"/>
              <w:tabs>
                <w:tab w:pos="274" w:val="left"/>
              </w:tabs>
              <w:bidi w:val="0"/>
              <w:spacing w:before="0" w:after="1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tab/>
              <w:t>承诺拟公布的公司股权激励的行权条件与公司填补回报措施的执行情况相挂钩。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正常 履行 中</w:t>
            </w:r>
          </w:p>
        </w:tc>
      </w:tr>
    </w:tbl>
    <w:p>
      <w:pPr>
        <w:spacing w:lineRule="exact" w:line="1"/>
        <w:rPr>
          <w:sz w:val="2"/>
          <w:szCs w:val="2"/>
        </w:rPr>
      </w:pPr>
      <w:r>
        <w:br w:type="page"/>
      </w:r>
    </w:p>
    <w:tbl>
      <w:tblPr>
        <w:tblOverlap w:val="never"/>
        <w:jc w:val="center"/>
        <w:tblLayout w:type="fixed"/>
      </w:tblPr>
      <w:tblGrid>
        <w:gridCol w:w="576"/>
        <w:gridCol w:w="710"/>
        <w:gridCol w:w="850"/>
        <w:gridCol w:w="10771"/>
        <w:gridCol w:w="710"/>
        <w:gridCol w:w="566"/>
        <w:gridCol w:w="586"/>
      </w:tblGrid>
      <w:tr>
        <w:trPr>
          <w:trHeight w:val="74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b/>
                <w:bCs/>
                <w:color w:val="000000"/>
                <w:spacing w:val="0"/>
                <w:w w:val="100"/>
                <w:position w:val="0"/>
                <w:sz w:val="17"/>
                <w:szCs w:val="17"/>
              </w:rPr>
              <w:t>承诺 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承诺方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承诺类型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260" w:firstLine="0"/>
              <w:jc w:val="right"/>
              <w:rPr>
                <w:sz w:val="17"/>
                <w:szCs w:val="17"/>
              </w:rPr>
            </w:pPr>
            <w:r>
              <w:rPr>
                <w:b/>
                <w:bCs/>
                <w:color w:val="000000"/>
                <w:spacing w:val="0"/>
                <w:w w:val="100"/>
                <w:position w:val="0"/>
                <w:sz w:val="17"/>
                <w:szCs w:val="17"/>
              </w:rPr>
              <w:t>承诺时</w:t>
            </w:r>
          </w:p>
          <w:p>
            <w:pPr>
              <w:pStyle w:val="Style22"/>
              <w:keepNext w:val="0"/>
              <w:keepLines w:val="0"/>
              <w:widowControl w:val="0"/>
              <w:shd w:val="clear" w:color="auto" w:fill="auto"/>
              <w:bidi w:val="0"/>
              <w:spacing w:before="0" w:after="0" w:line="240" w:lineRule="auto"/>
              <w:ind w:left="0" w:right="260" w:firstLine="0"/>
              <w:jc w:val="right"/>
              <w:rPr>
                <w:sz w:val="17"/>
                <w:szCs w:val="17"/>
              </w:rPr>
            </w:pPr>
            <w:r>
              <w:rPr>
                <w:b/>
                <w:bCs/>
                <w:color w:val="000000"/>
                <w:spacing w:val="0"/>
                <w:w w:val="100"/>
                <w:position w:val="0"/>
                <w:sz w:val="17"/>
                <w:szCs w:val="17"/>
              </w:rPr>
              <w:t>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b/>
                <w:bCs/>
                <w:color w:val="000000"/>
                <w:spacing w:val="0"/>
                <w:w w:val="100"/>
                <w:position w:val="0"/>
                <w:sz w:val="17"/>
                <w:szCs w:val="17"/>
              </w:rPr>
              <w:t>承诺</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期限</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b/>
                <w:bCs/>
                <w:color w:val="000000"/>
                <w:spacing w:val="0"/>
                <w:w w:val="100"/>
                <w:position w:val="0"/>
                <w:sz w:val="17"/>
                <w:szCs w:val="17"/>
              </w:rPr>
              <w:t>履行</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情况</w:t>
            </w:r>
          </w:p>
        </w:tc>
      </w:tr>
      <w:tr>
        <w:trPr>
          <w:trHeight w:val="1022"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周亚辉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作为填补回报措施相关责任主体之一，若违反上述承诺或拒不履行上述承诺，本人同意按照中国证监会和深圳证券交易所等证券监管机构 按照其制定或发布的有关规定、规则，对本人作出相关处罚或采取相关监管措施。违反承诺给公司或者股东造成损失的，依法承担补偿责 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7"/>
                <w:szCs w:val="17"/>
              </w:rPr>
              <w:t>陈浩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方 汉</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冯国 瑞</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黄国 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金天</w:t>
            </w:r>
            <w:r>
              <w:rPr>
                <w:rFonts w:ascii="Times New Roman" w:eastAsia="Times New Roman" w:hAnsi="Times New Roman" w:cs="Times New Roman"/>
                <w:color w:val="000000"/>
                <w:spacing w:val="0"/>
                <w:w w:val="100"/>
                <w:position w:val="0"/>
                <w:sz w:val="18"/>
                <w:szCs w:val="18"/>
              </w:rPr>
              <w:t>;</w:t>
            </w:r>
          </w:p>
          <w:p>
            <w:pPr>
              <w:pStyle w:val="Style2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吕杰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薛 静雅</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薛 镭涨东 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张为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赵保卿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截至本承诺函签署之日，本人不持有昆仑万维的任何股份。本人如持有昆仑万维股份，在昆仑万维本次交易实施完毕前，如本人拟减持昆 仑万维股份的，本人届时将严格按照法律法规及深圳证券交易所之相关规定操作。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正常 履行 中</w:t>
            </w:r>
          </w:p>
        </w:tc>
      </w:tr>
      <w:tr>
        <w:trPr>
          <w:trHeight w:val="102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周亚辉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截至本承诺出具之日，本人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本企业没有通过集中竞价交易方式或大宗交易方式、协议转让或其他合法方式减持昆仑万维股份的计划。自 签署本承诺函之日起至本次交易实施完毕前，如本人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本企业拟减持昆仑万维股份的，本人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本企业届时将严格按照法律法规及深圳证券交 易所之相关规定操作。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正常 履行 中</w:t>
            </w:r>
          </w:p>
        </w:tc>
      </w:tr>
      <w:tr>
        <w:trPr>
          <w:trHeight w:val="2784"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北京昆 仑万维 科技股 份有限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2"/>
              <w:keepNext w:val="0"/>
              <w:keepLines w:val="0"/>
              <w:widowControl w:val="0"/>
              <w:shd w:val="clear" w:color="auto" w:fill="auto"/>
              <w:tabs>
                <w:tab w:pos="264" w:val="left"/>
              </w:tabs>
              <w:bidi w:val="0"/>
              <w:spacing w:before="0" w:after="0" w:line="328"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保证为本次交易所提供的有关信息均为真实、准确和完整的，不存在虚假记载、误导性陈述或者重大遗漏；</w:t>
            </w:r>
          </w:p>
          <w:p>
            <w:pPr>
              <w:pStyle w:val="Style22"/>
              <w:keepNext w:val="0"/>
              <w:keepLines w:val="0"/>
              <w:widowControl w:val="0"/>
              <w:shd w:val="clear" w:color="auto" w:fill="auto"/>
              <w:tabs>
                <w:tab w:pos="274" w:val="left"/>
              </w:tabs>
              <w:bidi w:val="0"/>
              <w:spacing w:before="0" w:after="0" w:line="328"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保证向参与本次交易的各中介机构所提供的资料均为真实、准确、完整的原始书面资料或副本资料，资料副本或复印件与其原始资料 或原件一致；所有文件的签名、印章均是真实的，不存在任何虚假记载、误导性陈述或者重大遗漏；</w:t>
            </w:r>
          </w:p>
          <w:p>
            <w:pPr>
              <w:pStyle w:val="Style22"/>
              <w:keepNext w:val="0"/>
              <w:keepLines w:val="0"/>
              <w:widowControl w:val="0"/>
              <w:shd w:val="clear" w:color="auto" w:fill="auto"/>
              <w:tabs>
                <w:tab w:pos="274" w:val="left"/>
              </w:tabs>
              <w:bidi w:val="0"/>
              <w:spacing w:before="0" w:after="0" w:line="328"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保证为本次交易所出具的说明及确认均为真实、准确和完整的，不存在任何虚假记载、误导性陈述或者重大遗漏；保证已履行了法定 的披露和报告义务，不存在应当披露而未披露的合同、协议、安排或其他事项；</w:t>
            </w:r>
          </w:p>
          <w:p>
            <w:pPr>
              <w:pStyle w:val="Style22"/>
              <w:keepNext w:val="0"/>
              <w:keepLines w:val="0"/>
              <w:widowControl w:val="0"/>
              <w:shd w:val="clear" w:color="auto" w:fill="auto"/>
              <w:tabs>
                <w:tab w:pos="283" w:val="left"/>
              </w:tabs>
              <w:bidi w:val="0"/>
              <w:spacing w:before="0" w:after="60" w:line="328"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t>本公司保证本次交易的各中介机构在本次交易申请文件引用的由本公司所出具的文件及引用文件的相关内容已经本公司审阅，确认本 次交易申请文件不致因上述内容而出现虚假记载、误导性陈述或重大遗漏。</w:t>
            </w:r>
          </w:p>
          <w:p>
            <w:pPr>
              <w:pStyle w:val="Style22"/>
              <w:keepNext w:val="0"/>
              <w:keepLines w:val="0"/>
              <w:widowControl w:val="0"/>
              <w:shd w:val="clear" w:color="auto" w:fill="auto"/>
              <w:tabs>
                <w:tab w:pos="278" w:val="left"/>
              </w:tabs>
              <w:bidi w:val="0"/>
              <w:spacing w:before="0" w:after="0" w:line="328"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tab/>
              <w:t>本公司知悉上述承诺可能导致的法律后果，对违反前述承诺的行为本公司将承担个别和连带的法律责任。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正常 履行 中</w:t>
            </w:r>
          </w:p>
        </w:tc>
      </w:tr>
      <w:tr>
        <w:trPr>
          <w:trHeight w:val="108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陈浩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方 汉</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冯国 瑞</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黄国</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rPr>
                <w:sz w:val="17"/>
                <w:szCs w:val="17"/>
              </w:rPr>
            </w:pPr>
            <w:r>
              <w:rPr>
                <w:color w:val="000000"/>
                <w:spacing w:val="0"/>
                <w:w w:val="100"/>
                <w:position w:val="0"/>
                <w:sz w:val="17"/>
                <w:szCs w:val="17"/>
              </w:rPr>
              <w:t>关于本次交易申请文件真实性、准确性和完整性的承诺</w:t>
            </w:r>
          </w:p>
          <w:p>
            <w:pPr>
              <w:pStyle w:val="Style22"/>
              <w:keepNext w:val="0"/>
              <w:keepLines w:val="0"/>
              <w:widowControl w:val="0"/>
              <w:shd w:val="clear" w:color="auto" w:fill="auto"/>
              <w:tabs>
                <w:tab w:pos="264" w:val="left"/>
              </w:tabs>
              <w:bidi w:val="0"/>
              <w:spacing w:before="0" w:after="14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保证为本次交易所提供的有关信息均为真实、准确和完整的，不存在虚假记载、误导性陈述或者重大遗漏；</w:t>
            </w:r>
          </w:p>
          <w:p>
            <w:pPr>
              <w:pStyle w:val="Style22"/>
              <w:keepNext w:val="0"/>
              <w:keepLines w:val="0"/>
              <w:widowControl w:val="0"/>
              <w:shd w:val="clear" w:color="auto" w:fill="auto"/>
              <w:tabs>
                <w:tab w:pos="274" w:val="left"/>
              </w:tabs>
              <w:bidi w:val="0"/>
              <w:spacing w:before="0" w:after="14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保证向参与本次交易的各中介机构所提供的资料均为真实、准确、完整的原始书面资料或副本资料，资料副本或复印件与其原始资料</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正常 履行 中</w:t>
            </w:r>
          </w:p>
        </w:tc>
      </w:tr>
    </w:tbl>
    <w:p>
      <w:pPr>
        <w:spacing w:lineRule="exact" w:line="1"/>
        <w:rPr>
          <w:sz w:val="2"/>
          <w:szCs w:val="2"/>
        </w:rPr>
      </w:pPr>
      <w:r>
        <w:br w:type="page"/>
      </w:r>
    </w:p>
    <w:tbl>
      <w:tblPr>
        <w:tblOverlap w:val="never"/>
        <w:jc w:val="center"/>
        <w:tblLayout w:type="fixed"/>
      </w:tblPr>
      <w:tblGrid>
        <w:gridCol w:w="576"/>
        <w:gridCol w:w="710"/>
        <w:gridCol w:w="850"/>
        <w:gridCol w:w="10771"/>
        <w:gridCol w:w="710"/>
        <w:gridCol w:w="566"/>
        <w:gridCol w:w="586"/>
      </w:tblGrid>
      <w:tr>
        <w:trPr>
          <w:trHeight w:val="74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b/>
                <w:bCs/>
                <w:color w:val="000000"/>
                <w:spacing w:val="0"/>
                <w:w w:val="100"/>
                <w:position w:val="0"/>
                <w:sz w:val="17"/>
                <w:szCs w:val="17"/>
              </w:rPr>
              <w:t>承诺 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承诺方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承诺类型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260" w:firstLine="0"/>
              <w:jc w:val="right"/>
              <w:rPr>
                <w:sz w:val="17"/>
                <w:szCs w:val="17"/>
              </w:rPr>
            </w:pPr>
            <w:r>
              <w:rPr>
                <w:b/>
                <w:bCs/>
                <w:color w:val="000000"/>
                <w:spacing w:val="0"/>
                <w:w w:val="100"/>
                <w:position w:val="0"/>
                <w:sz w:val="17"/>
                <w:szCs w:val="17"/>
              </w:rPr>
              <w:t>承诺时</w:t>
            </w:r>
          </w:p>
          <w:p>
            <w:pPr>
              <w:pStyle w:val="Style22"/>
              <w:keepNext w:val="0"/>
              <w:keepLines w:val="0"/>
              <w:widowControl w:val="0"/>
              <w:shd w:val="clear" w:color="auto" w:fill="auto"/>
              <w:bidi w:val="0"/>
              <w:spacing w:before="0" w:after="0" w:line="240" w:lineRule="auto"/>
              <w:ind w:left="0" w:right="260" w:firstLine="0"/>
              <w:jc w:val="right"/>
              <w:rPr>
                <w:sz w:val="17"/>
                <w:szCs w:val="17"/>
              </w:rPr>
            </w:pPr>
            <w:r>
              <w:rPr>
                <w:b/>
                <w:bCs/>
                <w:color w:val="000000"/>
                <w:spacing w:val="0"/>
                <w:w w:val="100"/>
                <w:position w:val="0"/>
                <w:sz w:val="17"/>
                <w:szCs w:val="17"/>
              </w:rPr>
              <w:t>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rPr>
                <w:sz w:val="17"/>
                <w:szCs w:val="17"/>
              </w:rPr>
            </w:pPr>
            <w:r>
              <w:rPr>
                <w:b/>
                <w:bCs/>
                <w:color w:val="000000"/>
                <w:spacing w:val="0"/>
                <w:w w:val="100"/>
                <w:position w:val="0"/>
                <w:sz w:val="17"/>
                <w:szCs w:val="17"/>
              </w:rPr>
              <w:t>承诺</w:t>
            </w:r>
          </w:p>
          <w:p>
            <w:pPr>
              <w:pStyle w:val="Style22"/>
              <w:keepNext w:val="0"/>
              <w:keepLines w:val="0"/>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期限</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b/>
                <w:bCs/>
                <w:color w:val="000000"/>
                <w:spacing w:val="0"/>
                <w:w w:val="100"/>
                <w:position w:val="0"/>
                <w:sz w:val="17"/>
                <w:szCs w:val="17"/>
              </w:rPr>
              <w:t>履行</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情况</w:t>
            </w:r>
          </w:p>
        </w:tc>
      </w:tr>
      <w:tr>
        <w:trPr>
          <w:trHeight w:val="2232"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金天</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吕杰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薛 静雅</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薛 镭涨东 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张为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赵保卿</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周亚辉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或原件一致；所有文件的签名、印章均是真实的，不存在任何虚假记载、误导性陈述或者重大遗漏；</w:t>
            </w:r>
          </w:p>
          <w:p>
            <w:pPr>
              <w:pStyle w:val="Style22"/>
              <w:keepNext w:val="0"/>
              <w:keepLines w:val="0"/>
              <w:widowControl w:val="0"/>
              <w:shd w:val="clear" w:color="auto" w:fill="auto"/>
              <w:tabs>
                <w:tab w:pos="274" w:val="left"/>
              </w:tabs>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保证为本次交易所出具的说明及确认均为真实、准确和完整的，不存在任何虚假记载、误导性陈述或者重大遗漏；保证已履行了法定 的披露和报告义务，不存在应当披露而未披露的合同、协议、安排或其他事项；</w:t>
            </w:r>
          </w:p>
          <w:p>
            <w:pPr>
              <w:pStyle w:val="Style22"/>
              <w:keepNext w:val="0"/>
              <w:keepLines w:val="0"/>
              <w:widowControl w:val="0"/>
              <w:shd w:val="clear" w:color="auto" w:fill="auto"/>
              <w:tabs>
                <w:tab w:pos="274" w:val="left"/>
              </w:tabs>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t>本人保证本次交易的各中介机构在本次交易申请文件引用的由本人所出具的文件及引用文件的相关内容已经本人审阅，确认本次交易 申请文件不致因上述内容而出现虚假记载、误导性陈述或重大遗漏。</w:t>
            </w:r>
          </w:p>
          <w:p>
            <w:pPr>
              <w:pStyle w:val="Style22"/>
              <w:keepNext w:val="0"/>
              <w:keepLines w:val="0"/>
              <w:widowControl w:val="0"/>
              <w:shd w:val="clear" w:color="auto" w:fill="auto"/>
              <w:tabs>
                <w:tab w:pos="278" w:val="left"/>
              </w:tabs>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tab/>
              <w:t>本人知悉上述承诺可能导致的法律后果，对违反前述承诺的行为本人将承担个别和连带的法律责任。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2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Keeneye s Future Holding Inc.</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5" w:lineRule="exact"/>
              <w:ind w:left="0" w:right="0" w:firstLine="0"/>
              <w:jc w:val="both"/>
              <w:rPr>
                <w:sz w:val="17"/>
                <w:szCs w:val="17"/>
              </w:rPr>
            </w:pPr>
            <w:r>
              <w:rPr>
                <w:color w:val="000000"/>
                <w:spacing w:val="0"/>
                <w:w w:val="100"/>
                <w:position w:val="0"/>
                <w:sz w:val="17"/>
                <w:szCs w:val="17"/>
              </w:rPr>
              <w:t>关于本次交易申请文件真实性、准确性和完整性的承诺</w:t>
            </w:r>
          </w:p>
          <w:p>
            <w:pPr>
              <w:pStyle w:val="Style22"/>
              <w:keepNext w:val="0"/>
              <w:keepLines w:val="0"/>
              <w:widowControl w:val="0"/>
              <w:shd w:val="clear" w:color="auto" w:fill="auto"/>
              <w:tabs>
                <w:tab w:pos="274" w:val="left"/>
              </w:tabs>
              <w:bidi w:val="0"/>
              <w:spacing w:before="0" w:after="0" w:line="32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本方将及时提供本次交易的相关资料和信息，本方及</w:t>
            </w:r>
            <w:r>
              <w:rPr>
                <w:rFonts w:ascii="Times New Roman" w:eastAsia="Times New Roman" w:hAnsi="Times New Roman" w:cs="Times New Roman"/>
                <w:color w:val="000000"/>
                <w:spacing w:val="0"/>
                <w:w w:val="100"/>
                <w:position w:val="0"/>
                <w:sz w:val="18"/>
                <w:szCs w:val="18"/>
              </w:rPr>
              <w:t>Opera</w:t>
            </w:r>
            <w:r>
              <w:rPr>
                <w:color w:val="000000"/>
                <w:spacing w:val="0"/>
                <w:w w:val="100"/>
                <w:position w:val="0"/>
                <w:sz w:val="17"/>
                <w:szCs w:val="17"/>
              </w:rPr>
              <w:t>为本次交易提供的所有资料和信息均为真实、准确和完整的，不存在虚假 记载、误导性陈述或者重大遗漏，并对所提供资料和信息的真实性、准确性和完整性承担个别及连带的法律责任。</w:t>
            </w:r>
          </w:p>
          <w:p>
            <w:pPr>
              <w:pStyle w:val="Style22"/>
              <w:keepNext w:val="0"/>
              <w:keepLines w:val="0"/>
              <w:widowControl w:val="0"/>
              <w:shd w:val="clear" w:color="auto" w:fill="auto"/>
              <w:tabs>
                <w:tab w:pos="283" w:val="left"/>
              </w:tabs>
              <w:bidi w:val="0"/>
              <w:spacing w:before="0" w:after="0" w:line="32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本方及</w:t>
            </w:r>
            <w:r>
              <w:rPr>
                <w:rFonts w:ascii="Times New Roman" w:eastAsia="Times New Roman" w:hAnsi="Times New Roman" w:cs="Times New Roman"/>
                <w:color w:val="000000"/>
                <w:spacing w:val="0"/>
                <w:w w:val="100"/>
                <w:position w:val="0"/>
                <w:sz w:val="18"/>
                <w:szCs w:val="18"/>
              </w:rPr>
              <w:t>Opera</w:t>
            </w:r>
            <w:r>
              <w:rPr>
                <w:color w:val="000000"/>
                <w:spacing w:val="0"/>
                <w:w w:val="100"/>
                <w:position w:val="0"/>
                <w:sz w:val="17"/>
                <w:szCs w:val="17"/>
              </w:rPr>
              <w:t>为上市公司及本次交易的中介机构提供的资料和信息均为真实、准确、完整的原始书面资料或副本资料，资料副本或复 印件与原始资料或原件一致；所有文件的签名、印章均是真实的，不存在虚假记载、误导性陈述或者重大遗漏。</w:t>
            </w:r>
          </w:p>
          <w:p>
            <w:pPr>
              <w:pStyle w:val="Style22"/>
              <w:keepNext w:val="0"/>
              <w:keepLines w:val="0"/>
              <w:widowControl w:val="0"/>
              <w:shd w:val="clear" w:color="auto" w:fill="auto"/>
              <w:tabs>
                <w:tab w:pos="264" w:val="left"/>
              </w:tabs>
              <w:bidi w:val="0"/>
              <w:spacing w:before="0" w:after="60" w:line="32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本方保证为本次交易所出具的说明及确认均为真实、准确和完整的，不存在任向虚假记载、误导性陈述或者重大遗漏。本方已履行了 法定的披露和报告义务，不存在应当提露而未披露的合同、协议、安排或其他事项。</w:t>
            </w:r>
          </w:p>
          <w:p>
            <w:pPr>
              <w:pStyle w:val="Style22"/>
              <w:keepNext w:val="0"/>
              <w:keepLines w:val="0"/>
              <w:widowControl w:val="0"/>
              <w:shd w:val="clear" w:color="auto" w:fill="auto"/>
              <w:tabs>
                <w:tab w:pos="283" w:val="left"/>
              </w:tabs>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t>如因本方及</w:t>
            </w:r>
            <w:r>
              <w:rPr>
                <w:rFonts w:ascii="Times New Roman" w:eastAsia="Times New Roman" w:hAnsi="Times New Roman" w:cs="Times New Roman"/>
                <w:color w:val="000000"/>
                <w:spacing w:val="0"/>
                <w:w w:val="100"/>
                <w:position w:val="0"/>
                <w:sz w:val="18"/>
                <w:szCs w:val="18"/>
              </w:rPr>
              <w:t>Opera</w:t>
            </w:r>
            <w:r>
              <w:rPr>
                <w:color w:val="000000"/>
                <w:spacing w:val="0"/>
                <w:w w:val="100"/>
                <w:position w:val="0"/>
                <w:sz w:val="17"/>
                <w:szCs w:val="17"/>
              </w:rPr>
              <w:t>提供的信息存在虚假记载、误导性陈述或者重大遗漏，给上市公司或者投资者造成损失的，本方将依法承担赔偿责 任。如本次交易因涉嫌所提供或者披露的信息存在虚锻记载、误导性陈述或者重大遗漏，被司法机关立案侦查或者证监会立案调查的，在 案件调查结论明确之前，将暂停转让其在上市公司拥有权益的股份（如有）。如调查结论发现存在违法违规情节，本方承诺将按照相关处 罚赔偿损失。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正常 履行 中</w:t>
            </w:r>
          </w:p>
        </w:tc>
      </w:tr>
      <w:tr>
        <w:trPr>
          <w:trHeight w:val="2755"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周亚辉</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tabs>
                <w:tab w:pos="264" w:val="left"/>
              </w:tabs>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保证本人及</w:t>
            </w:r>
            <w:r>
              <w:rPr>
                <w:rFonts w:ascii="Times New Roman" w:eastAsia="Times New Roman" w:hAnsi="Times New Roman" w:cs="Times New Roman"/>
                <w:color w:val="000000"/>
                <w:spacing w:val="0"/>
                <w:w w:val="100"/>
                <w:position w:val="0"/>
                <w:sz w:val="18"/>
                <w:szCs w:val="18"/>
              </w:rPr>
              <w:t>Opera</w:t>
            </w:r>
            <w:r>
              <w:rPr>
                <w:color w:val="000000"/>
                <w:spacing w:val="0"/>
                <w:w w:val="100"/>
                <w:position w:val="0"/>
                <w:sz w:val="17"/>
                <w:szCs w:val="17"/>
              </w:rPr>
              <w:t>为本次交易所提供的有关信息均为真实、准确和完整的，不存在虚假记载、误导性陈述或者重大遗漏；</w:t>
            </w:r>
          </w:p>
          <w:p>
            <w:pPr>
              <w:pStyle w:val="Style22"/>
              <w:keepNext w:val="0"/>
              <w:keepLines w:val="0"/>
              <w:widowControl w:val="0"/>
              <w:shd w:val="clear" w:color="auto" w:fill="auto"/>
              <w:tabs>
                <w:tab w:pos="283" w:val="left"/>
              </w:tabs>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保证本人及</w:t>
            </w:r>
            <w:r>
              <w:rPr>
                <w:rFonts w:ascii="Times New Roman" w:eastAsia="Times New Roman" w:hAnsi="Times New Roman" w:cs="Times New Roman"/>
                <w:color w:val="000000"/>
                <w:spacing w:val="0"/>
                <w:w w:val="100"/>
                <w:position w:val="0"/>
                <w:sz w:val="18"/>
                <w:szCs w:val="18"/>
              </w:rPr>
              <w:t>Opera</w:t>
            </w:r>
            <w:r>
              <w:rPr>
                <w:color w:val="000000"/>
                <w:spacing w:val="0"/>
                <w:w w:val="100"/>
                <w:position w:val="0"/>
                <w:sz w:val="17"/>
                <w:szCs w:val="17"/>
              </w:rPr>
              <w:t>向上市公司及参与本次交易的各中介机构所提供的资料均为真实、准确、完整的原始书面资料或副本资料，资料副 本或复印件与其原始资料或原件一致；所有文件的签名、印章均是真实的，不存在任何虚假记载、误导性陈述或者重大遗漏；</w:t>
            </w:r>
          </w:p>
          <w:p>
            <w:pPr>
              <w:pStyle w:val="Style22"/>
              <w:keepNext w:val="0"/>
              <w:keepLines w:val="0"/>
              <w:widowControl w:val="0"/>
              <w:shd w:val="clear" w:color="auto" w:fill="auto"/>
              <w:tabs>
                <w:tab w:pos="274" w:val="left"/>
              </w:tabs>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保证为本次交易所出具的说明及确认均为真实、准确和完整的，不存在任何虚假记载、误导性陈述或者重大遗漏；保证已履行了法定 的披露和报告义务，不存在应当披露而未披露的合同、协议、安排或其他事项；</w:t>
            </w:r>
          </w:p>
          <w:p>
            <w:pPr>
              <w:pStyle w:val="Style22"/>
              <w:keepNext w:val="0"/>
              <w:keepLines w:val="0"/>
              <w:widowControl w:val="0"/>
              <w:shd w:val="clear" w:color="auto" w:fill="auto"/>
              <w:tabs>
                <w:tab w:pos="274" w:val="left"/>
              </w:tabs>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t>本人保证本次交易的各中介机构在本次交易申请文件引用的由本人及</w:t>
            </w:r>
            <w:r>
              <w:rPr>
                <w:rFonts w:ascii="Times New Roman" w:eastAsia="Times New Roman" w:hAnsi="Times New Roman" w:cs="Times New Roman"/>
                <w:color w:val="000000"/>
                <w:spacing w:val="0"/>
                <w:w w:val="100"/>
                <w:position w:val="0"/>
                <w:sz w:val="18"/>
                <w:szCs w:val="18"/>
              </w:rPr>
              <w:t>Opera</w:t>
            </w:r>
            <w:r>
              <w:rPr>
                <w:color w:val="000000"/>
                <w:spacing w:val="0"/>
                <w:w w:val="100"/>
                <w:position w:val="0"/>
                <w:sz w:val="17"/>
                <w:szCs w:val="17"/>
              </w:rPr>
              <w:t>所出具的文件及引用文件的相关内容已经本人审阅，确认 本次交易申请文件不致因上述内容而出现虚假记载、误导性陈述或重大遗漏。</w:t>
            </w:r>
          </w:p>
          <w:p>
            <w:pPr>
              <w:pStyle w:val="Style22"/>
              <w:keepNext w:val="0"/>
              <w:keepLines w:val="0"/>
              <w:widowControl w:val="0"/>
              <w:shd w:val="clear" w:color="auto" w:fill="auto"/>
              <w:tabs>
                <w:tab w:pos="278" w:val="left"/>
              </w:tabs>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tab/>
              <w:t>本人知悉上述承诺可能导致的法律后果，对违反前述承诺的行为本人将承担个别和连带的法律责任。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正常 履行 中</w:t>
            </w:r>
          </w:p>
        </w:tc>
      </w:tr>
    </w:tbl>
    <w:p>
      <w:pPr>
        <w:spacing w:lineRule="exact" w:line="1"/>
        <w:rPr>
          <w:sz w:val="2"/>
          <w:szCs w:val="2"/>
        </w:rPr>
      </w:pPr>
      <w:r>
        <w:br w:type="page"/>
      </w:r>
    </w:p>
    <w:tbl>
      <w:tblPr>
        <w:tblOverlap w:val="never"/>
        <w:jc w:val="center"/>
        <w:tblLayout w:type="fixed"/>
      </w:tblPr>
      <w:tblGrid>
        <w:gridCol w:w="576"/>
        <w:gridCol w:w="710"/>
        <w:gridCol w:w="850"/>
        <w:gridCol w:w="10771"/>
        <w:gridCol w:w="710"/>
        <w:gridCol w:w="566"/>
        <w:gridCol w:w="586"/>
      </w:tblGrid>
      <w:tr>
        <w:trPr>
          <w:trHeight w:val="74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b/>
                <w:bCs/>
                <w:color w:val="000000"/>
                <w:spacing w:val="0"/>
                <w:w w:val="100"/>
                <w:position w:val="0"/>
                <w:sz w:val="17"/>
                <w:szCs w:val="17"/>
              </w:rPr>
              <w:t>承诺 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承诺方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承诺类型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260" w:firstLine="0"/>
              <w:jc w:val="right"/>
              <w:rPr>
                <w:sz w:val="17"/>
                <w:szCs w:val="17"/>
              </w:rPr>
            </w:pPr>
            <w:r>
              <w:rPr>
                <w:b/>
                <w:bCs/>
                <w:color w:val="000000"/>
                <w:spacing w:val="0"/>
                <w:w w:val="100"/>
                <w:position w:val="0"/>
                <w:sz w:val="17"/>
                <w:szCs w:val="17"/>
              </w:rPr>
              <w:t>承诺时</w:t>
            </w:r>
          </w:p>
          <w:p>
            <w:pPr>
              <w:pStyle w:val="Style22"/>
              <w:keepNext w:val="0"/>
              <w:keepLines w:val="0"/>
              <w:widowControl w:val="0"/>
              <w:shd w:val="clear" w:color="auto" w:fill="auto"/>
              <w:bidi w:val="0"/>
              <w:spacing w:before="0" w:after="0" w:line="240" w:lineRule="auto"/>
              <w:ind w:left="0" w:right="260" w:firstLine="0"/>
              <w:jc w:val="right"/>
              <w:rPr>
                <w:sz w:val="17"/>
                <w:szCs w:val="17"/>
              </w:rPr>
            </w:pPr>
            <w:r>
              <w:rPr>
                <w:b/>
                <w:bCs/>
                <w:color w:val="000000"/>
                <w:spacing w:val="0"/>
                <w:w w:val="100"/>
                <w:position w:val="0"/>
                <w:sz w:val="17"/>
                <w:szCs w:val="17"/>
              </w:rPr>
              <w:t>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b/>
                <w:bCs/>
                <w:color w:val="000000"/>
                <w:spacing w:val="0"/>
                <w:w w:val="100"/>
                <w:position w:val="0"/>
                <w:sz w:val="17"/>
                <w:szCs w:val="17"/>
              </w:rPr>
              <w:t>承诺</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期限</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b/>
                <w:bCs/>
                <w:color w:val="000000"/>
                <w:spacing w:val="0"/>
                <w:w w:val="100"/>
                <w:position w:val="0"/>
                <w:sz w:val="17"/>
                <w:szCs w:val="17"/>
              </w:rPr>
              <w:t>履行</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情况</w:t>
            </w:r>
          </w:p>
        </w:tc>
      </w:tr>
      <w:tr>
        <w:trPr>
          <w:trHeight w:val="2198"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北京昆 仑万维 科技股 份有限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2"/>
              <w:keepNext w:val="0"/>
              <w:keepLines w:val="0"/>
              <w:widowControl w:val="0"/>
              <w:shd w:val="clear" w:color="auto" w:fill="auto"/>
              <w:tabs>
                <w:tab w:pos="254" w:val="left"/>
              </w:tabs>
              <w:bidi w:val="0"/>
              <w:spacing w:before="0" w:after="14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公司不存在未决的重大诉讼、仲裁事项。</w:t>
            </w:r>
          </w:p>
          <w:p>
            <w:pPr>
              <w:pStyle w:val="Style22"/>
              <w:keepNext w:val="0"/>
              <w:keepLines w:val="0"/>
              <w:widowControl w:val="0"/>
              <w:shd w:val="clear" w:color="auto" w:fill="auto"/>
              <w:tabs>
                <w:tab w:pos="274" w:val="left"/>
              </w:tabs>
              <w:bidi w:val="0"/>
              <w:spacing w:before="0" w:after="14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公司不存在涉嫌违法违规被中国证监会立案调查的情形。</w:t>
            </w:r>
          </w:p>
          <w:p>
            <w:pPr>
              <w:pStyle w:val="Style22"/>
              <w:keepNext w:val="0"/>
              <w:keepLines w:val="0"/>
              <w:widowControl w:val="0"/>
              <w:shd w:val="clear" w:color="auto" w:fill="auto"/>
              <w:tabs>
                <w:tab w:pos="264" w:val="left"/>
              </w:tabs>
              <w:bidi w:val="0"/>
              <w:spacing w:before="0" w:after="14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公司不存在涉嫌犯罪被司法机关立案侦查的情形。</w:t>
            </w:r>
          </w:p>
          <w:p>
            <w:pPr>
              <w:pStyle w:val="Style22"/>
              <w:keepNext w:val="0"/>
              <w:keepLines w:val="0"/>
              <w:widowControl w:val="0"/>
              <w:shd w:val="clear" w:color="auto" w:fill="auto"/>
              <w:tabs>
                <w:tab w:pos="288" w:val="left"/>
              </w:tabs>
              <w:bidi w:val="0"/>
              <w:spacing w:before="0" w:after="14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t>公司在最近三年内不存在被司法机关给予刑事处罚的情形。</w:t>
            </w:r>
          </w:p>
          <w:p>
            <w:pPr>
              <w:pStyle w:val="Style22"/>
              <w:keepNext w:val="0"/>
              <w:keepLines w:val="0"/>
              <w:widowControl w:val="0"/>
              <w:shd w:val="clear" w:color="auto" w:fill="auto"/>
              <w:tabs>
                <w:tab w:pos="278" w:val="left"/>
              </w:tabs>
              <w:bidi w:val="0"/>
              <w:spacing w:before="0" w:after="18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tab/>
              <w:t>公司在最近三年内不存在被行政主管机关给予行政处罚的情形。</w:t>
            </w:r>
          </w:p>
          <w:p>
            <w:pPr>
              <w:pStyle w:val="Style22"/>
              <w:keepNext w:val="0"/>
              <w:keepLines w:val="0"/>
              <w:widowControl w:val="0"/>
              <w:shd w:val="clear" w:color="auto" w:fill="auto"/>
              <w:tabs>
                <w:tab w:pos="283" w:val="left"/>
              </w:tabs>
              <w:bidi w:val="0"/>
              <w:spacing w:before="0" w:after="14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tab/>
              <w:t>公司在最近十二个月内未受到证券交易所公开谴责，不存在其他重大失信行为。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正常 履行 中</w:t>
            </w:r>
          </w:p>
        </w:tc>
      </w:tr>
      <w:tr>
        <w:trPr>
          <w:trHeight w:val="321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陈浩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方 汉</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冯国 瑞</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黄国 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金天</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吕杰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薛 静雅</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薛 镭涨东 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张为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赵保卿</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周亚辉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本人在最近三年内不存在因涉嫌犯罪正被司法机关立案侦查或涉嫌违法违规正被中国证监会立案调查的情形，最近三年未受到刑事处罚或 重大行政处罚，最近十二个月内未受到证券交易所公开谴责，不存在其他重大失信行为。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正常 履行 中</w:t>
            </w:r>
          </w:p>
        </w:tc>
      </w:tr>
      <w:tr>
        <w:trPr>
          <w:trHeight w:val="1498"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Keeneye s Future Holding Inc.</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2"/>
              <w:keepNext w:val="0"/>
              <w:keepLines w:val="0"/>
              <w:widowControl w:val="0"/>
              <w:shd w:val="clear" w:color="auto" w:fill="auto"/>
              <w:tabs>
                <w:tab w:pos="269" w:val="left"/>
              </w:tabs>
              <w:bidi w:val="0"/>
              <w:spacing w:before="0" w:after="12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最近五年内未受过任何刑事处罚、证券市场相关的行政处罚的情形；</w:t>
            </w:r>
          </w:p>
          <w:p>
            <w:pPr>
              <w:pStyle w:val="Style22"/>
              <w:keepNext w:val="0"/>
              <w:keepLines w:val="0"/>
              <w:widowControl w:val="0"/>
              <w:shd w:val="clear" w:color="auto" w:fill="auto"/>
              <w:tabs>
                <w:tab w:pos="283" w:val="left"/>
              </w:tabs>
              <w:bidi w:val="0"/>
              <w:spacing w:before="0" w:after="12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不存在因涉嫌犯罪被司法机关立案侦查或者涉嫌违法违规被中国证监会立案调查的情形；</w:t>
            </w:r>
          </w:p>
          <w:p>
            <w:pPr>
              <w:pStyle w:val="Style22"/>
              <w:keepNext w:val="0"/>
              <w:keepLines w:val="0"/>
              <w:widowControl w:val="0"/>
              <w:shd w:val="clear" w:color="auto" w:fill="auto"/>
              <w:tabs>
                <w:tab w:pos="274" w:val="left"/>
              </w:tabs>
              <w:bidi w:val="0"/>
              <w:spacing w:before="0" w:after="18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不存在未履行承诺、被中国证监会采取行政监管措施或受到证券交易所纪律处分的情形；</w:t>
            </w:r>
          </w:p>
          <w:p>
            <w:pPr>
              <w:pStyle w:val="Style22"/>
              <w:keepNext w:val="0"/>
              <w:keepLines w:val="0"/>
              <w:widowControl w:val="0"/>
              <w:shd w:val="clear" w:color="auto" w:fill="auto"/>
              <w:tabs>
                <w:tab w:pos="283" w:val="left"/>
              </w:tabs>
              <w:bidi w:val="0"/>
              <w:spacing w:before="0" w:after="16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t>不存在与经济纠纷有关的重大民事诉讼或仲裁的情况，或未按期偿还大额债务的情形。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正常 履行 中</w:t>
            </w:r>
          </w:p>
        </w:tc>
      </w:tr>
      <w:tr>
        <w:trPr>
          <w:trHeight w:val="174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北京昆 仑万维 科技股 份有限 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tabs>
                <w:tab w:pos="274" w:val="left"/>
              </w:tabs>
              <w:bidi w:val="0"/>
              <w:spacing w:before="0" w:after="0" w:line="34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本公司在本次重组首次作出决议前（孰早）六个月至预案披露之前一日不存在买卖本公司股票的情况，亦未向他人提供买卖本公司股 票的建议。</w:t>
            </w:r>
          </w:p>
          <w:p>
            <w:pPr>
              <w:pStyle w:val="Style22"/>
              <w:keepNext w:val="0"/>
              <w:keepLines w:val="0"/>
              <w:widowControl w:val="0"/>
              <w:shd w:val="clear" w:color="auto" w:fill="auto"/>
              <w:tabs>
                <w:tab w:pos="283" w:val="left"/>
              </w:tabs>
              <w:bidi w:val="0"/>
              <w:spacing w:before="0" w:after="60" w:line="34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本公司不存在泄露本次交易的内幕信息以及利用本次交易的信息进行内幕交易的情形。</w:t>
            </w:r>
          </w:p>
          <w:p>
            <w:pPr>
              <w:pStyle w:val="Style22"/>
              <w:keepNext w:val="0"/>
              <w:keepLines w:val="0"/>
              <w:widowControl w:val="0"/>
              <w:shd w:val="clear" w:color="auto" w:fill="auto"/>
              <w:tabs>
                <w:tab w:pos="278" w:val="left"/>
              </w:tabs>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本公司不存在依据《关于加强与上市公司重大资产重组相关股票异常交易监管的暂行规定》第十三条规定的不得参与任何上市公司重 大资产重组情形，即本公司及本公司控制的机构不存在因涉嫌与本次交易相关的内幕交易被立案调查或者立案侦查的情形，最近</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7"/>
                <w:szCs w:val="17"/>
              </w:rPr>
              <w:t>个月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正常 履行 中</w:t>
            </w:r>
          </w:p>
        </w:tc>
      </w:tr>
    </w:tbl>
    <w:p>
      <w:pPr>
        <w:spacing w:lineRule="exact" w:line="1"/>
        <w:rPr>
          <w:sz w:val="2"/>
          <w:szCs w:val="2"/>
        </w:rPr>
      </w:pPr>
      <w:r>
        <w:br w:type="page"/>
      </w:r>
    </w:p>
    <w:tbl>
      <w:tblPr>
        <w:tblOverlap w:val="never"/>
        <w:jc w:val="center"/>
        <w:tblLayout w:type="fixed"/>
      </w:tblPr>
      <w:tblGrid>
        <w:gridCol w:w="576"/>
        <w:gridCol w:w="710"/>
        <w:gridCol w:w="850"/>
        <w:gridCol w:w="10771"/>
        <w:gridCol w:w="710"/>
        <w:gridCol w:w="566"/>
        <w:gridCol w:w="586"/>
      </w:tblGrid>
      <w:tr>
        <w:trPr>
          <w:trHeight w:val="74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b/>
                <w:bCs/>
                <w:color w:val="000000"/>
                <w:spacing w:val="0"/>
                <w:w w:val="100"/>
                <w:position w:val="0"/>
                <w:sz w:val="17"/>
                <w:szCs w:val="17"/>
              </w:rPr>
              <w:t>承诺 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承诺方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承诺类型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260" w:firstLine="0"/>
              <w:jc w:val="right"/>
              <w:rPr>
                <w:sz w:val="17"/>
                <w:szCs w:val="17"/>
              </w:rPr>
            </w:pPr>
            <w:r>
              <w:rPr>
                <w:b/>
                <w:bCs/>
                <w:color w:val="000000"/>
                <w:spacing w:val="0"/>
                <w:w w:val="100"/>
                <w:position w:val="0"/>
                <w:sz w:val="17"/>
                <w:szCs w:val="17"/>
              </w:rPr>
              <w:t>承诺时</w:t>
            </w:r>
          </w:p>
          <w:p>
            <w:pPr>
              <w:pStyle w:val="Style22"/>
              <w:keepNext w:val="0"/>
              <w:keepLines w:val="0"/>
              <w:widowControl w:val="0"/>
              <w:shd w:val="clear" w:color="auto" w:fill="auto"/>
              <w:bidi w:val="0"/>
              <w:spacing w:before="0" w:after="0" w:line="240" w:lineRule="auto"/>
              <w:ind w:left="0" w:right="260" w:firstLine="0"/>
              <w:jc w:val="right"/>
              <w:rPr>
                <w:sz w:val="17"/>
                <w:szCs w:val="17"/>
              </w:rPr>
            </w:pPr>
            <w:r>
              <w:rPr>
                <w:b/>
                <w:bCs/>
                <w:color w:val="000000"/>
                <w:spacing w:val="0"/>
                <w:w w:val="100"/>
                <w:position w:val="0"/>
                <w:sz w:val="17"/>
                <w:szCs w:val="17"/>
              </w:rPr>
              <w:t>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b/>
                <w:bCs/>
                <w:color w:val="000000"/>
                <w:spacing w:val="0"/>
                <w:w w:val="100"/>
                <w:position w:val="0"/>
                <w:sz w:val="17"/>
                <w:szCs w:val="17"/>
              </w:rPr>
              <w:t>承诺</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期限</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b/>
                <w:bCs/>
                <w:color w:val="000000"/>
                <w:spacing w:val="0"/>
                <w:w w:val="100"/>
                <w:position w:val="0"/>
                <w:sz w:val="17"/>
                <w:szCs w:val="17"/>
              </w:rPr>
              <w:t>履行</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情况</w:t>
            </w:r>
          </w:p>
        </w:tc>
      </w:tr>
      <w:tr>
        <w:trPr>
          <w:trHeight w:val="360"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不存在因与重大资产重组相关的内幕交易被中国证券监督管理委员会作出行政处罚或者司法机关依法追究刑事责任的情形。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陈浩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方 汉</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冯国 瑞</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黄国 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金天</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吕杰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薛 静雅</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薛 镭涨东 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张为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赵保卿</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周亚辉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60" w:line="317" w:lineRule="exact"/>
              <w:ind w:left="0" w:right="0" w:firstLine="0"/>
              <w:jc w:val="both"/>
              <w:rPr>
                <w:sz w:val="17"/>
                <w:szCs w:val="17"/>
              </w:rPr>
            </w:pPr>
            <w:r>
              <w:rPr>
                <w:color w:val="000000"/>
                <w:spacing w:val="0"/>
                <w:w w:val="100"/>
                <w:position w:val="0"/>
                <w:sz w:val="17"/>
                <w:szCs w:val="17"/>
              </w:rPr>
              <w:t>关于不存在泄漏内幕信息及内幕交易情形的承诺</w:t>
            </w:r>
          </w:p>
          <w:p>
            <w:pPr>
              <w:pStyle w:val="Style22"/>
              <w:keepNext w:val="0"/>
              <w:keepLines w:val="0"/>
              <w:widowControl w:val="0"/>
              <w:shd w:val="clear" w:color="auto" w:fill="auto"/>
              <w:tabs>
                <w:tab w:pos="274" w:val="left"/>
              </w:tabs>
              <w:bidi w:val="0"/>
              <w:spacing w:before="0" w:after="60" w:line="28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本人及直系亲属在本公司本次重组首次作出决议前（孰早）六个月至预案披露之前一日不存在买卖本公司股票的情况，亦未向他人提 供买卖本公司股票的建议。</w:t>
            </w:r>
          </w:p>
          <w:p>
            <w:pPr>
              <w:pStyle w:val="Style22"/>
              <w:keepNext w:val="0"/>
              <w:keepLines w:val="0"/>
              <w:widowControl w:val="0"/>
              <w:shd w:val="clear" w:color="auto" w:fill="auto"/>
              <w:tabs>
                <w:tab w:pos="283" w:val="left"/>
              </w:tabs>
              <w:bidi w:val="0"/>
              <w:spacing w:before="0" w:after="6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本人及直系亲属不存在泄露本次交易的内幕信息以及利用本次交易的信息进行内幕交易的情形。</w:t>
            </w:r>
          </w:p>
          <w:p>
            <w:pPr>
              <w:pStyle w:val="Style22"/>
              <w:keepNext w:val="0"/>
              <w:keepLines w:val="0"/>
              <w:widowControl w:val="0"/>
              <w:shd w:val="clear" w:color="auto" w:fill="auto"/>
              <w:bidi w:val="0"/>
              <w:spacing w:before="0" w:after="6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本人及直系亲属不存在依据《关于加强与上市公司重大资产重组相关股票异常交易监管的暂行规定》第十三条规定的不得参与任何上 市公司重大资产重组情形，即本人及本人控制的机构不存在因涉嫌与本次交易相关的内幕交易被立案调查或者立案侦查的情形，最近</w:t>
            </w:r>
            <w:r>
              <w:rPr>
                <w:rFonts w:ascii="Times New Roman" w:eastAsia="Times New Roman" w:hAnsi="Times New Roman" w:cs="Times New Roman"/>
                <w:color w:val="000000"/>
                <w:spacing w:val="0"/>
                <w:w w:val="100"/>
                <w:position w:val="0"/>
                <w:sz w:val="18"/>
                <w:szCs w:val="18"/>
              </w:rPr>
              <w:t xml:space="preserve">36 </w:t>
            </w:r>
            <w:r>
              <w:rPr>
                <w:color w:val="000000"/>
                <w:spacing w:val="0"/>
                <w:w w:val="100"/>
                <w:position w:val="0"/>
                <w:sz w:val="17"/>
                <w:szCs w:val="17"/>
              </w:rPr>
              <w:t>个月不存在因与重大资产重组相关的内幕交易被中国证券监督管理委员会作出行政处罚或者司法机关依法追究刑事责任的情形。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正常 履行 中</w:t>
            </w:r>
          </w:p>
        </w:tc>
      </w:tr>
      <w:tr>
        <w:trPr>
          <w:trHeight w:val="239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Keeneye s Future Holding Inc.</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2"/>
              <w:keepNext w:val="0"/>
              <w:keepLines w:val="0"/>
              <w:widowControl w:val="0"/>
              <w:shd w:val="clear" w:color="auto" w:fill="auto"/>
              <w:tabs>
                <w:tab w:pos="274" w:val="left"/>
              </w:tabs>
              <w:bidi w:val="0"/>
              <w:spacing w:before="0" w:after="4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本方及本方董事及其直系亲属在上市公司本次重组首次作出决议前（孰早）六个月至预案披露之前一日不存在买卖上市公司股票的情 况，亦未向他人提供买卖上市公司股票的建议。</w:t>
            </w:r>
          </w:p>
          <w:p>
            <w:pPr>
              <w:pStyle w:val="Style22"/>
              <w:keepNext w:val="0"/>
              <w:keepLines w:val="0"/>
              <w:widowControl w:val="0"/>
              <w:shd w:val="clear" w:color="auto" w:fill="auto"/>
              <w:tabs>
                <w:tab w:pos="283" w:val="left"/>
              </w:tabs>
              <w:bidi w:val="0"/>
              <w:spacing w:before="0" w:after="4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本方及本方董事及其直系亲属不存在泄露本次交易的内幕信息以及利用本次交易的信息进行内幕交易的情形。</w:t>
            </w:r>
          </w:p>
          <w:p>
            <w:pPr>
              <w:pStyle w:val="Style22"/>
              <w:keepNext w:val="0"/>
              <w:keepLines w:val="0"/>
              <w:widowControl w:val="0"/>
              <w:shd w:val="clear" w:color="auto" w:fill="auto"/>
              <w:bidi w:val="0"/>
              <w:spacing w:before="0" w:after="4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本方及本方董事不存在依据《关于加强与上市公司重大资产重组相关股票异常交易监管的暂行规定》第十三条规定的不得参与任何上 市公司重大资产重组情形，即本方及本方董事和本方及本方董事控制的机构不存在因涉嫌与本次交易相关的内幕交易被立案调查或者立案 侦查的情形，最近</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7"/>
                <w:szCs w:val="17"/>
              </w:rPr>
              <w:t>个月不存在因与重大资产重组相关的内幕交易被中国证券监督管理委员会作出行政处罚或者司法机关依法追究刑事 责任的情形。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正常 履行 中</w:t>
            </w:r>
          </w:p>
        </w:tc>
      </w:tr>
      <w:tr>
        <w:trPr>
          <w:trHeight w:val="2755"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Keeneye s Future Holding Inc.</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tabs>
                <w:tab w:pos="264" w:val="left"/>
              </w:tabs>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本方合法持有标的股份，依法享有对标的股份完整有效的占有、使用、收益及处分权，具备作为本次交易的交易对方的资格。</w:t>
            </w:r>
          </w:p>
          <w:p>
            <w:pPr>
              <w:pStyle w:val="Style22"/>
              <w:keepNext w:val="0"/>
              <w:keepLines w:val="0"/>
              <w:widowControl w:val="0"/>
              <w:shd w:val="clear" w:color="auto" w:fill="auto"/>
              <w:tabs>
                <w:tab w:pos="259" w:val="left"/>
              </w:tabs>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本方已经依法履行对</w:t>
            </w:r>
            <w:r>
              <w:rPr>
                <w:rFonts w:ascii="Times New Roman" w:eastAsia="Times New Roman" w:hAnsi="Times New Roman" w:cs="Times New Roman"/>
                <w:color w:val="000000"/>
                <w:spacing w:val="0"/>
                <w:w w:val="100"/>
                <w:position w:val="0"/>
                <w:sz w:val="18"/>
                <w:szCs w:val="18"/>
              </w:rPr>
              <w:t>Opera</w:t>
            </w:r>
            <w:r>
              <w:rPr>
                <w:color w:val="000000"/>
                <w:spacing w:val="0"/>
                <w:w w:val="100"/>
                <w:position w:val="0"/>
                <w:sz w:val="17"/>
                <w:szCs w:val="17"/>
              </w:rPr>
              <w:t>的出资义务，不存在任何虚假出资、抽逃出资等出资瑕疵等违反本方作为股东应承担的义务和责任的行为, 不存在其他可能影响</w:t>
            </w:r>
            <w:r>
              <w:rPr>
                <w:rFonts w:ascii="Times New Roman" w:eastAsia="Times New Roman" w:hAnsi="Times New Roman" w:cs="Times New Roman"/>
                <w:color w:val="000000"/>
                <w:spacing w:val="0"/>
                <w:w w:val="100"/>
                <w:position w:val="0"/>
                <w:sz w:val="18"/>
                <w:szCs w:val="18"/>
              </w:rPr>
              <w:t>Opera</w:t>
            </w:r>
            <w:r>
              <w:rPr>
                <w:color w:val="000000"/>
                <w:spacing w:val="0"/>
                <w:w w:val="100"/>
                <w:position w:val="0"/>
                <w:sz w:val="17"/>
                <w:szCs w:val="17"/>
              </w:rPr>
              <w:t>合法存续的其他情况。</w:t>
            </w:r>
          </w:p>
          <w:p>
            <w:pPr>
              <w:pStyle w:val="Style22"/>
              <w:keepNext w:val="0"/>
              <w:keepLines w:val="0"/>
              <w:widowControl w:val="0"/>
              <w:shd w:val="clear" w:color="auto" w:fill="auto"/>
              <w:tabs>
                <w:tab w:pos="278" w:val="left"/>
              </w:tabs>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本方对标的股份拥有完整的所有权，标的股份权属清晰，不存在现实或潜在的权属纠纷或潜在纠纷，不存在委托持股、信托持股或类 似安排，不存在质押、司法冻结等妨碍权属转移的事项。</w:t>
            </w:r>
          </w:p>
          <w:p>
            <w:pPr>
              <w:pStyle w:val="Style22"/>
              <w:keepNext w:val="0"/>
              <w:keepLines w:val="0"/>
              <w:widowControl w:val="0"/>
              <w:shd w:val="clear" w:color="auto" w:fill="auto"/>
              <w:tabs>
                <w:tab w:pos="240" w:val="left"/>
              </w:tabs>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t>本方确认不存在尚未了结或可预见的可能影响本方持有的标的股份权属发生变动或妨碍标的股份转让给上市公司的诉讼、仲裁及纠纷。 本方保证在本次交易完成前，不会就标的股份设置质押和其他可能妨碍将标的股份转让给上市公司的限制性权利。</w:t>
            </w:r>
          </w:p>
          <w:p>
            <w:pPr>
              <w:pStyle w:val="Style22"/>
              <w:keepNext w:val="0"/>
              <w:keepLines w:val="0"/>
              <w:widowControl w:val="0"/>
              <w:shd w:val="clear" w:color="auto" w:fill="auto"/>
              <w:tabs>
                <w:tab w:pos="278" w:val="left"/>
              </w:tabs>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tab/>
              <w:t>本方向上市公司转让标的股份符合相关法律法规及本方相关内部规定，不存在法律障碍。</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正常 履行 中</w:t>
            </w:r>
          </w:p>
        </w:tc>
      </w:tr>
    </w:tbl>
    <w:p>
      <w:pPr>
        <w:spacing w:lineRule="exact" w:line="1"/>
        <w:rPr>
          <w:sz w:val="2"/>
          <w:szCs w:val="2"/>
        </w:rPr>
      </w:pPr>
      <w:r>
        <w:br w:type="page"/>
      </w:r>
    </w:p>
    <w:tbl>
      <w:tblPr>
        <w:tblOverlap w:val="never"/>
        <w:jc w:val="center"/>
        <w:tblLayout w:type="fixed"/>
      </w:tblPr>
      <w:tblGrid>
        <w:gridCol w:w="576"/>
        <w:gridCol w:w="710"/>
        <w:gridCol w:w="850"/>
        <w:gridCol w:w="10771"/>
        <w:gridCol w:w="710"/>
        <w:gridCol w:w="566"/>
        <w:gridCol w:w="586"/>
      </w:tblGrid>
      <w:tr>
        <w:trPr>
          <w:trHeight w:val="74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b/>
                <w:bCs/>
                <w:color w:val="000000"/>
                <w:spacing w:val="0"/>
                <w:w w:val="100"/>
                <w:position w:val="0"/>
                <w:sz w:val="17"/>
                <w:szCs w:val="17"/>
              </w:rPr>
              <w:t>承诺 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承诺方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承诺类型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b/>
                <w:bCs/>
                <w:color w:val="000000"/>
                <w:spacing w:val="0"/>
                <w:w w:val="100"/>
                <w:position w:val="0"/>
                <w:sz w:val="17"/>
                <w:szCs w:val="17"/>
              </w:rPr>
              <w:t>承诺时</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rPr>
                <w:sz w:val="17"/>
                <w:szCs w:val="17"/>
              </w:rPr>
            </w:pPr>
            <w:r>
              <w:rPr>
                <w:b/>
                <w:bCs/>
                <w:color w:val="000000"/>
                <w:spacing w:val="0"/>
                <w:w w:val="100"/>
                <w:position w:val="0"/>
                <w:sz w:val="17"/>
                <w:szCs w:val="17"/>
              </w:rPr>
              <w:t>承诺</w:t>
            </w:r>
          </w:p>
          <w:p>
            <w:pPr>
              <w:pStyle w:val="Style22"/>
              <w:keepNext w:val="0"/>
              <w:keepLines w:val="0"/>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期限</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b/>
                <w:bCs/>
                <w:color w:val="000000"/>
                <w:spacing w:val="0"/>
                <w:w w:val="100"/>
                <w:position w:val="0"/>
                <w:sz w:val="17"/>
                <w:szCs w:val="17"/>
              </w:rPr>
              <w:t>履行</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情况</w:t>
            </w:r>
          </w:p>
        </w:tc>
      </w:tr>
      <w:tr>
        <w:trPr>
          <w:trHeight w:val="164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tabs>
                <w:tab w:pos="274" w:val="left"/>
              </w:tabs>
              <w:bidi w:val="0"/>
              <w:spacing w:before="0" w:after="0" w:line="32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Opera</w:t>
            </w:r>
            <w:r>
              <w:rPr>
                <w:color w:val="000000"/>
                <w:spacing w:val="0"/>
                <w:w w:val="100"/>
                <w:position w:val="0"/>
                <w:sz w:val="17"/>
                <w:szCs w:val="17"/>
              </w:rPr>
              <w:t>依法设立且有效存续，其注册资本已全部缴足。其主要资产、主营业务不存在尚未了结或可预见的重大诉讼、仲裁或刑事/行 政处罚案件；</w:t>
            </w:r>
            <w:r>
              <w:rPr>
                <w:rFonts w:ascii="Times New Roman" w:eastAsia="Times New Roman" w:hAnsi="Times New Roman" w:cs="Times New Roman"/>
                <w:color w:val="000000"/>
                <w:spacing w:val="0"/>
                <w:w w:val="100"/>
                <w:position w:val="0"/>
                <w:sz w:val="18"/>
                <w:szCs w:val="18"/>
              </w:rPr>
              <w:t>Opera</w:t>
            </w:r>
            <w:r>
              <w:rPr>
                <w:color w:val="000000"/>
                <w:spacing w:val="0"/>
                <w:w w:val="100"/>
                <w:position w:val="0"/>
                <w:sz w:val="17"/>
                <w:szCs w:val="17"/>
              </w:rPr>
              <w:t>最近三年也不存在受到刑事处罚或者重大行政处罚的情形，亦不存在损害投资者合法权益和社会公共利益的重大违法 行为。</w:t>
            </w:r>
          </w:p>
          <w:p>
            <w:pPr>
              <w:pStyle w:val="Style22"/>
              <w:keepNext w:val="0"/>
              <w:keepLines w:val="0"/>
              <w:widowControl w:val="0"/>
              <w:shd w:val="clear" w:color="auto" w:fill="auto"/>
              <w:tabs>
                <w:tab w:pos="278" w:val="left"/>
              </w:tabs>
              <w:bidi w:val="0"/>
              <w:spacing w:before="0" w:after="0" w:line="32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tab/>
              <w:t>如本函签署之后，本方发生任何可能影响标的股份权属或妨碍将标的股份转让给上市公司的事项，本方将立即通知上市公司及相关中 介机构。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2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首次 公开 发行 或再 融资 时所 作承 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王立伟</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新余盈 瑞世纪 软件研 发中心</w:t>
            </w:r>
          </w:p>
          <w:p>
            <w:pPr>
              <w:pStyle w:val="Style2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（有限 合伙）</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周亚辉；</w:t>
            </w:r>
          </w:p>
          <w:p>
            <w:pPr>
              <w:pStyle w:val="Style22"/>
              <w:keepNext w:val="0"/>
              <w:keepLines w:val="0"/>
              <w:widowControl w:val="0"/>
              <w:shd w:val="clear" w:color="auto" w:fill="auto"/>
              <w:bidi w:val="0"/>
              <w:spacing w:before="0" w:after="0" w:line="311" w:lineRule="exact"/>
              <w:ind w:left="0" w:right="0" w:firstLine="0"/>
              <w:jc w:val="center"/>
              <w:rPr>
                <w:sz w:val="17"/>
                <w:szCs w:val="17"/>
              </w:rPr>
            </w:pPr>
            <w:r>
              <w:rPr>
                <w:color w:val="000000"/>
                <w:spacing w:val="0"/>
                <w:w w:val="100"/>
                <w:position w:val="0"/>
                <w:sz w:val="17"/>
                <w:szCs w:val="17"/>
              </w:rPr>
              <w:t>李琼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股份限售 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、公司控股股东、实际控制人周亚辉承诺：（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）自公司股票上市之日起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7"/>
                <w:szCs w:val="17"/>
              </w:rPr>
              <w:t>个月内，不转让或者委托他人管理其直接和间接持有的公司股 份，也不由公司回购该部分股份；（</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）在其任职期间每年转让的股份不超过其直接或间接持有公司股份总数的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，在离职后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个月内 不转让其直接或者间接持有的公司股份；在公司股票上市之日起</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个月内申报离职的，自申报离职之日起</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个月内不转让其直接或间接 持有的公司股份；在公司股票上市之日起第</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个月至第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个月之间申报离职的，自申报离职之日起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个月内不转让其直接或间接持有的 公司股份；（</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）在股份锁定期限届满后</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年内减持的，每个会计年度减持数量不超过其在本次发行前直接、间接所持公司股份总数的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 减持价格不低于发行价（若公司在上市后至其减持期间发生派发股利、送红股、转增股本等除息、除权行为，减持公司股份的数量和减持 价格下限将作相应调整，下同）；（</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）若公司上市后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个月内股票价格连续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个交易日的收盘价均低于发行价，或者上市后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个月期末收 盘价低于发行价（若公司在上市后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个月内发生派发股利、送红股、转增股本等除息、除权行为，收盘价格将作相应调整，下同），其直 接、间接所持公司股份的锁定期在原有锁定期限的基础上自动延长</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）上述第（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）和第（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）项股份锁定承诺不会因其在公司的 职务变更、离职等原因而放弃履行。</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、公司股东盈瑞世纪承诺：（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）自公司股票上市之日起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7"/>
                <w:szCs w:val="17"/>
              </w:rPr>
              <w:t>个月内，不转让或者委托他人管理其直接 和间接持有的公司股份，也不由公司回购该部分股份；（</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）在股份锁定期限届满后</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年内减持的，每个会计年度减持数量不超过其在本次 发行前直接、间接所持公司股份总数的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，减持价格不低于发行价。</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、公司股东李琼承诺：自公司股票上市之日起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7"/>
                <w:szCs w:val="17"/>
              </w:rPr>
              <w:t>个月内，不转 让或者委托他人管理其间接持有的公司股份，也不由公司回购该部分股份。</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、自本承诺函出具之日，本人不存在持有、控制其他境内或 境外上市公司发行在外股份总额</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以上的情况。</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、自本承诺函出具之日，本人近五年内未受到任何与证券市场有关的重大行政处罚、 刑事处罚，亦未涉及任何与经济纠纷有关的重大民事诉讼或仲裁案件。</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、自本承诺函出具之日，除本次交易（本次股份分割过户）之外 本人尚无在未来十二个月内增持昆仑万维股份的计划。</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、本次权益变动完成后，本人将继续履行周亚辉先生原先对持有本人股份所作的 股份锁定承诺。</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、本次权益变动完成后，本人暂无下列计划：（</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）暂无改变上市公司主营业务或者对上市公司主营业务作出重大调整的 计划；（</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）暂无在未来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个月内对昆仑万维的资产和业务进行重大出售、购买、合并、与他人合资或合作的具体计划；（</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）暂无改变上 市公司现任董事会或高级管理人员的组成的相关计划；（</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）暂无对公司章程条款进行修改的计划；（</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）暂无对上市公司现有员工聘用作重 大变动的计划；（</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）暂无对上市公司分红政策作重大变化调整的计划；（</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）暂无其他对上市公司有重大影响的后续计划。</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、为保持上市 公司的独立性，维护上市公司及其他股东的合法权益，本人确认：（</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）本人控制的企业目前不存在经营与上市公司目前经营业务以及拟向 上市公司注入的相关资产相同业务的情形，双方之间不存在潜在同业竞争；（</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）本人不会投资或新设任何与上市公司及其下属公司主要经</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2015-01</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正常 履行 中</w:t>
            </w:r>
          </w:p>
        </w:tc>
      </w:tr>
    </w:tbl>
    <w:p>
      <w:pPr>
        <w:spacing w:lineRule="exact" w:line="1"/>
        <w:rPr>
          <w:sz w:val="2"/>
          <w:szCs w:val="2"/>
        </w:rPr>
      </w:pPr>
      <w:r>
        <w:br w:type="page"/>
      </w:r>
    </w:p>
    <w:tbl>
      <w:tblPr>
        <w:tblOverlap w:val="never"/>
        <w:jc w:val="center"/>
        <w:tblLayout w:type="fixed"/>
      </w:tblPr>
      <w:tblGrid>
        <w:gridCol w:w="576"/>
        <w:gridCol w:w="710"/>
        <w:gridCol w:w="850"/>
        <w:gridCol w:w="10771"/>
        <w:gridCol w:w="710"/>
        <w:gridCol w:w="566"/>
        <w:gridCol w:w="586"/>
      </w:tblGrid>
      <w:tr>
        <w:trPr>
          <w:trHeight w:val="74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b/>
                <w:bCs/>
                <w:color w:val="000000"/>
                <w:spacing w:val="0"/>
                <w:w w:val="100"/>
                <w:position w:val="0"/>
                <w:sz w:val="17"/>
                <w:szCs w:val="17"/>
              </w:rPr>
              <w:t>承诺 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承诺方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承诺类型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b/>
                <w:bCs/>
                <w:color w:val="000000"/>
                <w:spacing w:val="0"/>
                <w:w w:val="100"/>
                <w:position w:val="0"/>
                <w:sz w:val="17"/>
                <w:szCs w:val="17"/>
              </w:rPr>
              <w:t>承诺时</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rPr>
                <w:sz w:val="17"/>
                <w:szCs w:val="17"/>
              </w:rPr>
            </w:pPr>
            <w:r>
              <w:rPr>
                <w:b/>
                <w:bCs/>
                <w:color w:val="000000"/>
                <w:spacing w:val="0"/>
                <w:w w:val="100"/>
                <w:position w:val="0"/>
                <w:sz w:val="17"/>
                <w:szCs w:val="17"/>
              </w:rPr>
              <w:t>承诺</w:t>
            </w:r>
          </w:p>
          <w:p>
            <w:pPr>
              <w:pStyle w:val="Style22"/>
              <w:keepNext w:val="0"/>
              <w:keepLines w:val="0"/>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期限</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b/>
                <w:bCs/>
                <w:color w:val="000000"/>
                <w:spacing w:val="0"/>
                <w:w w:val="100"/>
                <w:position w:val="0"/>
                <w:sz w:val="17"/>
                <w:szCs w:val="17"/>
              </w:rPr>
              <w:t>履行</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情况</w:t>
            </w:r>
          </w:p>
        </w:tc>
      </w:tr>
      <w:tr>
        <w:trPr>
          <w:trHeight w:val="6912"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营业务构成同业竞争或潜在同业竞争关系的其他企业；（</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）本人控制的企业获得的商业机会与上市公司及其下属公司主营业务发生同业竞 争或可能发生同业竞争的，本人将立即通知上市公司，并尽力将该商业机会给予上市公司，以避免与上市公司及下属公司形成同业竞争或 潜在同业竞争，以确保上市公司及上市公司其他股东利益不受损害；（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）如本人违反上述本第</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条承诺给上市公司造成损失的，本人将赔 偿上市公司由此遭受的损失；（</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）本人本第</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条承诺在本人作为上市公司股东期间持续有效。</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、为规范和减少与上市公司可能发生的关 联交易，本人确认：（</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）本次权益变动之前，本人及本人控制的企业（如有）与上市公司之间不存在任何的关联交易；（</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）本次权益变动 完成后，本人及本人控制的企业将尽可能避免和减少与上市公司的关联交易，对于无法避免或有合理理由存在的关联交易，本人及本人控 制的企业将与上市公司依法签订协议，履行合法程序，并将按照有关法律、法规、其他规范性文件以及上市公司章程等的规定，依法履行 相关内部决策批准程序并及时履行信息披露义务，保证关联交易定价公允、合理，交易条件公平，保证不利用关联交易非法转移上市公司 的资金、利润，亦不利用该类交易从事任何损害上市公司及其他股东合法权益的行为；（</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）如本人违反上述本第</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条承诺给上市公司造成 损失的，本人将赔偿上市公司由此遭受的损失。</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、本次权益变动之日前六个月内，本人没有买卖上市公司挂牌交易股份的情况，本人直 系亲属在本次权益变动之日前六个月内，不存在买卖昆仑万维股票的情况。</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、本人不存在《上市公司收购管理办法》（中国证券监督管理 委员会令第</w:t>
            </w:r>
            <w:r>
              <w:rPr>
                <w:rFonts w:ascii="Times New Roman" w:eastAsia="Times New Roman" w:hAnsi="Times New Roman" w:cs="Times New Roman"/>
                <w:color w:val="000000"/>
                <w:spacing w:val="0"/>
                <w:w w:val="100"/>
                <w:position w:val="0"/>
                <w:sz w:val="18"/>
                <w:szCs w:val="18"/>
              </w:rPr>
              <w:t>108</w:t>
            </w:r>
            <w:r>
              <w:rPr>
                <w:color w:val="000000"/>
                <w:spacing w:val="0"/>
                <w:w w:val="100"/>
                <w:position w:val="0"/>
                <w:sz w:val="17"/>
                <w:szCs w:val="17"/>
              </w:rPr>
              <w:t>号）第六条规定的情形，</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（一）收购人负有数额较大债务，到期未清偿，且处于持续状态；（二）收购人最近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年有 重大违法行为或者涉嫌有重大违法行为；（三）收购人最近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年有严重的证券市场失信行为；（四）收购人为自然人的，存在《公司 法》第一百四十六条规定情形；（五）法律、行政法规规定以及中国证监会认定的不得收购上市公司的其他情形。</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、本公司股东王立 伟承诺：（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）自公司股票上市之日起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7"/>
                <w:szCs w:val="17"/>
              </w:rPr>
              <w:t>个月内，不转让或者委托他人管理其直接和间接持有的公司股份，也不由公司回购该部分股份；</w:t>
            </w:r>
          </w:p>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）在其任职期间每年转让的股份不超过其直接或间接持有公司股份总数的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,在离职后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个月内不转让其直接或者间接持有的公司 股份；在公司股票上市之日起</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个月内申报离职的，自申报离职之日起</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个月内不转让其直接或间接持有的公司股份；在公司股票上市 之日起第</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个月至第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个月之间申报离职的，自申报离职之日起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个月内不转让其直接或间接持有的公司股份；（</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）在股份锁定期限届 满后</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年内减持的，每个会计年度减持数量不超过其在本次发行前直接、间接所持公司股份总数的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，减持价格不低于发行价；（</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 若公司上市后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个月内股票价格连续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个交易日的收盘价均低于发行价，或者上市后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个月期末收盘价低于发行价，其直接、间接所持 公司股份的锁定期在原有锁定期限的基础上自动延长</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）上述第（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）和第（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）项股份锁定承诺不会因其在公司的职务变更、离 职等原因而放弃履行。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34" w:hRule="exact"/>
        </w:trPr>
        <w:tc>
          <w:tcPr>
            <w:vMerge/>
            <w:tcBorders>
              <w:left w:val="single" w:sz="4"/>
              <w:bottom w:val="single" w:sz="4"/>
            </w:tcBorders>
            <w:shd w:val="clear" w:color="auto" w:fill="D3D3D3"/>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公司控股股东、实际控制人周亚辉的股份锁定期限参见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股份锁定承诺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。周亚辉承诺：（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）在上述股份锁定期限届满后</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年内减持的，每 个会计年度减持数量不超过其在本次发行前直接、间接所持公司股份总数的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，减持价格不低于发行价（若公司在上市后至其减持期 间发生派发股利、送红股、转增股本等除息、除权行为，其减持公司股份的数量和减持价格下限将作相应调整，下同）；（</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）鉴于其在本 次发行前持有公司股份的比例超过</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，在满足上述减持条件的情况下，将通过合法合规的方式减持，并通过公司在减持前</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个交易日予 以公告。公司公开发行前持股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以上的股东盈瑞世纪的股份锁定期限参见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股份锁定承诺七盈瑞世纪承诺：（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）在上述股份锁定期限届 满后</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年内减持的，每个会计年度减持数量不超过其在本次发行前直接、间接所持公司股份总数的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，减持价格不低于发行价；（</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2015-01</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正常 履行 中</w:t>
            </w:r>
          </w:p>
        </w:tc>
      </w:tr>
    </w:tbl>
    <w:p>
      <w:pPr>
        <w:spacing w:lineRule="exact" w:line="1"/>
        <w:rPr>
          <w:sz w:val="2"/>
          <w:szCs w:val="2"/>
        </w:rPr>
      </w:pPr>
      <w:r>
        <w:br w:type="page"/>
      </w:r>
    </w:p>
    <w:tbl>
      <w:tblPr>
        <w:tblOverlap w:val="never"/>
        <w:jc w:val="center"/>
        <w:tblLayout w:type="fixed"/>
      </w:tblPr>
      <w:tblGrid>
        <w:gridCol w:w="576"/>
        <w:gridCol w:w="710"/>
        <w:gridCol w:w="850"/>
        <w:gridCol w:w="4675"/>
        <w:gridCol w:w="6096"/>
        <w:gridCol w:w="710"/>
        <w:gridCol w:w="566"/>
        <w:gridCol w:w="586"/>
      </w:tblGrid>
      <w:tr>
        <w:trPr>
          <w:trHeight w:val="74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b/>
                <w:bCs/>
                <w:color w:val="000000"/>
                <w:spacing w:val="0"/>
                <w:w w:val="100"/>
                <w:position w:val="0"/>
                <w:sz w:val="17"/>
                <w:szCs w:val="17"/>
              </w:rPr>
              <w:t>承诺 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承诺方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承诺类型</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b/>
                <w:bCs/>
                <w:color w:val="000000"/>
                <w:spacing w:val="0"/>
                <w:w w:val="100"/>
                <w:position w:val="0"/>
                <w:sz w:val="17"/>
                <w:szCs w:val="17"/>
              </w:rPr>
              <w:t>承诺时</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rPr>
                <w:sz w:val="17"/>
                <w:szCs w:val="17"/>
              </w:rPr>
            </w:pPr>
            <w:r>
              <w:rPr>
                <w:b/>
                <w:bCs/>
                <w:color w:val="000000"/>
                <w:spacing w:val="0"/>
                <w:w w:val="100"/>
                <w:position w:val="0"/>
                <w:sz w:val="17"/>
                <w:szCs w:val="17"/>
              </w:rPr>
              <w:t>承诺</w:t>
            </w:r>
          </w:p>
          <w:p>
            <w:pPr>
              <w:pStyle w:val="Style22"/>
              <w:keepNext w:val="0"/>
              <w:keepLines w:val="0"/>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期限</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b/>
                <w:bCs/>
                <w:color w:val="000000"/>
                <w:spacing w:val="0"/>
                <w:w w:val="100"/>
                <w:position w:val="0"/>
                <w:sz w:val="17"/>
                <w:szCs w:val="17"/>
              </w:rPr>
              <w:t>履行</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情况</w:t>
            </w:r>
          </w:p>
        </w:tc>
      </w:tr>
      <w:tr>
        <w:trPr>
          <w:trHeight w:val="19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鉴于其在本次发行前持有公司股份的比例超过</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,在满足上述减持条件的情况下，将通过合法合规的方式减持，并通过公司在减持前</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个交易日予以公告。公司公开发行前持股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以上的股东王立伟的股份锁定期限参见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股份锁定承诺王立伟承诺：（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）在上述股份锁定 期限届满后</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年内减持的，每个会计年度减持数量不超过其在本次发行前直接、间接所持公司股份总数的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,减持价格不低于发行价;</w:t>
            </w:r>
          </w:p>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）鉴于其在本次发行前持有公司股份的比例超过</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,在满足上述减持条件的情况下，将通过合法合规的方式减持，并通过公司在减 持前</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个交易日予以公告。公司股东李琼承诺：本次权益变动完成后，本人将继续履行周亚辉先生原先对持有本人股份所作的股份锁定 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其他 对公 司中 小股 东所 作承 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李琼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新 余盈瑞 世纪软 件研发 中心（有 限合 伙）</w:t>
            </w:r>
            <w:r>
              <w:rPr>
                <w:color w:val="000000"/>
                <w:spacing w:val="0"/>
                <w:w w:val="100"/>
                <w:position w:val="0"/>
                <w:sz w:val="18"/>
                <w:szCs w:val="18"/>
              </w:rPr>
              <w:t>；</w:t>
            </w:r>
            <w:r>
              <w:rPr>
                <w:color w:val="000000"/>
                <w:spacing w:val="0"/>
                <w:w w:val="100"/>
                <w:position w:val="0"/>
                <w:sz w:val="17"/>
                <w:szCs w:val="17"/>
              </w:rPr>
              <w:t>周 亚辉</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基于对公司未来发展前景的信心及长期价值的认可，为促进公司持续、稳定、健康发展以及维护公司和全体股东的权益，本人自愿承诺， 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日起至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日期间，不以任何方式减持其所直接持有的公司股份，包括承诺期间该部分股份因资本公积转 增股本、派送股票红利、配股、增发等事项产生的新增股份。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2021-01</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正常 履行 中</w:t>
            </w:r>
          </w:p>
        </w:tc>
      </w:tr>
      <w:tr>
        <w:trPr>
          <w:trHeight w:val="403"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承诺是否按时履行</w:t>
            </w:r>
          </w:p>
        </w:tc>
        <w:tc>
          <w:tcPr>
            <w:gridSpan w:val="4"/>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08" w:hRule="exact"/>
        </w:trPr>
        <w:tc>
          <w:tcPr>
            <w:gridSpan w:val="4"/>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如承诺超期未履行完毕的，应当详细说明未完成履行的具体原因及下一步的工作计划</w:t>
            </w:r>
          </w:p>
        </w:tc>
        <w:tc>
          <w:tcPr>
            <w:gridSpan w:val="4"/>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sectPr>
          <w:headerReference w:type="default" r:id="rId9"/>
          <w:footerReference w:type="default" r:id="rId10"/>
          <w:footnotePr>
            <w:pos w:val="pageBottom"/>
            <w:numFmt w:val="decimal"/>
            <w:numRestart w:val="continuous"/>
          </w:footnotePr>
          <w:pgSz w:w="16840" w:h="11900" w:orient="landscape"/>
          <w:pgMar w:top="1098" w:right="639" w:bottom="1207" w:left="1431" w:header="0" w:footer="3" w:gutter="0"/>
          <w:cols w:space="720"/>
          <w:noEndnote/>
          <w:rtlGutter w:val="0"/>
          <w:docGrid w:linePitch="360"/>
        </w:sectPr>
      </w:pPr>
    </w:p>
    <w:p>
      <w:pPr>
        <w:pStyle w:val="Style33"/>
        <w:keepNext/>
        <w:keepLines/>
        <w:widowControl w:val="0"/>
        <w:shd w:val="clear" w:color="auto" w:fill="auto"/>
        <w:bidi w:val="0"/>
        <w:spacing w:before="360" w:after="180" w:line="326" w:lineRule="exact"/>
        <w:ind w:left="0" w:right="0" w:firstLine="0"/>
        <w:jc w:val="left"/>
      </w:pPr>
      <w:bookmarkStart w:id="298" w:name="bookmark298"/>
      <w:bookmarkStart w:id="299" w:name="bookmark299"/>
      <w:bookmarkStart w:id="300" w:name="bookmark300"/>
      <w:bookmarkStart w:id="301" w:name="bookmark301"/>
      <w:r>
        <w:rPr>
          <w:color w:val="000000"/>
          <w:spacing w:val="0"/>
          <w:w w:val="100"/>
          <w:position w:val="0"/>
        </w:rPr>
        <w:t>2</w:t>
      </w:r>
      <w:bookmarkEnd w:id="300"/>
      <w:r>
        <w:rPr>
          <w:color w:val="000000"/>
          <w:spacing w:val="0"/>
          <w:w w:val="100"/>
          <w:position w:val="0"/>
        </w:rPr>
        <w:t>、公司资产或项目存在盈利预测，且报告期仍处在盈利预测期间，公司就资产或项目达到原盈利预测及 其原因做出说明</w:t>
      </w:r>
      <w:bookmarkEnd w:id="298"/>
      <w:bookmarkEnd w:id="299"/>
      <w:bookmarkEnd w:id="301"/>
    </w:p>
    <w:p>
      <w:pPr>
        <w:pStyle w:val="Style29"/>
        <w:keepNext w:val="0"/>
        <w:keepLines w:val="0"/>
        <w:widowControl w:val="0"/>
        <w:shd w:val="clear" w:color="auto" w:fill="auto"/>
        <w:bidi w:val="0"/>
        <w:spacing w:before="0" w:after="340" w:line="370"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5"/>
        <w:keepNext/>
        <w:keepLines/>
        <w:widowControl w:val="0"/>
        <w:shd w:val="clear" w:color="auto" w:fill="auto"/>
        <w:tabs>
          <w:tab w:pos="522" w:val="left"/>
        </w:tabs>
        <w:bidi w:val="0"/>
        <w:spacing w:before="0" w:after="180" w:line="302" w:lineRule="exact"/>
        <w:ind w:left="0" w:right="0" w:firstLine="0"/>
        <w:jc w:val="left"/>
      </w:pPr>
      <w:bookmarkStart w:id="302" w:name="bookmark302"/>
      <w:bookmarkStart w:id="303" w:name="bookmark303"/>
      <w:bookmarkStart w:id="304" w:name="bookmark304"/>
      <w:bookmarkStart w:id="305" w:name="bookmark305"/>
      <w:r>
        <w:rPr>
          <w:color w:val="000000"/>
          <w:spacing w:val="0"/>
          <w:w w:val="100"/>
          <w:position w:val="0"/>
        </w:rPr>
        <w:t>三</w:t>
      </w:r>
      <w:bookmarkEnd w:id="304"/>
      <w:r>
        <w:rPr>
          <w:color w:val="000000"/>
          <w:spacing w:val="0"/>
          <w:w w:val="100"/>
          <w:position w:val="0"/>
        </w:rPr>
        <w:t>、</w:t>
        <w:tab/>
        <w:t>控股股东及其关联方对上市公司的非经营性占用资金情况</w:t>
      </w:r>
      <w:bookmarkEnd w:id="302"/>
      <w:bookmarkEnd w:id="303"/>
      <w:bookmarkEnd w:id="305"/>
    </w:p>
    <w:p>
      <w:pPr>
        <w:pStyle w:val="Style29"/>
        <w:keepNext w:val="0"/>
        <w:keepLines w:val="0"/>
        <w:widowControl w:val="0"/>
        <w:shd w:val="clear" w:color="auto" w:fill="auto"/>
        <w:bidi w:val="0"/>
        <w:spacing w:before="0" w:after="340" w:line="370"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 公司报告期不存在控股股东及其关联方对上市公司的非经营性占用资金。</w:t>
      </w:r>
    </w:p>
    <w:p>
      <w:pPr>
        <w:pStyle w:val="Style25"/>
        <w:keepNext/>
        <w:keepLines/>
        <w:widowControl w:val="0"/>
        <w:shd w:val="clear" w:color="auto" w:fill="auto"/>
        <w:tabs>
          <w:tab w:pos="522" w:val="left"/>
        </w:tabs>
        <w:bidi w:val="0"/>
        <w:spacing w:before="0" w:after="180" w:line="302" w:lineRule="exact"/>
        <w:ind w:left="0" w:right="0" w:firstLine="0"/>
        <w:jc w:val="left"/>
      </w:pPr>
      <w:bookmarkStart w:id="306" w:name="bookmark306"/>
      <w:bookmarkStart w:id="307" w:name="bookmark307"/>
      <w:bookmarkStart w:id="308" w:name="bookmark308"/>
      <w:bookmarkStart w:id="309" w:name="bookmark309"/>
      <w:r>
        <w:rPr>
          <w:color w:val="000000"/>
          <w:spacing w:val="0"/>
          <w:w w:val="100"/>
          <w:position w:val="0"/>
        </w:rPr>
        <w:t>四</w:t>
      </w:r>
      <w:bookmarkEnd w:id="308"/>
      <w:r>
        <w:rPr>
          <w:color w:val="000000"/>
          <w:spacing w:val="0"/>
          <w:w w:val="100"/>
          <w:position w:val="0"/>
        </w:rPr>
        <w:t>、</w:t>
        <w:tab/>
        <w:t>董事会对最近一期“非标准审计报告”相关情况的说明</w:t>
      </w:r>
      <w:bookmarkEnd w:id="306"/>
      <w:bookmarkEnd w:id="307"/>
      <w:bookmarkEnd w:id="309"/>
    </w:p>
    <w:p>
      <w:pPr>
        <w:pStyle w:val="Style29"/>
        <w:keepNext w:val="0"/>
        <w:keepLines w:val="0"/>
        <w:widowControl w:val="0"/>
        <w:shd w:val="clear" w:color="auto" w:fill="auto"/>
        <w:bidi w:val="0"/>
        <w:spacing w:before="0" w:after="340" w:line="370"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5"/>
        <w:keepNext/>
        <w:keepLines/>
        <w:widowControl w:val="0"/>
        <w:shd w:val="clear" w:color="auto" w:fill="auto"/>
        <w:tabs>
          <w:tab w:pos="522" w:val="left"/>
        </w:tabs>
        <w:bidi w:val="0"/>
        <w:spacing w:before="0" w:after="180" w:line="302" w:lineRule="exact"/>
        <w:ind w:left="0" w:right="0" w:firstLine="0"/>
        <w:jc w:val="left"/>
      </w:pPr>
      <w:bookmarkStart w:id="310" w:name="bookmark310"/>
      <w:bookmarkStart w:id="311" w:name="bookmark311"/>
      <w:bookmarkStart w:id="312" w:name="bookmark312"/>
      <w:bookmarkStart w:id="313" w:name="bookmark313"/>
      <w:r>
        <w:rPr>
          <w:color w:val="000000"/>
          <w:spacing w:val="0"/>
          <w:w w:val="100"/>
          <w:position w:val="0"/>
        </w:rPr>
        <w:t>五</w:t>
      </w:r>
      <w:bookmarkEnd w:id="312"/>
      <w:r>
        <w:rPr>
          <w:color w:val="000000"/>
          <w:spacing w:val="0"/>
          <w:w w:val="100"/>
          <w:position w:val="0"/>
        </w:rPr>
        <w:t>、</w:t>
        <w:tab/>
        <w:t>董事会、监事会、独立董事（如有）对会计师事务所本报告期“非标准审计报告”的说 明</w:t>
      </w:r>
      <w:bookmarkEnd w:id="310"/>
      <w:bookmarkEnd w:id="311"/>
      <w:bookmarkEnd w:id="313"/>
    </w:p>
    <w:p>
      <w:pPr>
        <w:pStyle w:val="Style29"/>
        <w:keepNext w:val="0"/>
        <w:keepLines w:val="0"/>
        <w:widowControl w:val="0"/>
        <w:shd w:val="clear" w:color="auto" w:fill="auto"/>
        <w:bidi w:val="0"/>
        <w:spacing w:before="0" w:after="340" w:line="370"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5"/>
        <w:keepNext/>
        <w:keepLines/>
        <w:widowControl w:val="0"/>
        <w:shd w:val="clear" w:color="auto" w:fill="auto"/>
        <w:tabs>
          <w:tab w:pos="522" w:val="left"/>
        </w:tabs>
        <w:bidi w:val="0"/>
        <w:spacing w:before="0" w:after="180" w:line="302" w:lineRule="exact"/>
        <w:ind w:left="0" w:right="0" w:firstLine="0"/>
        <w:jc w:val="left"/>
      </w:pPr>
      <w:bookmarkStart w:id="314" w:name="bookmark314"/>
      <w:bookmarkStart w:id="315" w:name="bookmark315"/>
      <w:bookmarkStart w:id="316" w:name="bookmark316"/>
      <w:bookmarkStart w:id="317" w:name="bookmark317"/>
      <w:r>
        <w:rPr>
          <w:color w:val="000000"/>
          <w:spacing w:val="0"/>
          <w:w w:val="100"/>
          <w:position w:val="0"/>
        </w:rPr>
        <w:t>六</w:t>
      </w:r>
      <w:bookmarkEnd w:id="316"/>
      <w:r>
        <w:rPr>
          <w:color w:val="000000"/>
          <w:spacing w:val="0"/>
          <w:w w:val="100"/>
          <w:position w:val="0"/>
        </w:rPr>
        <w:t>、</w:t>
        <w:tab/>
        <w:t>董事会关于报告期会计政策、会计估计变更或重大会计差错更正的说明</w:t>
      </w:r>
      <w:bookmarkEnd w:id="314"/>
      <w:bookmarkEnd w:id="315"/>
      <w:bookmarkEnd w:id="317"/>
    </w:p>
    <w:p>
      <w:pPr>
        <w:pStyle w:val="Style29"/>
        <w:keepNext w:val="0"/>
        <w:keepLines w:val="0"/>
        <w:widowControl w:val="0"/>
        <w:shd w:val="clear" w:color="auto" w:fill="auto"/>
        <w:bidi w:val="0"/>
        <w:spacing w:before="0" w:after="0" w:line="370" w:lineRule="exact"/>
        <w:ind w:left="0" w:right="0" w:firstLine="0"/>
        <w:jc w:val="left"/>
      </w:pPr>
      <w:r>
        <w:rPr>
          <w:color w:val="000000"/>
          <w:spacing w:val="0"/>
          <w:w w:val="100"/>
          <w:position w:val="0"/>
          <w:sz w:val="16"/>
          <w:szCs w:val="16"/>
        </w:rPr>
        <w:t>V</w:t>
      </w:r>
      <w:r>
        <w:rPr>
          <w:color w:val="000000"/>
          <w:spacing w:val="0"/>
          <w:w w:val="100"/>
          <w:position w:val="0"/>
        </w:rPr>
        <w:t>适用口不适用</w:t>
      </w:r>
    </w:p>
    <w:p>
      <w:pPr>
        <w:pStyle w:val="Style36"/>
        <w:keepNext w:val="0"/>
        <w:keepLines w:val="0"/>
        <w:widowControl w:val="0"/>
        <w:shd w:val="clear" w:color="auto" w:fill="auto"/>
        <w:bidi w:val="0"/>
        <w:spacing w:before="0" w:after="180" w:line="413" w:lineRule="exact"/>
        <w:ind w:left="0" w:right="0" w:firstLine="440"/>
        <w:jc w:val="both"/>
      </w:pPr>
      <w:r>
        <w:rPr>
          <w:color w:val="000000"/>
          <w:spacing w:val="0"/>
          <w:w w:val="100"/>
          <w:position w:val="0"/>
        </w:rPr>
        <w:t>财政部于</w:t>
      </w:r>
      <w:r>
        <w:rPr>
          <w:color w:val="000000"/>
          <w:spacing w:val="0"/>
          <w:w w:val="100"/>
          <w:position w:val="0"/>
        </w:rPr>
        <w:t>2017</w:t>
      </w:r>
      <w:r>
        <w:rPr>
          <w:color w:val="000000"/>
          <w:spacing w:val="0"/>
          <w:w w:val="100"/>
          <w:position w:val="0"/>
        </w:rPr>
        <w:t>年度修订了《企业会计准则第</w:t>
      </w:r>
      <w:r>
        <w:rPr>
          <w:color w:val="000000"/>
          <w:spacing w:val="0"/>
          <w:w w:val="100"/>
          <w:position w:val="0"/>
        </w:rPr>
        <w:t>14</w:t>
      </w:r>
      <w:r>
        <w:rPr>
          <w:color w:val="000000"/>
          <w:spacing w:val="0"/>
          <w:w w:val="100"/>
          <w:position w:val="0"/>
        </w:rPr>
        <w:t>号一一收入》。修订后的准则规定，首次执行该准 则应当根据累积影响数调整当年年初留存收益及财务报表其他相关项目金额，对可比期间信息不予调整。 本公司自</w:t>
      </w:r>
      <w:r>
        <w:rPr>
          <w:color w:val="000000"/>
          <w:spacing w:val="0"/>
          <w:w w:val="100"/>
          <w:position w:val="0"/>
        </w:rPr>
        <w:t>202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日起执行新收入准则。根据准则的规定，本公司仅对在首次执行日尚未完成的合同的 累积影响数调整</w:t>
      </w:r>
      <w:r>
        <w:rPr>
          <w:color w:val="000000"/>
          <w:spacing w:val="0"/>
          <w:w w:val="100"/>
          <w:position w:val="0"/>
        </w:rPr>
        <w:t>2020</w:t>
      </w:r>
      <w:r>
        <w:rPr>
          <w:color w:val="000000"/>
          <w:spacing w:val="0"/>
          <w:w w:val="100"/>
          <w:position w:val="0"/>
        </w:rPr>
        <w:t>年年初留存收益以及财务报表其他相关项目金额，比较财务报表不做调整。本公司执 行上述规定的主要影响如下：</w:t>
      </w:r>
    </w:p>
    <w:tbl>
      <w:tblPr>
        <w:tblOverlap w:val="never"/>
        <w:jc w:val="center"/>
        <w:tblLayout w:type="fixed"/>
      </w:tblPr>
      <w:tblGrid>
        <w:gridCol w:w="2227"/>
        <w:gridCol w:w="1109"/>
        <w:gridCol w:w="3485"/>
        <w:gridCol w:w="3278"/>
      </w:tblGrid>
      <w:tr>
        <w:trPr>
          <w:trHeight w:val="355"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9"/>
                <w:szCs w:val="19"/>
              </w:rPr>
            </w:pPr>
            <w:r>
              <w:rPr>
                <w:color w:val="000000"/>
                <w:spacing w:val="0"/>
                <w:w w:val="100"/>
                <w:position w:val="0"/>
                <w:sz w:val="19"/>
                <w:szCs w:val="19"/>
              </w:rPr>
              <w:t>会计政策变更的内容和 原因</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审批程序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受影响的报表项目名称和金额</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母公司</w:t>
            </w:r>
          </w:p>
        </w:tc>
      </w:tr>
      <w:tr>
        <w:trPr>
          <w:trHeight w:val="3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合并</w:t>
            </w:r>
          </w:p>
        </w:tc>
        <w:tc>
          <w:tcPr>
            <w:vMerge/>
            <w:tcBorders>
              <w:left w:val="single" w:sz="4"/>
              <w:right w:val="single" w:sz="4"/>
            </w:tcBorders>
            <w:shd w:val="clear" w:color="auto" w:fill="FFFFFF"/>
            <w:vAlign w:val="center"/>
          </w:tcPr>
          <w:p>
            <w:pPr/>
          </w:p>
        </w:tc>
      </w:tr>
      <w:tr>
        <w:trPr>
          <w:trHeight w:val="316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9"/>
                <w:szCs w:val="19"/>
              </w:rPr>
            </w:pPr>
            <w:r>
              <w:rPr>
                <w:color w:val="000000"/>
                <w:spacing w:val="0"/>
                <w:w w:val="100"/>
                <w:position w:val="0"/>
                <w:sz w:val="19"/>
                <w:szCs w:val="19"/>
              </w:rPr>
              <w:t>公司自</w:t>
            </w:r>
            <w:r>
              <w:rPr>
                <w:color w:val="000000"/>
                <w:spacing w:val="0"/>
                <w:w w:val="100"/>
                <w:position w:val="0"/>
                <w:sz w:val="20"/>
                <w:szCs w:val="20"/>
              </w:rPr>
              <w:t>2020</w:t>
            </w:r>
            <w:r>
              <w:rPr>
                <w:color w:val="000000"/>
                <w:spacing w:val="0"/>
                <w:w w:val="100"/>
                <w:position w:val="0"/>
                <w:sz w:val="19"/>
                <w:szCs w:val="19"/>
              </w:rPr>
              <w:t>年</w:t>
            </w:r>
            <w:r>
              <w:rPr>
                <w:color w:val="000000"/>
                <w:spacing w:val="0"/>
                <w:w w:val="100"/>
                <w:position w:val="0"/>
                <w:sz w:val="20"/>
                <w:szCs w:val="20"/>
              </w:rPr>
              <w:t>1</w:t>
            </w:r>
            <w:r>
              <w:rPr>
                <w:color w:val="000000"/>
                <w:spacing w:val="0"/>
                <w:w w:val="100"/>
                <w:position w:val="0"/>
                <w:sz w:val="19"/>
                <w:szCs w:val="19"/>
              </w:rPr>
              <w:t>月</w:t>
            </w:r>
            <w:r>
              <w:rPr>
                <w:color w:val="000000"/>
                <w:spacing w:val="0"/>
                <w:w w:val="100"/>
                <w:position w:val="0"/>
                <w:sz w:val="20"/>
                <w:szCs w:val="20"/>
              </w:rPr>
              <w:t>1</w:t>
            </w:r>
            <w:r>
              <w:rPr>
                <w:color w:val="000000"/>
                <w:spacing w:val="0"/>
                <w:w w:val="100"/>
                <w:position w:val="0"/>
                <w:sz w:val="19"/>
                <w:szCs w:val="19"/>
              </w:rPr>
              <w:t>日起 执行财政部修订后的《企 业会计准则第</w:t>
            </w:r>
            <w:r>
              <w:rPr>
                <w:color w:val="000000"/>
                <w:spacing w:val="0"/>
                <w:w w:val="100"/>
                <w:position w:val="0"/>
                <w:sz w:val="20"/>
                <w:szCs w:val="20"/>
              </w:rPr>
              <w:t>14</w:t>
            </w:r>
            <w:r>
              <w:rPr>
                <w:color w:val="000000"/>
                <w:spacing w:val="0"/>
                <w:w w:val="100"/>
                <w:position w:val="0"/>
                <w:sz w:val="19"/>
                <w:szCs w:val="19"/>
              </w:rPr>
              <w:t>号一一 收入》。根据相关新旧准 则衔接规定，对可比期间 信息不予调整，首次执行 日执行新准则的累积影 响数追溯调整本报告期 期初留存收益及财务报 表其他相关项目金额。</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董事会审批</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311" w:lineRule="exact"/>
              <w:ind w:left="0" w:right="0" w:firstLine="0"/>
              <w:jc w:val="both"/>
              <w:rPr>
                <w:sz w:val="19"/>
                <w:szCs w:val="19"/>
              </w:rPr>
            </w:pPr>
            <w:r>
              <w:rPr>
                <w:color w:val="000000"/>
                <w:spacing w:val="0"/>
                <w:w w:val="100"/>
                <w:position w:val="0"/>
                <w:sz w:val="19"/>
                <w:szCs w:val="19"/>
              </w:rPr>
              <w:t>“预收账款”本期减少</w:t>
            </w:r>
            <w:r>
              <w:rPr>
                <w:color w:val="000000"/>
                <w:spacing w:val="0"/>
                <w:w w:val="100"/>
                <w:position w:val="0"/>
                <w:sz w:val="20"/>
                <w:szCs w:val="20"/>
              </w:rPr>
              <w:t xml:space="preserve">154,456, </w:t>
            </w:r>
            <w:r>
              <w:rPr>
                <w:color w:val="000000"/>
                <w:spacing w:val="0"/>
                <w:w w:val="100"/>
                <w:position w:val="0"/>
                <w:sz w:val="20"/>
                <w:szCs w:val="20"/>
              </w:rPr>
              <w:t xml:space="preserve">096.94 </w:t>
            </w:r>
            <w:r>
              <w:rPr>
                <w:color w:val="000000"/>
                <w:spacing w:val="0"/>
                <w:w w:val="100"/>
                <w:position w:val="0"/>
                <w:sz w:val="19"/>
                <w:szCs w:val="19"/>
              </w:rPr>
              <w:t>元，上期减少</w:t>
            </w:r>
            <w:r>
              <w:rPr>
                <w:color w:val="000000"/>
                <w:spacing w:val="0"/>
                <w:w w:val="100"/>
                <w:position w:val="0"/>
                <w:sz w:val="20"/>
                <w:szCs w:val="20"/>
              </w:rPr>
              <w:t>299,143,340.96</w:t>
            </w:r>
            <w:r>
              <w:rPr>
                <w:color w:val="000000"/>
                <w:spacing w:val="0"/>
                <w:w w:val="100"/>
                <w:position w:val="0"/>
                <w:sz w:val="19"/>
                <w:szCs w:val="19"/>
              </w:rPr>
              <w:t>元；“合 同负债”本期增加</w:t>
            </w:r>
            <w:r>
              <w:rPr>
                <w:color w:val="000000"/>
                <w:spacing w:val="0"/>
                <w:w w:val="100"/>
                <w:position w:val="0"/>
                <w:sz w:val="20"/>
                <w:szCs w:val="20"/>
              </w:rPr>
              <w:t xml:space="preserve">149, 229, </w:t>
            </w:r>
            <w:r>
              <w:rPr>
                <w:color w:val="000000"/>
                <w:spacing w:val="0"/>
                <w:w w:val="100"/>
                <w:position w:val="0"/>
                <w:sz w:val="20"/>
                <w:szCs w:val="20"/>
              </w:rPr>
              <w:t xml:space="preserve">589. </w:t>
            </w:r>
            <w:r>
              <w:rPr>
                <w:color w:val="000000"/>
                <w:spacing w:val="0"/>
                <w:w w:val="100"/>
                <w:position w:val="0"/>
                <w:sz w:val="20"/>
                <w:szCs w:val="20"/>
              </w:rPr>
              <w:t>26</w:t>
            </w:r>
            <w:r>
              <w:rPr>
                <w:color w:val="000000"/>
                <w:spacing w:val="0"/>
                <w:w w:val="100"/>
                <w:position w:val="0"/>
                <w:sz w:val="19"/>
                <w:szCs w:val="19"/>
              </w:rPr>
              <w:t>元， 上期增加</w:t>
            </w:r>
            <w:r>
              <w:rPr>
                <w:color w:val="000000"/>
                <w:spacing w:val="0"/>
                <w:w w:val="100"/>
                <w:position w:val="0"/>
                <w:sz w:val="20"/>
                <w:szCs w:val="20"/>
              </w:rPr>
              <w:t>290,353,303.54</w:t>
            </w:r>
            <w:r>
              <w:rPr>
                <w:color w:val="000000"/>
                <w:spacing w:val="0"/>
                <w:w w:val="100"/>
                <w:position w:val="0"/>
                <w:sz w:val="19"/>
                <w:szCs w:val="19"/>
              </w:rPr>
              <w:t>元；“其他流 动负债”本期增加</w:t>
            </w:r>
            <w:r>
              <w:rPr>
                <w:color w:val="000000"/>
                <w:spacing w:val="0"/>
                <w:w w:val="100"/>
                <w:position w:val="0"/>
                <w:sz w:val="20"/>
                <w:szCs w:val="20"/>
              </w:rPr>
              <w:t xml:space="preserve">5, 226, </w:t>
            </w:r>
            <w:r>
              <w:rPr>
                <w:color w:val="000000"/>
                <w:spacing w:val="0"/>
                <w:w w:val="100"/>
                <w:position w:val="0"/>
                <w:sz w:val="20"/>
                <w:szCs w:val="20"/>
              </w:rPr>
              <w:t xml:space="preserve">507. </w:t>
            </w:r>
            <w:r>
              <w:rPr>
                <w:color w:val="000000"/>
                <w:spacing w:val="0"/>
                <w:w w:val="100"/>
                <w:position w:val="0"/>
                <w:sz w:val="20"/>
                <w:szCs w:val="20"/>
              </w:rPr>
              <w:t>68</w:t>
            </w:r>
            <w:r>
              <w:rPr>
                <w:color w:val="000000"/>
                <w:spacing w:val="0"/>
                <w:w w:val="100"/>
                <w:position w:val="0"/>
                <w:sz w:val="19"/>
                <w:szCs w:val="19"/>
              </w:rPr>
              <w:t>元，上 期增加</w:t>
            </w:r>
            <w:r>
              <w:rPr>
                <w:color w:val="000000"/>
                <w:spacing w:val="0"/>
                <w:w w:val="100"/>
                <w:position w:val="0"/>
                <w:sz w:val="20"/>
                <w:szCs w:val="20"/>
              </w:rPr>
              <w:t xml:space="preserve">8, 790, </w:t>
            </w:r>
            <w:r>
              <w:rPr>
                <w:color w:val="000000"/>
                <w:spacing w:val="0"/>
                <w:w w:val="100"/>
                <w:position w:val="0"/>
                <w:sz w:val="20"/>
                <w:szCs w:val="20"/>
              </w:rPr>
              <w:t xml:space="preserve">037. </w:t>
            </w:r>
            <w:r>
              <w:rPr>
                <w:color w:val="000000"/>
                <w:spacing w:val="0"/>
                <w:w w:val="100"/>
                <w:position w:val="0"/>
                <w:sz w:val="20"/>
                <w:szCs w:val="20"/>
              </w:rPr>
              <w:t>42</w:t>
            </w:r>
            <w:r>
              <w:rPr>
                <w:color w:val="000000"/>
                <w:spacing w:val="0"/>
                <w:w w:val="100"/>
                <w:position w:val="0"/>
                <w:sz w:val="19"/>
                <w:szCs w:val="19"/>
              </w:rPr>
              <w:t>元。</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311" w:lineRule="exact"/>
              <w:ind w:left="0" w:right="0" w:firstLine="0"/>
              <w:jc w:val="both"/>
              <w:rPr>
                <w:sz w:val="19"/>
                <w:szCs w:val="19"/>
              </w:rPr>
            </w:pPr>
            <w:r>
              <w:rPr>
                <w:color w:val="000000"/>
                <w:spacing w:val="0"/>
                <w:w w:val="100"/>
                <w:position w:val="0"/>
                <w:sz w:val="19"/>
                <w:szCs w:val="19"/>
              </w:rPr>
              <w:t>“预收账款”本期减少</w:t>
            </w:r>
            <w:r>
              <w:rPr>
                <w:color w:val="000000"/>
                <w:spacing w:val="0"/>
                <w:w w:val="100"/>
                <w:position w:val="0"/>
                <w:sz w:val="20"/>
                <w:szCs w:val="20"/>
              </w:rPr>
              <w:t xml:space="preserve">1,275,821.12 </w:t>
            </w:r>
            <w:r>
              <w:rPr>
                <w:color w:val="000000"/>
                <w:spacing w:val="0"/>
                <w:w w:val="100"/>
                <w:position w:val="0"/>
                <w:sz w:val="19"/>
                <w:szCs w:val="19"/>
              </w:rPr>
              <w:t>元，上期减少</w:t>
            </w:r>
            <w:r>
              <w:rPr>
                <w:color w:val="000000"/>
                <w:spacing w:val="0"/>
                <w:w w:val="100"/>
                <w:position w:val="0"/>
                <w:sz w:val="20"/>
                <w:szCs w:val="20"/>
              </w:rPr>
              <w:t>1,275,859.86</w:t>
            </w:r>
            <w:r>
              <w:rPr>
                <w:color w:val="000000"/>
                <w:spacing w:val="0"/>
                <w:w w:val="100"/>
                <w:position w:val="0"/>
                <w:sz w:val="19"/>
                <w:szCs w:val="19"/>
              </w:rPr>
              <w:t>元；“合 同负债”本期增加</w:t>
            </w:r>
            <w:r>
              <w:rPr>
                <w:color w:val="000000"/>
                <w:spacing w:val="0"/>
                <w:w w:val="100"/>
                <w:position w:val="0"/>
                <w:sz w:val="20"/>
                <w:szCs w:val="20"/>
              </w:rPr>
              <w:t xml:space="preserve">1, 230, </w:t>
            </w:r>
            <w:r>
              <w:rPr>
                <w:color w:val="000000"/>
                <w:spacing w:val="0"/>
                <w:w w:val="100"/>
                <w:position w:val="0"/>
                <w:sz w:val="20"/>
                <w:szCs w:val="20"/>
              </w:rPr>
              <w:t xml:space="preserve">608. </w:t>
            </w:r>
            <w:r>
              <w:rPr>
                <w:color w:val="000000"/>
                <w:spacing w:val="0"/>
                <w:w w:val="100"/>
                <w:position w:val="0"/>
                <w:sz w:val="20"/>
                <w:szCs w:val="20"/>
              </w:rPr>
              <w:t>23</w:t>
            </w:r>
            <w:r>
              <w:rPr>
                <w:color w:val="000000"/>
                <w:spacing w:val="0"/>
                <w:w w:val="100"/>
                <w:position w:val="0"/>
                <w:sz w:val="19"/>
                <w:szCs w:val="19"/>
              </w:rPr>
              <w:t>元， 上期增加</w:t>
            </w:r>
            <w:r>
              <w:rPr>
                <w:color w:val="000000"/>
                <w:spacing w:val="0"/>
                <w:w w:val="100"/>
                <w:position w:val="0"/>
                <w:sz w:val="20"/>
                <w:szCs w:val="20"/>
              </w:rPr>
              <w:t>1,230,687.67</w:t>
            </w:r>
            <w:r>
              <w:rPr>
                <w:color w:val="000000"/>
                <w:spacing w:val="0"/>
                <w:w w:val="100"/>
                <w:position w:val="0"/>
                <w:sz w:val="19"/>
                <w:szCs w:val="19"/>
              </w:rPr>
              <w:t>元；“其他流 动负债”本期增加</w:t>
            </w:r>
            <w:r>
              <w:rPr>
                <w:color w:val="000000"/>
                <w:spacing w:val="0"/>
                <w:w w:val="100"/>
                <w:position w:val="0"/>
                <w:sz w:val="20"/>
                <w:szCs w:val="20"/>
              </w:rPr>
              <w:t xml:space="preserve">45, </w:t>
            </w:r>
            <w:r>
              <w:rPr>
                <w:color w:val="000000"/>
                <w:spacing w:val="0"/>
                <w:w w:val="100"/>
                <w:position w:val="0"/>
                <w:sz w:val="20"/>
                <w:szCs w:val="20"/>
              </w:rPr>
              <w:t xml:space="preserve">212. </w:t>
            </w:r>
            <w:r>
              <w:rPr>
                <w:color w:val="000000"/>
                <w:spacing w:val="0"/>
                <w:w w:val="100"/>
                <w:position w:val="0"/>
                <w:sz w:val="20"/>
                <w:szCs w:val="20"/>
              </w:rPr>
              <w:t>89</w:t>
            </w:r>
            <w:r>
              <w:rPr>
                <w:color w:val="000000"/>
                <w:spacing w:val="0"/>
                <w:w w:val="100"/>
                <w:position w:val="0"/>
                <w:sz w:val="19"/>
                <w:szCs w:val="19"/>
              </w:rPr>
              <w:t>元，上期 增加</w:t>
            </w:r>
            <w:r>
              <w:rPr>
                <w:color w:val="000000"/>
                <w:spacing w:val="0"/>
                <w:w w:val="100"/>
                <w:position w:val="0"/>
                <w:sz w:val="20"/>
                <w:szCs w:val="20"/>
              </w:rPr>
              <w:t xml:space="preserve">45, </w:t>
            </w:r>
            <w:r>
              <w:rPr>
                <w:color w:val="000000"/>
                <w:spacing w:val="0"/>
                <w:w w:val="100"/>
                <w:position w:val="0"/>
                <w:sz w:val="20"/>
                <w:szCs w:val="20"/>
              </w:rPr>
              <w:t xml:space="preserve">172. </w:t>
            </w:r>
            <w:r>
              <w:rPr>
                <w:color w:val="000000"/>
                <w:spacing w:val="0"/>
                <w:w w:val="100"/>
                <w:position w:val="0"/>
                <w:sz w:val="20"/>
                <w:szCs w:val="20"/>
              </w:rPr>
              <w:t>19</w:t>
            </w:r>
            <w:r>
              <w:rPr>
                <w:color w:val="000000"/>
                <w:spacing w:val="0"/>
                <w:w w:val="100"/>
                <w:position w:val="0"/>
                <w:sz w:val="19"/>
                <w:szCs w:val="19"/>
              </w:rPr>
              <w:t>元。</w:t>
            </w:r>
          </w:p>
        </w:tc>
      </w:tr>
    </w:tbl>
    <w:p>
      <w:pPr>
        <w:pStyle w:val="Style25"/>
        <w:keepNext/>
        <w:keepLines/>
        <w:widowControl w:val="0"/>
        <w:shd w:val="clear" w:color="auto" w:fill="auto"/>
        <w:tabs>
          <w:tab w:pos="522" w:val="left"/>
        </w:tabs>
        <w:bidi w:val="0"/>
        <w:spacing w:before="0" w:after="380" w:line="240" w:lineRule="auto"/>
        <w:ind w:left="0" w:right="0" w:firstLine="0"/>
        <w:jc w:val="left"/>
      </w:pPr>
      <w:bookmarkStart w:id="318" w:name="bookmark318"/>
      <w:bookmarkStart w:id="319" w:name="bookmark319"/>
      <w:bookmarkStart w:id="320" w:name="bookmark320"/>
      <w:bookmarkStart w:id="321" w:name="bookmark321"/>
      <w:r>
        <w:rPr>
          <w:color w:val="000000"/>
          <w:spacing w:val="0"/>
          <w:w w:val="100"/>
          <w:position w:val="0"/>
        </w:rPr>
        <w:t>七</w:t>
      </w:r>
      <w:bookmarkEnd w:id="320"/>
      <w:r>
        <w:rPr>
          <w:color w:val="000000"/>
          <w:spacing w:val="0"/>
          <w:w w:val="100"/>
          <w:position w:val="0"/>
        </w:rPr>
        <w:t>、</w:t>
        <w:tab/>
        <w:t>与上年度财务报告相比，合并报表范围发生变化的情况说明</w:t>
      </w:r>
      <w:bookmarkEnd w:id="318"/>
      <w:bookmarkEnd w:id="319"/>
      <w:bookmarkEnd w:id="321"/>
    </w:p>
    <w:p>
      <w:pPr>
        <w:pStyle w:val="Style29"/>
        <w:keepNext w:val="0"/>
        <w:keepLines w:val="0"/>
        <w:widowControl w:val="0"/>
        <w:shd w:val="clear" w:color="auto" w:fill="auto"/>
        <w:bidi w:val="0"/>
        <w:spacing w:before="0" w:after="0" w:line="240" w:lineRule="auto"/>
        <w:ind w:left="0" w:right="0" w:firstLine="0"/>
        <w:jc w:val="left"/>
      </w:pPr>
      <w:r>
        <w:rPr>
          <w:i/>
          <w:iCs/>
          <w:color w:val="000000"/>
          <w:spacing w:val="0"/>
          <w:w w:val="100"/>
          <w:position w:val="0"/>
        </w:rPr>
        <w:t>■J</w:t>
      </w:r>
      <w:r>
        <w:rPr>
          <w:color w:val="000000"/>
          <w:spacing w:val="0"/>
          <w:w w:val="100"/>
          <w:position w:val="0"/>
        </w:rPr>
        <w:t>适用口不适用</w:t>
      </w:r>
    </w:p>
    <w:p>
      <w:pPr>
        <w:pStyle w:val="Style36"/>
        <w:keepNext w:val="0"/>
        <w:keepLines w:val="0"/>
        <w:widowControl w:val="0"/>
        <w:shd w:val="clear" w:color="auto" w:fill="auto"/>
        <w:bidi w:val="0"/>
        <w:spacing w:before="0" w:after="500" w:line="407" w:lineRule="exact"/>
        <w:ind w:left="0" w:right="0" w:firstLine="440"/>
        <w:jc w:val="left"/>
      </w:pPr>
      <w:r>
        <w:rPr>
          <w:color w:val="000000"/>
          <w:spacing w:val="0"/>
          <w:w w:val="100"/>
          <w:position w:val="0"/>
        </w:rPr>
        <w:t>公司本期纳入合并范围的公司共</w:t>
      </w:r>
      <w:r>
        <w:rPr>
          <w:color w:val="000000"/>
          <w:spacing w:val="0"/>
          <w:w w:val="100"/>
          <w:position w:val="0"/>
        </w:rPr>
        <w:t>42</w:t>
      </w:r>
      <w:r>
        <w:rPr>
          <w:color w:val="000000"/>
          <w:spacing w:val="0"/>
          <w:w w:val="100"/>
          <w:position w:val="0"/>
        </w:rPr>
        <w:t>家，本期新设增加</w:t>
      </w:r>
      <w:r>
        <w:rPr>
          <w:color w:val="000000"/>
          <w:spacing w:val="0"/>
          <w:w w:val="100"/>
          <w:position w:val="0"/>
        </w:rPr>
        <w:t>7</w:t>
      </w:r>
      <w:r>
        <w:rPr>
          <w:color w:val="000000"/>
          <w:spacing w:val="0"/>
          <w:w w:val="100"/>
          <w:position w:val="0"/>
        </w:rPr>
        <w:t>个子公司，为闲徕互娱（海南）网络科技有限 公司、新余闲徕互娱网络科技有限公司、昆仑智云（天津）股权投资合伙企业（有限合伙）、北京乐游方 舟科技有限公司、北京星尘在线科技有限公司、乐游方舟集团有限公司、霍尔果斯闲徕互娱网络科技有限 公司。本期发生的非同一控制下企业合并增加</w:t>
      </w:r>
      <w:r>
        <w:rPr>
          <w:color w:val="000000"/>
          <w:spacing w:val="0"/>
          <w:w w:val="100"/>
          <w:position w:val="0"/>
        </w:rPr>
        <w:t>2</w:t>
      </w:r>
      <w:r>
        <w:rPr>
          <w:color w:val="000000"/>
          <w:spacing w:val="0"/>
          <w:w w:val="100"/>
          <w:position w:val="0"/>
        </w:rPr>
        <w:t>个子公司：深圳易游互动网络科技有限公司，</w:t>
      </w:r>
      <w:r>
        <w:rPr>
          <w:color w:val="000000"/>
          <w:spacing w:val="0"/>
          <w:w w:val="100"/>
          <w:position w:val="0"/>
        </w:rPr>
        <w:t>Landscape Star Holdings L.P.</w:t>
      </w:r>
      <w:r>
        <w:rPr>
          <w:color w:val="000000"/>
          <w:spacing w:val="0"/>
          <w:w w:val="100"/>
          <w:position w:val="0"/>
        </w:rPr>
        <w:t>。本期注销减少</w:t>
      </w:r>
      <w:r>
        <w:rPr>
          <w:color w:val="000000"/>
          <w:spacing w:val="0"/>
          <w:w w:val="100"/>
          <w:position w:val="0"/>
        </w:rPr>
        <w:t>1</w:t>
      </w:r>
      <w:r>
        <w:rPr>
          <w:color w:val="000000"/>
          <w:spacing w:val="0"/>
          <w:w w:val="100"/>
          <w:position w:val="0"/>
        </w:rPr>
        <w:t>个子公司，为深圳市天橙一品科技有限公司。本期出售减少</w:t>
      </w:r>
      <w:r>
        <w:rPr>
          <w:color w:val="000000"/>
          <w:spacing w:val="0"/>
          <w:w w:val="100"/>
          <w:position w:val="0"/>
        </w:rPr>
        <w:t>2</w:t>
      </w:r>
      <w:r>
        <w:rPr>
          <w:color w:val="000000"/>
          <w:spacing w:val="0"/>
          <w:w w:val="100"/>
          <w:position w:val="0"/>
        </w:rPr>
        <w:t>个子公司， 分别为</w:t>
      </w:r>
      <w:r>
        <w:rPr>
          <w:color w:val="000000"/>
          <w:spacing w:val="0"/>
          <w:w w:val="100"/>
          <w:position w:val="0"/>
        </w:rPr>
        <w:t>Grindr Inc.</w:t>
      </w:r>
      <w:r>
        <w:rPr>
          <w:color w:val="000000"/>
          <w:spacing w:val="0"/>
          <w:w w:val="100"/>
          <w:position w:val="0"/>
        </w:rPr>
        <w:t>和</w:t>
      </w:r>
      <w:r>
        <w:rPr>
          <w:color w:val="000000"/>
          <w:spacing w:val="0"/>
          <w:w w:val="100"/>
          <w:position w:val="0"/>
        </w:rPr>
        <w:t>Grindr LLC</w:t>
      </w:r>
      <w:r>
        <w:rPr>
          <w:color w:val="000000"/>
          <w:spacing w:val="0"/>
          <w:w w:val="100"/>
          <w:position w:val="0"/>
        </w:rPr>
        <w:t>。</w:t>
      </w:r>
    </w:p>
    <w:p>
      <w:pPr>
        <w:pStyle w:val="Style25"/>
        <w:keepNext/>
        <w:keepLines/>
        <w:widowControl w:val="0"/>
        <w:shd w:val="clear" w:color="auto" w:fill="auto"/>
        <w:tabs>
          <w:tab w:pos="522" w:val="left"/>
        </w:tabs>
        <w:bidi w:val="0"/>
        <w:spacing w:before="0" w:after="380" w:line="240" w:lineRule="auto"/>
        <w:ind w:left="0" w:right="0" w:firstLine="0"/>
        <w:jc w:val="left"/>
      </w:pPr>
      <w:bookmarkStart w:id="322" w:name="bookmark322"/>
      <w:bookmarkStart w:id="323" w:name="bookmark323"/>
      <w:bookmarkStart w:id="324" w:name="bookmark324"/>
      <w:bookmarkStart w:id="325" w:name="bookmark325"/>
      <w:r>
        <w:rPr>
          <w:color w:val="000000"/>
          <w:spacing w:val="0"/>
          <w:w w:val="100"/>
          <w:position w:val="0"/>
        </w:rPr>
        <w:t>八</w:t>
      </w:r>
      <w:bookmarkEnd w:id="324"/>
      <w:r>
        <w:rPr>
          <w:color w:val="000000"/>
          <w:spacing w:val="0"/>
          <w:w w:val="100"/>
          <w:position w:val="0"/>
        </w:rPr>
        <w:t>、</w:t>
        <w:tab/>
        <w:t>聘任、解聘会计师事务所情况</w:t>
      </w:r>
      <w:bookmarkEnd w:id="322"/>
      <w:bookmarkEnd w:id="323"/>
      <w:bookmarkEnd w:id="325"/>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立信会计师事务所（特殊普通合伙）</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162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境内会计师事务所注册会计师姓名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强桂英、王绪增</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境内会计师事务所注册会计师审计服务的连续年限</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境外会计师事务所名称（如有）</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是否改聘会计师事务所</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口 </w:t>
      </w:r>
      <w:r>
        <w:rPr>
          <w:color w:val="000000"/>
          <w:spacing w:val="0"/>
          <w:w w:val="100"/>
          <w:position w:val="0"/>
        </w:rPr>
        <w:t>是</w:t>
      </w:r>
      <w:r>
        <w:rPr>
          <w:i/>
          <w:iCs/>
          <w:color w:val="000000"/>
          <w:spacing w:val="0"/>
          <w:w w:val="100"/>
          <w:position w:val="0"/>
        </w:rPr>
        <w:t>』</w:t>
      </w:r>
      <w:r>
        <w:rPr>
          <w:color w:val="000000"/>
          <w:spacing w:val="0"/>
          <w:w w:val="100"/>
          <w:position w:val="0"/>
        </w:rPr>
        <w:t>否</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widowControl w:val="0"/>
        <w:spacing w:after="379" w:line="1" w:lineRule="exact"/>
      </w:pPr>
    </w:p>
    <w:p>
      <w:pPr>
        <w:pStyle w:val="Style25"/>
        <w:keepNext/>
        <w:keepLines/>
        <w:widowControl w:val="0"/>
        <w:shd w:val="clear" w:color="auto" w:fill="auto"/>
        <w:bidi w:val="0"/>
        <w:spacing w:before="0" w:after="380" w:line="240" w:lineRule="auto"/>
        <w:ind w:left="0" w:right="0" w:firstLine="0"/>
        <w:jc w:val="left"/>
      </w:pPr>
      <w:bookmarkStart w:id="326" w:name="bookmark326"/>
      <w:bookmarkStart w:id="327" w:name="bookmark327"/>
      <w:bookmarkStart w:id="328" w:name="bookmark328"/>
      <w:bookmarkStart w:id="329" w:name="bookmark329"/>
      <w:r>
        <w:rPr>
          <w:color w:val="000000"/>
          <w:spacing w:val="0"/>
          <w:w w:val="100"/>
          <w:position w:val="0"/>
        </w:rPr>
        <w:t>九</w:t>
      </w:r>
      <w:bookmarkEnd w:id="328"/>
      <w:r>
        <w:rPr>
          <w:color w:val="000000"/>
          <w:spacing w:val="0"/>
          <w:w w:val="100"/>
          <w:position w:val="0"/>
        </w:rPr>
        <w:t>、年度报告披露后面临退市情况</w:t>
      </w:r>
      <w:bookmarkEnd w:id="326"/>
      <w:bookmarkEnd w:id="327"/>
      <w:bookmarkEnd w:id="329"/>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left"/>
      </w:pPr>
      <w:bookmarkStart w:id="330" w:name="bookmark330"/>
      <w:bookmarkStart w:id="331" w:name="bookmark331"/>
      <w:bookmarkStart w:id="332" w:name="bookmark332"/>
      <w:r>
        <w:rPr>
          <w:color w:val="000000"/>
          <w:spacing w:val="0"/>
          <w:w w:val="100"/>
          <w:position w:val="0"/>
        </w:rPr>
        <w:t>十、破产重整相关事项</w:t>
      </w:r>
      <w:bookmarkEnd w:id="330"/>
      <w:bookmarkEnd w:id="331"/>
      <w:bookmarkEnd w:id="332"/>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公司报告期未发生破产重整相关事项。</w:t>
      </w:r>
    </w:p>
    <w:p>
      <w:pPr>
        <w:pStyle w:val="Style25"/>
        <w:keepNext/>
        <w:keepLines/>
        <w:widowControl w:val="0"/>
        <w:shd w:val="clear" w:color="auto" w:fill="auto"/>
        <w:bidi w:val="0"/>
        <w:spacing w:before="0" w:after="380" w:line="240" w:lineRule="auto"/>
        <w:ind w:left="0" w:right="0" w:firstLine="0"/>
        <w:jc w:val="left"/>
      </w:pPr>
      <w:bookmarkStart w:id="333" w:name="bookmark333"/>
      <w:bookmarkStart w:id="334" w:name="bookmark334"/>
      <w:bookmarkStart w:id="335" w:name="bookmark335"/>
      <w:r>
        <w:rPr>
          <w:color w:val="000000"/>
          <w:spacing w:val="0"/>
          <w:w w:val="100"/>
          <w:position w:val="0"/>
        </w:rPr>
        <w:t>十一、重大诉讼、仲裁事项</w:t>
      </w:r>
      <w:bookmarkEnd w:id="333"/>
      <w:bookmarkEnd w:id="334"/>
      <w:bookmarkEnd w:id="335"/>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本年度公司无重大诉讼、仲裁事项。</w:t>
      </w:r>
    </w:p>
    <w:p>
      <w:pPr>
        <w:pStyle w:val="Style25"/>
        <w:keepNext/>
        <w:keepLines/>
        <w:widowControl w:val="0"/>
        <w:shd w:val="clear" w:color="auto" w:fill="auto"/>
        <w:bidi w:val="0"/>
        <w:spacing w:before="0" w:after="380" w:line="240" w:lineRule="auto"/>
        <w:ind w:left="0" w:right="0" w:firstLine="0"/>
        <w:jc w:val="left"/>
      </w:pPr>
      <w:bookmarkStart w:id="336" w:name="bookmark336"/>
      <w:bookmarkStart w:id="337" w:name="bookmark337"/>
      <w:bookmarkStart w:id="338" w:name="bookmark338"/>
      <w:r>
        <w:rPr>
          <w:color w:val="000000"/>
          <w:spacing w:val="0"/>
          <w:w w:val="100"/>
          <w:position w:val="0"/>
        </w:rPr>
        <w:t>十二、处罚及整改情况</w:t>
      </w:r>
      <w:bookmarkEnd w:id="336"/>
      <w:bookmarkEnd w:id="337"/>
      <w:bookmarkEnd w:id="338"/>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公司报告期不存在处罚及整改情况。</w:t>
      </w:r>
    </w:p>
    <w:p>
      <w:pPr>
        <w:pStyle w:val="Style25"/>
        <w:keepNext/>
        <w:keepLines/>
        <w:widowControl w:val="0"/>
        <w:shd w:val="clear" w:color="auto" w:fill="auto"/>
        <w:bidi w:val="0"/>
        <w:spacing w:before="0" w:after="380" w:line="240" w:lineRule="auto"/>
        <w:ind w:left="0" w:right="0" w:firstLine="0"/>
        <w:jc w:val="left"/>
      </w:pPr>
      <w:bookmarkStart w:id="339" w:name="bookmark339"/>
      <w:bookmarkStart w:id="340" w:name="bookmark340"/>
      <w:bookmarkStart w:id="341" w:name="bookmark341"/>
      <w:r>
        <w:rPr>
          <w:color w:val="000000"/>
          <w:spacing w:val="0"/>
          <w:w w:val="100"/>
          <w:position w:val="0"/>
        </w:rPr>
        <w:t>十三、公司及其控股股东、实际控制人的诚信状况</w:t>
      </w:r>
      <w:bookmarkEnd w:id="339"/>
      <w:bookmarkEnd w:id="340"/>
      <w:bookmarkEnd w:id="341"/>
    </w:p>
    <w:p>
      <w:pPr>
        <w:pStyle w:val="Style29"/>
        <w:keepNext w:val="0"/>
        <w:keepLines w:val="0"/>
        <w:widowControl w:val="0"/>
        <w:shd w:val="clear" w:color="auto" w:fill="auto"/>
        <w:bidi w:val="0"/>
        <w:spacing w:before="0" w:after="6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p>
      <w:pPr>
        <w:pStyle w:val="Style36"/>
        <w:keepNext w:val="0"/>
        <w:keepLines w:val="0"/>
        <w:widowControl w:val="0"/>
        <w:shd w:val="clear" w:color="auto" w:fill="auto"/>
        <w:bidi w:val="0"/>
        <w:spacing w:before="0" w:after="380" w:line="317" w:lineRule="exact"/>
        <w:ind w:left="0" w:right="0" w:firstLine="440"/>
        <w:jc w:val="left"/>
      </w:pPr>
      <w:r>
        <w:rPr>
          <w:color w:val="000000"/>
          <w:spacing w:val="0"/>
          <w:w w:val="100"/>
          <w:position w:val="0"/>
        </w:rPr>
        <w:t>报告期内公司及其控股股东、实际控制人不存在未履行的法院生效判决、所负数额较大的债务到期未 清偿的情况。</w:t>
      </w:r>
    </w:p>
    <w:p>
      <w:pPr>
        <w:pStyle w:val="Style25"/>
        <w:keepNext/>
        <w:keepLines/>
        <w:widowControl w:val="0"/>
        <w:shd w:val="clear" w:color="auto" w:fill="auto"/>
        <w:bidi w:val="0"/>
        <w:spacing w:before="0" w:after="380" w:line="240" w:lineRule="auto"/>
        <w:ind w:left="0" w:right="0" w:firstLine="0"/>
        <w:jc w:val="left"/>
      </w:pPr>
      <w:bookmarkStart w:id="342" w:name="bookmark342"/>
      <w:bookmarkStart w:id="343" w:name="bookmark343"/>
      <w:bookmarkStart w:id="344" w:name="bookmark344"/>
      <w:r>
        <w:rPr>
          <w:color w:val="000000"/>
          <w:spacing w:val="0"/>
          <w:w w:val="100"/>
          <w:position w:val="0"/>
        </w:rPr>
        <w:t>十四、公司股权激励计划、员工持股计划或其他员工激励措施的实施情况</w:t>
      </w:r>
      <w:bookmarkEnd w:id="342"/>
      <w:bookmarkEnd w:id="343"/>
      <w:bookmarkEnd w:id="344"/>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p>
      <w:pPr>
        <w:pStyle w:val="Style36"/>
        <w:keepNext w:val="0"/>
        <w:keepLines w:val="0"/>
        <w:widowControl w:val="0"/>
        <w:shd w:val="clear" w:color="auto" w:fill="auto"/>
        <w:tabs>
          <w:tab w:pos="1064" w:val="left"/>
        </w:tabs>
        <w:bidi w:val="0"/>
        <w:spacing w:before="0" w:after="0" w:line="408" w:lineRule="exact"/>
        <w:ind w:left="0" w:right="0" w:firstLine="440"/>
        <w:jc w:val="left"/>
      </w:pPr>
      <w:bookmarkStart w:id="345" w:name="bookmark345"/>
      <w:r>
        <w:rPr>
          <w:b/>
          <w:bCs/>
          <w:color w:val="000000"/>
          <w:spacing w:val="0"/>
          <w:w w:val="100"/>
          <w:position w:val="0"/>
        </w:rPr>
        <w:t>（</w:t>
      </w:r>
      <w:bookmarkEnd w:id="345"/>
      <w:r>
        <w:rPr>
          <w:b/>
          <w:bCs/>
          <w:color w:val="000000"/>
          <w:spacing w:val="0"/>
          <w:w w:val="100"/>
          <w:position w:val="0"/>
        </w:rPr>
        <w:t>一）</w:t>
        <w:tab/>
        <w:t>《2015年股票期权与限制性股票激励计划》的实施情况</w:t>
      </w:r>
    </w:p>
    <w:p>
      <w:pPr>
        <w:pStyle w:val="Style36"/>
        <w:keepNext w:val="0"/>
        <w:keepLines w:val="0"/>
        <w:widowControl w:val="0"/>
        <w:shd w:val="clear" w:color="auto" w:fill="auto"/>
        <w:bidi w:val="0"/>
        <w:spacing w:before="0" w:after="0" w:line="408" w:lineRule="exact"/>
        <w:ind w:left="0" w:right="0" w:firstLine="440"/>
        <w:jc w:val="left"/>
      </w:pPr>
      <w:r>
        <w:rPr>
          <w:color w:val="000000"/>
          <w:spacing w:val="0"/>
          <w:w w:val="100"/>
          <w:position w:val="0"/>
        </w:rPr>
        <w:t>报告期内，本次激励计划共行权</w:t>
      </w:r>
      <w:r>
        <w:rPr>
          <w:color w:val="000000"/>
          <w:spacing w:val="0"/>
          <w:w w:val="100"/>
          <w:position w:val="0"/>
        </w:rPr>
        <w:t>49,056</w:t>
      </w:r>
      <w:r>
        <w:rPr>
          <w:color w:val="000000"/>
          <w:spacing w:val="0"/>
          <w:w w:val="100"/>
          <w:position w:val="0"/>
        </w:rPr>
        <w:t>股，可行权股份全部行权完毕。</w:t>
      </w:r>
    </w:p>
    <w:p>
      <w:pPr>
        <w:pStyle w:val="Style36"/>
        <w:keepNext w:val="0"/>
        <w:keepLines w:val="0"/>
        <w:widowControl w:val="0"/>
        <w:shd w:val="clear" w:color="auto" w:fill="auto"/>
        <w:tabs>
          <w:tab w:pos="1064" w:val="left"/>
        </w:tabs>
        <w:bidi w:val="0"/>
        <w:spacing w:before="0" w:after="0" w:line="408" w:lineRule="exact"/>
        <w:ind w:left="0" w:right="0" w:firstLine="440"/>
        <w:jc w:val="left"/>
      </w:pPr>
      <w:bookmarkStart w:id="346" w:name="bookmark346"/>
      <w:r>
        <w:rPr>
          <w:b/>
          <w:bCs/>
          <w:color w:val="000000"/>
          <w:spacing w:val="0"/>
          <w:w w:val="100"/>
          <w:position w:val="0"/>
        </w:rPr>
        <w:t>（</w:t>
      </w:r>
      <w:bookmarkEnd w:id="346"/>
      <w:r>
        <w:rPr>
          <w:b/>
          <w:bCs/>
          <w:color w:val="000000"/>
          <w:spacing w:val="0"/>
          <w:w w:val="100"/>
          <w:position w:val="0"/>
        </w:rPr>
        <w:t>二）</w:t>
        <w:tab/>
        <w:t>《2018年股票期权与限制性股票激励计划》的实施情况</w:t>
      </w:r>
    </w:p>
    <w:p>
      <w:pPr>
        <w:pStyle w:val="Style36"/>
        <w:keepNext w:val="0"/>
        <w:keepLines w:val="0"/>
        <w:widowControl w:val="0"/>
        <w:shd w:val="clear" w:color="auto" w:fill="auto"/>
        <w:tabs>
          <w:tab w:pos="784" w:val="left"/>
        </w:tabs>
        <w:bidi w:val="0"/>
        <w:spacing w:before="0" w:after="0" w:line="408" w:lineRule="exact"/>
        <w:ind w:left="0" w:right="0" w:firstLine="440"/>
        <w:jc w:val="left"/>
      </w:pPr>
      <w:bookmarkStart w:id="347" w:name="bookmark347"/>
      <w:r>
        <w:rPr>
          <w:color w:val="000000"/>
          <w:spacing w:val="0"/>
          <w:w w:val="100"/>
          <w:position w:val="0"/>
        </w:rPr>
        <w:t>1</w:t>
      </w:r>
      <w:bookmarkEnd w:id="347"/>
      <w:r>
        <w:rPr>
          <w:color w:val="000000"/>
          <w:spacing w:val="0"/>
          <w:w w:val="100"/>
          <w:position w:val="0"/>
        </w:rPr>
        <w:t>、</w:t>
        <w:tab/>
      </w:r>
      <w:r>
        <w:rPr>
          <w:color w:val="000000"/>
          <w:spacing w:val="0"/>
          <w:w w:val="100"/>
          <w:position w:val="0"/>
        </w:rPr>
        <w:t>2020</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28</w:t>
      </w:r>
      <w:r>
        <w:rPr>
          <w:color w:val="000000"/>
          <w:spacing w:val="0"/>
          <w:w w:val="100"/>
          <w:position w:val="0"/>
        </w:rPr>
        <w:t>日，公司第三届董事会第七十四次会议和第三届监事会第二十九次会议审议通过《关 于注销未达到行权条件的第二期股票期权的议案》。根据《</w:t>
      </w:r>
      <w:r>
        <w:rPr>
          <w:color w:val="000000"/>
          <w:spacing w:val="0"/>
          <w:w w:val="100"/>
          <w:position w:val="0"/>
        </w:rPr>
        <w:t>2018</w:t>
      </w:r>
      <w:r>
        <w:rPr>
          <w:color w:val="000000"/>
          <w:spacing w:val="0"/>
          <w:w w:val="100"/>
          <w:position w:val="0"/>
        </w:rPr>
        <w:t>年股票期权与限制性股票激励计划》的规 定，股票期权第二个行权期的行权条件未达到，公司拟对未达到行权条件的股票期权进行注销，所涉股票 期权数量</w:t>
      </w:r>
      <w:r>
        <w:rPr>
          <w:color w:val="000000"/>
          <w:spacing w:val="0"/>
          <w:w w:val="100"/>
          <w:position w:val="0"/>
        </w:rPr>
        <w:t>1, 464</w:t>
      </w:r>
      <w:r>
        <w:rPr>
          <w:color w:val="000000"/>
          <w:spacing w:val="0"/>
          <w:w w:val="100"/>
          <w:position w:val="0"/>
        </w:rPr>
        <w:t>万份。股票期权的注销事宜已于</w:t>
      </w:r>
      <w:r>
        <w:rPr>
          <w:color w:val="000000"/>
          <w:spacing w:val="0"/>
          <w:w w:val="100"/>
          <w:position w:val="0"/>
        </w:rPr>
        <w:t>2020</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7</w:t>
      </w:r>
      <w:r>
        <w:rPr>
          <w:color w:val="000000"/>
          <w:spacing w:val="0"/>
          <w:w w:val="100"/>
          <w:position w:val="0"/>
        </w:rPr>
        <w:t>日办理完毕。</w:t>
      </w:r>
    </w:p>
    <w:p>
      <w:pPr>
        <w:pStyle w:val="Style36"/>
        <w:keepNext w:val="0"/>
        <w:keepLines w:val="0"/>
        <w:widowControl w:val="0"/>
        <w:shd w:val="clear" w:color="auto" w:fill="auto"/>
        <w:tabs>
          <w:tab w:pos="775" w:val="left"/>
        </w:tabs>
        <w:bidi w:val="0"/>
        <w:spacing w:before="0" w:after="0" w:line="408" w:lineRule="exact"/>
        <w:ind w:left="0" w:right="0" w:firstLine="440"/>
        <w:jc w:val="left"/>
      </w:pPr>
      <w:bookmarkStart w:id="348" w:name="bookmark348"/>
      <w:r>
        <w:rPr>
          <w:color w:val="000000"/>
          <w:spacing w:val="0"/>
          <w:w w:val="100"/>
          <w:position w:val="0"/>
        </w:rPr>
        <w:t>2</w:t>
      </w:r>
      <w:bookmarkEnd w:id="348"/>
      <w:r>
        <w:rPr>
          <w:color w:val="000000"/>
          <w:spacing w:val="0"/>
          <w:w w:val="100"/>
          <w:position w:val="0"/>
        </w:rPr>
        <w:t>、</w:t>
        <w:tab/>
      </w: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11</w:t>
      </w:r>
      <w:r>
        <w:rPr>
          <w:color w:val="000000"/>
          <w:spacing w:val="0"/>
          <w:w w:val="100"/>
          <w:position w:val="0"/>
        </w:rPr>
        <w:t>日，公司第三届董事会第七十六次会议和第三届监事会第三十一次会议分别审议通过 了《关于调整股票期权行权价格的议案》</w:t>
      </w:r>
      <w:r>
        <w:rPr>
          <w:color w:val="000000"/>
          <w:spacing w:val="0"/>
          <w:w w:val="100"/>
          <w:position w:val="0"/>
        </w:rPr>
        <w:t>，</w:t>
      </w:r>
      <w:r>
        <w:rPr>
          <w:color w:val="000000"/>
          <w:spacing w:val="0"/>
          <w:w w:val="100"/>
          <w:position w:val="0"/>
        </w:rPr>
        <w:t>因公司实施了</w:t>
      </w:r>
      <w:r>
        <w:rPr>
          <w:color w:val="000000"/>
          <w:spacing w:val="0"/>
          <w:w w:val="100"/>
          <w:position w:val="0"/>
        </w:rPr>
        <w:t>2019</w:t>
      </w:r>
      <w:r>
        <w:rPr>
          <w:color w:val="000000"/>
          <w:spacing w:val="0"/>
          <w:w w:val="100"/>
          <w:position w:val="0"/>
        </w:rPr>
        <w:t xml:space="preserve">年年度权益分派，股票期权行权价格调整为 </w:t>
      </w:r>
      <w:r>
        <w:rPr>
          <w:color w:val="000000"/>
          <w:spacing w:val="0"/>
          <w:w w:val="100"/>
          <w:position w:val="0"/>
        </w:rPr>
        <w:t>19.224</w:t>
      </w:r>
      <w:r>
        <w:rPr>
          <w:color w:val="000000"/>
          <w:spacing w:val="0"/>
          <w:w w:val="100"/>
          <w:position w:val="0"/>
        </w:rPr>
        <w:t>元</w:t>
      </w:r>
      <w:r>
        <w:rPr>
          <w:color w:val="000000"/>
          <w:spacing w:val="0"/>
          <w:w w:val="100"/>
          <w:position w:val="0"/>
        </w:rPr>
        <w:t>/</w:t>
      </w:r>
      <w:r>
        <w:rPr>
          <w:color w:val="000000"/>
          <w:spacing w:val="0"/>
          <w:w w:val="100"/>
          <w:position w:val="0"/>
        </w:rPr>
        <w:t>股。</w:t>
      </w:r>
    </w:p>
    <w:p>
      <w:pPr>
        <w:pStyle w:val="Style36"/>
        <w:keepNext w:val="0"/>
        <w:keepLines w:val="0"/>
        <w:widowControl w:val="0"/>
        <w:shd w:val="clear" w:color="auto" w:fill="auto"/>
        <w:tabs>
          <w:tab w:pos="794" w:val="left"/>
        </w:tabs>
        <w:bidi w:val="0"/>
        <w:spacing w:before="0" w:after="0" w:line="408" w:lineRule="exact"/>
        <w:ind w:left="0" w:right="0" w:firstLine="440"/>
        <w:jc w:val="left"/>
      </w:pPr>
      <w:bookmarkStart w:id="349" w:name="bookmark349"/>
      <w:r>
        <w:rPr>
          <w:color w:val="000000"/>
          <w:spacing w:val="0"/>
          <w:w w:val="100"/>
          <w:position w:val="0"/>
        </w:rPr>
        <w:t>3</w:t>
      </w:r>
      <w:bookmarkEnd w:id="349"/>
      <w:r>
        <w:rPr>
          <w:color w:val="000000"/>
          <w:spacing w:val="0"/>
          <w:w w:val="100"/>
          <w:position w:val="0"/>
        </w:rPr>
        <w:t>、</w:t>
        <w:tab/>
        <w:t>公司</w:t>
      </w:r>
      <w:r>
        <w:rPr>
          <w:color w:val="000000"/>
          <w:spacing w:val="0"/>
          <w:w w:val="100"/>
          <w:position w:val="0"/>
        </w:rPr>
        <w:t>2018</w:t>
      </w:r>
      <w:r>
        <w:rPr>
          <w:color w:val="000000"/>
          <w:spacing w:val="0"/>
          <w:w w:val="100"/>
          <w:position w:val="0"/>
        </w:rPr>
        <w:t>年股权激励与限制性股票激励计划中股票期权的第一个行权期行权期限为</w:t>
      </w:r>
      <w:r>
        <w:rPr>
          <w:color w:val="000000"/>
          <w:spacing w:val="0"/>
          <w:w w:val="100"/>
          <w:position w:val="0"/>
        </w:rPr>
        <w:t>2019</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 xml:space="preserve">22 </w:t>
      </w:r>
      <w:r>
        <w:rPr>
          <w:color w:val="000000"/>
          <w:spacing w:val="0"/>
          <w:w w:val="100"/>
          <w:position w:val="0"/>
        </w:rPr>
        <w:t>日至</w:t>
      </w: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18</w:t>
      </w:r>
      <w:r>
        <w:rPr>
          <w:color w:val="000000"/>
          <w:spacing w:val="0"/>
          <w:w w:val="100"/>
          <w:position w:val="0"/>
        </w:rPr>
        <w:t>日。报告期内，激励对象共计自主行权</w:t>
      </w:r>
      <w:r>
        <w:rPr>
          <w:color w:val="000000"/>
          <w:spacing w:val="0"/>
          <w:w w:val="100"/>
          <w:position w:val="0"/>
        </w:rPr>
        <w:t>1,120.64</w:t>
      </w:r>
      <w:r>
        <w:rPr>
          <w:color w:val="000000"/>
          <w:spacing w:val="0"/>
          <w:w w:val="100"/>
          <w:position w:val="0"/>
        </w:rPr>
        <w:t>万份，到期未行权</w:t>
      </w:r>
      <w:r>
        <w:rPr>
          <w:color w:val="000000"/>
          <w:spacing w:val="0"/>
          <w:w w:val="100"/>
          <w:position w:val="0"/>
        </w:rPr>
        <w:t xml:space="preserve">343. </w:t>
      </w:r>
      <w:r>
        <w:rPr>
          <w:color w:val="000000"/>
          <w:spacing w:val="0"/>
          <w:w w:val="100"/>
          <w:position w:val="0"/>
        </w:rPr>
        <w:t>36</w:t>
      </w:r>
      <w:r>
        <w:rPr>
          <w:color w:val="000000"/>
          <w:spacing w:val="0"/>
          <w:w w:val="100"/>
          <w:position w:val="0"/>
        </w:rPr>
        <w:t>万份。</w:t>
      </w:r>
      <w:r>
        <w:rPr>
          <w:color w:val="000000"/>
          <w:spacing w:val="0"/>
          <w:w w:val="100"/>
          <w:position w:val="0"/>
        </w:rPr>
        <w:t>2020</w:t>
      </w:r>
      <w:r>
        <w:rPr>
          <w:color w:val="000000"/>
          <w:spacing w:val="0"/>
          <w:w w:val="100"/>
          <w:position w:val="0"/>
        </w:rPr>
        <w:t xml:space="preserve">年 </w:t>
      </w:r>
      <w:r>
        <w:rPr>
          <w:color w:val="000000"/>
          <w:spacing w:val="0"/>
          <w:w w:val="100"/>
          <w:position w:val="0"/>
        </w:rPr>
        <w:t>09</w:t>
      </w:r>
      <w:r>
        <w:rPr>
          <w:color w:val="000000"/>
          <w:spacing w:val="0"/>
          <w:w w:val="100"/>
          <w:position w:val="0"/>
        </w:rPr>
        <w:t>月</w:t>
      </w:r>
      <w:r>
        <w:rPr>
          <w:color w:val="000000"/>
          <w:spacing w:val="0"/>
          <w:w w:val="100"/>
          <w:position w:val="0"/>
        </w:rPr>
        <w:t>25</w:t>
      </w:r>
      <w:r>
        <w:rPr>
          <w:color w:val="000000"/>
          <w:spacing w:val="0"/>
          <w:w w:val="100"/>
          <w:position w:val="0"/>
        </w:rPr>
        <w:t>日，昆仑万维第四届董事会第七次会议和第四届监事会第五次会议分别审议通过了《关于注销已过 行权期但尚未行权的股票期权的议案》</w:t>
      </w:r>
      <w:r>
        <w:rPr>
          <w:color w:val="000000"/>
          <w:spacing w:val="0"/>
          <w:w w:val="100"/>
          <w:position w:val="0"/>
        </w:rPr>
        <w:t>，</w:t>
      </w:r>
      <w:r>
        <w:rPr>
          <w:color w:val="000000"/>
          <w:spacing w:val="0"/>
          <w:w w:val="100"/>
          <w:position w:val="0"/>
        </w:rPr>
        <w:t>同意注销第一个行权期到期未行权的股票期权</w:t>
      </w:r>
      <w:r>
        <w:rPr>
          <w:color w:val="000000"/>
          <w:spacing w:val="0"/>
          <w:w w:val="100"/>
          <w:position w:val="0"/>
        </w:rPr>
        <w:t xml:space="preserve">343. </w:t>
      </w:r>
      <w:r>
        <w:rPr>
          <w:color w:val="000000"/>
          <w:spacing w:val="0"/>
          <w:w w:val="100"/>
          <w:position w:val="0"/>
        </w:rPr>
        <w:t>36</w:t>
      </w:r>
      <w:r>
        <w:rPr>
          <w:color w:val="000000"/>
          <w:spacing w:val="0"/>
          <w:w w:val="100"/>
          <w:position w:val="0"/>
        </w:rPr>
        <w:t>万份。股票 期权的注销事宜已于</w:t>
      </w: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29</w:t>
      </w:r>
      <w:r>
        <w:rPr>
          <w:color w:val="000000"/>
          <w:spacing w:val="0"/>
          <w:w w:val="100"/>
          <w:position w:val="0"/>
        </w:rPr>
        <w:t>日办理完毕。</w:t>
      </w:r>
    </w:p>
    <w:p>
      <w:pPr>
        <w:pStyle w:val="Style36"/>
        <w:keepNext w:val="0"/>
        <w:keepLines w:val="0"/>
        <w:widowControl w:val="0"/>
        <w:shd w:val="clear" w:color="auto" w:fill="auto"/>
        <w:tabs>
          <w:tab w:pos="1064" w:val="left"/>
        </w:tabs>
        <w:bidi w:val="0"/>
        <w:spacing w:before="0" w:after="0" w:line="408" w:lineRule="exact"/>
        <w:ind w:left="0" w:right="0" w:firstLine="440"/>
        <w:jc w:val="left"/>
      </w:pPr>
      <w:bookmarkStart w:id="350" w:name="bookmark350"/>
      <w:r>
        <w:rPr>
          <w:b/>
          <w:bCs/>
          <w:color w:val="000000"/>
          <w:spacing w:val="0"/>
          <w:w w:val="100"/>
          <w:position w:val="0"/>
        </w:rPr>
        <w:t>（</w:t>
      </w:r>
      <w:bookmarkEnd w:id="350"/>
      <w:r>
        <w:rPr>
          <w:b/>
          <w:bCs/>
          <w:color w:val="000000"/>
          <w:spacing w:val="0"/>
          <w:w w:val="100"/>
          <w:position w:val="0"/>
        </w:rPr>
        <w:t>三）</w:t>
        <w:tab/>
        <w:t>《2019年股票期权激励计划》的实施情况</w:t>
      </w:r>
    </w:p>
    <w:p>
      <w:pPr>
        <w:pStyle w:val="Style36"/>
        <w:keepNext w:val="0"/>
        <w:keepLines w:val="0"/>
        <w:widowControl w:val="0"/>
        <w:shd w:val="clear" w:color="auto" w:fill="auto"/>
        <w:tabs>
          <w:tab w:pos="784" w:val="left"/>
        </w:tabs>
        <w:bidi w:val="0"/>
        <w:spacing w:before="0" w:after="0" w:line="408" w:lineRule="exact"/>
        <w:ind w:left="0" w:right="0" w:firstLine="440"/>
        <w:jc w:val="left"/>
      </w:pPr>
      <w:bookmarkStart w:id="351" w:name="bookmark351"/>
      <w:r>
        <w:rPr>
          <w:color w:val="000000"/>
          <w:spacing w:val="0"/>
          <w:w w:val="100"/>
          <w:position w:val="0"/>
        </w:rPr>
        <w:t>1</w:t>
      </w:r>
      <w:bookmarkEnd w:id="351"/>
      <w:r>
        <w:rPr>
          <w:color w:val="000000"/>
          <w:spacing w:val="0"/>
          <w:w w:val="100"/>
          <w:position w:val="0"/>
        </w:rPr>
        <w:t>、</w:t>
        <w:tab/>
      </w:r>
      <w:r>
        <w:rPr>
          <w:color w:val="000000"/>
          <w:spacing w:val="0"/>
          <w:w w:val="100"/>
          <w:position w:val="0"/>
        </w:rPr>
        <w:t>2020</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28</w:t>
      </w:r>
      <w:r>
        <w:rPr>
          <w:color w:val="000000"/>
          <w:spacing w:val="0"/>
          <w:w w:val="100"/>
          <w:position w:val="0"/>
        </w:rPr>
        <w:t>日，公司第三届董事会第七十四会议和第三届监事会第二十九次会议审议通过《关于 公司</w:t>
      </w:r>
      <w:r>
        <w:rPr>
          <w:color w:val="000000"/>
          <w:spacing w:val="0"/>
          <w:w w:val="100"/>
          <w:position w:val="0"/>
        </w:rPr>
        <w:t>2019</w:t>
      </w:r>
      <w:r>
        <w:rPr>
          <w:color w:val="000000"/>
          <w:spacing w:val="0"/>
          <w:w w:val="100"/>
          <w:position w:val="0"/>
        </w:rPr>
        <w:t>年股票期权激励计划第一个行权期行权条件成就的议案》</w:t>
      </w:r>
      <w:r>
        <w:rPr>
          <w:color w:val="000000"/>
          <w:spacing w:val="0"/>
          <w:w w:val="100"/>
          <w:position w:val="0"/>
        </w:rPr>
        <w:t>，57</w:t>
      </w:r>
      <w:r>
        <w:rPr>
          <w:color w:val="000000"/>
          <w:spacing w:val="0"/>
          <w:w w:val="100"/>
          <w:position w:val="0"/>
        </w:rPr>
        <w:t>名激励对象在第一个行权期可行权 的股票期权数量为</w:t>
      </w:r>
      <w:r>
        <w:rPr>
          <w:color w:val="000000"/>
          <w:spacing w:val="0"/>
          <w:w w:val="100"/>
          <w:position w:val="0"/>
        </w:rPr>
        <w:t>1,405.5</w:t>
      </w:r>
      <w:r>
        <w:rPr>
          <w:color w:val="000000"/>
          <w:spacing w:val="0"/>
          <w:w w:val="100"/>
          <w:position w:val="0"/>
        </w:rPr>
        <w:t>万份。行权期限为</w:t>
      </w:r>
      <w:r>
        <w:rPr>
          <w:color w:val="000000"/>
          <w:spacing w:val="0"/>
          <w:w w:val="100"/>
          <w:position w:val="0"/>
        </w:rPr>
        <w:t>2020</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13</w:t>
      </w:r>
      <w:r>
        <w:rPr>
          <w:color w:val="000000"/>
          <w:spacing w:val="0"/>
          <w:w w:val="100"/>
          <w:position w:val="0"/>
        </w:rPr>
        <w:t>日起至</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22</w:t>
      </w:r>
      <w:r>
        <w:rPr>
          <w:color w:val="000000"/>
          <w:spacing w:val="0"/>
          <w:w w:val="100"/>
          <w:position w:val="0"/>
        </w:rPr>
        <w:t xml:space="preserve">日止。报告期内，己行权 </w:t>
      </w:r>
      <w:r>
        <w:rPr>
          <w:color w:val="000000"/>
          <w:spacing w:val="0"/>
          <w:w w:val="100"/>
          <w:position w:val="0"/>
        </w:rPr>
        <w:t>1375.5</w:t>
      </w:r>
      <w:r>
        <w:rPr>
          <w:color w:val="000000"/>
          <w:spacing w:val="0"/>
          <w:w w:val="100"/>
          <w:position w:val="0"/>
        </w:rPr>
        <w:t>万份。到期未行权的</w:t>
      </w:r>
      <w:r>
        <w:rPr>
          <w:color w:val="000000"/>
          <w:spacing w:val="0"/>
          <w:w w:val="100"/>
          <w:position w:val="0"/>
        </w:rPr>
        <w:t>30</w:t>
      </w:r>
      <w:r>
        <w:rPr>
          <w:color w:val="000000"/>
          <w:spacing w:val="0"/>
          <w:w w:val="100"/>
          <w:position w:val="0"/>
        </w:rPr>
        <w:t>万份已于</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4</w:t>
      </w:r>
      <w:r>
        <w:rPr>
          <w:color w:val="000000"/>
          <w:spacing w:val="0"/>
          <w:w w:val="100"/>
          <w:position w:val="0"/>
        </w:rPr>
        <w:t>日完成注销。</w:t>
      </w:r>
    </w:p>
    <w:p>
      <w:pPr>
        <w:pStyle w:val="Style36"/>
        <w:keepNext w:val="0"/>
        <w:keepLines w:val="0"/>
        <w:widowControl w:val="0"/>
        <w:shd w:val="clear" w:color="auto" w:fill="auto"/>
        <w:tabs>
          <w:tab w:pos="789" w:val="left"/>
        </w:tabs>
        <w:bidi w:val="0"/>
        <w:spacing w:before="0" w:after="260" w:line="408" w:lineRule="exact"/>
        <w:ind w:left="0" w:right="0" w:firstLine="440"/>
        <w:jc w:val="left"/>
      </w:pPr>
      <w:bookmarkStart w:id="352" w:name="bookmark352"/>
      <w:r>
        <w:rPr>
          <w:color w:val="000000"/>
          <w:spacing w:val="0"/>
          <w:w w:val="100"/>
          <w:position w:val="0"/>
        </w:rPr>
        <w:t>2</w:t>
      </w:r>
      <w:bookmarkEnd w:id="352"/>
      <w:r>
        <w:rPr>
          <w:color w:val="000000"/>
          <w:spacing w:val="0"/>
          <w:w w:val="100"/>
          <w:position w:val="0"/>
        </w:rPr>
        <w:t>、</w:t>
        <w:tab/>
      </w:r>
      <w:r>
        <w:rPr>
          <w:color w:val="000000"/>
          <w:spacing w:val="0"/>
          <w:w w:val="100"/>
          <w:position w:val="0"/>
        </w:rPr>
        <w:t>2020</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28</w:t>
      </w:r>
      <w:r>
        <w:rPr>
          <w:color w:val="000000"/>
          <w:spacing w:val="0"/>
          <w:w w:val="100"/>
          <w:position w:val="0"/>
        </w:rPr>
        <w:t>日，公司第三届董事会第七十四次会议和第三届监事会第二十九次会议审议通过《关 于注销部分股票期权的议案》，同意对</w:t>
      </w:r>
      <w:r>
        <w:rPr>
          <w:color w:val="000000"/>
          <w:spacing w:val="0"/>
          <w:w w:val="100"/>
          <w:position w:val="0"/>
        </w:rPr>
        <w:t>5</w:t>
      </w:r>
      <w:r>
        <w:rPr>
          <w:color w:val="000000"/>
          <w:spacing w:val="0"/>
          <w:w w:val="100"/>
          <w:position w:val="0"/>
        </w:rPr>
        <w:t>名离职激励对象已获授予但尚未获准行权的股票期权进行注销， 所涉股票期权数量</w:t>
      </w:r>
      <w:r>
        <w:rPr>
          <w:color w:val="000000"/>
          <w:spacing w:val="0"/>
          <w:w w:val="100"/>
          <w:position w:val="0"/>
        </w:rPr>
        <w:t>270</w:t>
      </w:r>
      <w:r>
        <w:rPr>
          <w:color w:val="000000"/>
          <w:spacing w:val="0"/>
          <w:w w:val="100"/>
          <w:position w:val="0"/>
        </w:rPr>
        <w:t>万份。股票期权的注销事宜已于</w:t>
      </w:r>
      <w:r>
        <w:rPr>
          <w:color w:val="000000"/>
          <w:spacing w:val="0"/>
          <w:w w:val="100"/>
          <w:position w:val="0"/>
        </w:rPr>
        <w:t>2020</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30</w:t>
      </w:r>
      <w:r>
        <w:rPr>
          <w:color w:val="000000"/>
          <w:spacing w:val="0"/>
          <w:w w:val="100"/>
          <w:position w:val="0"/>
        </w:rPr>
        <w:t>日办理完毕。</w:t>
      </w:r>
    </w:p>
    <w:p>
      <w:pPr>
        <w:pStyle w:val="Style36"/>
        <w:keepNext w:val="0"/>
        <w:keepLines w:val="0"/>
        <w:widowControl w:val="0"/>
        <w:shd w:val="clear" w:color="auto" w:fill="auto"/>
        <w:bidi w:val="0"/>
        <w:spacing w:before="0" w:after="0" w:line="412" w:lineRule="exact"/>
        <w:ind w:left="0" w:right="0" w:firstLine="440"/>
        <w:jc w:val="both"/>
      </w:pPr>
      <w:bookmarkStart w:id="353" w:name="bookmark353"/>
      <w:r>
        <w:rPr>
          <w:color w:val="000000"/>
          <w:spacing w:val="0"/>
          <w:w w:val="100"/>
          <w:position w:val="0"/>
        </w:rPr>
        <w:t>3</w:t>
      </w:r>
      <w:bookmarkEnd w:id="353"/>
      <w:r>
        <w:rPr>
          <w:color w:val="000000"/>
          <w:spacing w:val="0"/>
          <w:w w:val="100"/>
          <w:position w:val="0"/>
        </w:rPr>
        <w:t>、</w:t>
      </w: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11</w:t>
      </w:r>
      <w:r>
        <w:rPr>
          <w:color w:val="000000"/>
          <w:spacing w:val="0"/>
          <w:w w:val="100"/>
          <w:position w:val="0"/>
        </w:rPr>
        <w:t>日，公司第三届董事会第七十六次会议和第三届监事会第三十一次会议分别审议通过 了《关于调整股票期权行权价格的议案》</w:t>
      </w:r>
      <w:r>
        <w:rPr>
          <w:color w:val="000000"/>
          <w:spacing w:val="0"/>
          <w:w w:val="100"/>
          <w:position w:val="0"/>
        </w:rPr>
        <w:t>，</w:t>
      </w:r>
      <w:r>
        <w:rPr>
          <w:color w:val="000000"/>
          <w:spacing w:val="0"/>
          <w:w w:val="100"/>
          <w:position w:val="0"/>
        </w:rPr>
        <w:t>因公司实施了</w:t>
      </w:r>
      <w:r>
        <w:rPr>
          <w:color w:val="000000"/>
          <w:spacing w:val="0"/>
          <w:w w:val="100"/>
          <w:position w:val="0"/>
        </w:rPr>
        <w:t>2019</w:t>
      </w:r>
      <w:r>
        <w:rPr>
          <w:color w:val="000000"/>
          <w:spacing w:val="0"/>
          <w:w w:val="100"/>
          <w:position w:val="0"/>
        </w:rPr>
        <w:t xml:space="preserve">年年度权益分派，股票期权行权价格调整为 </w:t>
      </w:r>
      <w:r>
        <w:rPr>
          <w:color w:val="000000"/>
          <w:spacing w:val="0"/>
          <w:w w:val="100"/>
          <w:position w:val="0"/>
        </w:rPr>
        <w:t>13.484</w:t>
      </w:r>
      <w:r>
        <w:rPr>
          <w:color w:val="000000"/>
          <w:spacing w:val="0"/>
          <w:w w:val="100"/>
          <w:position w:val="0"/>
        </w:rPr>
        <w:t>元</w:t>
      </w:r>
      <w:r>
        <w:rPr>
          <w:color w:val="000000"/>
          <w:spacing w:val="0"/>
          <w:w w:val="100"/>
          <w:position w:val="0"/>
        </w:rPr>
        <w:t>/</w:t>
      </w:r>
      <w:r>
        <w:rPr>
          <w:color w:val="000000"/>
          <w:spacing w:val="0"/>
          <w:w w:val="100"/>
          <w:position w:val="0"/>
        </w:rPr>
        <w:t>股。</w:t>
      </w:r>
    </w:p>
    <w:p>
      <w:pPr>
        <w:pStyle w:val="Style36"/>
        <w:keepNext w:val="0"/>
        <w:keepLines w:val="0"/>
        <w:widowControl w:val="0"/>
        <w:shd w:val="clear" w:color="auto" w:fill="auto"/>
        <w:bidi w:val="0"/>
        <w:spacing w:before="0" w:after="0" w:line="412" w:lineRule="exact"/>
        <w:ind w:left="0" w:right="0" w:firstLine="440"/>
        <w:jc w:val="both"/>
      </w:pPr>
      <w:bookmarkStart w:id="354" w:name="bookmark354"/>
      <w:r>
        <w:rPr>
          <w:b/>
          <w:bCs/>
          <w:color w:val="000000"/>
          <w:spacing w:val="0"/>
          <w:w w:val="100"/>
          <w:position w:val="0"/>
        </w:rPr>
        <w:t>（</w:t>
      </w:r>
      <w:bookmarkEnd w:id="354"/>
      <w:r>
        <w:rPr>
          <w:b/>
          <w:bCs/>
          <w:color w:val="000000"/>
          <w:spacing w:val="0"/>
          <w:w w:val="100"/>
          <w:position w:val="0"/>
        </w:rPr>
        <w:t>四）《2020年限制性股票激励计划》的实施情况</w:t>
      </w:r>
    </w:p>
    <w:p>
      <w:pPr>
        <w:pStyle w:val="Style36"/>
        <w:keepNext w:val="0"/>
        <w:keepLines w:val="0"/>
        <w:widowControl w:val="0"/>
        <w:shd w:val="clear" w:color="auto" w:fill="auto"/>
        <w:tabs>
          <w:tab w:pos="786" w:val="left"/>
        </w:tabs>
        <w:bidi w:val="0"/>
        <w:spacing w:before="0" w:after="0" w:line="412" w:lineRule="exact"/>
        <w:ind w:left="0" w:right="0" w:firstLine="440"/>
        <w:jc w:val="both"/>
      </w:pPr>
      <w:bookmarkStart w:id="355" w:name="bookmark355"/>
      <w:r>
        <w:rPr>
          <w:color w:val="000000"/>
          <w:spacing w:val="0"/>
          <w:w w:val="100"/>
          <w:position w:val="0"/>
        </w:rPr>
        <w:t>1</w:t>
      </w:r>
      <w:bookmarkEnd w:id="355"/>
      <w:r>
        <w:rPr>
          <w:color w:val="000000"/>
          <w:spacing w:val="0"/>
          <w:w w:val="100"/>
          <w:position w:val="0"/>
        </w:rPr>
        <w:t>、</w:t>
        <w:tab/>
      </w:r>
      <w:r>
        <w:rPr>
          <w:color w:val="000000"/>
          <w:spacing w:val="0"/>
          <w:w w:val="100"/>
          <w:position w:val="0"/>
        </w:rPr>
        <w:t>2020</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31</w:t>
      </w:r>
      <w:r>
        <w:rPr>
          <w:color w:val="000000"/>
          <w:spacing w:val="0"/>
          <w:w w:val="100"/>
          <w:position w:val="0"/>
        </w:rPr>
        <w:t>日，公司第四届董事会第二次会议和第四届监事会第二次会议审议通过《北京昆仑万 维科技股份有限公司</w:t>
      </w:r>
      <w:r>
        <w:rPr>
          <w:color w:val="000000"/>
          <w:spacing w:val="0"/>
          <w:w w:val="100"/>
          <w:position w:val="0"/>
        </w:rPr>
        <w:t>2020</w:t>
      </w:r>
      <w:r>
        <w:rPr>
          <w:color w:val="000000"/>
          <w:spacing w:val="0"/>
          <w:w w:val="100"/>
          <w:position w:val="0"/>
        </w:rPr>
        <w:t>年限制性股票激励计划（草案）》。</w:t>
      </w:r>
    </w:p>
    <w:p>
      <w:pPr>
        <w:pStyle w:val="Style36"/>
        <w:keepNext w:val="0"/>
        <w:keepLines w:val="0"/>
        <w:widowControl w:val="0"/>
        <w:shd w:val="clear" w:color="auto" w:fill="auto"/>
        <w:tabs>
          <w:tab w:pos="790" w:val="left"/>
        </w:tabs>
        <w:bidi w:val="0"/>
        <w:spacing w:before="0" w:after="0" w:line="412" w:lineRule="exact"/>
        <w:ind w:left="0" w:right="0" w:firstLine="440"/>
        <w:jc w:val="both"/>
      </w:pPr>
      <w:bookmarkStart w:id="356" w:name="bookmark356"/>
      <w:r>
        <w:rPr>
          <w:color w:val="000000"/>
          <w:spacing w:val="0"/>
          <w:w w:val="100"/>
          <w:position w:val="0"/>
        </w:rPr>
        <w:t>2</w:t>
      </w:r>
      <w:bookmarkEnd w:id="356"/>
      <w:r>
        <w:rPr>
          <w:color w:val="000000"/>
          <w:spacing w:val="0"/>
          <w:w w:val="100"/>
          <w:position w:val="0"/>
        </w:rPr>
        <w:t>、</w:t>
        <w:tab/>
      </w: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3</w:t>
      </w:r>
      <w:r>
        <w:rPr>
          <w:color w:val="000000"/>
          <w:spacing w:val="0"/>
          <w:w w:val="100"/>
          <w:position w:val="0"/>
        </w:rPr>
        <w:t>日至</w:t>
      </w: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13</w:t>
      </w:r>
      <w:r>
        <w:rPr>
          <w:color w:val="000000"/>
          <w:spacing w:val="0"/>
          <w:w w:val="100"/>
          <w:position w:val="0"/>
        </w:rPr>
        <w:t>日，公司在公司内部系统发布了《关于</w:t>
      </w:r>
      <w:r>
        <w:rPr>
          <w:color w:val="000000"/>
          <w:spacing w:val="0"/>
          <w:w w:val="100"/>
          <w:position w:val="0"/>
        </w:rPr>
        <w:t>2020</w:t>
      </w:r>
      <w:r>
        <w:rPr>
          <w:color w:val="000000"/>
          <w:spacing w:val="0"/>
          <w:w w:val="100"/>
          <w:position w:val="0"/>
        </w:rPr>
        <w:t>年限制性股票激励计划激 励对象名单的公示》，对本次拟授予激励对象的姓名和职务进行了公示。</w:t>
      </w: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14</w:t>
      </w:r>
      <w:r>
        <w:rPr>
          <w:color w:val="000000"/>
          <w:spacing w:val="0"/>
          <w:w w:val="100"/>
          <w:position w:val="0"/>
        </w:rPr>
        <w:t>日，公司监事会发 表了《监事会关于公司</w:t>
      </w:r>
      <w:r>
        <w:rPr>
          <w:color w:val="000000"/>
          <w:spacing w:val="0"/>
          <w:w w:val="100"/>
          <w:position w:val="0"/>
        </w:rPr>
        <w:t>2019</w:t>
      </w:r>
      <w:r>
        <w:rPr>
          <w:color w:val="000000"/>
          <w:spacing w:val="0"/>
          <w:w w:val="100"/>
          <w:position w:val="0"/>
        </w:rPr>
        <w:t>年股票期权激励计划激励对象名单的公示情况及核查意见的说明》。</w:t>
      </w:r>
    </w:p>
    <w:p>
      <w:pPr>
        <w:pStyle w:val="Style36"/>
        <w:keepNext w:val="0"/>
        <w:keepLines w:val="0"/>
        <w:widowControl w:val="0"/>
        <w:shd w:val="clear" w:color="auto" w:fill="auto"/>
        <w:tabs>
          <w:tab w:pos="790" w:val="left"/>
        </w:tabs>
        <w:bidi w:val="0"/>
        <w:spacing w:before="0" w:after="0" w:line="412" w:lineRule="exact"/>
        <w:ind w:left="0" w:right="0" w:firstLine="440"/>
        <w:jc w:val="both"/>
      </w:pPr>
      <w:bookmarkStart w:id="357" w:name="bookmark357"/>
      <w:r>
        <w:rPr>
          <w:color w:val="000000"/>
          <w:spacing w:val="0"/>
          <w:w w:val="100"/>
          <w:position w:val="0"/>
        </w:rPr>
        <w:t>3</w:t>
      </w:r>
      <w:bookmarkEnd w:id="357"/>
      <w:r>
        <w:rPr>
          <w:color w:val="000000"/>
          <w:spacing w:val="0"/>
          <w:w w:val="100"/>
          <w:position w:val="0"/>
        </w:rPr>
        <w:t>、</w:t>
        <w:tab/>
      </w: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17</w:t>
      </w:r>
      <w:r>
        <w:rPr>
          <w:color w:val="000000"/>
          <w:spacing w:val="0"/>
          <w:w w:val="100"/>
          <w:position w:val="0"/>
        </w:rPr>
        <w:t>日，公司</w:t>
      </w:r>
      <w:r>
        <w:rPr>
          <w:color w:val="000000"/>
          <w:spacing w:val="0"/>
          <w:w w:val="100"/>
          <w:position w:val="0"/>
        </w:rPr>
        <w:t>2020</w:t>
      </w:r>
      <w:r>
        <w:rPr>
          <w:color w:val="000000"/>
          <w:spacing w:val="0"/>
          <w:w w:val="100"/>
          <w:position w:val="0"/>
        </w:rPr>
        <w:t>年第四次临时股东大会审议通过《关于〈公司</w:t>
      </w:r>
      <w:r>
        <w:rPr>
          <w:color w:val="000000"/>
          <w:spacing w:val="0"/>
          <w:w w:val="100"/>
          <w:position w:val="0"/>
        </w:rPr>
        <w:t>2020</w:t>
      </w:r>
      <w:r>
        <w:rPr>
          <w:color w:val="000000"/>
          <w:spacing w:val="0"/>
          <w:w w:val="100"/>
          <w:position w:val="0"/>
        </w:rPr>
        <w:t>年限制性股票激励计 划（草案）〉及其摘要的议案》等相关议案，公司董事会被授权确定股票期权的授予日、在激励对象符合 条件时向激励对象授予股票期权并办理授予股票期权所必须的全部事宜。</w:t>
      </w:r>
    </w:p>
    <w:p>
      <w:pPr>
        <w:pStyle w:val="Style36"/>
        <w:keepNext w:val="0"/>
        <w:keepLines w:val="0"/>
        <w:widowControl w:val="0"/>
        <w:shd w:val="clear" w:color="auto" w:fill="auto"/>
        <w:tabs>
          <w:tab w:pos="786" w:val="left"/>
        </w:tabs>
        <w:bidi w:val="0"/>
        <w:spacing w:before="0" w:after="480" w:line="412" w:lineRule="exact"/>
        <w:ind w:left="0" w:right="0" w:firstLine="440"/>
        <w:jc w:val="both"/>
      </w:pPr>
      <w:bookmarkStart w:id="358" w:name="bookmark358"/>
      <w:r>
        <w:rPr>
          <w:color w:val="000000"/>
          <w:spacing w:val="0"/>
          <w:w w:val="100"/>
          <w:position w:val="0"/>
        </w:rPr>
        <w:t>4</w:t>
      </w:r>
      <w:bookmarkEnd w:id="358"/>
      <w:r>
        <w:rPr>
          <w:color w:val="000000"/>
          <w:spacing w:val="0"/>
          <w:w w:val="100"/>
          <w:position w:val="0"/>
        </w:rPr>
        <w:t>、</w:t>
        <w:tab/>
      </w: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17</w:t>
      </w:r>
      <w:r>
        <w:rPr>
          <w:color w:val="000000"/>
          <w:spacing w:val="0"/>
          <w:w w:val="100"/>
          <w:position w:val="0"/>
        </w:rPr>
        <w:t>日，公司第四届董事会第四次会议和第四届监事会第三次会议审议通过《关于公司</w:t>
      </w:r>
      <w:r>
        <w:rPr>
          <w:color w:val="000000"/>
          <w:spacing w:val="0"/>
          <w:w w:val="100"/>
          <w:position w:val="0"/>
        </w:rPr>
        <w:t xml:space="preserve">2020 </w:t>
      </w:r>
      <w:r>
        <w:rPr>
          <w:color w:val="000000"/>
          <w:spacing w:val="0"/>
          <w:w w:val="100"/>
          <w:position w:val="0"/>
        </w:rPr>
        <w:t>年限制性股票激励计划股票期权授予相关事项的议案》，认为授予条件已成就，同意授予。</w:t>
      </w:r>
    </w:p>
    <w:p>
      <w:pPr>
        <w:pStyle w:val="Style25"/>
        <w:keepNext/>
        <w:keepLines/>
        <w:widowControl w:val="0"/>
        <w:shd w:val="clear" w:color="auto" w:fill="auto"/>
        <w:bidi w:val="0"/>
        <w:spacing w:before="0" w:after="180" w:line="240" w:lineRule="auto"/>
        <w:ind w:left="0" w:right="0" w:firstLine="0"/>
        <w:jc w:val="left"/>
      </w:pPr>
      <w:bookmarkStart w:id="359" w:name="bookmark359"/>
      <w:bookmarkStart w:id="360" w:name="bookmark360"/>
      <w:bookmarkStart w:id="361" w:name="bookmark361"/>
      <w:r>
        <w:rPr>
          <w:color w:val="000000"/>
          <w:spacing w:val="0"/>
          <w:w w:val="100"/>
          <w:position w:val="0"/>
        </w:rPr>
        <w:t>十五、重大关联交易</w:t>
      </w:r>
      <w:bookmarkEnd w:id="359"/>
      <w:bookmarkEnd w:id="360"/>
      <w:bookmarkEnd w:id="361"/>
    </w:p>
    <w:p>
      <w:pPr>
        <w:pStyle w:val="Style33"/>
        <w:keepNext/>
        <w:keepLines/>
        <w:widowControl w:val="0"/>
        <w:shd w:val="clear" w:color="auto" w:fill="auto"/>
        <w:tabs>
          <w:tab w:pos="358" w:val="left"/>
        </w:tabs>
        <w:bidi w:val="0"/>
        <w:spacing w:before="0" w:line="412" w:lineRule="exact"/>
        <w:ind w:left="0" w:right="0" w:firstLine="0"/>
        <w:jc w:val="left"/>
      </w:pPr>
      <w:bookmarkStart w:id="362" w:name="bookmark362"/>
      <w:bookmarkStart w:id="363" w:name="bookmark363"/>
      <w:bookmarkStart w:id="364" w:name="bookmark364"/>
      <w:bookmarkStart w:id="365" w:name="bookmark365"/>
      <w:r>
        <w:rPr>
          <w:color w:val="000000"/>
          <w:spacing w:val="0"/>
          <w:w w:val="100"/>
          <w:position w:val="0"/>
        </w:rPr>
        <w:t>1</w:t>
      </w:r>
      <w:bookmarkEnd w:id="364"/>
      <w:r>
        <w:rPr>
          <w:color w:val="000000"/>
          <w:spacing w:val="0"/>
          <w:w w:val="100"/>
          <w:position w:val="0"/>
        </w:rPr>
        <w:t>、</w:t>
        <w:tab/>
        <w:t>与日常经营相关的关联交易</w:t>
      </w:r>
      <w:bookmarkEnd w:id="362"/>
      <w:bookmarkEnd w:id="363"/>
      <w:bookmarkEnd w:id="365"/>
    </w:p>
    <w:p>
      <w:pPr>
        <w:pStyle w:val="Style29"/>
        <w:keepNext w:val="0"/>
        <w:keepLines w:val="0"/>
        <w:widowControl w:val="0"/>
        <w:shd w:val="clear" w:color="auto" w:fill="auto"/>
        <w:bidi w:val="0"/>
        <w:spacing w:before="0" w:after="1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9"/>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公司报告期未发生与日常经营相关的关联交易。</w:t>
      </w:r>
    </w:p>
    <w:p>
      <w:pPr>
        <w:pStyle w:val="Style33"/>
        <w:keepNext/>
        <w:keepLines/>
        <w:widowControl w:val="0"/>
        <w:shd w:val="clear" w:color="auto" w:fill="auto"/>
        <w:tabs>
          <w:tab w:pos="373" w:val="left"/>
        </w:tabs>
        <w:bidi w:val="0"/>
        <w:spacing w:before="0" w:line="412" w:lineRule="exact"/>
        <w:ind w:left="0" w:right="0" w:firstLine="0"/>
        <w:jc w:val="left"/>
      </w:pPr>
      <w:bookmarkStart w:id="366" w:name="bookmark366"/>
      <w:bookmarkStart w:id="367" w:name="bookmark367"/>
      <w:bookmarkStart w:id="368" w:name="bookmark368"/>
      <w:bookmarkStart w:id="369" w:name="bookmark369"/>
      <w:r>
        <w:rPr>
          <w:color w:val="000000"/>
          <w:spacing w:val="0"/>
          <w:w w:val="100"/>
          <w:position w:val="0"/>
        </w:rPr>
        <w:t>2</w:t>
      </w:r>
      <w:bookmarkEnd w:id="368"/>
      <w:r>
        <w:rPr>
          <w:color w:val="000000"/>
          <w:spacing w:val="0"/>
          <w:w w:val="100"/>
          <w:position w:val="0"/>
        </w:rPr>
        <w:t>、</w:t>
        <w:tab/>
        <w:t>资产或股权收购、出售发生的关联交易</w:t>
      </w:r>
      <w:bookmarkEnd w:id="366"/>
      <w:bookmarkEnd w:id="367"/>
      <w:bookmarkEnd w:id="369"/>
    </w:p>
    <w:p>
      <w:pPr>
        <w:pStyle w:val="Style29"/>
        <w:keepNext w:val="0"/>
        <w:keepLines w:val="0"/>
        <w:widowControl w:val="0"/>
        <w:shd w:val="clear" w:color="auto" w:fill="auto"/>
        <w:bidi w:val="0"/>
        <w:spacing w:before="0" w:after="1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9"/>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公司报告期未发生资产或股权收购、出售的关联交易。</w:t>
      </w:r>
    </w:p>
    <w:p>
      <w:pPr>
        <w:pStyle w:val="Style33"/>
        <w:keepNext/>
        <w:keepLines/>
        <w:widowControl w:val="0"/>
        <w:shd w:val="clear" w:color="auto" w:fill="auto"/>
        <w:tabs>
          <w:tab w:pos="373" w:val="left"/>
        </w:tabs>
        <w:bidi w:val="0"/>
        <w:spacing w:before="0" w:line="412" w:lineRule="exact"/>
        <w:ind w:left="0" w:right="0" w:firstLine="0"/>
        <w:jc w:val="left"/>
      </w:pPr>
      <w:bookmarkStart w:id="370" w:name="bookmark370"/>
      <w:bookmarkStart w:id="371" w:name="bookmark371"/>
      <w:bookmarkStart w:id="372" w:name="bookmark372"/>
      <w:bookmarkStart w:id="373" w:name="bookmark373"/>
      <w:r>
        <w:rPr>
          <w:color w:val="000000"/>
          <w:spacing w:val="0"/>
          <w:w w:val="100"/>
          <w:position w:val="0"/>
        </w:rPr>
        <w:t>3</w:t>
      </w:r>
      <w:bookmarkEnd w:id="372"/>
      <w:r>
        <w:rPr>
          <w:color w:val="000000"/>
          <w:spacing w:val="0"/>
          <w:w w:val="100"/>
          <w:position w:val="0"/>
        </w:rPr>
        <w:t>、</w:t>
        <w:tab/>
        <w:t>共同对外投资的关联交易</w:t>
      </w:r>
      <w:bookmarkEnd w:id="370"/>
      <w:bookmarkEnd w:id="371"/>
      <w:bookmarkEnd w:id="373"/>
    </w:p>
    <w:p>
      <w:pPr>
        <w:pStyle w:val="Style29"/>
        <w:keepNext w:val="0"/>
        <w:keepLines w:val="0"/>
        <w:widowControl w:val="0"/>
        <w:shd w:val="clear" w:color="auto" w:fill="auto"/>
        <w:bidi w:val="0"/>
        <w:spacing w:before="0" w:after="1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9"/>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公司报告期未发生共同对外投资的关联交易。</w:t>
      </w:r>
    </w:p>
    <w:p>
      <w:pPr>
        <w:pStyle w:val="Style33"/>
        <w:keepNext/>
        <w:keepLines/>
        <w:widowControl w:val="0"/>
        <w:shd w:val="clear" w:color="auto" w:fill="auto"/>
        <w:tabs>
          <w:tab w:pos="378" w:val="left"/>
        </w:tabs>
        <w:bidi w:val="0"/>
        <w:spacing w:before="0" w:line="412" w:lineRule="exact"/>
        <w:ind w:left="0" w:right="0" w:firstLine="0"/>
        <w:jc w:val="left"/>
      </w:pPr>
      <w:bookmarkStart w:id="374" w:name="bookmark374"/>
      <w:bookmarkStart w:id="375" w:name="bookmark375"/>
      <w:bookmarkStart w:id="376" w:name="bookmark376"/>
      <w:bookmarkStart w:id="377" w:name="bookmark377"/>
      <w:r>
        <w:rPr>
          <w:color w:val="000000"/>
          <w:spacing w:val="0"/>
          <w:w w:val="100"/>
          <w:position w:val="0"/>
        </w:rPr>
        <w:t>4</w:t>
      </w:r>
      <w:bookmarkEnd w:id="376"/>
      <w:r>
        <w:rPr>
          <w:color w:val="000000"/>
          <w:spacing w:val="0"/>
          <w:w w:val="100"/>
          <w:position w:val="0"/>
        </w:rPr>
        <w:t>、</w:t>
        <w:tab/>
        <w:t>关联债权债务往来</w:t>
      </w:r>
      <w:bookmarkEnd w:id="374"/>
      <w:bookmarkEnd w:id="375"/>
      <w:bookmarkEnd w:id="377"/>
    </w:p>
    <w:p>
      <w:pPr>
        <w:pStyle w:val="Style29"/>
        <w:keepNext w:val="0"/>
        <w:keepLines w:val="0"/>
        <w:widowControl w:val="0"/>
        <w:shd w:val="clear" w:color="auto" w:fill="auto"/>
        <w:bidi w:val="0"/>
        <w:spacing w:before="0" w:after="1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9"/>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公司报告期不存在关联债权债务往来。</w:t>
      </w:r>
    </w:p>
    <w:p>
      <w:pPr>
        <w:pStyle w:val="Style33"/>
        <w:keepNext/>
        <w:keepLines/>
        <w:widowControl w:val="0"/>
        <w:shd w:val="clear" w:color="auto" w:fill="auto"/>
        <w:tabs>
          <w:tab w:pos="378" w:val="left"/>
        </w:tabs>
        <w:bidi w:val="0"/>
        <w:spacing w:before="0" w:line="412" w:lineRule="exact"/>
        <w:ind w:left="0" w:right="0" w:firstLine="0"/>
        <w:jc w:val="left"/>
      </w:pPr>
      <w:bookmarkStart w:id="378" w:name="bookmark378"/>
      <w:bookmarkStart w:id="379" w:name="bookmark379"/>
      <w:bookmarkStart w:id="380" w:name="bookmark380"/>
      <w:bookmarkStart w:id="381" w:name="bookmark381"/>
      <w:r>
        <w:rPr>
          <w:color w:val="000000"/>
          <w:spacing w:val="0"/>
          <w:w w:val="100"/>
          <w:position w:val="0"/>
        </w:rPr>
        <w:t>5</w:t>
      </w:r>
      <w:bookmarkEnd w:id="380"/>
      <w:r>
        <w:rPr>
          <w:color w:val="000000"/>
          <w:spacing w:val="0"/>
          <w:w w:val="100"/>
          <w:position w:val="0"/>
        </w:rPr>
        <w:t>、</w:t>
        <w:tab/>
        <w:t>其他重大关联交易</w:t>
      </w:r>
      <w:bookmarkEnd w:id="378"/>
      <w:bookmarkEnd w:id="379"/>
      <w:bookmarkEnd w:id="381"/>
    </w:p>
    <w:p>
      <w:pPr>
        <w:pStyle w:val="Style29"/>
        <w:keepNext w:val="0"/>
        <w:keepLines w:val="0"/>
        <w:widowControl w:val="0"/>
        <w:shd w:val="clear" w:color="auto" w:fill="auto"/>
        <w:bidi w:val="0"/>
        <w:spacing w:before="0" w:after="180" w:line="240" w:lineRule="auto"/>
        <w:ind w:left="0" w:right="0" w:firstLine="280"/>
        <w:jc w:val="left"/>
      </w:pPr>
      <w:r>
        <w:rPr>
          <w:color w:val="000000"/>
          <w:spacing w:val="0"/>
          <w:w w:val="100"/>
          <w:position w:val="0"/>
        </w:rPr>
        <w:t>适用 □ 不适用</w:t>
      </w:r>
    </w:p>
    <w:p>
      <w:pPr>
        <w:pStyle w:val="Style36"/>
        <w:keepNext w:val="0"/>
        <w:keepLines w:val="0"/>
        <w:widowControl w:val="0"/>
        <w:shd w:val="clear" w:color="auto" w:fill="auto"/>
        <w:bidi w:val="0"/>
        <w:spacing w:before="0" w:after="220" w:line="410" w:lineRule="exact"/>
        <w:ind w:left="0" w:right="0" w:firstLine="440"/>
        <w:jc w:val="both"/>
      </w:pPr>
      <w:r>
        <w:rPr>
          <w:color w:val="000000"/>
          <w:spacing w:val="0"/>
          <w:w w:val="100"/>
          <w:position w:val="0"/>
        </w:rPr>
        <w:t>2020</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w:t>
      </w:r>
      <w:r>
        <w:rPr>
          <w:color w:val="000000"/>
          <w:spacing w:val="0"/>
          <w:w w:val="100"/>
          <w:position w:val="0"/>
        </w:rPr>
        <w:t>日，公司第三届董事会第七十七次会议审议通过《关于终止转让全资子公司股权暨全资子 公司和关联方合作开展业务的议案》。</w:t>
      </w:r>
      <w:r>
        <w:rPr>
          <w:color w:val="000000"/>
          <w:spacing w:val="0"/>
          <w:w w:val="100"/>
          <w:position w:val="0"/>
        </w:rPr>
        <w:t>2019</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7</w:t>
      </w:r>
      <w:r>
        <w:rPr>
          <w:color w:val="000000"/>
          <w:spacing w:val="0"/>
          <w:w w:val="100"/>
          <w:position w:val="0"/>
        </w:rPr>
        <w:t>日和</w:t>
      </w:r>
      <w:r>
        <w:rPr>
          <w:color w:val="000000"/>
          <w:spacing w:val="0"/>
          <w:w w:val="100"/>
          <w:position w:val="0"/>
        </w:rPr>
        <w:t>2019</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17</w:t>
      </w:r>
      <w:r>
        <w:rPr>
          <w:color w:val="000000"/>
          <w:spacing w:val="0"/>
          <w:w w:val="100"/>
          <w:position w:val="0"/>
        </w:rPr>
        <w:t>日，公司第三届董事会第五十七次会 议和</w:t>
      </w:r>
      <w:r>
        <w:rPr>
          <w:color w:val="000000"/>
          <w:spacing w:val="0"/>
          <w:w w:val="100"/>
          <w:position w:val="0"/>
        </w:rPr>
        <w:t>2018</w:t>
      </w:r>
      <w:r>
        <w:rPr>
          <w:color w:val="000000"/>
          <w:spacing w:val="0"/>
          <w:w w:val="100"/>
          <w:position w:val="0"/>
        </w:rPr>
        <w:t>年年度股东大会，审议通过了《关于公司转让全资子公司股权暨关联交易的议案》。公司将乐云 小贷以</w:t>
      </w:r>
      <w:r>
        <w:rPr>
          <w:color w:val="000000"/>
          <w:spacing w:val="0"/>
          <w:w w:val="100"/>
          <w:position w:val="0"/>
        </w:rPr>
        <w:t>53,000</w:t>
      </w:r>
      <w:r>
        <w:rPr>
          <w:color w:val="000000"/>
          <w:spacing w:val="0"/>
          <w:w w:val="100"/>
          <w:position w:val="0"/>
        </w:rPr>
        <w:t>万元人民币的对价转让给北京岱坤科技有限公司（以下简称“岱坤科技”</w:t>
      </w:r>
      <w:r>
        <w:rPr>
          <w:color w:val="000000"/>
          <w:spacing w:val="0"/>
          <w:w w:val="100"/>
          <w:position w:val="0"/>
        </w:rPr>
        <w:t>）</w:t>
      </w:r>
      <w:r>
        <w:rPr>
          <w:color w:val="000000"/>
          <w:spacing w:val="0"/>
          <w:w w:val="100"/>
          <w:position w:val="0"/>
        </w:rPr>
        <w:t>。现因监管机构 审批问题，公司拟终止转让乐云小贷股权，并以乐云小贷为主体和关联方北京锋泰科技有限公司（以下简 称“锋泰科技”，为岱坤科技全资子公司）合作，开展小额贷款相关业务。本次合作方为锋泰科技，公司 控股股东、实际控制人周亚辉先生持有岱坤科技</w:t>
      </w:r>
      <w:r>
        <w:rPr>
          <w:color w:val="000000"/>
          <w:spacing w:val="0"/>
          <w:w w:val="100"/>
          <w:position w:val="0"/>
        </w:rPr>
        <w:t xml:space="preserve">66. </w:t>
      </w:r>
      <w:r>
        <w:rPr>
          <w:color w:val="000000"/>
          <w:spacing w:val="0"/>
          <w:w w:val="100"/>
          <w:position w:val="0"/>
        </w:rPr>
        <w:t>70%</w:t>
      </w:r>
      <w:r>
        <w:rPr>
          <w:color w:val="000000"/>
          <w:spacing w:val="0"/>
          <w:w w:val="100"/>
          <w:position w:val="0"/>
        </w:rPr>
        <w:t>股权，为锋泰科技的实际控制人，根据《公司法》、 《深圳证券交易所创业板股票上市规则》、《深圳证券交易所创业板上市公司规范运作指引》等相关法律、 法规以及《公司章程》的规定，锋泰科技为公司关联方，本次交易构成关联交易。</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3466"/>
        <w:gridCol w:w="2650"/>
        <w:gridCol w:w="347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临时公告名称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临时公告披露日期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临时公告披露网站名称</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关于终止转让全资子公司股权暨全资子公 司和关联方合作开展业务的公告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07</w:t>
            </w:r>
            <w:r>
              <w:rPr>
                <w:color w:val="000000"/>
                <w:spacing w:val="0"/>
                <w:w w:val="100"/>
                <w:position w:val="0"/>
                <w:sz w:val="17"/>
                <w:szCs w:val="17"/>
              </w:rPr>
              <w:t>月</w:t>
            </w:r>
            <w:r>
              <w:rPr>
                <w:color w:val="000000"/>
                <w:spacing w:val="0"/>
                <w:w w:val="100"/>
                <w:position w:val="0"/>
                <w:sz w:val="16"/>
                <w:szCs w:val="16"/>
              </w:rPr>
              <w:t>01</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巨潮资讯网（公告编号</w:t>
            </w:r>
            <w:r>
              <w:rPr>
                <w:color w:val="000000"/>
                <w:spacing w:val="0"/>
                <w:w w:val="100"/>
                <w:position w:val="0"/>
              </w:rPr>
              <w:t>2020-083）</w:t>
            </w:r>
          </w:p>
        </w:tc>
      </w:tr>
    </w:tbl>
    <w:p>
      <w:pPr>
        <w:widowControl w:val="0"/>
        <w:spacing w:after="379" w:line="1" w:lineRule="exact"/>
      </w:pPr>
    </w:p>
    <w:p>
      <w:pPr>
        <w:pStyle w:val="Style25"/>
        <w:keepNext/>
        <w:keepLines/>
        <w:widowControl w:val="0"/>
        <w:shd w:val="clear" w:color="auto" w:fill="auto"/>
        <w:bidi w:val="0"/>
        <w:spacing w:before="0" w:after="380" w:line="240" w:lineRule="auto"/>
        <w:ind w:left="0" w:right="0" w:firstLine="0"/>
        <w:jc w:val="left"/>
      </w:pPr>
      <w:bookmarkStart w:id="382" w:name="bookmark382"/>
      <w:bookmarkStart w:id="383" w:name="bookmark383"/>
      <w:bookmarkStart w:id="384" w:name="bookmark384"/>
      <w:r>
        <w:rPr>
          <w:color w:val="000000"/>
          <w:spacing w:val="0"/>
          <w:w w:val="100"/>
          <w:position w:val="0"/>
        </w:rPr>
        <w:t>十六、重大合同及其履行情况</w:t>
      </w:r>
      <w:bookmarkEnd w:id="382"/>
      <w:bookmarkEnd w:id="383"/>
      <w:bookmarkEnd w:id="384"/>
    </w:p>
    <w:p>
      <w:pPr>
        <w:pStyle w:val="Style33"/>
        <w:keepNext/>
        <w:keepLines/>
        <w:widowControl w:val="0"/>
        <w:shd w:val="clear" w:color="auto" w:fill="auto"/>
        <w:tabs>
          <w:tab w:pos="371" w:val="left"/>
        </w:tabs>
        <w:bidi w:val="0"/>
        <w:spacing w:before="0" w:line="240" w:lineRule="auto"/>
        <w:ind w:left="0" w:right="0" w:firstLine="0"/>
        <w:jc w:val="left"/>
      </w:pPr>
      <w:bookmarkStart w:id="385" w:name="bookmark385"/>
      <w:bookmarkStart w:id="386" w:name="bookmark386"/>
      <w:bookmarkStart w:id="387" w:name="bookmark387"/>
      <w:bookmarkStart w:id="388" w:name="bookmark388"/>
      <w:r>
        <w:rPr>
          <w:color w:val="000000"/>
          <w:spacing w:val="0"/>
          <w:w w:val="100"/>
          <w:position w:val="0"/>
        </w:rPr>
        <w:t>1</w:t>
      </w:r>
      <w:bookmarkEnd w:id="387"/>
      <w:r>
        <w:rPr>
          <w:color w:val="000000"/>
          <w:spacing w:val="0"/>
          <w:w w:val="100"/>
          <w:position w:val="0"/>
        </w:rPr>
        <w:t>、</w:t>
        <w:tab/>
        <w:t>托管、承包、租赁事项情况</w:t>
      </w:r>
      <w:bookmarkEnd w:id="385"/>
      <w:bookmarkEnd w:id="386"/>
      <w:bookmarkEnd w:id="388"/>
    </w:p>
    <w:p>
      <w:pPr>
        <w:pStyle w:val="Style47"/>
        <w:keepNext/>
        <w:keepLines/>
        <w:widowControl w:val="0"/>
        <w:shd w:val="clear" w:color="auto" w:fill="auto"/>
        <w:tabs>
          <w:tab w:pos="493" w:val="left"/>
        </w:tabs>
        <w:bidi w:val="0"/>
        <w:spacing w:before="0" w:after="380" w:line="240" w:lineRule="auto"/>
        <w:ind w:left="0" w:right="0" w:firstLine="0"/>
        <w:jc w:val="left"/>
      </w:pPr>
      <w:bookmarkStart w:id="389" w:name="bookmark389"/>
      <w:bookmarkStart w:id="390" w:name="bookmark390"/>
      <w:bookmarkStart w:id="391" w:name="bookmark391"/>
      <w:bookmarkStart w:id="392" w:name="bookmark392"/>
      <w:r>
        <w:rPr>
          <w:color w:val="000000"/>
          <w:spacing w:val="0"/>
          <w:w w:val="100"/>
          <w:position w:val="0"/>
        </w:rPr>
        <w:t>（</w:t>
      </w:r>
      <w:bookmarkEnd w:id="391"/>
      <w:r>
        <w:rPr>
          <w:color w:val="000000"/>
          <w:spacing w:val="0"/>
          <w:w w:val="100"/>
          <w:position w:val="0"/>
        </w:rPr>
        <w:t>1）</w:t>
        <w:tab/>
        <w:t>托管情况</w:t>
      </w:r>
      <w:bookmarkEnd w:id="389"/>
      <w:bookmarkEnd w:id="390"/>
      <w:bookmarkEnd w:id="392"/>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47"/>
        <w:keepNext/>
        <w:keepLines/>
        <w:widowControl w:val="0"/>
        <w:shd w:val="clear" w:color="auto" w:fill="auto"/>
        <w:tabs>
          <w:tab w:pos="493" w:val="left"/>
        </w:tabs>
        <w:bidi w:val="0"/>
        <w:spacing w:before="0" w:after="380" w:line="240" w:lineRule="auto"/>
        <w:ind w:left="0" w:right="0" w:firstLine="0"/>
        <w:jc w:val="left"/>
      </w:pPr>
      <w:bookmarkStart w:id="393" w:name="bookmark393"/>
      <w:bookmarkStart w:id="394" w:name="bookmark394"/>
      <w:bookmarkStart w:id="395" w:name="bookmark395"/>
      <w:bookmarkStart w:id="396" w:name="bookmark396"/>
      <w:r>
        <w:rPr>
          <w:color w:val="000000"/>
          <w:spacing w:val="0"/>
          <w:w w:val="100"/>
          <w:position w:val="0"/>
        </w:rPr>
        <w:t>（</w:t>
      </w:r>
      <w:bookmarkEnd w:id="395"/>
      <w:r>
        <w:rPr>
          <w:color w:val="000000"/>
          <w:spacing w:val="0"/>
          <w:w w:val="100"/>
          <w:position w:val="0"/>
        </w:rPr>
        <w:t>2）</w:t>
        <w:tab/>
        <w:t>承包情况</w:t>
      </w:r>
      <w:bookmarkEnd w:id="393"/>
      <w:bookmarkEnd w:id="394"/>
      <w:bookmarkEnd w:id="396"/>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47"/>
        <w:keepNext/>
        <w:keepLines/>
        <w:widowControl w:val="0"/>
        <w:shd w:val="clear" w:color="auto" w:fill="auto"/>
        <w:tabs>
          <w:tab w:pos="493" w:val="left"/>
        </w:tabs>
        <w:bidi w:val="0"/>
        <w:spacing w:before="0" w:after="380" w:line="240" w:lineRule="auto"/>
        <w:ind w:left="0" w:right="0" w:firstLine="0"/>
        <w:jc w:val="left"/>
      </w:pPr>
      <w:bookmarkStart w:id="397" w:name="bookmark397"/>
      <w:bookmarkStart w:id="398" w:name="bookmark398"/>
      <w:bookmarkStart w:id="399" w:name="bookmark399"/>
      <w:bookmarkStart w:id="400" w:name="bookmark400"/>
      <w:r>
        <w:rPr>
          <w:color w:val="000000"/>
          <w:spacing w:val="0"/>
          <w:w w:val="100"/>
          <w:position w:val="0"/>
        </w:rPr>
        <w:t>（</w:t>
      </w:r>
      <w:bookmarkEnd w:id="399"/>
      <w:r>
        <w:rPr>
          <w:color w:val="000000"/>
          <w:spacing w:val="0"/>
          <w:w w:val="100"/>
          <w:position w:val="0"/>
        </w:rPr>
        <w:t>3）</w:t>
        <w:tab/>
        <w:t>租赁情况</w:t>
      </w:r>
      <w:bookmarkEnd w:id="397"/>
      <w:bookmarkEnd w:id="398"/>
      <w:bookmarkEnd w:id="400"/>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公司报告期不存在租赁情况。</w:t>
      </w:r>
    </w:p>
    <w:p>
      <w:pPr>
        <w:pStyle w:val="Style33"/>
        <w:keepNext/>
        <w:keepLines/>
        <w:widowControl w:val="0"/>
        <w:shd w:val="clear" w:color="auto" w:fill="auto"/>
        <w:tabs>
          <w:tab w:pos="373" w:val="left"/>
        </w:tabs>
        <w:bidi w:val="0"/>
        <w:spacing w:before="0" w:line="240" w:lineRule="auto"/>
        <w:ind w:left="0" w:right="0" w:firstLine="0"/>
        <w:jc w:val="left"/>
      </w:pPr>
      <w:bookmarkStart w:id="401" w:name="bookmark401"/>
      <w:bookmarkStart w:id="402" w:name="bookmark402"/>
      <w:bookmarkStart w:id="403" w:name="bookmark403"/>
      <w:bookmarkStart w:id="404" w:name="bookmark404"/>
      <w:r>
        <w:rPr>
          <w:color w:val="000000"/>
          <w:spacing w:val="0"/>
          <w:w w:val="100"/>
          <w:position w:val="0"/>
        </w:rPr>
        <w:t>2</w:t>
      </w:r>
      <w:bookmarkEnd w:id="403"/>
      <w:r>
        <w:rPr>
          <w:color w:val="000000"/>
          <w:spacing w:val="0"/>
          <w:w w:val="100"/>
          <w:position w:val="0"/>
        </w:rPr>
        <w:t>、</w:t>
        <w:tab/>
        <w:t>重大担保</w:t>
      </w:r>
      <w:bookmarkEnd w:id="401"/>
      <w:bookmarkEnd w:id="402"/>
      <w:bookmarkEnd w:id="404"/>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p>
      <w:pPr>
        <w:pStyle w:val="Style47"/>
        <w:keepNext/>
        <w:keepLines/>
        <w:widowControl w:val="0"/>
        <w:shd w:val="clear" w:color="auto" w:fill="auto"/>
        <w:bidi w:val="0"/>
        <w:spacing w:before="0" w:after="380" w:line="240" w:lineRule="auto"/>
        <w:ind w:left="0" w:right="0" w:firstLine="0"/>
        <w:jc w:val="left"/>
      </w:pPr>
      <w:bookmarkStart w:id="405" w:name="bookmark405"/>
      <w:bookmarkStart w:id="406" w:name="bookmark406"/>
      <w:bookmarkStart w:id="407" w:name="bookmark407"/>
      <w:bookmarkStart w:id="408" w:name="bookmark408"/>
      <w:r>
        <w:rPr>
          <w:color w:val="000000"/>
          <w:spacing w:val="0"/>
          <w:w w:val="100"/>
          <w:position w:val="0"/>
        </w:rPr>
        <w:t>（</w:t>
      </w:r>
      <w:bookmarkEnd w:id="407"/>
      <w:r>
        <w:rPr>
          <w:color w:val="000000"/>
          <w:spacing w:val="0"/>
          <w:w w:val="100"/>
          <w:position w:val="0"/>
        </w:rPr>
        <w:t>1）担保情况</w:t>
      </w:r>
      <w:bookmarkEnd w:id="405"/>
      <w:bookmarkEnd w:id="406"/>
      <w:bookmarkEnd w:id="408"/>
    </w:p>
    <w:p>
      <w:pPr>
        <w:pStyle w:val="Style29"/>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单位：万元</w:t>
      </w:r>
      <w:r>
        <w:br w:type="page"/>
      </w:r>
    </w:p>
    <w:tbl>
      <w:tblPr>
        <w:tblOverlap w:val="never"/>
        <w:jc w:val="center"/>
        <w:tblLayout w:type="fixed"/>
      </w:tblPr>
      <w:tblGrid>
        <w:gridCol w:w="1718"/>
        <w:gridCol w:w="922"/>
        <w:gridCol w:w="926"/>
        <w:gridCol w:w="1296"/>
        <w:gridCol w:w="1066"/>
        <w:gridCol w:w="1032"/>
        <w:gridCol w:w="1046"/>
        <w:gridCol w:w="797"/>
        <w:gridCol w:w="787"/>
      </w:tblGrid>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公司及其子公司对外担保情况（不包括对子公司的担保）</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担保对象名称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担保额度 相关公告 披露日期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担保额度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实际发生日期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实际担保金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担保期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220" w:right="0" w:hanging="220"/>
              <w:jc w:val="left"/>
              <w:rPr>
                <w:sz w:val="17"/>
                <w:szCs w:val="17"/>
              </w:rPr>
            </w:pPr>
            <w:r>
              <w:rPr>
                <w:color w:val="000000"/>
                <w:spacing w:val="0"/>
                <w:w w:val="100"/>
                <w:position w:val="0"/>
                <w:sz w:val="17"/>
                <w:szCs w:val="17"/>
              </w:rPr>
              <w:t>是否履行 完毕</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是否为关</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联方担保</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公司对子公司的担保情况</w:t>
            </w:r>
          </w:p>
        </w:tc>
      </w:tr>
      <w:tr>
        <w:trPr>
          <w:trHeight w:val="43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担保额度</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实际担保金</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是否履行</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是否为关</w:t>
            </w:r>
          </w:p>
        </w:tc>
      </w:tr>
      <w:tr>
        <w:trPr>
          <w:trHeight w:val="163" w:hRule="exact"/>
        </w:trPr>
        <w:tc>
          <w:tcPr>
            <w:vMerge w:val="restart"/>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担保对象名称</w:t>
            </w:r>
          </w:p>
        </w:tc>
        <w:tc>
          <w:tcPr>
            <w:vMerge w:val="restart"/>
            <w:tcBorders>
              <w:left w:val="single" w:sz="4"/>
            </w:tcBorders>
            <w:shd w:val="clear" w:color="auto" w:fill="D3D3D3"/>
            <w:vAlign w:val="top"/>
          </w:tcPr>
          <w:p>
            <w:pPr>
              <w:pStyle w:val="Style22"/>
              <w:keepNext w:val="0"/>
              <w:keepLines w:val="0"/>
              <w:widowControl w:val="0"/>
              <w:shd w:val="clear" w:color="auto" w:fill="auto"/>
              <w:bidi w:val="0"/>
              <w:spacing w:before="0" w:after="0" w:line="293" w:lineRule="exact"/>
              <w:ind w:left="0" w:right="0" w:firstLine="0"/>
              <w:jc w:val="both"/>
              <w:rPr>
                <w:sz w:val="17"/>
                <w:szCs w:val="17"/>
              </w:rPr>
            </w:pPr>
            <w:r>
              <w:rPr>
                <w:color w:val="000000"/>
                <w:spacing w:val="0"/>
                <w:w w:val="100"/>
                <w:position w:val="0"/>
                <w:sz w:val="17"/>
                <w:szCs w:val="17"/>
              </w:rPr>
              <w:t>相关公告 披露日期</w:t>
            </w:r>
          </w:p>
        </w:tc>
        <w:tc>
          <w:tcPr>
            <w:vMerge w:val="restart"/>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担保额度</w:t>
            </w:r>
          </w:p>
        </w:tc>
        <w:tc>
          <w:tcPr>
            <w:vMerge w:val="restart"/>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实际发生日期</w:t>
            </w:r>
          </w:p>
        </w:tc>
        <w:tc>
          <w:tcPr>
            <w:vMerge/>
            <w:tcBorders>
              <w:left w:val="single" w:sz="4"/>
            </w:tcBorders>
            <w:shd w:val="clear" w:color="auto" w:fill="D3D3D3"/>
            <w:vAlign w:val="center"/>
          </w:tcPr>
          <w:p>
            <w:pPr/>
          </w:p>
        </w:tc>
        <w:tc>
          <w:tcPr>
            <w:vMerge w:val="restart"/>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担保类型</w:t>
            </w:r>
          </w:p>
        </w:tc>
        <w:tc>
          <w:tcPr>
            <w:vMerge w:val="restart"/>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担保期</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32"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额</w:t>
            </w: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完毕</w:t>
            </w:r>
          </w:p>
        </w:tc>
        <w:tc>
          <w:tcPr>
            <w:tcBorders>
              <w:left w:val="single" w:sz="4"/>
              <w:righ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联方担保</w:t>
            </w:r>
          </w:p>
        </w:tc>
      </w:tr>
      <w:tr>
        <w:trPr>
          <w:trHeight w:val="437"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昆仑集团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color w:val="000000"/>
                <w:spacing w:val="0"/>
                <w:w w:val="100"/>
                <w:position w:val="0"/>
                <w:sz w:val="17"/>
                <w:szCs w:val="17"/>
              </w:rPr>
              <w:t xml:space="preserve">年 </w:t>
            </w:r>
            <w:r>
              <w:rPr>
                <w:color w:val="000000"/>
                <w:spacing w:val="0"/>
                <w:w w:val="100"/>
                <w:position w:val="0"/>
              </w:rPr>
              <w:t>10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3,387.2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 </w:t>
            </w:r>
            <w:r>
              <w:rPr>
                <w:color w:val="000000"/>
                <w:spacing w:val="0"/>
                <w:w w:val="100"/>
                <w:position w:val="0"/>
                <w:sz w:val="17"/>
                <w:szCs w:val="17"/>
              </w:rPr>
              <w:t xml:space="preserve">年 </w:t>
            </w:r>
            <w:r>
              <w:rPr>
                <w:color w:val="000000"/>
                <w:spacing w:val="0"/>
                <w:w w:val="100"/>
                <w:position w:val="0"/>
              </w:rPr>
              <w:t xml:space="preserve">03 </w:t>
            </w:r>
            <w:r>
              <w:rPr>
                <w:color w:val="000000"/>
                <w:spacing w:val="0"/>
                <w:w w:val="100"/>
                <w:position w:val="0"/>
                <w:sz w:val="17"/>
                <w:szCs w:val="17"/>
              </w:rPr>
              <w:t xml:space="preserve">月 </w:t>
            </w:r>
            <w:r>
              <w:rPr>
                <w:color w:val="000000"/>
                <w:spacing w:val="0"/>
                <w:w w:val="100"/>
                <w:position w:val="0"/>
              </w:rPr>
              <w:t>31</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w:t>
            </w:r>
            <w:r>
              <w:rPr>
                <w:color w:val="000000"/>
                <w:spacing w:val="0"/>
                <w:w w:val="100"/>
                <w:position w:val="0"/>
              </w:rPr>
              <w:t xml:space="preserve">262. </w:t>
            </w:r>
            <w:r>
              <w:rPr>
                <w:color w:val="000000"/>
                <w:spacing w:val="0"/>
                <w:w w:val="100"/>
                <w:position w:val="0"/>
              </w:rPr>
              <w:t>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连带责任保</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1</w:t>
            </w:r>
            <w:r>
              <w:rPr>
                <w:color w:val="000000"/>
                <w:spacing w:val="0"/>
                <w:w w:val="100"/>
                <w:position w:val="0"/>
                <w:sz w:val="17"/>
                <w:szCs w:val="17"/>
              </w:rPr>
              <w:t>年</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color w:val="000000"/>
                <w:spacing w:val="0"/>
                <w:w w:val="100"/>
                <w:position w:val="0"/>
                <w:sz w:val="16"/>
                <w:szCs w:val="16"/>
              </w:rPr>
              <w:t>27</w:t>
            </w:r>
            <w:r>
              <w:rPr>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证</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昆仑乐享</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2019 </w:t>
            </w:r>
            <w:r>
              <w:rPr>
                <w:color w:val="000000"/>
                <w:spacing w:val="0"/>
                <w:w w:val="100"/>
                <w:position w:val="0"/>
                <w:sz w:val="17"/>
                <w:szCs w:val="17"/>
              </w:rPr>
              <w:t xml:space="preserve">年 </w:t>
            </w:r>
            <w:r>
              <w:rPr>
                <w:color w:val="000000"/>
                <w:spacing w:val="0"/>
                <w:w w:val="100"/>
                <w:position w:val="0"/>
              </w:rPr>
              <w:t>01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2019 </w:t>
            </w:r>
            <w:r>
              <w:rPr>
                <w:color w:val="000000"/>
                <w:spacing w:val="0"/>
                <w:w w:val="100"/>
                <w:position w:val="0"/>
                <w:sz w:val="17"/>
                <w:szCs w:val="17"/>
              </w:rPr>
              <w:t xml:space="preserve">年 </w:t>
            </w:r>
            <w:r>
              <w:rPr>
                <w:color w:val="000000"/>
                <w:spacing w:val="0"/>
                <w:w w:val="100"/>
                <w:position w:val="0"/>
              </w:rPr>
              <w:t xml:space="preserve">06 </w:t>
            </w:r>
            <w:r>
              <w:rPr>
                <w:color w:val="000000"/>
                <w:spacing w:val="0"/>
                <w:w w:val="100"/>
                <w:position w:val="0"/>
                <w:sz w:val="17"/>
                <w:szCs w:val="17"/>
              </w:rPr>
              <w:t xml:space="preserve">月 </w:t>
            </w:r>
            <w:r>
              <w:rPr>
                <w:color w:val="000000"/>
                <w:spacing w:val="0"/>
                <w:w w:val="100"/>
                <w:position w:val="0"/>
              </w:rPr>
              <w:t>20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连带责任保</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1</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500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color w:val="000000"/>
                <w:spacing w:val="0"/>
                <w:w w:val="100"/>
                <w:position w:val="0"/>
                <w:sz w:val="16"/>
                <w:szCs w:val="16"/>
              </w:rPr>
              <w:t>02</w:t>
            </w: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证</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83" w:hRule="exact"/>
        </w:trPr>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昆仑在线</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2019 </w:t>
            </w:r>
            <w:r>
              <w:rPr>
                <w:color w:val="000000"/>
                <w:spacing w:val="0"/>
                <w:w w:val="100"/>
                <w:position w:val="0"/>
                <w:sz w:val="17"/>
                <w:szCs w:val="17"/>
              </w:rPr>
              <w:t xml:space="preserve">年 </w:t>
            </w:r>
            <w:r>
              <w:rPr>
                <w:color w:val="000000"/>
                <w:spacing w:val="0"/>
                <w:w w:val="100"/>
                <w:position w:val="0"/>
              </w:rPr>
              <w:t>01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2019 </w:t>
            </w:r>
            <w:r>
              <w:rPr>
                <w:color w:val="000000"/>
                <w:spacing w:val="0"/>
                <w:w w:val="100"/>
                <w:position w:val="0"/>
                <w:sz w:val="17"/>
                <w:szCs w:val="17"/>
              </w:rPr>
              <w:t xml:space="preserve">年 </w:t>
            </w:r>
            <w:r>
              <w:rPr>
                <w:color w:val="000000"/>
                <w:spacing w:val="0"/>
                <w:w w:val="100"/>
                <w:position w:val="0"/>
              </w:rPr>
              <w:t xml:space="preserve">06 </w:t>
            </w:r>
            <w:r>
              <w:rPr>
                <w:color w:val="000000"/>
                <w:spacing w:val="0"/>
                <w:w w:val="100"/>
                <w:position w:val="0"/>
                <w:sz w:val="17"/>
                <w:szCs w:val="17"/>
              </w:rPr>
              <w:t xml:space="preserve">月 </w:t>
            </w:r>
            <w:r>
              <w:rPr>
                <w:color w:val="000000"/>
                <w:spacing w:val="0"/>
                <w:w w:val="100"/>
                <w:position w:val="0"/>
              </w:rPr>
              <w:t>20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连带责任保</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1</w:t>
            </w:r>
            <w:r>
              <w:rPr>
                <w:color w:val="000000"/>
                <w:spacing w:val="0"/>
                <w:w w:val="100"/>
                <w:position w:val="0"/>
                <w:sz w:val="17"/>
                <w:szCs w:val="17"/>
              </w:rPr>
              <w:t>年</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vMerge w:val="restart"/>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500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500</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color w:val="000000"/>
                <w:spacing w:val="0"/>
                <w:w w:val="100"/>
                <w:position w:val="0"/>
                <w:sz w:val="16"/>
                <w:szCs w:val="16"/>
              </w:rPr>
              <w:t>02</w:t>
            </w: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天橙一品</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2019 </w:t>
            </w:r>
            <w:r>
              <w:rPr>
                <w:color w:val="000000"/>
                <w:spacing w:val="0"/>
                <w:w w:val="100"/>
                <w:position w:val="0"/>
                <w:sz w:val="17"/>
                <w:szCs w:val="17"/>
              </w:rPr>
              <w:t xml:space="preserve">年 </w:t>
            </w:r>
            <w:r>
              <w:rPr>
                <w:color w:val="000000"/>
                <w:spacing w:val="0"/>
                <w:w w:val="100"/>
                <w:position w:val="0"/>
              </w:rPr>
              <w:t>01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2019 </w:t>
            </w:r>
            <w:r>
              <w:rPr>
                <w:color w:val="000000"/>
                <w:spacing w:val="0"/>
                <w:w w:val="100"/>
                <w:position w:val="0"/>
                <w:sz w:val="17"/>
                <w:szCs w:val="17"/>
              </w:rPr>
              <w:t xml:space="preserve">年 </w:t>
            </w:r>
            <w:r>
              <w:rPr>
                <w:color w:val="000000"/>
                <w:spacing w:val="0"/>
                <w:w w:val="100"/>
                <w:position w:val="0"/>
              </w:rPr>
              <w:t xml:space="preserve">02 </w:t>
            </w:r>
            <w:r>
              <w:rPr>
                <w:color w:val="000000"/>
                <w:spacing w:val="0"/>
                <w:w w:val="100"/>
                <w:position w:val="0"/>
                <w:sz w:val="17"/>
                <w:szCs w:val="17"/>
              </w:rPr>
              <w:t xml:space="preserve">月 </w:t>
            </w:r>
            <w:r>
              <w:rPr>
                <w:color w:val="000000"/>
                <w:spacing w:val="0"/>
                <w:w w:val="100"/>
                <w:position w:val="0"/>
              </w:rPr>
              <w:t>28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连带责任保</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1</w:t>
            </w:r>
            <w:r>
              <w:rPr>
                <w:color w:val="000000"/>
                <w:spacing w:val="0"/>
                <w:w w:val="100"/>
                <w:position w:val="0"/>
                <w:sz w:val="17"/>
                <w:szCs w:val="17"/>
              </w:rPr>
              <w:t>年</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15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4,550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650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center"/>
          </w:tcPr>
          <w:p>
            <w:pP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color w:val="000000"/>
                <w:spacing w:val="0"/>
                <w:w w:val="100"/>
                <w:position w:val="0"/>
                <w:sz w:val="16"/>
                <w:szCs w:val="16"/>
              </w:rPr>
              <w:t>02</w:t>
            </w:r>
            <w:r>
              <w:rPr>
                <w:color w:val="000000"/>
                <w:spacing w:val="0"/>
                <w:w w:val="100"/>
                <w:position w:val="0"/>
                <w:sz w:val="17"/>
                <w:szCs w:val="17"/>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证</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78"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闲徕互娱</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2019 </w:t>
            </w:r>
            <w:r>
              <w:rPr>
                <w:color w:val="000000"/>
                <w:spacing w:val="0"/>
                <w:w w:val="100"/>
                <w:position w:val="0"/>
                <w:sz w:val="17"/>
                <w:szCs w:val="17"/>
              </w:rPr>
              <w:t xml:space="preserve">年 </w:t>
            </w:r>
            <w:r>
              <w:rPr>
                <w:color w:val="000000"/>
                <w:spacing w:val="0"/>
                <w:w w:val="100"/>
                <w:position w:val="0"/>
              </w:rPr>
              <w:t>01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2019 </w:t>
            </w:r>
            <w:r>
              <w:rPr>
                <w:color w:val="000000"/>
                <w:spacing w:val="0"/>
                <w:w w:val="100"/>
                <w:position w:val="0"/>
                <w:sz w:val="17"/>
                <w:szCs w:val="17"/>
              </w:rPr>
              <w:t xml:space="preserve">年 </w:t>
            </w:r>
            <w:r>
              <w:rPr>
                <w:color w:val="000000"/>
                <w:spacing w:val="0"/>
                <w:w w:val="100"/>
                <w:position w:val="0"/>
              </w:rPr>
              <w:t xml:space="preserve">02 </w:t>
            </w:r>
            <w:r>
              <w:rPr>
                <w:color w:val="000000"/>
                <w:spacing w:val="0"/>
                <w:w w:val="100"/>
                <w:position w:val="0"/>
                <w:sz w:val="17"/>
                <w:szCs w:val="17"/>
              </w:rPr>
              <w:t xml:space="preserve">月 </w:t>
            </w:r>
            <w:r>
              <w:rPr>
                <w:color w:val="000000"/>
                <w:spacing w:val="0"/>
                <w:w w:val="100"/>
                <w:position w:val="0"/>
              </w:rPr>
              <w:t>28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连带责任保</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1</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650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650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color w:val="000000"/>
                <w:spacing w:val="0"/>
                <w:w w:val="100"/>
                <w:position w:val="0"/>
                <w:sz w:val="16"/>
                <w:szCs w:val="16"/>
              </w:rPr>
              <w:t>02</w:t>
            </w: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证</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83"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海南闲徕互娱</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2019 </w:t>
            </w:r>
            <w:r>
              <w:rPr>
                <w:color w:val="000000"/>
                <w:spacing w:val="0"/>
                <w:w w:val="100"/>
                <w:position w:val="0"/>
                <w:sz w:val="17"/>
                <w:szCs w:val="17"/>
              </w:rPr>
              <w:t xml:space="preserve">年 </w:t>
            </w:r>
            <w:r>
              <w:rPr>
                <w:color w:val="000000"/>
                <w:spacing w:val="0"/>
                <w:w w:val="100"/>
                <w:position w:val="0"/>
              </w:rPr>
              <w:t>01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2019 </w:t>
            </w:r>
            <w:r>
              <w:rPr>
                <w:color w:val="000000"/>
                <w:spacing w:val="0"/>
                <w:w w:val="100"/>
                <w:position w:val="0"/>
                <w:sz w:val="17"/>
                <w:szCs w:val="17"/>
              </w:rPr>
              <w:t xml:space="preserve">年 </w:t>
            </w:r>
            <w:r>
              <w:rPr>
                <w:color w:val="000000"/>
                <w:spacing w:val="0"/>
                <w:w w:val="100"/>
                <w:position w:val="0"/>
              </w:rPr>
              <w:t xml:space="preserve">02 </w:t>
            </w:r>
            <w:r>
              <w:rPr>
                <w:color w:val="000000"/>
                <w:spacing w:val="0"/>
                <w:w w:val="100"/>
                <w:position w:val="0"/>
                <w:sz w:val="17"/>
                <w:szCs w:val="17"/>
              </w:rPr>
              <w:t xml:space="preserve">月 </w:t>
            </w:r>
            <w:r>
              <w:rPr>
                <w:color w:val="000000"/>
                <w:spacing w:val="0"/>
                <w:w w:val="100"/>
                <w:position w:val="0"/>
              </w:rPr>
              <w:t>28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连带责任保</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1</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325</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325</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color w:val="000000"/>
                <w:spacing w:val="0"/>
                <w:w w:val="100"/>
                <w:position w:val="0"/>
                <w:sz w:val="16"/>
                <w:szCs w:val="16"/>
              </w:rPr>
              <w:t>02</w:t>
            </w: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证</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78" w:hRule="exact"/>
        </w:trPr>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昆仑乐享、闲徕互娱</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2019 </w:t>
            </w:r>
            <w:r>
              <w:rPr>
                <w:color w:val="000000"/>
                <w:spacing w:val="0"/>
                <w:w w:val="100"/>
                <w:position w:val="0"/>
                <w:sz w:val="17"/>
                <w:szCs w:val="17"/>
              </w:rPr>
              <w:t xml:space="preserve">年 </w:t>
            </w:r>
            <w:r>
              <w:rPr>
                <w:color w:val="000000"/>
                <w:spacing w:val="0"/>
                <w:w w:val="100"/>
                <w:position w:val="0"/>
              </w:rPr>
              <w:t>05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2019 </w:t>
            </w:r>
            <w:r>
              <w:rPr>
                <w:color w:val="000000"/>
                <w:spacing w:val="0"/>
                <w:w w:val="100"/>
                <w:position w:val="0"/>
                <w:sz w:val="17"/>
                <w:szCs w:val="17"/>
              </w:rPr>
              <w:t xml:space="preserve">年 </w:t>
            </w:r>
            <w:r>
              <w:rPr>
                <w:color w:val="000000"/>
                <w:spacing w:val="0"/>
                <w:w w:val="100"/>
                <w:position w:val="0"/>
              </w:rPr>
              <w:t xml:space="preserve">06 </w:t>
            </w:r>
            <w:r>
              <w:rPr>
                <w:color w:val="000000"/>
                <w:spacing w:val="0"/>
                <w:w w:val="100"/>
                <w:position w:val="0"/>
                <w:sz w:val="17"/>
                <w:szCs w:val="17"/>
              </w:rPr>
              <w:t xml:space="preserve">月 </w:t>
            </w:r>
            <w:r>
              <w:rPr>
                <w:color w:val="000000"/>
                <w:spacing w:val="0"/>
                <w:w w:val="100"/>
                <w:position w:val="0"/>
              </w:rPr>
              <w:t>06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连带责任保</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6, 000</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6, 000</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color w:val="000000"/>
                <w:spacing w:val="0"/>
                <w:w w:val="100"/>
                <w:position w:val="0"/>
                <w:sz w:val="16"/>
                <w:szCs w:val="16"/>
              </w:rPr>
              <w:t>29</w:t>
            </w:r>
            <w:r>
              <w:rPr>
                <w:color w:val="000000"/>
                <w:spacing w:val="0"/>
                <w:w w:val="100"/>
                <w:position w:val="0"/>
                <w:sz w:val="17"/>
                <w:szCs w:val="17"/>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昆仑集团、昆仑马来、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2019 </w:t>
            </w:r>
            <w:r>
              <w:rPr>
                <w:color w:val="000000"/>
                <w:spacing w:val="0"/>
                <w:w w:val="100"/>
                <w:position w:val="0"/>
                <w:sz w:val="17"/>
                <w:szCs w:val="17"/>
              </w:rPr>
              <w:t xml:space="preserve">年 </w:t>
            </w:r>
            <w:r>
              <w:rPr>
                <w:color w:val="000000"/>
                <w:spacing w:val="0"/>
                <w:w w:val="100"/>
                <w:position w:val="0"/>
              </w:rPr>
              <w:t>10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20,511.41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2019 </w:t>
            </w:r>
            <w:r>
              <w:rPr>
                <w:color w:val="000000"/>
                <w:spacing w:val="0"/>
                <w:w w:val="100"/>
                <w:position w:val="0"/>
                <w:sz w:val="17"/>
                <w:szCs w:val="17"/>
              </w:rPr>
              <w:t xml:space="preserve">年 </w:t>
            </w:r>
            <w:r>
              <w:rPr>
                <w:color w:val="000000"/>
                <w:spacing w:val="0"/>
                <w:w w:val="100"/>
                <w:position w:val="0"/>
              </w:rPr>
              <w:t xml:space="preserve">09 </w:t>
            </w:r>
            <w:r>
              <w:rPr>
                <w:color w:val="000000"/>
                <w:spacing w:val="0"/>
                <w:w w:val="100"/>
                <w:position w:val="0"/>
                <w:sz w:val="17"/>
                <w:szCs w:val="17"/>
              </w:rPr>
              <w:t xml:space="preserve">月 </w:t>
            </w:r>
            <w:r>
              <w:rPr>
                <w:color w:val="000000"/>
                <w:spacing w:val="0"/>
                <w:w w:val="100"/>
                <w:position w:val="0"/>
              </w:rPr>
              <w:t>17</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 </w:t>
            </w:r>
            <w:r>
              <w:rPr>
                <w:color w:val="000000"/>
                <w:spacing w:val="0"/>
                <w:w w:val="100"/>
                <w:position w:val="0"/>
              </w:rPr>
              <w:t>922.21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连带责任保</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1</w:t>
            </w:r>
            <w:r>
              <w:rPr>
                <w:color w:val="000000"/>
                <w:spacing w:val="0"/>
                <w:w w:val="100"/>
                <w:position w:val="0"/>
                <w:sz w:val="17"/>
                <w:szCs w:val="17"/>
              </w:rPr>
              <w:t>年</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288"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昆仑乐享</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证</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8" w:hRule="exact"/>
        </w:trPr>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天橙一品</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2020 </w:t>
            </w:r>
            <w:r>
              <w:rPr>
                <w:color w:val="000000"/>
                <w:spacing w:val="0"/>
                <w:w w:val="100"/>
                <w:position w:val="0"/>
                <w:sz w:val="17"/>
                <w:szCs w:val="17"/>
              </w:rPr>
              <w:t xml:space="preserve">年 </w:t>
            </w:r>
            <w:r>
              <w:rPr>
                <w:color w:val="000000"/>
                <w:spacing w:val="0"/>
                <w:w w:val="100"/>
                <w:position w:val="0"/>
              </w:rPr>
              <w:t>02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 </w:t>
            </w:r>
            <w:r>
              <w:rPr>
                <w:color w:val="000000"/>
                <w:spacing w:val="0"/>
                <w:w w:val="100"/>
                <w:position w:val="0"/>
                <w:sz w:val="17"/>
                <w:szCs w:val="17"/>
              </w:rPr>
              <w:t xml:space="preserve">年 </w:t>
            </w:r>
            <w:r>
              <w:rPr>
                <w:color w:val="000000"/>
                <w:spacing w:val="0"/>
                <w:w w:val="100"/>
                <w:position w:val="0"/>
              </w:rPr>
              <w:t xml:space="preserve">02 </w:t>
            </w:r>
            <w:r>
              <w:rPr>
                <w:color w:val="000000"/>
                <w:spacing w:val="0"/>
                <w:w w:val="100"/>
                <w:position w:val="0"/>
                <w:sz w:val="17"/>
                <w:szCs w:val="17"/>
              </w:rPr>
              <w:t xml:space="preserve">月 </w:t>
            </w:r>
            <w:r>
              <w:rPr>
                <w:color w:val="000000"/>
                <w:spacing w:val="0"/>
                <w:w w:val="100"/>
                <w:position w:val="0"/>
              </w:rPr>
              <w:t>26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连带责任保</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1</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7,000</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1,000</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color w:val="000000"/>
                <w:spacing w:val="0"/>
                <w:w w:val="100"/>
                <w:position w:val="0"/>
                <w:sz w:val="16"/>
                <w:szCs w:val="16"/>
              </w:rPr>
              <w:t>05</w:t>
            </w:r>
            <w:r>
              <w:rPr>
                <w:color w:val="000000"/>
                <w:spacing w:val="0"/>
                <w:w w:val="100"/>
                <w:position w:val="0"/>
                <w:sz w:val="17"/>
                <w:szCs w:val="17"/>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闲徕互娱</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2020 </w:t>
            </w:r>
            <w:r>
              <w:rPr>
                <w:color w:val="000000"/>
                <w:spacing w:val="0"/>
                <w:w w:val="100"/>
                <w:position w:val="0"/>
                <w:sz w:val="17"/>
                <w:szCs w:val="17"/>
              </w:rPr>
              <w:t xml:space="preserve">年 </w:t>
            </w:r>
            <w:r>
              <w:rPr>
                <w:color w:val="000000"/>
                <w:spacing w:val="0"/>
                <w:w w:val="100"/>
                <w:position w:val="0"/>
              </w:rPr>
              <w:t>02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 </w:t>
            </w:r>
            <w:r>
              <w:rPr>
                <w:color w:val="000000"/>
                <w:spacing w:val="0"/>
                <w:w w:val="100"/>
                <w:position w:val="0"/>
                <w:sz w:val="17"/>
                <w:szCs w:val="17"/>
              </w:rPr>
              <w:t xml:space="preserve">年 </w:t>
            </w:r>
            <w:r>
              <w:rPr>
                <w:color w:val="000000"/>
                <w:spacing w:val="0"/>
                <w:w w:val="100"/>
                <w:position w:val="0"/>
              </w:rPr>
              <w:t xml:space="preserve">02 </w:t>
            </w:r>
            <w:r>
              <w:rPr>
                <w:color w:val="000000"/>
                <w:spacing w:val="0"/>
                <w:w w:val="100"/>
                <w:position w:val="0"/>
                <w:sz w:val="17"/>
                <w:szCs w:val="17"/>
              </w:rPr>
              <w:t xml:space="preserve">月 </w:t>
            </w:r>
            <w:r>
              <w:rPr>
                <w:color w:val="000000"/>
                <w:spacing w:val="0"/>
                <w:w w:val="100"/>
                <w:position w:val="0"/>
              </w:rPr>
              <w:t>27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连带责任保</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1</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1,000</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1,000</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color w:val="000000"/>
                <w:spacing w:val="0"/>
                <w:w w:val="100"/>
                <w:position w:val="0"/>
                <w:sz w:val="16"/>
                <w:szCs w:val="16"/>
              </w:rPr>
              <w:t>05</w:t>
            </w:r>
            <w:r>
              <w:rPr>
                <w:color w:val="000000"/>
                <w:spacing w:val="0"/>
                <w:w w:val="100"/>
                <w:position w:val="0"/>
                <w:sz w:val="17"/>
                <w:szCs w:val="17"/>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海南闲徕互娱</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2020 </w:t>
            </w:r>
            <w:r>
              <w:rPr>
                <w:color w:val="000000"/>
                <w:spacing w:val="0"/>
                <w:w w:val="100"/>
                <w:position w:val="0"/>
                <w:sz w:val="17"/>
                <w:szCs w:val="17"/>
              </w:rPr>
              <w:t xml:space="preserve">年 </w:t>
            </w:r>
            <w:r>
              <w:rPr>
                <w:color w:val="000000"/>
                <w:spacing w:val="0"/>
                <w:w w:val="100"/>
                <w:position w:val="0"/>
              </w:rPr>
              <w:t>02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 </w:t>
            </w:r>
            <w:r>
              <w:rPr>
                <w:color w:val="000000"/>
                <w:spacing w:val="0"/>
                <w:w w:val="100"/>
                <w:position w:val="0"/>
                <w:sz w:val="17"/>
                <w:szCs w:val="17"/>
              </w:rPr>
              <w:t xml:space="preserve">年 </w:t>
            </w:r>
            <w:r>
              <w:rPr>
                <w:color w:val="000000"/>
                <w:spacing w:val="0"/>
                <w:w w:val="100"/>
                <w:position w:val="0"/>
              </w:rPr>
              <w:t xml:space="preserve">02 </w:t>
            </w:r>
            <w:r>
              <w:rPr>
                <w:color w:val="000000"/>
                <w:spacing w:val="0"/>
                <w:w w:val="100"/>
                <w:position w:val="0"/>
                <w:sz w:val="17"/>
                <w:szCs w:val="17"/>
              </w:rPr>
              <w:t xml:space="preserve">月 </w:t>
            </w:r>
            <w:r>
              <w:rPr>
                <w:color w:val="000000"/>
                <w:spacing w:val="0"/>
                <w:w w:val="100"/>
                <w:position w:val="0"/>
              </w:rPr>
              <w:t>26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连带责任保</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1</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500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500</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color w:val="000000"/>
                <w:spacing w:val="0"/>
                <w:w w:val="100"/>
                <w:position w:val="0"/>
                <w:sz w:val="16"/>
                <w:szCs w:val="16"/>
              </w:rPr>
              <w:t>05</w:t>
            </w: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闲徕互娱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2020 </w:t>
            </w:r>
            <w:r>
              <w:rPr>
                <w:color w:val="000000"/>
                <w:spacing w:val="0"/>
                <w:w w:val="100"/>
                <w:position w:val="0"/>
                <w:sz w:val="17"/>
                <w:szCs w:val="17"/>
              </w:rPr>
              <w:t xml:space="preserve">年 </w:t>
            </w:r>
            <w:r>
              <w:rPr>
                <w:color w:val="000000"/>
                <w:spacing w:val="0"/>
                <w:w w:val="100"/>
                <w:position w:val="0"/>
              </w:rPr>
              <w:t>02</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6, </w:t>
            </w:r>
            <w:r>
              <w:rPr>
                <w:color w:val="000000"/>
                <w:spacing w:val="0"/>
                <w:w w:val="100"/>
                <w:position w:val="0"/>
              </w:rPr>
              <w:t xml:space="preserve">524. </w:t>
            </w:r>
            <w:r>
              <w:rPr>
                <w:color w:val="000000"/>
                <w:spacing w:val="0"/>
                <w:w w:val="100"/>
                <w:position w:val="0"/>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 </w:t>
            </w:r>
            <w:r>
              <w:rPr>
                <w:color w:val="000000"/>
                <w:spacing w:val="0"/>
                <w:w w:val="100"/>
                <w:position w:val="0"/>
                <w:sz w:val="17"/>
                <w:szCs w:val="17"/>
              </w:rPr>
              <w:t xml:space="preserve">年 </w:t>
            </w:r>
            <w:r>
              <w:rPr>
                <w:color w:val="000000"/>
                <w:spacing w:val="0"/>
                <w:w w:val="100"/>
                <w:position w:val="0"/>
              </w:rPr>
              <w:t xml:space="preserve">03 </w:t>
            </w:r>
            <w:r>
              <w:rPr>
                <w:color w:val="000000"/>
                <w:spacing w:val="0"/>
                <w:w w:val="100"/>
                <w:position w:val="0"/>
                <w:sz w:val="17"/>
                <w:szCs w:val="17"/>
              </w:rPr>
              <w:t xml:space="preserve">月 </w:t>
            </w:r>
            <w:r>
              <w:rPr>
                <w:color w:val="000000"/>
                <w:spacing w:val="0"/>
                <w:w w:val="100"/>
                <w:position w:val="0"/>
              </w:rPr>
              <w:t>06</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w:t>
            </w:r>
            <w:r>
              <w:rPr>
                <w:color w:val="000000"/>
                <w:spacing w:val="0"/>
                <w:w w:val="100"/>
                <w:position w:val="0"/>
              </w:rPr>
              <w:t xml:space="preserve">524. </w:t>
            </w:r>
            <w:r>
              <w:rPr>
                <w:color w:val="000000"/>
                <w:spacing w:val="0"/>
                <w:w w:val="100"/>
                <w:position w:val="0"/>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连带责任保</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w:t>
            </w:r>
            <w:r>
              <w:rPr>
                <w:color w:val="000000"/>
                <w:spacing w:val="0"/>
                <w:w w:val="100"/>
                <w:position w:val="0"/>
                <w:sz w:val="17"/>
                <w:szCs w:val="17"/>
              </w:rPr>
              <w:t>年</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color w:val="000000"/>
                <w:spacing w:val="0"/>
                <w:w w:val="100"/>
                <w:position w:val="0"/>
                <w:sz w:val="16"/>
                <w:szCs w:val="16"/>
              </w:rPr>
              <w:t>05</w:t>
            </w:r>
            <w:r>
              <w:rPr>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证</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8" w:hRule="exact"/>
        </w:trPr>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昆仑乐享</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2020 </w:t>
            </w:r>
            <w:r>
              <w:rPr>
                <w:color w:val="000000"/>
                <w:spacing w:val="0"/>
                <w:w w:val="100"/>
                <w:position w:val="0"/>
                <w:sz w:val="17"/>
                <w:szCs w:val="17"/>
              </w:rPr>
              <w:t xml:space="preserve">年 </w:t>
            </w:r>
            <w:r>
              <w:rPr>
                <w:color w:val="000000"/>
                <w:spacing w:val="0"/>
                <w:w w:val="100"/>
                <w:position w:val="0"/>
              </w:rPr>
              <w:t>07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 </w:t>
            </w:r>
            <w:r>
              <w:rPr>
                <w:color w:val="000000"/>
                <w:spacing w:val="0"/>
                <w:w w:val="100"/>
                <w:position w:val="0"/>
                <w:sz w:val="17"/>
                <w:szCs w:val="17"/>
              </w:rPr>
              <w:t xml:space="preserve">年 </w:t>
            </w:r>
            <w:r>
              <w:rPr>
                <w:color w:val="000000"/>
                <w:spacing w:val="0"/>
                <w:w w:val="100"/>
                <w:position w:val="0"/>
              </w:rPr>
              <w:t xml:space="preserve">08 </w:t>
            </w:r>
            <w:r>
              <w:rPr>
                <w:color w:val="000000"/>
                <w:spacing w:val="0"/>
                <w:w w:val="100"/>
                <w:position w:val="0"/>
                <w:sz w:val="17"/>
                <w:szCs w:val="17"/>
              </w:rPr>
              <w:t xml:space="preserve">月 </w:t>
            </w:r>
            <w:r>
              <w:rPr>
                <w:color w:val="000000"/>
                <w:spacing w:val="0"/>
                <w:w w:val="100"/>
                <w:position w:val="0"/>
              </w:rPr>
              <w:t>05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连带责任保</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1</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1,000</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1,000</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color w:val="000000"/>
                <w:spacing w:val="0"/>
                <w:w w:val="100"/>
                <w:position w:val="0"/>
                <w:sz w:val="16"/>
                <w:szCs w:val="16"/>
              </w:rPr>
              <w:t>02</w:t>
            </w:r>
            <w:r>
              <w:rPr>
                <w:color w:val="000000"/>
                <w:spacing w:val="0"/>
                <w:w w:val="100"/>
                <w:position w:val="0"/>
                <w:sz w:val="17"/>
                <w:szCs w:val="17"/>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昆仑在线</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2020 </w:t>
            </w:r>
            <w:r>
              <w:rPr>
                <w:color w:val="000000"/>
                <w:spacing w:val="0"/>
                <w:w w:val="100"/>
                <w:position w:val="0"/>
                <w:sz w:val="17"/>
                <w:szCs w:val="17"/>
              </w:rPr>
              <w:t xml:space="preserve">年 </w:t>
            </w:r>
            <w:r>
              <w:rPr>
                <w:color w:val="000000"/>
                <w:spacing w:val="0"/>
                <w:w w:val="100"/>
                <w:position w:val="0"/>
              </w:rPr>
              <w:t>07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 </w:t>
            </w:r>
            <w:r>
              <w:rPr>
                <w:color w:val="000000"/>
                <w:spacing w:val="0"/>
                <w:w w:val="100"/>
                <w:position w:val="0"/>
                <w:sz w:val="17"/>
                <w:szCs w:val="17"/>
              </w:rPr>
              <w:t xml:space="preserve">年 </w:t>
            </w:r>
            <w:r>
              <w:rPr>
                <w:color w:val="000000"/>
                <w:spacing w:val="0"/>
                <w:w w:val="100"/>
                <w:position w:val="0"/>
              </w:rPr>
              <w:t xml:space="preserve">08 </w:t>
            </w:r>
            <w:r>
              <w:rPr>
                <w:color w:val="000000"/>
                <w:spacing w:val="0"/>
                <w:w w:val="100"/>
                <w:position w:val="0"/>
                <w:sz w:val="17"/>
                <w:szCs w:val="17"/>
              </w:rPr>
              <w:t xml:space="preserve">月 </w:t>
            </w:r>
            <w:r>
              <w:rPr>
                <w:color w:val="000000"/>
                <w:spacing w:val="0"/>
                <w:w w:val="100"/>
                <w:position w:val="0"/>
              </w:rPr>
              <w:t>05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连带责任保</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1</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1,000</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1,000</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color w:val="000000"/>
                <w:spacing w:val="0"/>
                <w:w w:val="100"/>
                <w:position w:val="0"/>
                <w:sz w:val="16"/>
                <w:szCs w:val="16"/>
              </w:rPr>
              <w:t>02</w:t>
            </w:r>
            <w:r>
              <w:rPr>
                <w:color w:val="000000"/>
                <w:spacing w:val="0"/>
                <w:w w:val="100"/>
                <w:position w:val="0"/>
                <w:sz w:val="17"/>
                <w:szCs w:val="17"/>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闲徕互娱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2020 </w:t>
            </w:r>
            <w:r>
              <w:rPr>
                <w:color w:val="000000"/>
                <w:spacing w:val="0"/>
                <w:w w:val="100"/>
                <w:position w:val="0"/>
                <w:sz w:val="17"/>
                <w:szCs w:val="17"/>
              </w:rPr>
              <w:t xml:space="preserve">年 </w:t>
            </w:r>
            <w:r>
              <w:rPr>
                <w:color w:val="000000"/>
                <w:spacing w:val="0"/>
                <w:w w:val="100"/>
                <w:position w:val="0"/>
              </w:rPr>
              <w:t>07</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8, 000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 </w:t>
            </w:r>
            <w:r>
              <w:rPr>
                <w:color w:val="000000"/>
                <w:spacing w:val="0"/>
                <w:w w:val="100"/>
                <w:position w:val="0"/>
                <w:sz w:val="17"/>
                <w:szCs w:val="17"/>
              </w:rPr>
              <w:t xml:space="preserve">年 </w:t>
            </w:r>
            <w:r>
              <w:rPr>
                <w:color w:val="000000"/>
                <w:spacing w:val="0"/>
                <w:w w:val="100"/>
                <w:position w:val="0"/>
              </w:rPr>
              <w:t xml:space="preserve">08 </w:t>
            </w:r>
            <w:r>
              <w:rPr>
                <w:color w:val="000000"/>
                <w:spacing w:val="0"/>
                <w:w w:val="100"/>
                <w:position w:val="0"/>
                <w:sz w:val="17"/>
                <w:szCs w:val="17"/>
              </w:rPr>
              <w:t xml:space="preserve">月 </w:t>
            </w:r>
            <w:r>
              <w:rPr>
                <w:color w:val="000000"/>
                <w:spacing w:val="0"/>
                <w:w w:val="100"/>
                <w:position w:val="0"/>
              </w:rPr>
              <w:t>05</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连带责任保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1</w:t>
            </w:r>
            <w:r>
              <w:rPr>
                <w:color w:val="000000"/>
                <w:spacing w:val="0"/>
                <w:w w:val="100"/>
                <w:position w:val="0"/>
                <w:sz w:val="17"/>
                <w:szCs w:val="17"/>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283"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color w:val="000000"/>
                <w:spacing w:val="0"/>
                <w:w w:val="100"/>
                <w:position w:val="0"/>
                <w:sz w:val="16"/>
                <w:szCs w:val="16"/>
              </w:rPr>
              <w:t>02</w:t>
            </w:r>
            <w:r>
              <w:rPr>
                <w:color w:val="000000"/>
                <w:spacing w:val="0"/>
                <w:w w:val="100"/>
                <w:position w:val="0"/>
                <w:sz w:val="17"/>
                <w:szCs w:val="17"/>
              </w:rPr>
              <w:t>日</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证</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18"/>
        <w:gridCol w:w="922"/>
        <w:gridCol w:w="917"/>
        <w:gridCol w:w="1306"/>
        <w:gridCol w:w="1056"/>
        <w:gridCol w:w="1042"/>
        <w:gridCol w:w="1046"/>
        <w:gridCol w:w="792"/>
        <w:gridCol w:w="792"/>
      </w:tblGrid>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昆仑乐享、闲徕互娱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color w:val="000000"/>
                <w:spacing w:val="0"/>
                <w:w w:val="100"/>
                <w:position w:val="0"/>
                <w:sz w:val="17"/>
                <w:szCs w:val="17"/>
              </w:rPr>
              <w:t xml:space="preserve">年 </w:t>
            </w:r>
            <w:r>
              <w:rPr>
                <w:color w:val="000000"/>
                <w:spacing w:val="0"/>
                <w:w w:val="100"/>
                <w:position w:val="0"/>
              </w:rPr>
              <w:t>08</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color w:val="000000"/>
                <w:spacing w:val="0"/>
                <w:w w:val="100"/>
                <w:position w:val="0"/>
                <w:sz w:val="16"/>
                <w:szCs w:val="16"/>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6, </w:t>
            </w:r>
            <w:r>
              <w:rPr>
                <w:color w:val="000000"/>
                <w:spacing w:val="0"/>
                <w:w w:val="100"/>
                <w:position w:val="0"/>
              </w:rPr>
              <w:t xml:space="preserve">524. </w:t>
            </w:r>
            <w:r>
              <w:rPr>
                <w:color w:val="000000"/>
                <w:spacing w:val="0"/>
                <w:w w:val="100"/>
                <w:position w:val="0"/>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color w:val="000000"/>
                <w:spacing w:val="0"/>
                <w:w w:val="100"/>
                <w:position w:val="0"/>
                <w:sz w:val="17"/>
                <w:szCs w:val="17"/>
              </w:rPr>
              <w:t xml:space="preserve">年 </w:t>
            </w:r>
            <w:r>
              <w:rPr>
                <w:color w:val="000000"/>
                <w:spacing w:val="0"/>
                <w:w w:val="100"/>
                <w:position w:val="0"/>
              </w:rPr>
              <w:t xml:space="preserve">08 </w:t>
            </w:r>
            <w:r>
              <w:rPr>
                <w:color w:val="000000"/>
                <w:spacing w:val="0"/>
                <w:w w:val="100"/>
                <w:position w:val="0"/>
                <w:sz w:val="17"/>
                <w:szCs w:val="17"/>
              </w:rPr>
              <w:t xml:space="preserve">月 </w:t>
            </w:r>
            <w:r>
              <w:rPr>
                <w:color w:val="000000"/>
                <w:spacing w:val="0"/>
                <w:w w:val="100"/>
                <w:position w:val="0"/>
              </w:rPr>
              <w:t>13</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6, </w:t>
            </w:r>
            <w:r>
              <w:rPr>
                <w:color w:val="000000"/>
                <w:spacing w:val="0"/>
                <w:w w:val="100"/>
                <w:position w:val="0"/>
              </w:rPr>
              <w:t xml:space="preserve">524. </w:t>
            </w:r>
            <w:r>
              <w:rPr>
                <w:color w:val="000000"/>
                <w:spacing w:val="0"/>
                <w:w w:val="100"/>
                <w:position w:val="0"/>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5"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3" w:lineRule="exact"/>
              <w:ind w:left="0" w:right="0" w:firstLine="0"/>
              <w:jc w:val="left"/>
            </w:pPr>
            <w:r>
              <w:rPr>
                <w:color w:val="000000"/>
                <w:spacing w:val="0"/>
                <w:w w:val="100"/>
                <w:position w:val="0"/>
                <w:sz w:val="17"/>
                <w:szCs w:val="17"/>
              </w:rPr>
              <w:t>报告期内审批对子公司担保额度 合计</w:t>
            </w:r>
            <w:r>
              <w:rPr>
                <w:color w:val="000000"/>
                <w:spacing w:val="0"/>
                <w:w w:val="100"/>
                <w:position w:val="0"/>
              </w:rPr>
              <w:t>（B1）</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31,549.8</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sz w:val="17"/>
                <w:szCs w:val="17"/>
              </w:rPr>
              <w:t>报告期内对子公司担保实 际发生额合计</w:t>
            </w:r>
            <w:r>
              <w:rPr>
                <w:color w:val="000000"/>
                <w:spacing w:val="0"/>
                <w:w w:val="100"/>
                <w:position w:val="0"/>
              </w:rPr>
              <w:t>（B2）</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 </w:t>
            </w:r>
            <w:r>
              <w:rPr>
                <w:color w:val="000000"/>
                <w:spacing w:val="0"/>
                <w:w w:val="100"/>
                <w:position w:val="0"/>
              </w:rPr>
              <w:t>549.8</w:t>
            </w:r>
          </w:p>
        </w:tc>
      </w:tr>
      <w:tr>
        <w:trPr>
          <w:trHeight w:val="715"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sz w:val="17"/>
                <w:szCs w:val="17"/>
              </w:rPr>
              <w:t>报告期末已审批的对子公司担保 额度合计</w:t>
            </w:r>
            <w:r>
              <w:rPr>
                <w:color w:val="000000"/>
                <w:spacing w:val="0"/>
                <w:w w:val="100"/>
                <w:position w:val="0"/>
              </w:rPr>
              <w:t>（B3）</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46, </w:t>
            </w:r>
            <w:r>
              <w:rPr>
                <w:color w:val="000000"/>
                <w:spacing w:val="0"/>
                <w:w w:val="100"/>
                <w:position w:val="0"/>
              </w:rPr>
              <w:t xml:space="preserve">948. </w:t>
            </w:r>
            <w:r>
              <w:rPr>
                <w:color w:val="000000"/>
                <w:spacing w:val="0"/>
                <w:w w:val="100"/>
                <w:position w:val="0"/>
              </w:rPr>
              <w:t>41</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报告期末对子公司实际担</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保余额合计</w:t>
            </w:r>
            <w:r>
              <w:rPr>
                <w:color w:val="000000"/>
                <w:spacing w:val="0"/>
                <w:w w:val="100"/>
                <w:position w:val="0"/>
              </w:rPr>
              <w:t>（B4）</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39,234. </w:t>
            </w:r>
            <w:r>
              <w:rPr>
                <w:color w:val="000000"/>
                <w:spacing w:val="0"/>
                <w:w w:val="100"/>
                <w:position w:val="0"/>
              </w:rPr>
              <w:t>46</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子公司对子公司的担保情况</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担保对象名称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担保额度 相关公告 披露日期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担保额度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实际发生日期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实际担保金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担保期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是否履行 完毕</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是否为关</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联方担保</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公司担保总额（即前三大项的合计）</w:t>
            </w:r>
          </w:p>
        </w:tc>
      </w:tr>
      <w:tr>
        <w:trPr>
          <w:trHeight w:val="715"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报告期内审批担保额度合计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（A1+B1+C1）</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31,549.8</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报告期内担保实际发生额</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合计</w:t>
            </w:r>
            <w:r>
              <w:rPr>
                <w:color w:val="000000"/>
                <w:spacing w:val="0"/>
                <w:w w:val="100"/>
                <w:position w:val="0"/>
              </w:rPr>
              <w:t>（A2+B2+C2）</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 </w:t>
            </w:r>
            <w:r>
              <w:rPr>
                <w:color w:val="000000"/>
                <w:spacing w:val="0"/>
                <w:w w:val="100"/>
                <w:position w:val="0"/>
              </w:rPr>
              <w:t>549.8</w:t>
            </w:r>
          </w:p>
        </w:tc>
      </w:tr>
      <w:tr>
        <w:trPr>
          <w:trHeight w:val="715"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报告期末已审批的担保额度合计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（A3+B3+C3）</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46, </w:t>
            </w:r>
            <w:r>
              <w:rPr>
                <w:color w:val="000000"/>
                <w:spacing w:val="0"/>
                <w:w w:val="100"/>
                <w:position w:val="0"/>
              </w:rPr>
              <w:t xml:space="preserve">948. </w:t>
            </w:r>
            <w:r>
              <w:rPr>
                <w:color w:val="000000"/>
                <w:spacing w:val="0"/>
                <w:w w:val="100"/>
                <w:position w:val="0"/>
              </w:rPr>
              <w:t>41</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88" w:lineRule="exact"/>
              <w:ind w:left="0" w:right="0" w:firstLine="0"/>
              <w:jc w:val="left"/>
            </w:pPr>
            <w:r>
              <w:rPr>
                <w:color w:val="000000"/>
                <w:spacing w:val="0"/>
                <w:w w:val="100"/>
                <w:position w:val="0"/>
                <w:sz w:val="17"/>
                <w:szCs w:val="17"/>
              </w:rPr>
              <w:t>报告期末实际担保余额合 计（</w:t>
            </w:r>
            <w:r>
              <w:rPr>
                <w:color w:val="000000"/>
                <w:spacing w:val="0"/>
                <w:w w:val="100"/>
                <w:position w:val="0"/>
              </w:rPr>
              <w:t>A4+B4+C4）</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39,234. </w:t>
            </w:r>
            <w:r>
              <w:rPr>
                <w:color w:val="000000"/>
                <w:spacing w:val="0"/>
                <w:w w:val="100"/>
                <w:position w:val="0"/>
              </w:rPr>
              <w:t>46</w:t>
            </w:r>
          </w:p>
        </w:tc>
      </w:tr>
      <w:tr>
        <w:trPr>
          <w:trHeight w:val="398"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实际担保总额（即</w:t>
            </w:r>
            <w:r>
              <w:rPr>
                <w:color w:val="000000"/>
                <w:spacing w:val="0"/>
                <w:w w:val="100"/>
                <w:position w:val="0"/>
                <w:sz w:val="16"/>
                <w:szCs w:val="16"/>
              </w:rPr>
              <w:t>A4+B4+C4）</w:t>
            </w:r>
            <w:r>
              <w:rPr>
                <w:color w:val="000000"/>
                <w:spacing w:val="0"/>
                <w:w w:val="100"/>
                <w:position w:val="0"/>
                <w:sz w:val="17"/>
                <w:szCs w:val="17"/>
              </w:rPr>
              <w:t>占公司净资产的比例</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w:t>
            </w:r>
            <w:r>
              <w:rPr>
                <w:color w:val="000000"/>
                <w:spacing w:val="0"/>
                <w:w w:val="100"/>
                <w:position w:val="0"/>
              </w:rPr>
              <w:t>05%</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r>
      <w:tr>
        <w:trPr>
          <w:trHeight w:val="403"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为股东、实际控制人及其关联方提供担保的余额</w:t>
            </w:r>
            <w:r>
              <w:rPr>
                <w:color w:val="000000"/>
                <w:spacing w:val="0"/>
                <w:w w:val="100"/>
                <w:position w:val="0"/>
              </w:rPr>
              <w:t>（D）</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sz w:val="17"/>
                <w:szCs w:val="17"/>
              </w:rPr>
              <w:t>直接或间接为资产负债率超过</w:t>
            </w:r>
            <w:r>
              <w:rPr>
                <w:color w:val="000000"/>
                <w:spacing w:val="0"/>
                <w:w w:val="100"/>
                <w:position w:val="0"/>
              </w:rPr>
              <w:t>70%</w:t>
            </w:r>
            <w:r>
              <w:rPr>
                <w:color w:val="000000"/>
                <w:spacing w:val="0"/>
                <w:w w:val="100"/>
                <w:position w:val="0"/>
                <w:sz w:val="17"/>
                <w:szCs w:val="17"/>
              </w:rPr>
              <w:t>的被担保对象提供的债务担 保余额</w:t>
            </w:r>
            <w:r>
              <w:rPr>
                <w:color w:val="000000"/>
                <w:spacing w:val="0"/>
                <w:w w:val="100"/>
                <w:position w:val="0"/>
              </w:rPr>
              <w:t>（E）</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 </w:t>
            </w:r>
            <w:r>
              <w:rPr>
                <w:color w:val="000000"/>
                <w:spacing w:val="0"/>
                <w:w w:val="100"/>
                <w:position w:val="0"/>
              </w:rPr>
              <w:t xml:space="preserve">346. </w:t>
            </w:r>
            <w:r>
              <w:rPr>
                <w:color w:val="000000"/>
                <w:spacing w:val="0"/>
                <w:w w:val="100"/>
                <w:position w:val="0"/>
              </w:rPr>
              <w:t>56</w:t>
            </w:r>
          </w:p>
        </w:tc>
      </w:tr>
      <w:tr>
        <w:trPr>
          <w:trHeight w:val="398"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担保总额超过净资产</w:t>
            </w:r>
            <w:r>
              <w:rPr>
                <w:color w:val="000000"/>
                <w:spacing w:val="0"/>
                <w:w w:val="100"/>
                <w:position w:val="0"/>
              </w:rPr>
              <w:t>50%</w:t>
            </w:r>
            <w:r>
              <w:rPr>
                <w:color w:val="000000"/>
                <w:spacing w:val="0"/>
                <w:w w:val="100"/>
                <w:position w:val="0"/>
                <w:sz w:val="17"/>
                <w:szCs w:val="17"/>
              </w:rPr>
              <w:t>部分的金额</w:t>
            </w:r>
            <w:r>
              <w:rPr>
                <w:color w:val="000000"/>
                <w:spacing w:val="0"/>
                <w:w w:val="100"/>
                <w:position w:val="0"/>
              </w:rPr>
              <w:t>（F）</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上述三项担保金额合计</w:t>
            </w:r>
            <w:r>
              <w:rPr>
                <w:color w:val="000000"/>
                <w:spacing w:val="0"/>
                <w:w w:val="100"/>
                <w:position w:val="0"/>
              </w:rPr>
              <w:t>（D+E+F）</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 </w:t>
            </w:r>
            <w:r>
              <w:rPr>
                <w:color w:val="000000"/>
                <w:spacing w:val="0"/>
                <w:w w:val="100"/>
                <w:position w:val="0"/>
              </w:rPr>
              <w:t xml:space="preserve">346. </w:t>
            </w:r>
            <w:r>
              <w:rPr>
                <w:color w:val="000000"/>
                <w:spacing w:val="0"/>
                <w:w w:val="100"/>
                <w:position w:val="0"/>
              </w:rPr>
              <w:t>56</w:t>
            </w:r>
          </w:p>
        </w:tc>
      </w:tr>
      <w:tr>
        <w:trPr>
          <w:trHeight w:val="715"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对未到期担保，报告期内已发生担保责任或可能承担连带清偿 责任的情况说明（如有）</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413" w:hRule="exact"/>
        </w:trPr>
        <w:tc>
          <w:tcPr>
            <w:gridSpan w:val="4"/>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违反规定程序对外提供担保的说明（如有）</w:t>
            </w:r>
          </w:p>
        </w:tc>
        <w:tc>
          <w:tcPr>
            <w:gridSpan w:val="5"/>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widowControl w:val="0"/>
        <w:spacing w:after="319" w:line="1" w:lineRule="exact"/>
      </w:pPr>
    </w:p>
    <w:p>
      <w:pPr>
        <w:pStyle w:val="Style47"/>
        <w:keepNext/>
        <w:keepLines/>
        <w:widowControl w:val="0"/>
        <w:shd w:val="clear" w:color="auto" w:fill="auto"/>
        <w:bidi w:val="0"/>
        <w:spacing w:before="0" w:after="380" w:line="240" w:lineRule="auto"/>
        <w:ind w:left="0" w:right="0" w:firstLine="0"/>
        <w:jc w:val="both"/>
      </w:pPr>
      <w:bookmarkStart w:id="409" w:name="bookmark409"/>
      <w:bookmarkStart w:id="410" w:name="bookmark410"/>
      <w:bookmarkStart w:id="411" w:name="bookmark411"/>
      <w:bookmarkStart w:id="412" w:name="bookmark412"/>
      <w:r>
        <w:rPr>
          <w:color w:val="000000"/>
          <w:spacing w:val="0"/>
          <w:w w:val="100"/>
          <w:position w:val="0"/>
        </w:rPr>
        <w:t>（</w:t>
      </w:r>
      <w:bookmarkEnd w:id="411"/>
      <w:r>
        <w:rPr>
          <w:color w:val="000000"/>
          <w:spacing w:val="0"/>
          <w:w w:val="100"/>
          <w:position w:val="0"/>
        </w:rPr>
        <w:t>2）违规对外担保情况</w:t>
      </w:r>
      <w:bookmarkEnd w:id="409"/>
      <w:bookmarkEnd w:id="410"/>
      <w:bookmarkEnd w:id="412"/>
    </w:p>
    <w:p>
      <w:pPr>
        <w:pStyle w:val="Style29"/>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公司报告期无违规对外担保情况。</w:t>
      </w:r>
    </w:p>
    <w:p>
      <w:pPr>
        <w:pStyle w:val="Style33"/>
        <w:keepNext/>
        <w:keepLines/>
        <w:widowControl w:val="0"/>
        <w:shd w:val="clear" w:color="auto" w:fill="auto"/>
        <w:tabs>
          <w:tab w:pos="368" w:val="left"/>
        </w:tabs>
        <w:bidi w:val="0"/>
        <w:spacing w:before="0" w:line="240" w:lineRule="auto"/>
        <w:ind w:left="0" w:right="0" w:firstLine="0"/>
        <w:jc w:val="both"/>
      </w:pPr>
      <w:bookmarkStart w:id="413" w:name="bookmark413"/>
      <w:bookmarkStart w:id="414" w:name="bookmark414"/>
      <w:bookmarkStart w:id="415" w:name="bookmark415"/>
      <w:bookmarkStart w:id="416" w:name="bookmark416"/>
      <w:r>
        <w:rPr>
          <w:color w:val="000000"/>
          <w:spacing w:val="0"/>
          <w:w w:val="100"/>
          <w:position w:val="0"/>
        </w:rPr>
        <w:t>3</w:t>
      </w:r>
      <w:bookmarkEnd w:id="415"/>
      <w:r>
        <w:rPr>
          <w:color w:val="000000"/>
          <w:spacing w:val="0"/>
          <w:w w:val="100"/>
          <w:position w:val="0"/>
        </w:rPr>
        <w:t>、</w:t>
        <w:tab/>
        <w:t>日常经营重大合同</w:t>
      </w:r>
      <w:bookmarkEnd w:id="413"/>
      <w:bookmarkEnd w:id="414"/>
      <w:bookmarkEnd w:id="416"/>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3"/>
        <w:keepNext/>
        <w:keepLines/>
        <w:widowControl w:val="0"/>
        <w:shd w:val="clear" w:color="auto" w:fill="auto"/>
        <w:tabs>
          <w:tab w:pos="378" w:val="left"/>
        </w:tabs>
        <w:bidi w:val="0"/>
        <w:spacing w:before="0" w:line="240" w:lineRule="auto"/>
        <w:ind w:left="0" w:right="0" w:firstLine="0"/>
        <w:jc w:val="both"/>
      </w:pPr>
      <w:bookmarkStart w:id="417" w:name="bookmark417"/>
      <w:bookmarkStart w:id="418" w:name="bookmark418"/>
      <w:bookmarkStart w:id="419" w:name="bookmark419"/>
      <w:bookmarkStart w:id="420" w:name="bookmark420"/>
      <w:r>
        <w:rPr>
          <w:color w:val="000000"/>
          <w:spacing w:val="0"/>
          <w:w w:val="100"/>
          <w:position w:val="0"/>
        </w:rPr>
        <w:t>4</w:t>
      </w:r>
      <w:bookmarkEnd w:id="419"/>
      <w:r>
        <w:rPr>
          <w:color w:val="000000"/>
          <w:spacing w:val="0"/>
          <w:w w:val="100"/>
          <w:position w:val="0"/>
        </w:rPr>
        <w:t>、</w:t>
        <w:tab/>
        <w:t>委托他人进行现金资产管理情况</w:t>
      </w:r>
      <w:bookmarkEnd w:id="417"/>
      <w:bookmarkEnd w:id="418"/>
      <w:bookmarkEnd w:id="420"/>
    </w:p>
    <w:p>
      <w:pPr>
        <w:pStyle w:val="Style47"/>
        <w:keepNext/>
        <w:keepLines/>
        <w:widowControl w:val="0"/>
        <w:shd w:val="clear" w:color="auto" w:fill="auto"/>
        <w:bidi w:val="0"/>
        <w:spacing w:before="0" w:after="380" w:line="240" w:lineRule="auto"/>
        <w:ind w:left="0" w:right="0" w:firstLine="0"/>
        <w:jc w:val="both"/>
      </w:pPr>
      <w:bookmarkStart w:id="421" w:name="bookmark421"/>
      <w:bookmarkStart w:id="422" w:name="bookmark422"/>
      <w:bookmarkStart w:id="423" w:name="bookmark423"/>
      <w:bookmarkStart w:id="424" w:name="bookmark424"/>
      <w:r>
        <w:rPr>
          <w:color w:val="000000"/>
          <w:spacing w:val="0"/>
          <w:w w:val="100"/>
          <w:position w:val="0"/>
        </w:rPr>
        <w:t>（</w:t>
      </w:r>
      <w:bookmarkEnd w:id="423"/>
      <w:r>
        <w:rPr>
          <w:color w:val="000000"/>
          <w:spacing w:val="0"/>
          <w:w w:val="100"/>
          <w:position w:val="0"/>
        </w:rPr>
        <w:t>1）委托理财情况</w:t>
      </w:r>
      <w:bookmarkEnd w:id="421"/>
      <w:bookmarkEnd w:id="422"/>
      <w:bookmarkEnd w:id="424"/>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公司报告期不存在委托理财。</w:t>
      </w:r>
    </w:p>
    <w:p>
      <w:pPr>
        <w:pStyle w:val="Style47"/>
        <w:keepNext/>
        <w:keepLines/>
        <w:widowControl w:val="0"/>
        <w:shd w:val="clear" w:color="auto" w:fill="auto"/>
        <w:bidi w:val="0"/>
        <w:spacing w:before="0" w:after="380" w:line="240" w:lineRule="auto"/>
        <w:ind w:left="0" w:right="0" w:firstLine="0"/>
        <w:jc w:val="left"/>
      </w:pPr>
      <w:bookmarkStart w:id="425" w:name="bookmark425"/>
      <w:bookmarkStart w:id="426" w:name="bookmark426"/>
      <w:bookmarkStart w:id="427" w:name="bookmark427"/>
      <w:bookmarkStart w:id="428" w:name="bookmark428"/>
      <w:r>
        <w:rPr>
          <w:color w:val="000000"/>
          <w:spacing w:val="0"/>
          <w:w w:val="100"/>
          <w:position w:val="0"/>
        </w:rPr>
        <w:t>（</w:t>
      </w:r>
      <w:bookmarkEnd w:id="427"/>
      <w:r>
        <w:rPr>
          <w:color w:val="000000"/>
          <w:spacing w:val="0"/>
          <w:w w:val="100"/>
          <w:position w:val="0"/>
        </w:rPr>
        <w:t>2）委托贷款情况</w:t>
      </w:r>
      <w:bookmarkEnd w:id="425"/>
      <w:bookmarkEnd w:id="426"/>
      <w:bookmarkEnd w:id="428"/>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公司报告期不存在委托贷款。</w:t>
      </w:r>
    </w:p>
    <w:p>
      <w:pPr>
        <w:pStyle w:val="Style33"/>
        <w:keepNext/>
        <w:keepLines/>
        <w:widowControl w:val="0"/>
        <w:shd w:val="clear" w:color="auto" w:fill="auto"/>
        <w:bidi w:val="0"/>
        <w:spacing w:before="0" w:line="240" w:lineRule="auto"/>
        <w:ind w:left="0" w:right="0" w:firstLine="0"/>
        <w:jc w:val="left"/>
      </w:pPr>
      <w:bookmarkStart w:id="429" w:name="bookmark429"/>
      <w:bookmarkStart w:id="430" w:name="bookmark430"/>
      <w:bookmarkStart w:id="431" w:name="bookmark431"/>
      <w:bookmarkStart w:id="432" w:name="bookmark432"/>
      <w:r>
        <w:rPr>
          <w:color w:val="000000"/>
          <w:spacing w:val="0"/>
          <w:w w:val="100"/>
          <w:position w:val="0"/>
        </w:rPr>
        <w:t>5</w:t>
      </w:r>
      <w:bookmarkEnd w:id="431"/>
      <w:r>
        <w:rPr>
          <w:color w:val="000000"/>
          <w:spacing w:val="0"/>
          <w:w w:val="100"/>
          <w:position w:val="0"/>
        </w:rPr>
        <w:t>、其他重大合同</w:t>
      </w:r>
      <w:bookmarkEnd w:id="429"/>
      <w:bookmarkEnd w:id="430"/>
      <w:bookmarkEnd w:id="432"/>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公司报告期不存在其他重大合同。</w:t>
      </w:r>
    </w:p>
    <w:p>
      <w:pPr>
        <w:pStyle w:val="Style25"/>
        <w:keepNext/>
        <w:keepLines/>
        <w:widowControl w:val="0"/>
        <w:shd w:val="clear" w:color="auto" w:fill="auto"/>
        <w:bidi w:val="0"/>
        <w:spacing w:before="0" w:after="380" w:line="240" w:lineRule="auto"/>
        <w:ind w:left="0" w:right="0" w:firstLine="0"/>
        <w:jc w:val="left"/>
      </w:pPr>
      <w:bookmarkStart w:id="433" w:name="bookmark433"/>
      <w:bookmarkStart w:id="434" w:name="bookmark434"/>
      <w:bookmarkStart w:id="435" w:name="bookmark435"/>
      <w:r>
        <w:rPr>
          <w:color w:val="000000"/>
          <w:spacing w:val="0"/>
          <w:w w:val="100"/>
          <w:position w:val="0"/>
        </w:rPr>
        <w:t>十七、社会责任情况</w:t>
      </w:r>
      <w:bookmarkEnd w:id="433"/>
      <w:bookmarkEnd w:id="434"/>
      <w:bookmarkEnd w:id="435"/>
    </w:p>
    <w:p>
      <w:pPr>
        <w:pStyle w:val="Style33"/>
        <w:keepNext/>
        <w:keepLines/>
        <w:widowControl w:val="0"/>
        <w:shd w:val="clear" w:color="auto" w:fill="auto"/>
        <w:tabs>
          <w:tab w:pos="358" w:val="left"/>
        </w:tabs>
        <w:bidi w:val="0"/>
        <w:spacing w:before="0" w:line="240" w:lineRule="auto"/>
        <w:ind w:left="0" w:right="0" w:firstLine="0"/>
        <w:jc w:val="left"/>
      </w:pPr>
      <w:bookmarkStart w:id="436" w:name="bookmark436"/>
      <w:bookmarkStart w:id="437" w:name="bookmark437"/>
      <w:bookmarkStart w:id="438" w:name="bookmark438"/>
      <w:bookmarkStart w:id="439" w:name="bookmark439"/>
      <w:r>
        <w:rPr>
          <w:color w:val="000000"/>
          <w:spacing w:val="0"/>
          <w:w w:val="100"/>
          <w:position w:val="0"/>
        </w:rPr>
        <w:t>1</w:t>
      </w:r>
      <w:bookmarkEnd w:id="438"/>
      <w:r>
        <w:rPr>
          <w:color w:val="000000"/>
          <w:spacing w:val="0"/>
          <w:w w:val="100"/>
          <w:position w:val="0"/>
        </w:rPr>
        <w:t>、</w:t>
        <w:tab/>
        <w:t>履行社会责任情况</w:t>
      </w:r>
      <w:bookmarkEnd w:id="436"/>
      <w:bookmarkEnd w:id="437"/>
      <w:bookmarkEnd w:id="439"/>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公司已披露</w:t>
      </w:r>
      <w:r>
        <w:rPr>
          <w:color w:val="000000"/>
          <w:spacing w:val="0"/>
          <w:w w:val="100"/>
          <w:position w:val="0"/>
        </w:rPr>
        <w:t>2020</w:t>
      </w:r>
      <w:r>
        <w:rPr>
          <w:color w:val="000000"/>
          <w:spacing w:val="0"/>
          <w:w w:val="100"/>
          <w:position w:val="0"/>
        </w:rPr>
        <w:t>年度社会责任报告，具体可参见巨潮资讯网。</w:t>
      </w:r>
    </w:p>
    <w:p>
      <w:pPr>
        <w:pStyle w:val="Style33"/>
        <w:keepNext/>
        <w:keepLines/>
        <w:widowControl w:val="0"/>
        <w:shd w:val="clear" w:color="auto" w:fill="auto"/>
        <w:tabs>
          <w:tab w:pos="373" w:val="left"/>
        </w:tabs>
        <w:bidi w:val="0"/>
        <w:spacing w:before="0" w:line="240" w:lineRule="auto"/>
        <w:ind w:left="0" w:right="0" w:firstLine="0"/>
        <w:jc w:val="left"/>
      </w:pPr>
      <w:bookmarkStart w:id="440" w:name="bookmark440"/>
      <w:bookmarkStart w:id="441" w:name="bookmark441"/>
      <w:bookmarkStart w:id="442" w:name="bookmark442"/>
      <w:bookmarkStart w:id="443" w:name="bookmark443"/>
      <w:r>
        <w:rPr>
          <w:color w:val="000000"/>
          <w:spacing w:val="0"/>
          <w:w w:val="100"/>
          <w:position w:val="0"/>
        </w:rPr>
        <w:t>2</w:t>
      </w:r>
      <w:bookmarkEnd w:id="442"/>
      <w:r>
        <w:rPr>
          <w:color w:val="000000"/>
          <w:spacing w:val="0"/>
          <w:w w:val="100"/>
          <w:position w:val="0"/>
        </w:rPr>
        <w:t>、</w:t>
        <w:tab/>
        <w:t>履行精准扶贫社会责任情况</w:t>
      </w:r>
      <w:bookmarkEnd w:id="440"/>
      <w:bookmarkEnd w:id="441"/>
      <w:bookmarkEnd w:id="443"/>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公司报告年度暂未开展精准扶贫工作，也暂无后续精准扶贫计划。</w:t>
      </w:r>
    </w:p>
    <w:p>
      <w:pPr>
        <w:pStyle w:val="Style33"/>
        <w:keepNext/>
        <w:keepLines/>
        <w:widowControl w:val="0"/>
        <w:shd w:val="clear" w:color="auto" w:fill="auto"/>
        <w:tabs>
          <w:tab w:pos="373" w:val="left"/>
        </w:tabs>
        <w:bidi w:val="0"/>
        <w:spacing w:before="0" w:line="240" w:lineRule="auto"/>
        <w:ind w:left="0" w:right="0" w:firstLine="0"/>
        <w:jc w:val="left"/>
      </w:pPr>
      <w:bookmarkStart w:id="444" w:name="bookmark444"/>
      <w:bookmarkStart w:id="445" w:name="bookmark445"/>
      <w:bookmarkStart w:id="446" w:name="bookmark446"/>
      <w:bookmarkStart w:id="447" w:name="bookmark447"/>
      <w:r>
        <w:rPr>
          <w:color w:val="000000"/>
          <w:spacing w:val="0"/>
          <w:w w:val="100"/>
          <w:position w:val="0"/>
        </w:rPr>
        <w:t>3</w:t>
      </w:r>
      <w:bookmarkEnd w:id="446"/>
      <w:r>
        <w:rPr>
          <w:color w:val="000000"/>
          <w:spacing w:val="0"/>
          <w:w w:val="100"/>
          <w:position w:val="0"/>
        </w:rPr>
        <w:t>、</w:t>
        <w:tab/>
        <w:t>环境保护相关的情况</w:t>
      </w:r>
      <w:bookmarkEnd w:id="444"/>
      <w:bookmarkEnd w:id="445"/>
      <w:bookmarkEnd w:id="447"/>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上市公司及其子公司是否属于环境保护部门公布的重点排污单位</w:t>
      </w: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 xml:space="preserve">是 </w:t>
      </w:r>
      <w:r>
        <w:rPr>
          <w:color w:val="000000"/>
          <w:spacing w:val="0"/>
          <w:w w:val="100"/>
          <w:position w:val="0"/>
          <w:sz w:val="16"/>
          <w:szCs w:val="16"/>
        </w:rPr>
        <w:t xml:space="preserve">V </w:t>
      </w:r>
      <w:r>
        <w:rPr>
          <w:color w:val="000000"/>
          <w:spacing w:val="0"/>
          <w:w w:val="100"/>
          <w:position w:val="0"/>
        </w:rPr>
        <w:t>否</w:t>
      </w: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公司及其子公司不属于环境保护部门公布的重点排污单位</w:t>
      </w:r>
    </w:p>
    <w:p>
      <w:pPr>
        <w:pStyle w:val="Style25"/>
        <w:keepNext/>
        <w:keepLines/>
        <w:widowControl w:val="0"/>
        <w:shd w:val="clear" w:color="auto" w:fill="auto"/>
        <w:bidi w:val="0"/>
        <w:spacing w:before="0" w:after="380" w:line="240" w:lineRule="auto"/>
        <w:ind w:left="0" w:right="0" w:firstLine="0"/>
        <w:jc w:val="left"/>
      </w:pPr>
      <w:bookmarkStart w:id="448" w:name="bookmark448"/>
      <w:bookmarkStart w:id="449" w:name="bookmark449"/>
      <w:bookmarkStart w:id="450" w:name="bookmark450"/>
      <w:r>
        <w:rPr>
          <w:color w:val="000000"/>
          <w:spacing w:val="0"/>
          <w:w w:val="100"/>
          <w:position w:val="0"/>
        </w:rPr>
        <w:t>十八、其他重大事项的说明</w:t>
      </w:r>
      <w:bookmarkEnd w:id="448"/>
      <w:bookmarkEnd w:id="449"/>
      <w:bookmarkEnd w:id="450"/>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公司报告期不存在需要说明的其他重大事项。</w:t>
      </w:r>
    </w:p>
    <w:p>
      <w:pPr>
        <w:pStyle w:val="Style25"/>
        <w:keepNext/>
        <w:keepLines/>
        <w:widowControl w:val="0"/>
        <w:shd w:val="clear" w:color="auto" w:fill="auto"/>
        <w:bidi w:val="0"/>
        <w:spacing w:before="0" w:after="380" w:line="240" w:lineRule="auto"/>
        <w:ind w:left="0" w:right="0" w:firstLine="0"/>
        <w:jc w:val="left"/>
      </w:pPr>
      <w:bookmarkStart w:id="451" w:name="bookmark451"/>
      <w:bookmarkStart w:id="452" w:name="bookmark452"/>
      <w:bookmarkStart w:id="453" w:name="bookmark453"/>
      <w:r>
        <w:rPr>
          <w:color w:val="000000"/>
          <w:spacing w:val="0"/>
          <w:w w:val="100"/>
          <w:position w:val="0"/>
        </w:rPr>
        <w:t>十九、公司子公司重大事项</w:t>
      </w:r>
      <w:bookmarkEnd w:id="451"/>
      <w:bookmarkEnd w:id="452"/>
      <w:bookmarkEnd w:id="453"/>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r>
        <w:br w:type="page"/>
      </w:r>
    </w:p>
    <w:p>
      <w:pPr>
        <w:pStyle w:val="Style14"/>
        <w:keepNext/>
        <w:keepLines/>
        <w:widowControl w:val="0"/>
        <w:shd w:val="clear" w:color="auto" w:fill="auto"/>
        <w:bidi w:val="0"/>
        <w:spacing w:before="0" w:after="540" w:line="240" w:lineRule="auto"/>
        <w:ind w:left="0" w:right="0" w:firstLine="0"/>
        <w:jc w:val="center"/>
      </w:pPr>
      <w:bookmarkStart w:id="454" w:name="bookmark454"/>
      <w:bookmarkStart w:id="455" w:name="bookmark455"/>
      <w:bookmarkStart w:id="456" w:name="bookmark456"/>
      <w:r>
        <w:rPr>
          <w:color w:val="000000"/>
          <w:spacing w:val="0"/>
          <w:w w:val="100"/>
          <w:position w:val="0"/>
        </w:rPr>
        <w:t>第六节股份变动及股东情况</w:t>
      </w:r>
      <w:bookmarkEnd w:id="454"/>
      <w:bookmarkEnd w:id="455"/>
      <w:bookmarkEnd w:id="456"/>
    </w:p>
    <w:p>
      <w:pPr>
        <w:pStyle w:val="Style25"/>
        <w:keepNext/>
        <w:keepLines/>
        <w:widowControl w:val="0"/>
        <w:shd w:val="clear" w:color="auto" w:fill="auto"/>
        <w:bidi w:val="0"/>
        <w:spacing w:before="0" w:after="360" w:line="240" w:lineRule="auto"/>
        <w:ind w:left="0" w:right="0" w:firstLine="0"/>
        <w:jc w:val="left"/>
      </w:pPr>
      <w:bookmarkStart w:id="457" w:name="bookmark457"/>
      <w:bookmarkStart w:id="458" w:name="bookmark458"/>
      <w:bookmarkStart w:id="459" w:name="bookmark459"/>
      <w:bookmarkStart w:id="460" w:name="bookmark460"/>
      <w:bookmarkStart w:id="461" w:name="bookmark461"/>
      <w:r>
        <w:rPr>
          <w:color w:val="000000"/>
          <w:spacing w:val="0"/>
          <w:w w:val="100"/>
          <w:position w:val="0"/>
        </w:rPr>
        <w:t>一</w:t>
      </w:r>
      <w:bookmarkEnd w:id="460"/>
      <w:r>
        <w:rPr>
          <w:color w:val="000000"/>
          <w:spacing w:val="0"/>
          <w:w w:val="100"/>
          <w:position w:val="0"/>
        </w:rPr>
        <w:t>、股份变动情况</w:t>
      </w:r>
      <w:bookmarkEnd w:id="458"/>
      <w:bookmarkEnd w:id="459"/>
      <w:bookmarkEnd w:id="461"/>
      <w:bookmarkEnd w:id="457"/>
    </w:p>
    <w:p>
      <w:pPr>
        <w:pStyle w:val="Style33"/>
        <w:keepNext/>
        <w:keepLines/>
        <w:widowControl w:val="0"/>
        <w:shd w:val="clear" w:color="auto" w:fill="auto"/>
        <w:bidi w:val="0"/>
        <w:spacing w:before="0" w:after="360" w:line="240" w:lineRule="auto"/>
        <w:ind w:left="0" w:right="0" w:firstLine="0"/>
        <w:jc w:val="left"/>
      </w:pPr>
      <w:bookmarkStart w:id="462" w:name="bookmark462"/>
      <w:bookmarkStart w:id="463" w:name="bookmark463"/>
      <w:bookmarkStart w:id="464" w:name="bookmark464"/>
      <w:bookmarkStart w:id="465" w:name="bookmark465"/>
      <w:r>
        <w:rPr>
          <w:color w:val="000000"/>
          <w:spacing w:val="0"/>
          <w:w w:val="100"/>
          <w:position w:val="0"/>
        </w:rPr>
        <w:t>1</w:t>
      </w:r>
      <w:bookmarkEnd w:id="464"/>
      <w:r>
        <w:rPr>
          <w:color w:val="000000"/>
          <w:spacing w:val="0"/>
          <w:w w:val="100"/>
          <w:position w:val="0"/>
        </w:rPr>
        <w:t>、股份变动情况</w:t>
      </w:r>
      <w:bookmarkEnd w:id="462"/>
      <w:bookmarkEnd w:id="463"/>
      <w:bookmarkEnd w:id="46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821"/>
        <w:gridCol w:w="826"/>
        <w:gridCol w:w="821"/>
        <w:gridCol w:w="821"/>
        <w:gridCol w:w="826"/>
        <w:gridCol w:w="821"/>
        <w:gridCol w:w="821"/>
        <w:gridCol w:w="797"/>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本次变动前</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本次变动增减(</w:t>
            </w:r>
            <w:r>
              <w:rPr>
                <w:color w:val="000000"/>
                <w:spacing w:val="0"/>
                <w:w w:val="100"/>
                <w:position w:val="0"/>
                <w:sz w:val="17"/>
                <w:szCs w:val="17"/>
              </w:rPr>
              <w:t>+,一)</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送股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公积金转</w:t>
            </w:r>
          </w:p>
          <w:p>
            <w:pPr>
              <w:pStyle w:val="Style22"/>
              <w:keepNext w:val="0"/>
              <w:keepLines w:val="0"/>
              <w:widowControl w:val="0"/>
              <w:shd w:val="clear" w:color="auto" w:fill="auto"/>
              <w:bidi w:val="0"/>
              <w:spacing w:before="0" w:after="0" w:line="240" w:lineRule="auto"/>
              <w:ind w:left="0" w:right="320" w:firstLine="0"/>
              <w:jc w:val="righ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小计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比例</w:t>
            </w:r>
          </w:p>
        </w:tc>
      </w:tr>
      <w:tr>
        <w:trPr>
          <w:trHeight w:val="278" w:hRule="exact"/>
        </w:trPr>
        <w:tc>
          <w:tcPr>
            <w:vMerge w:val="restart"/>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一、有限售条件股份</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519, 135,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-347, </w:t>
            </w:r>
            <w:r>
              <w:rPr>
                <w:color w:val="000000"/>
                <w:spacing w:val="0"/>
                <w:w w:val="100"/>
                <w:position w:val="0"/>
              </w:rPr>
              <w:t>761</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-347, </w:t>
            </w:r>
            <w:r>
              <w:rPr>
                <w:color w:val="000000"/>
                <w:spacing w:val="0"/>
                <w:w w:val="100"/>
                <w:position w:val="0"/>
              </w:rPr>
              <w:t>761</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171,374,</w:t>
            </w: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45. </w:t>
            </w:r>
            <w:r>
              <w:rPr>
                <w:color w:val="000000"/>
                <w:spacing w:val="0"/>
                <w:w w:val="100"/>
                <w:position w:val="0"/>
              </w:rPr>
              <w:t>21%</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 </w:t>
            </w:r>
            <w:r>
              <w:rPr>
                <w:color w:val="000000"/>
                <w:spacing w:val="0"/>
                <w:w w:val="100"/>
                <w:position w:val="0"/>
              </w:rPr>
              <w:t>61%</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863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,094</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,094</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769</w:t>
            </w: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6"/>
                <w:szCs w:val="16"/>
              </w:rPr>
              <w:t>1</w:t>
            </w:r>
            <w:r>
              <w:rPr>
                <w:color w:val="000000"/>
                <w:spacing w:val="0"/>
                <w:w w:val="100"/>
                <w:position w:val="0"/>
                <w:sz w:val="17"/>
                <w:szCs w:val="17"/>
              </w:rPr>
              <w:t>、国家持股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6"/>
                <w:szCs w:val="16"/>
              </w:rPr>
              <w:t>2</w:t>
            </w:r>
            <w:r>
              <w:rPr>
                <w:color w:val="000000"/>
                <w:spacing w:val="0"/>
                <w:w w:val="100"/>
                <w:position w:val="0"/>
                <w:sz w:val="17"/>
                <w:szCs w:val="17"/>
              </w:rPr>
              <w:t>、国有法人持股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r>
      <w:tr>
        <w:trPr>
          <w:trHeight w:val="278" w:hRule="exact"/>
        </w:trPr>
        <w:tc>
          <w:tcPr>
            <w:vMerge w:val="restart"/>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6"/>
                <w:szCs w:val="16"/>
              </w:rPr>
              <w:t>3</w:t>
            </w:r>
            <w:r>
              <w:rPr>
                <w:color w:val="000000"/>
                <w:spacing w:val="0"/>
                <w:w w:val="100"/>
                <w:position w:val="0"/>
                <w:sz w:val="17"/>
                <w:szCs w:val="17"/>
              </w:rPr>
              <w:t>、其他内资持股</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519, 135,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-347, </w:t>
            </w:r>
            <w:r>
              <w:rPr>
                <w:color w:val="000000"/>
                <w:spacing w:val="0"/>
                <w:w w:val="100"/>
                <w:position w:val="0"/>
              </w:rPr>
              <w:t>761</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-347, </w:t>
            </w:r>
            <w:r>
              <w:rPr>
                <w:color w:val="000000"/>
                <w:spacing w:val="0"/>
                <w:w w:val="100"/>
                <w:position w:val="0"/>
              </w:rPr>
              <w:t>761</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171,374,</w:t>
            </w: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45. </w:t>
            </w:r>
            <w:r>
              <w:rPr>
                <w:color w:val="000000"/>
                <w:spacing w:val="0"/>
                <w:w w:val="100"/>
                <w:position w:val="0"/>
              </w:rPr>
              <w:t>21%</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 </w:t>
            </w:r>
            <w:r>
              <w:rPr>
                <w:color w:val="000000"/>
                <w:spacing w:val="0"/>
                <w:w w:val="100"/>
                <w:position w:val="0"/>
              </w:rPr>
              <w:t>61%</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863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,094</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,094</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769</w:t>
            </w: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160,326,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-160,326</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3" w:hRule="exact"/>
        </w:trPr>
        <w:tc>
          <w:tcPr>
            <w:tcBorders>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其中：境内法人持股</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13. </w:t>
            </w:r>
            <w:r>
              <w:rPr>
                <w:color w:val="000000"/>
                <w:spacing w:val="0"/>
                <w:w w:val="100"/>
                <w:position w:val="0"/>
              </w:rPr>
              <w:t>96%</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468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,468</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vMerge w:val="restart"/>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境内自然人持股</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358, 809,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-187,434</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-187,434</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171,374,</w:t>
            </w: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31. </w:t>
            </w:r>
            <w:r>
              <w:rPr>
                <w:color w:val="000000"/>
                <w:spacing w:val="0"/>
                <w:w w:val="100"/>
                <w:position w:val="0"/>
              </w:rPr>
              <w:t>25%</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 </w:t>
            </w:r>
            <w:r>
              <w:rPr>
                <w:color w:val="000000"/>
                <w:spacing w:val="0"/>
                <w:w w:val="100"/>
                <w:position w:val="0"/>
              </w:rPr>
              <w:t>61%</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395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,626</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,626</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769</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6"/>
                <w:szCs w:val="16"/>
              </w:rPr>
              <w:t>4</w:t>
            </w:r>
            <w:r>
              <w:rPr>
                <w:color w:val="000000"/>
                <w:spacing w:val="0"/>
                <w:w w:val="100"/>
                <w:position w:val="0"/>
                <w:sz w:val="17"/>
                <w:szCs w:val="17"/>
              </w:rPr>
              <w:t>、外资持股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其中：境外法人持股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境外自然人持股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r>
      <w:tr>
        <w:trPr>
          <w:trHeight w:val="278" w:hRule="exact"/>
        </w:trPr>
        <w:tc>
          <w:tcPr>
            <w:vMerge w:val="restart"/>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二、无限售条件股份</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629,233,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372,771,</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372,771,</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1, 002, 00</w:t>
            </w: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54. </w:t>
            </w:r>
            <w:r>
              <w:rPr>
                <w:color w:val="000000"/>
                <w:spacing w:val="0"/>
                <w:w w:val="100"/>
                <w:position w:val="0"/>
              </w:rPr>
              <w:t>79%</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w:t>
            </w:r>
            <w:r>
              <w:rPr>
                <w:color w:val="000000"/>
                <w:spacing w:val="0"/>
                <w:w w:val="100"/>
                <w:position w:val="0"/>
              </w:rPr>
              <w:t>39%</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191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4, 741</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vMerge w:val="restart"/>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6"/>
                <w:szCs w:val="16"/>
              </w:rPr>
              <w:t>1</w:t>
            </w:r>
            <w:r>
              <w:rPr>
                <w:color w:val="000000"/>
                <w:spacing w:val="0"/>
                <w:w w:val="100"/>
                <w:position w:val="0"/>
                <w:sz w:val="17"/>
                <w:szCs w:val="17"/>
              </w:rPr>
              <w:t>、人民币普通股</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629,233,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372,771,</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372,771,</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1, 002, 00</w:t>
            </w: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54. </w:t>
            </w:r>
            <w:r>
              <w:rPr>
                <w:color w:val="000000"/>
                <w:spacing w:val="0"/>
                <w:w w:val="100"/>
                <w:position w:val="0"/>
              </w:rPr>
              <w:t>79%</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w:t>
            </w:r>
            <w:r>
              <w:rPr>
                <w:color w:val="000000"/>
                <w:spacing w:val="0"/>
                <w:w w:val="100"/>
                <w:position w:val="0"/>
              </w:rPr>
              <w:t>39%</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191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4, 741</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6"/>
                <w:szCs w:val="16"/>
              </w:rPr>
              <w:t>2</w:t>
            </w:r>
            <w:r>
              <w:rPr>
                <w:color w:val="000000"/>
                <w:spacing w:val="0"/>
                <w:w w:val="100"/>
                <w:position w:val="0"/>
                <w:sz w:val="17"/>
                <w:szCs w:val="17"/>
              </w:rPr>
              <w:t>、境内上市的外资股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6"/>
                <w:szCs w:val="16"/>
              </w:rPr>
              <w:t>3</w:t>
            </w:r>
            <w:r>
              <w:rPr>
                <w:color w:val="000000"/>
                <w:spacing w:val="0"/>
                <w:w w:val="100"/>
                <w:position w:val="0"/>
                <w:sz w:val="17"/>
                <w:szCs w:val="17"/>
              </w:rPr>
              <w:t>、境外上市的外资股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r>
      <w:tr>
        <w:trPr>
          <w:trHeight w:val="288" w:hRule="exact"/>
        </w:trPr>
        <w:tc>
          <w:tcPr>
            <w:vMerge w:val="restart"/>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三、股份总数</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1,148, 36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25,010,4</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25,010,4</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1, 173,37</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r>
              <w:rPr>
                <w:color w:val="000000"/>
                <w:spacing w:val="0"/>
                <w:w w:val="100"/>
                <w:position w:val="0"/>
              </w:rPr>
              <w:t>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r>
              <w:rPr>
                <w:color w:val="000000"/>
                <w:spacing w:val="0"/>
                <w:w w:val="100"/>
                <w:position w:val="0"/>
              </w:rPr>
              <w:t>00%</w:t>
            </w:r>
          </w:p>
        </w:tc>
      </w:tr>
      <w:tr>
        <w:trPr>
          <w:trHeight w:val="283"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9, 054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9,510</w:t>
            </w:r>
          </w:p>
        </w:tc>
        <w:tc>
          <w:tcPr>
            <w:tcBorders>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股份变动的原因</w:t>
      </w:r>
    </w:p>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p>
      <w:pPr>
        <w:pStyle w:val="Style29"/>
        <w:keepNext w:val="0"/>
        <w:keepLines w:val="0"/>
        <w:widowControl w:val="0"/>
        <w:numPr>
          <w:ilvl w:val="0"/>
          <w:numId w:val="19"/>
        </w:numPr>
        <w:shd w:val="clear" w:color="auto" w:fill="auto"/>
        <w:tabs>
          <w:tab w:pos="445" w:val="left"/>
        </w:tabs>
        <w:bidi w:val="0"/>
        <w:spacing w:before="0" w:after="180" w:line="240" w:lineRule="auto"/>
        <w:ind w:left="0" w:right="0" w:firstLine="0"/>
        <w:jc w:val="left"/>
      </w:pPr>
      <w:bookmarkStart w:id="466" w:name="bookmark466"/>
      <w:bookmarkEnd w:id="466"/>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21</w:t>
      </w:r>
      <w:r>
        <w:rPr>
          <w:color w:val="000000"/>
          <w:spacing w:val="0"/>
          <w:w w:val="100"/>
          <w:position w:val="0"/>
        </w:rPr>
        <w:t>日，公司首次公开发行前已发行股份上市流通，增加无限售股份数量为</w:t>
      </w:r>
      <w:r>
        <w:rPr>
          <w:color w:val="000000"/>
          <w:spacing w:val="0"/>
          <w:w w:val="100"/>
          <w:position w:val="0"/>
          <w:sz w:val="16"/>
          <w:szCs w:val="16"/>
        </w:rPr>
        <w:t>465,257,775</w:t>
      </w:r>
      <w:r>
        <w:rPr>
          <w:color w:val="000000"/>
          <w:spacing w:val="0"/>
          <w:w w:val="100"/>
          <w:position w:val="0"/>
        </w:rPr>
        <w:t>股；</w:t>
      </w:r>
    </w:p>
    <w:p>
      <w:pPr>
        <w:pStyle w:val="Style29"/>
        <w:keepNext w:val="0"/>
        <w:keepLines w:val="0"/>
        <w:widowControl w:val="0"/>
        <w:numPr>
          <w:ilvl w:val="0"/>
          <w:numId w:val="19"/>
        </w:numPr>
        <w:shd w:val="clear" w:color="auto" w:fill="auto"/>
        <w:tabs>
          <w:tab w:pos="445" w:val="left"/>
        </w:tabs>
        <w:bidi w:val="0"/>
        <w:spacing w:before="0" w:after="280" w:line="240" w:lineRule="auto"/>
        <w:ind w:left="0" w:right="0" w:firstLine="0"/>
        <w:jc w:val="left"/>
      </w:pPr>
      <w:bookmarkStart w:id="467" w:name="bookmark467"/>
      <w:bookmarkEnd w:id="467"/>
      <w:r>
        <w:rPr>
          <w:color w:val="000000"/>
          <w:spacing w:val="0"/>
          <w:w w:val="100"/>
          <w:position w:val="0"/>
        </w:rPr>
        <w:t>报告期内，公司按照高管股份锁定要求分批解除限售，增加有限售条件股份中的高管锁定股</w:t>
      </w:r>
      <w:r>
        <w:rPr>
          <w:color w:val="000000"/>
          <w:spacing w:val="0"/>
          <w:w w:val="100"/>
          <w:position w:val="0"/>
          <w:sz w:val="16"/>
          <w:szCs w:val="16"/>
        </w:rPr>
        <w:t>117,496,681</w:t>
      </w:r>
      <w:r>
        <w:rPr>
          <w:color w:val="000000"/>
          <w:spacing w:val="0"/>
          <w:w w:val="100"/>
          <w:position w:val="0"/>
        </w:rPr>
        <w:t>股。</w:t>
      </w:r>
    </w:p>
    <w:p>
      <w:pPr>
        <w:pStyle w:val="Style29"/>
        <w:keepNext w:val="0"/>
        <w:keepLines w:val="0"/>
        <w:widowControl w:val="0"/>
        <w:numPr>
          <w:ilvl w:val="0"/>
          <w:numId w:val="19"/>
        </w:numPr>
        <w:shd w:val="clear" w:color="auto" w:fill="auto"/>
        <w:bidi w:val="0"/>
        <w:spacing w:before="0" w:after="80" w:line="350" w:lineRule="exact"/>
        <w:ind w:left="0" w:right="0" w:firstLine="0"/>
        <w:jc w:val="left"/>
      </w:pPr>
      <w:bookmarkStart w:id="468" w:name="bookmark468"/>
      <w:bookmarkEnd w:id="468"/>
      <w:r>
        <w:rPr>
          <w:color w:val="000000"/>
          <w:spacing w:val="0"/>
          <w:w w:val="100"/>
          <w:position w:val="0"/>
        </w:rPr>
        <w:t>报告期内，因公司员工股权激励计划股票期权行权，增加无限售股份</w:t>
      </w:r>
      <w:r>
        <w:rPr>
          <w:color w:val="000000"/>
          <w:spacing w:val="0"/>
          <w:w w:val="100"/>
          <w:position w:val="0"/>
          <w:sz w:val="16"/>
          <w:szCs w:val="16"/>
        </w:rPr>
        <w:t>25,010, 465</w:t>
      </w:r>
      <w:r>
        <w:rPr>
          <w:color w:val="000000"/>
          <w:spacing w:val="0"/>
          <w:w w:val="100"/>
          <w:position w:val="0"/>
        </w:rPr>
        <w:t>股。其中因</w:t>
      </w:r>
      <w:r>
        <w:rPr>
          <w:color w:val="000000"/>
          <w:spacing w:val="0"/>
          <w:w w:val="100"/>
          <w:position w:val="0"/>
          <w:sz w:val="16"/>
          <w:szCs w:val="16"/>
        </w:rPr>
        <w:t>2015</w:t>
      </w:r>
      <w:r>
        <w:rPr>
          <w:color w:val="000000"/>
          <w:spacing w:val="0"/>
          <w:w w:val="100"/>
          <w:position w:val="0"/>
        </w:rPr>
        <w:t>年激励计划员工行权 增加</w:t>
      </w:r>
      <w:r>
        <w:rPr>
          <w:color w:val="000000"/>
          <w:spacing w:val="0"/>
          <w:w w:val="100"/>
          <w:position w:val="0"/>
          <w:sz w:val="16"/>
          <w:szCs w:val="16"/>
        </w:rPr>
        <w:t>49, 056</w:t>
      </w:r>
      <w:r>
        <w:rPr>
          <w:color w:val="000000"/>
          <w:spacing w:val="0"/>
          <w:w w:val="100"/>
          <w:position w:val="0"/>
        </w:rPr>
        <w:t>股，因</w:t>
      </w:r>
      <w:r>
        <w:rPr>
          <w:color w:val="000000"/>
          <w:spacing w:val="0"/>
          <w:w w:val="100"/>
          <w:position w:val="0"/>
          <w:sz w:val="16"/>
          <w:szCs w:val="16"/>
        </w:rPr>
        <w:t>2018</w:t>
      </w:r>
      <w:r>
        <w:rPr>
          <w:color w:val="000000"/>
          <w:spacing w:val="0"/>
          <w:w w:val="100"/>
          <w:position w:val="0"/>
        </w:rPr>
        <w:t>年激励计划员工行权增加</w:t>
      </w:r>
      <w:r>
        <w:rPr>
          <w:color w:val="000000"/>
          <w:spacing w:val="0"/>
          <w:w w:val="100"/>
          <w:position w:val="0"/>
          <w:sz w:val="16"/>
          <w:szCs w:val="16"/>
        </w:rPr>
        <w:t>11, 206, 400</w:t>
      </w:r>
      <w:r>
        <w:rPr>
          <w:color w:val="000000"/>
          <w:spacing w:val="0"/>
          <w:w w:val="100"/>
          <w:position w:val="0"/>
        </w:rPr>
        <w:t>股，因</w:t>
      </w:r>
      <w:r>
        <w:rPr>
          <w:color w:val="000000"/>
          <w:spacing w:val="0"/>
          <w:w w:val="100"/>
          <w:position w:val="0"/>
          <w:sz w:val="16"/>
          <w:szCs w:val="16"/>
        </w:rPr>
        <w:t>2019</w:t>
      </w:r>
      <w:r>
        <w:rPr>
          <w:color w:val="000000"/>
          <w:spacing w:val="0"/>
          <w:w w:val="100"/>
          <w:position w:val="0"/>
        </w:rPr>
        <w:t>年激励计划员工行权增加</w:t>
      </w:r>
      <w:r>
        <w:rPr>
          <w:color w:val="000000"/>
          <w:spacing w:val="0"/>
          <w:w w:val="100"/>
          <w:position w:val="0"/>
          <w:sz w:val="16"/>
          <w:szCs w:val="16"/>
        </w:rPr>
        <w:t>13, 755, 000</w:t>
      </w:r>
      <w:r>
        <w:rPr>
          <w:color w:val="000000"/>
          <w:spacing w:val="0"/>
          <w:w w:val="100"/>
          <w:position w:val="0"/>
        </w:rPr>
        <w:t>股。</w:t>
      </w:r>
    </w:p>
    <w:p>
      <w:pPr>
        <w:pStyle w:val="Style29"/>
        <w:keepNext w:val="0"/>
        <w:keepLines w:val="0"/>
        <w:widowControl w:val="0"/>
        <w:shd w:val="clear" w:color="auto" w:fill="auto"/>
        <w:bidi w:val="0"/>
        <w:spacing w:before="0" w:after="120" w:line="360" w:lineRule="exact"/>
        <w:ind w:left="0" w:right="0" w:firstLine="0"/>
        <w:jc w:val="left"/>
      </w:pPr>
      <w:r>
        <w:rPr>
          <w:color w:val="000000"/>
          <w:spacing w:val="0"/>
          <w:w w:val="100"/>
          <w:position w:val="0"/>
        </w:rPr>
        <w:t>股份变动的批准情况</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p>
      <w:pPr>
        <w:pStyle w:val="Style29"/>
        <w:keepNext w:val="0"/>
        <w:keepLines w:val="0"/>
        <w:widowControl w:val="0"/>
        <w:numPr>
          <w:ilvl w:val="0"/>
          <w:numId w:val="21"/>
        </w:numPr>
        <w:shd w:val="clear" w:color="auto" w:fill="auto"/>
        <w:tabs>
          <w:tab w:pos="445" w:val="left"/>
        </w:tabs>
        <w:bidi w:val="0"/>
        <w:spacing w:before="0" w:after="0" w:line="365" w:lineRule="exact"/>
        <w:ind w:left="0" w:right="0" w:firstLine="0"/>
        <w:jc w:val="left"/>
      </w:pPr>
      <w:bookmarkStart w:id="469" w:name="bookmark469"/>
      <w:bookmarkEnd w:id="469"/>
      <w:r>
        <w:rPr>
          <w:color w:val="000000"/>
          <w:spacing w:val="0"/>
          <w:w w:val="100"/>
          <w:position w:val="0"/>
        </w:rPr>
        <w:t>公司首次公开发行前已发行股份上市流通，已经中国登记结算有限责任公司深圳分公司和深圳证券交易所审核批准。</w:t>
      </w:r>
    </w:p>
    <w:p>
      <w:pPr>
        <w:pStyle w:val="Style29"/>
        <w:keepNext w:val="0"/>
        <w:keepLines w:val="0"/>
        <w:widowControl w:val="0"/>
        <w:numPr>
          <w:ilvl w:val="0"/>
          <w:numId w:val="21"/>
        </w:numPr>
        <w:shd w:val="clear" w:color="auto" w:fill="auto"/>
        <w:tabs>
          <w:tab w:pos="536" w:val="left"/>
        </w:tabs>
        <w:bidi w:val="0"/>
        <w:spacing w:before="0" w:after="80" w:line="365" w:lineRule="exact"/>
        <w:ind w:left="0" w:right="0" w:firstLine="0"/>
        <w:jc w:val="left"/>
      </w:pPr>
      <w:bookmarkStart w:id="470" w:name="bookmark470"/>
      <w:bookmarkEnd w:id="470"/>
      <w:r>
        <w:rPr>
          <w:color w:val="000000"/>
          <w:spacing w:val="0"/>
          <w:w w:val="100"/>
          <w:position w:val="0"/>
        </w:rPr>
        <w:t>公司</w:t>
      </w:r>
      <w:r>
        <w:rPr>
          <w:color w:val="000000"/>
          <w:spacing w:val="0"/>
          <w:w w:val="100"/>
          <w:position w:val="0"/>
          <w:sz w:val="16"/>
          <w:szCs w:val="16"/>
        </w:rPr>
        <w:t>2019</w:t>
      </w:r>
      <w:r>
        <w:rPr>
          <w:color w:val="000000"/>
          <w:spacing w:val="0"/>
          <w:w w:val="100"/>
          <w:position w:val="0"/>
        </w:rPr>
        <w:t>年第一期期股票期权达到自主行权条件事项，已经公司第三届董事会第七十四会议和第三届监事会第二十九 次会议审议通过。</w:t>
      </w:r>
    </w:p>
    <w:p>
      <w:pPr>
        <w:pStyle w:val="Style29"/>
        <w:keepNext w:val="0"/>
        <w:keepLines w:val="0"/>
        <w:widowControl w:val="0"/>
        <w:shd w:val="clear" w:color="auto" w:fill="auto"/>
        <w:bidi w:val="0"/>
        <w:spacing w:before="0" w:after="0" w:line="360" w:lineRule="exact"/>
        <w:ind w:left="0" w:right="0" w:firstLine="0"/>
        <w:jc w:val="left"/>
      </w:pPr>
      <w:r>
        <w:rPr>
          <w:color w:val="000000"/>
          <w:spacing w:val="0"/>
          <w:w w:val="100"/>
          <w:position w:val="0"/>
        </w:rPr>
        <w:t>股份变动的过户情况</w:t>
      </w:r>
    </w:p>
    <w:p>
      <w:pPr>
        <w:pStyle w:val="Style29"/>
        <w:keepNext w:val="0"/>
        <w:keepLines w:val="0"/>
        <w:widowControl w:val="0"/>
        <w:shd w:val="clear" w:color="auto" w:fill="auto"/>
        <w:bidi w:val="0"/>
        <w:spacing w:before="0" w:after="0" w:line="360"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9"/>
        <w:keepNext w:val="0"/>
        <w:keepLines w:val="0"/>
        <w:widowControl w:val="0"/>
        <w:shd w:val="clear" w:color="auto" w:fill="auto"/>
        <w:bidi w:val="0"/>
        <w:spacing w:before="0" w:after="0" w:line="360" w:lineRule="exact"/>
        <w:ind w:left="0" w:right="0" w:firstLine="0"/>
        <w:jc w:val="left"/>
      </w:pPr>
      <w:r>
        <w:rPr>
          <w:color w:val="000000"/>
          <w:spacing w:val="0"/>
          <w:w w:val="100"/>
          <w:position w:val="0"/>
        </w:rPr>
        <w:t>股份回购的实施进展情况</w:t>
      </w:r>
    </w:p>
    <w:p>
      <w:pPr>
        <w:pStyle w:val="Style29"/>
        <w:keepNext w:val="0"/>
        <w:keepLines w:val="0"/>
        <w:widowControl w:val="0"/>
        <w:shd w:val="clear" w:color="auto" w:fill="auto"/>
        <w:bidi w:val="0"/>
        <w:spacing w:before="0" w:after="0" w:line="360"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9"/>
        <w:keepNext w:val="0"/>
        <w:keepLines w:val="0"/>
        <w:widowControl w:val="0"/>
        <w:shd w:val="clear" w:color="auto" w:fill="auto"/>
        <w:bidi w:val="0"/>
        <w:spacing w:before="0" w:after="0" w:line="360" w:lineRule="exact"/>
        <w:ind w:left="0" w:right="0" w:firstLine="0"/>
        <w:jc w:val="left"/>
      </w:pPr>
      <w:r>
        <w:rPr>
          <w:color w:val="000000"/>
          <w:spacing w:val="0"/>
          <w:w w:val="100"/>
          <w:position w:val="0"/>
        </w:rPr>
        <w:t>采用集中竞价方式减持回购股份的实施进展情况</w:t>
      </w:r>
    </w:p>
    <w:p>
      <w:pPr>
        <w:pStyle w:val="Style29"/>
        <w:keepNext w:val="0"/>
        <w:keepLines w:val="0"/>
        <w:widowControl w:val="0"/>
        <w:shd w:val="clear" w:color="auto" w:fill="auto"/>
        <w:bidi w:val="0"/>
        <w:spacing w:before="0" w:after="0" w:line="360"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9"/>
        <w:keepNext w:val="0"/>
        <w:keepLines w:val="0"/>
        <w:widowControl w:val="0"/>
        <w:shd w:val="clear" w:color="auto" w:fill="auto"/>
        <w:bidi w:val="0"/>
        <w:spacing w:before="0" w:after="120" w:line="360" w:lineRule="exact"/>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p>
      <w:pPr>
        <w:pStyle w:val="Style29"/>
        <w:keepNext w:val="0"/>
        <w:keepLines w:val="0"/>
        <w:widowControl w:val="0"/>
        <w:numPr>
          <w:ilvl w:val="0"/>
          <w:numId w:val="23"/>
        </w:numPr>
        <w:shd w:val="clear" w:color="auto" w:fill="auto"/>
        <w:tabs>
          <w:tab w:pos="445" w:val="left"/>
        </w:tabs>
        <w:bidi w:val="0"/>
        <w:spacing w:before="0" w:after="0" w:line="240" w:lineRule="auto"/>
        <w:ind w:left="0" w:right="0" w:firstLine="0"/>
        <w:jc w:val="left"/>
      </w:pPr>
      <w:bookmarkStart w:id="471" w:name="bookmark471"/>
      <w:bookmarkEnd w:id="471"/>
      <w:r>
        <w:rPr>
          <w:color w:val="000000"/>
          <w:spacing w:val="0"/>
          <w:w w:val="100"/>
          <w:position w:val="0"/>
        </w:rPr>
        <w:t>报告期内，公司股权激励对象进行股票期权行权，累计行权数量为</w:t>
      </w:r>
      <w:r>
        <w:rPr>
          <w:color w:val="000000"/>
          <w:spacing w:val="0"/>
          <w:w w:val="100"/>
          <w:position w:val="0"/>
          <w:sz w:val="16"/>
          <w:szCs w:val="16"/>
        </w:rPr>
        <w:t>25,010,456.0</w:t>
      </w:r>
      <w:r>
        <w:rPr>
          <w:color w:val="000000"/>
          <w:spacing w:val="0"/>
          <w:w w:val="100"/>
          <w:position w:val="0"/>
          <w:sz w:val="16"/>
          <w:szCs w:val="16"/>
        </w:rPr>
        <w:t>0</w:t>
      </w:r>
      <w:r>
        <w:rPr>
          <w:color w:val="000000"/>
          <w:spacing w:val="0"/>
          <w:w w:val="100"/>
          <w:position w:val="0"/>
        </w:rPr>
        <w:t>股，行权后，公司的总股本由</w:t>
      </w:r>
    </w:p>
    <w:p>
      <w:pPr>
        <w:pStyle w:val="Style29"/>
        <w:keepNext w:val="0"/>
        <w:keepLines w:val="0"/>
        <w:widowControl w:val="0"/>
        <w:numPr>
          <w:ilvl w:val="0"/>
          <w:numId w:val="25"/>
        </w:numPr>
        <w:shd w:val="clear" w:color="auto" w:fill="auto"/>
        <w:tabs>
          <w:tab w:pos="310" w:val="left"/>
        </w:tabs>
        <w:bidi w:val="0"/>
        <w:spacing w:before="0" w:after="0" w:line="360" w:lineRule="exact"/>
        <w:ind w:left="0" w:right="0" w:firstLine="0"/>
        <w:jc w:val="left"/>
      </w:pPr>
      <w:bookmarkStart w:id="472" w:name="bookmark472"/>
      <w:bookmarkEnd w:id="472"/>
      <w:r>
        <w:rPr>
          <w:color w:val="000000"/>
          <w:spacing w:val="0"/>
          <w:w w:val="100"/>
          <w:position w:val="0"/>
          <w:sz w:val="16"/>
          <w:szCs w:val="16"/>
        </w:rPr>
        <w:t xml:space="preserve">148, 369, </w:t>
      </w:r>
      <w:r>
        <w:rPr>
          <w:color w:val="000000"/>
          <w:spacing w:val="0"/>
          <w:w w:val="100"/>
          <w:position w:val="0"/>
          <w:sz w:val="16"/>
          <w:szCs w:val="16"/>
        </w:rPr>
        <w:t xml:space="preserve">054. </w:t>
      </w:r>
      <w:r>
        <w:rPr>
          <w:color w:val="000000"/>
          <w:spacing w:val="0"/>
          <w:w w:val="100"/>
          <w:position w:val="0"/>
          <w:sz w:val="16"/>
          <w:szCs w:val="16"/>
        </w:rPr>
        <w:t>00</w:t>
      </w:r>
      <w:r>
        <w:rPr>
          <w:color w:val="000000"/>
          <w:spacing w:val="0"/>
          <w:w w:val="100"/>
          <w:position w:val="0"/>
        </w:rPr>
        <w:t xml:space="preserve">股变更为 </w:t>
      </w:r>
      <w:r>
        <w:rPr>
          <w:color w:val="000000"/>
          <w:spacing w:val="0"/>
          <w:w w:val="100"/>
          <w:position w:val="0"/>
          <w:sz w:val="16"/>
          <w:szCs w:val="16"/>
        </w:rPr>
        <w:t xml:space="preserve">1,173, 379, </w:t>
      </w:r>
      <w:r>
        <w:rPr>
          <w:color w:val="000000"/>
          <w:spacing w:val="0"/>
          <w:w w:val="100"/>
          <w:position w:val="0"/>
          <w:sz w:val="16"/>
          <w:szCs w:val="16"/>
        </w:rPr>
        <w:t xml:space="preserve">510. </w:t>
      </w:r>
      <w:r>
        <w:rPr>
          <w:color w:val="000000"/>
          <w:spacing w:val="0"/>
          <w:w w:val="100"/>
          <w:position w:val="0"/>
          <w:sz w:val="16"/>
          <w:szCs w:val="16"/>
        </w:rPr>
        <w:t>00</w:t>
      </w:r>
      <w:r>
        <w:rPr>
          <w:color w:val="000000"/>
          <w:spacing w:val="0"/>
          <w:w w:val="100"/>
          <w:position w:val="0"/>
        </w:rPr>
        <w:t>股。</w:t>
      </w:r>
    </w:p>
    <w:p>
      <w:pPr>
        <w:pStyle w:val="Style29"/>
        <w:keepNext w:val="0"/>
        <w:keepLines w:val="0"/>
        <w:widowControl w:val="0"/>
        <w:numPr>
          <w:ilvl w:val="0"/>
          <w:numId w:val="23"/>
        </w:numPr>
        <w:shd w:val="clear" w:color="auto" w:fill="auto"/>
        <w:tabs>
          <w:tab w:pos="541" w:val="left"/>
        </w:tabs>
        <w:bidi w:val="0"/>
        <w:spacing w:before="0" w:after="0" w:line="355" w:lineRule="exact"/>
        <w:ind w:left="0" w:right="0" w:firstLine="0"/>
        <w:jc w:val="left"/>
      </w:pPr>
      <w:bookmarkStart w:id="473" w:name="bookmark473"/>
      <w:bookmarkEnd w:id="473"/>
      <w:r>
        <w:rPr>
          <w:color w:val="000000"/>
          <w:spacing w:val="0"/>
          <w:w w:val="100"/>
          <w:position w:val="0"/>
        </w:rPr>
        <w:t>截止</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日，公司总股本</w:t>
      </w:r>
      <w:r>
        <w:rPr>
          <w:color w:val="000000"/>
          <w:spacing w:val="0"/>
          <w:w w:val="100"/>
          <w:position w:val="0"/>
          <w:sz w:val="16"/>
          <w:szCs w:val="16"/>
        </w:rPr>
        <w:t>1,173,379,510.00</w:t>
      </w:r>
      <w:r>
        <w:rPr>
          <w:color w:val="000000"/>
          <w:spacing w:val="0"/>
          <w:w w:val="100"/>
          <w:position w:val="0"/>
        </w:rPr>
        <w:t>股，基本每股收益</w:t>
      </w:r>
      <w:r>
        <w:rPr>
          <w:color w:val="000000"/>
          <w:spacing w:val="0"/>
          <w:w w:val="100"/>
          <w:position w:val="0"/>
          <w:sz w:val="16"/>
          <w:szCs w:val="16"/>
        </w:rPr>
        <w:t xml:space="preserve">4. </w:t>
      </w:r>
      <w:r>
        <w:rPr>
          <w:color w:val="000000"/>
          <w:spacing w:val="0"/>
          <w:w w:val="100"/>
          <w:position w:val="0"/>
          <w:sz w:val="16"/>
          <w:szCs w:val="16"/>
        </w:rPr>
        <w:t>29</w:t>
      </w:r>
      <w:r>
        <w:rPr>
          <w:color w:val="000000"/>
          <w:spacing w:val="0"/>
          <w:w w:val="100"/>
          <w:position w:val="0"/>
        </w:rPr>
        <w:t>元</w:t>
      </w:r>
      <w:r>
        <w:rPr>
          <w:color w:val="000000"/>
          <w:spacing w:val="0"/>
          <w:w w:val="100"/>
          <w:position w:val="0"/>
          <w:sz w:val="16"/>
          <w:szCs w:val="16"/>
        </w:rPr>
        <w:t>/</w:t>
      </w:r>
      <w:r>
        <w:rPr>
          <w:color w:val="000000"/>
          <w:spacing w:val="0"/>
          <w:w w:val="100"/>
          <w:position w:val="0"/>
        </w:rPr>
        <w:t>股，较上年同期增长</w:t>
      </w:r>
      <w:r>
        <w:rPr>
          <w:color w:val="000000"/>
          <w:spacing w:val="0"/>
          <w:w w:val="100"/>
          <w:position w:val="0"/>
          <w:sz w:val="16"/>
          <w:szCs w:val="16"/>
        </w:rPr>
        <w:t xml:space="preserve">279. </w:t>
      </w:r>
      <w:r>
        <w:rPr>
          <w:color w:val="000000"/>
          <w:spacing w:val="0"/>
          <w:w w:val="100"/>
          <w:position w:val="0"/>
          <w:sz w:val="16"/>
          <w:szCs w:val="16"/>
        </w:rPr>
        <w:t>65%；</w:t>
      </w:r>
      <w:r>
        <w:rPr>
          <w:color w:val="000000"/>
          <w:spacing w:val="0"/>
          <w:w w:val="100"/>
          <w:position w:val="0"/>
        </w:rPr>
        <w:t>稀释每 股收益</w:t>
      </w:r>
      <w:r>
        <w:rPr>
          <w:color w:val="000000"/>
          <w:spacing w:val="0"/>
          <w:w w:val="100"/>
          <w:position w:val="0"/>
          <w:sz w:val="16"/>
          <w:szCs w:val="16"/>
        </w:rPr>
        <w:t xml:space="preserve">4. </w:t>
      </w:r>
      <w:r>
        <w:rPr>
          <w:color w:val="000000"/>
          <w:spacing w:val="0"/>
          <w:w w:val="100"/>
          <w:position w:val="0"/>
          <w:sz w:val="16"/>
          <w:szCs w:val="16"/>
        </w:rPr>
        <w:t>29</w:t>
      </w:r>
      <w:r>
        <w:rPr>
          <w:color w:val="000000"/>
          <w:spacing w:val="0"/>
          <w:w w:val="100"/>
          <w:position w:val="0"/>
        </w:rPr>
        <w:t>元</w:t>
      </w:r>
      <w:r>
        <w:rPr>
          <w:color w:val="000000"/>
          <w:spacing w:val="0"/>
          <w:w w:val="100"/>
          <w:position w:val="0"/>
          <w:sz w:val="16"/>
          <w:szCs w:val="16"/>
        </w:rPr>
        <w:t>/</w:t>
      </w:r>
      <w:r>
        <w:rPr>
          <w:color w:val="000000"/>
          <w:spacing w:val="0"/>
          <w:w w:val="100"/>
          <w:position w:val="0"/>
        </w:rPr>
        <w:t>股，较上年同期增长</w:t>
      </w:r>
      <w:r>
        <w:rPr>
          <w:color w:val="000000"/>
          <w:spacing w:val="0"/>
          <w:w w:val="100"/>
          <w:position w:val="0"/>
          <w:sz w:val="16"/>
          <w:szCs w:val="16"/>
        </w:rPr>
        <w:t xml:space="preserve">279. </w:t>
      </w:r>
      <w:r>
        <w:rPr>
          <w:color w:val="000000"/>
          <w:spacing w:val="0"/>
          <w:w w:val="100"/>
          <w:position w:val="0"/>
          <w:sz w:val="16"/>
          <w:szCs w:val="16"/>
        </w:rPr>
        <w:t>65%</w:t>
      </w:r>
      <w:r>
        <w:rPr>
          <w:color w:val="000000"/>
          <w:spacing w:val="0"/>
          <w:w w:val="100"/>
          <w:position w:val="0"/>
        </w:rPr>
        <w:t>；归属于公司普通股股东的每股净资产</w:t>
      </w:r>
      <w:r>
        <w:rPr>
          <w:color w:val="000000"/>
          <w:spacing w:val="0"/>
          <w:w w:val="100"/>
          <w:position w:val="0"/>
          <w:sz w:val="16"/>
          <w:szCs w:val="16"/>
        </w:rPr>
        <w:t>8.25</w:t>
      </w:r>
      <w:r>
        <w:rPr>
          <w:color w:val="000000"/>
          <w:spacing w:val="0"/>
          <w:w w:val="100"/>
          <w:position w:val="0"/>
        </w:rPr>
        <w:t>元</w:t>
      </w:r>
      <w:r>
        <w:rPr>
          <w:color w:val="000000"/>
          <w:spacing w:val="0"/>
          <w:w w:val="100"/>
          <w:position w:val="0"/>
          <w:sz w:val="16"/>
          <w:szCs w:val="16"/>
        </w:rPr>
        <w:t>/</w:t>
      </w:r>
      <w:r>
        <w:rPr>
          <w:color w:val="000000"/>
          <w:spacing w:val="0"/>
          <w:w w:val="100"/>
          <w:position w:val="0"/>
        </w:rPr>
        <w:t>股，较上年末增长</w:t>
      </w:r>
      <w:r>
        <w:rPr>
          <w:color w:val="000000"/>
          <w:spacing w:val="0"/>
          <w:w w:val="100"/>
          <w:position w:val="0"/>
          <w:sz w:val="16"/>
          <w:szCs w:val="16"/>
        </w:rPr>
        <w:t>101.71%</w:t>
      </w:r>
      <w:r>
        <w:rPr>
          <w:color w:val="000000"/>
          <w:spacing w:val="0"/>
          <w:w w:val="100"/>
          <w:position w:val="0"/>
        </w:rPr>
        <w:t>。</w:t>
      </w:r>
    </w:p>
    <w:p>
      <w:pPr>
        <w:pStyle w:val="Style29"/>
        <w:keepNext w:val="0"/>
        <w:keepLines w:val="0"/>
        <w:widowControl w:val="0"/>
        <w:shd w:val="clear" w:color="auto" w:fill="auto"/>
        <w:bidi w:val="0"/>
        <w:spacing w:before="0" w:after="80" w:line="360" w:lineRule="exact"/>
        <w:ind w:left="0" w:right="0" w:firstLine="0"/>
        <w:jc w:val="left"/>
      </w:pPr>
      <w:r>
        <w:rPr>
          <w:color w:val="000000"/>
          <w:spacing w:val="0"/>
          <w:w w:val="100"/>
          <w:position w:val="0"/>
        </w:rPr>
        <w:t>公司认为必要或证券监管机构要求披露的其他内容</w:t>
      </w:r>
    </w:p>
    <w:p>
      <w:pPr>
        <w:pStyle w:val="Style29"/>
        <w:keepNext w:val="0"/>
        <w:keepLines w:val="0"/>
        <w:widowControl w:val="0"/>
        <w:shd w:val="clear" w:color="auto" w:fill="auto"/>
        <w:bidi w:val="0"/>
        <w:spacing w:before="0" w:after="380" w:line="360"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3"/>
        <w:keepNext/>
        <w:keepLines/>
        <w:widowControl w:val="0"/>
        <w:shd w:val="clear" w:color="auto" w:fill="auto"/>
        <w:tabs>
          <w:tab w:pos="388" w:val="left"/>
        </w:tabs>
        <w:bidi w:val="0"/>
        <w:spacing w:before="0" w:after="220" w:line="240" w:lineRule="auto"/>
        <w:ind w:left="0" w:right="0" w:firstLine="0"/>
        <w:jc w:val="left"/>
      </w:pPr>
      <w:bookmarkStart w:id="474" w:name="bookmark474"/>
      <w:bookmarkStart w:id="475" w:name="bookmark475"/>
      <w:bookmarkStart w:id="476" w:name="bookmark476"/>
      <w:bookmarkStart w:id="477" w:name="bookmark477"/>
      <w:r>
        <w:rPr>
          <w:color w:val="000000"/>
          <w:spacing w:val="0"/>
          <w:w w:val="100"/>
          <w:position w:val="0"/>
        </w:rPr>
        <w:t>2</w:t>
      </w:r>
      <w:bookmarkEnd w:id="476"/>
      <w:r>
        <w:rPr>
          <w:color w:val="000000"/>
          <w:spacing w:val="0"/>
          <w:w w:val="100"/>
          <w:position w:val="0"/>
        </w:rPr>
        <w:t>、</w:t>
        <w:tab/>
        <w:t>限售股份变动情况</w:t>
      </w:r>
      <w:bookmarkEnd w:id="474"/>
      <w:bookmarkEnd w:id="475"/>
      <w:bookmarkEnd w:id="477"/>
    </w:p>
    <w:p>
      <w:pPr>
        <w:pStyle w:val="Style29"/>
        <w:keepNext w:val="0"/>
        <w:keepLines w:val="0"/>
        <w:widowControl w:val="0"/>
        <w:shd w:val="clear" w:color="auto" w:fill="auto"/>
        <w:bidi w:val="0"/>
        <w:spacing w:before="0" w:after="160" w:line="360" w:lineRule="exact"/>
        <w:ind w:left="0" w:right="0" w:firstLine="0"/>
        <w:jc w:val="left"/>
      </w:pPr>
      <w:r>
        <w:rPr>
          <w:color w:val="000000"/>
          <w:spacing w:val="0"/>
          <w:w w:val="100"/>
          <w:position w:val="0"/>
          <w:sz w:val="16"/>
          <w:szCs w:val="16"/>
        </w:rPr>
        <w:t>V</w:t>
      </w:r>
      <w:r>
        <w:rPr>
          <w:color w:val="000000"/>
          <w:spacing w:val="0"/>
          <w:w w:val="100"/>
          <w:position w:val="0"/>
        </w:rPr>
        <w:t>适用口不适用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426"/>
        <w:gridCol w:w="1277"/>
        <w:gridCol w:w="1277"/>
        <w:gridCol w:w="1560"/>
        <w:gridCol w:w="1416"/>
        <w:gridCol w:w="1133"/>
        <w:gridCol w:w="1498"/>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股东名称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期初限售股数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本期增加限售 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本期解除限售股数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7"/>
                <w:szCs w:val="17"/>
              </w:rPr>
              <w:t>期末限售股数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限售原因</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拟解除限售日期</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154,394,016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154, 394, 016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限售承诺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限售承诺期满，已 解除限售</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新余盈瑞世纪软 件研发中心(有限 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160,326, 468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160, 326, 468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限售承诺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限售承诺期满，已 解除限售</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周亚辉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157,537,291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23,570,615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133,966, 676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限售承诺及</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高管锁定</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限售承诺期满，按 照高管锁定要求 分批解除限售</w:t>
            </w:r>
          </w:p>
        </w:tc>
      </w:tr>
      <w:tr>
        <w:trPr>
          <w:trHeight w:val="10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王立伟</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43,810,592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9, 410, 396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34, 400, 196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高管锁定</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按照高管股份锁 定要求分批解除 限售</w:t>
            </w:r>
          </w:p>
        </w:tc>
      </w:tr>
    </w:tbl>
    <w:p>
      <w:pPr>
        <w:spacing w:lineRule="exact" w:line="1"/>
        <w:rPr>
          <w:sz w:val="2"/>
          <w:szCs w:val="2"/>
        </w:rPr>
      </w:pPr>
      <w:r>
        <w:br w:type="page"/>
      </w:r>
    </w:p>
    <w:tbl>
      <w:tblPr>
        <w:tblOverlap w:val="never"/>
        <w:jc w:val="center"/>
        <w:tblLayout w:type="fixed"/>
      </w:tblPr>
      <w:tblGrid>
        <w:gridCol w:w="1426"/>
        <w:gridCol w:w="1277"/>
        <w:gridCol w:w="1277"/>
        <w:gridCol w:w="1560"/>
        <w:gridCol w:w="1416"/>
        <w:gridCol w:w="1133"/>
        <w:gridCol w:w="1498"/>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3, 065, 996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766, 499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2, 299, 497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高管锁定</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因离任股份锁定</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黄新颖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706, 900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708, 400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高管锁定</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按照高管股份锁 定要求分批解除 限售</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519,135, 863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706, 900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348, 467, 994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171,374, 769</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一</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widowControl w:val="0"/>
        <w:spacing w:after="379" w:line="1" w:lineRule="exact"/>
      </w:pPr>
    </w:p>
    <w:p>
      <w:pPr>
        <w:pStyle w:val="Style25"/>
        <w:keepNext/>
        <w:keepLines/>
        <w:widowControl w:val="0"/>
        <w:shd w:val="clear" w:color="auto" w:fill="auto"/>
        <w:tabs>
          <w:tab w:pos="517" w:val="left"/>
        </w:tabs>
        <w:bidi w:val="0"/>
        <w:spacing w:before="0" w:after="380" w:line="240" w:lineRule="auto"/>
        <w:ind w:left="0" w:right="0" w:firstLine="0"/>
        <w:jc w:val="left"/>
      </w:pPr>
      <w:bookmarkStart w:id="478" w:name="bookmark478"/>
      <w:bookmarkStart w:id="479" w:name="bookmark479"/>
      <w:bookmarkStart w:id="480" w:name="bookmark480"/>
      <w:bookmarkStart w:id="481" w:name="bookmark481"/>
      <w:r>
        <w:rPr>
          <w:color w:val="000000"/>
          <w:spacing w:val="0"/>
          <w:w w:val="100"/>
          <w:position w:val="0"/>
        </w:rPr>
        <w:t>二</w:t>
      </w:r>
      <w:bookmarkEnd w:id="480"/>
      <w:r>
        <w:rPr>
          <w:color w:val="000000"/>
          <w:spacing w:val="0"/>
          <w:w w:val="100"/>
          <w:position w:val="0"/>
        </w:rPr>
        <w:t>、</w:t>
        <w:tab/>
        <w:t>证券发行与上市情况</w:t>
      </w:r>
      <w:bookmarkEnd w:id="478"/>
      <w:bookmarkEnd w:id="479"/>
      <w:bookmarkEnd w:id="481"/>
    </w:p>
    <w:p>
      <w:pPr>
        <w:pStyle w:val="Style33"/>
        <w:keepNext/>
        <w:keepLines/>
        <w:widowControl w:val="0"/>
        <w:shd w:val="clear" w:color="auto" w:fill="auto"/>
        <w:tabs>
          <w:tab w:pos="379" w:val="left"/>
        </w:tabs>
        <w:bidi w:val="0"/>
        <w:spacing w:before="0" w:line="240" w:lineRule="auto"/>
        <w:ind w:left="0" w:right="0" w:firstLine="0"/>
        <w:jc w:val="left"/>
      </w:pPr>
      <w:bookmarkStart w:id="482" w:name="bookmark482"/>
      <w:bookmarkStart w:id="483" w:name="bookmark483"/>
      <w:bookmarkStart w:id="484" w:name="bookmark484"/>
      <w:bookmarkStart w:id="485" w:name="bookmark485"/>
      <w:r>
        <w:rPr>
          <w:color w:val="000000"/>
          <w:spacing w:val="0"/>
          <w:w w:val="100"/>
          <w:position w:val="0"/>
        </w:rPr>
        <w:t>1</w:t>
      </w:r>
      <w:bookmarkEnd w:id="484"/>
      <w:r>
        <w:rPr>
          <w:color w:val="000000"/>
          <w:spacing w:val="0"/>
          <w:w w:val="100"/>
          <w:position w:val="0"/>
        </w:rPr>
        <w:t>、</w:t>
        <w:tab/>
        <w:t>报告期内证券发行（不含优先股）情况</w:t>
      </w:r>
      <w:bookmarkEnd w:id="482"/>
      <w:bookmarkEnd w:id="483"/>
      <w:bookmarkEnd w:id="485"/>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3"/>
        <w:keepNext/>
        <w:keepLines/>
        <w:widowControl w:val="0"/>
        <w:shd w:val="clear" w:color="auto" w:fill="auto"/>
        <w:tabs>
          <w:tab w:pos="379" w:val="left"/>
        </w:tabs>
        <w:bidi w:val="0"/>
        <w:spacing w:before="0" w:line="240" w:lineRule="auto"/>
        <w:ind w:left="0" w:right="0" w:firstLine="0"/>
        <w:jc w:val="left"/>
      </w:pPr>
      <w:bookmarkStart w:id="486" w:name="bookmark486"/>
      <w:bookmarkStart w:id="487" w:name="bookmark487"/>
      <w:bookmarkStart w:id="488" w:name="bookmark488"/>
      <w:bookmarkStart w:id="489" w:name="bookmark489"/>
      <w:r>
        <w:rPr>
          <w:color w:val="000000"/>
          <w:spacing w:val="0"/>
          <w:w w:val="100"/>
          <w:position w:val="0"/>
        </w:rPr>
        <w:t>2</w:t>
      </w:r>
      <w:bookmarkEnd w:id="488"/>
      <w:r>
        <w:rPr>
          <w:color w:val="000000"/>
          <w:spacing w:val="0"/>
          <w:w w:val="100"/>
          <w:position w:val="0"/>
        </w:rPr>
        <w:t>、</w:t>
        <w:tab/>
        <w:t>公司股份总数及股东结构的变动、公司资产和负债结构的变动情况说明</w:t>
      </w:r>
      <w:bookmarkEnd w:id="486"/>
      <w:bookmarkEnd w:id="487"/>
      <w:bookmarkEnd w:id="489"/>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报告期内，因公司员工股权激励计划股票期权行权，增加股份</w:t>
      </w:r>
      <w:r>
        <w:rPr>
          <w:color w:val="000000"/>
          <w:spacing w:val="0"/>
          <w:w w:val="100"/>
          <w:position w:val="0"/>
        </w:rPr>
        <w:t>25,010,465</w:t>
      </w:r>
      <w:r>
        <w:rPr>
          <w:color w:val="000000"/>
          <w:spacing w:val="0"/>
          <w:w w:val="100"/>
          <w:position w:val="0"/>
        </w:rPr>
        <w:t>股。</w:t>
      </w:r>
    </w:p>
    <w:p>
      <w:pPr>
        <w:pStyle w:val="Style33"/>
        <w:keepNext/>
        <w:keepLines/>
        <w:widowControl w:val="0"/>
        <w:shd w:val="clear" w:color="auto" w:fill="auto"/>
        <w:tabs>
          <w:tab w:pos="379" w:val="left"/>
        </w:tabs>
        <w:bidi w:val="0"/>
        <w:spacing w:before="0" w:line="240" w:lineRule="auto"/>
        <w:ind w:left="0" w:right="0" w:firstLine="0"/>
        <w:jc w:val="left"/>
      </w:pPr>
      <w:bookmarkStart w:id="490" w:name="bookmark490"/>
      <w:bookmarkStart w:id="491" w:name="bookmark491"/>
      <w:bookmarkStart w:id="492" w:name="bookmark492"/>
      <w:bookmarkStart w:id="493" w:name="bookmark493"/>
      <w:r>
        <w:rPr>
          <w:color w:val="000000"/>
          <w:spacing w:val="0"/>
          <w:w w:val="100"/>
          <w:position w:val="0"/>
        </w:rPr>
        <w:t>3</w:t>
      </w:r>
      <w:bookmarkEnd w:id="492"/>
      <w:r>
        <w:rPr>
          <w:color w:val="000000"/>
          <w:spacing w:val="0"/>
          <w:w w:val="100"/>
          <w:position w:val="0"/>
        </w:rPr>
        <w:t>、</w:t>
        <w:tab/>
        <w:t>现存的内部职工股情况</w:t>
      </w:r>
      <w:bookmarkEnd w:id="490"/>
      <w:bookmarkEnd w:id="491"/>
      <w:bookmarkEnd w:id="493"/>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5"/>
        <w:keepNext/>
        <w:keepLines/>
        <w:widowControl w:val="0"/>
        <w:shd w:val="clear" w:color="auto" w:fill="auto"/>
        <w:tabs>
          <w:tab w:pos="522" w:val="left"/>
        </w:tabs>
        <w:bidi w:val="0"/>
        <w:spacing w:before="0" w:after="380" w:line="240" w:lineRule="auto"/>
        <w:ind w:left="0" w:right="0" w:firstLine="0"/>
        <w:jc w:val="left"/>
      </w:pPr>
      <w:bookmarkStart w:id="494" w:name="bookmark494"/>
      <w:bookmarkStart w:id="495" w:name="bookmark495"/>
      <w:bookmarkStart w:id="496" w:name="bookmark496"/>
      <w:bookmarkStart w:id="497" w:name="bookmark497"/>
      <w:r>
        <w:rPr>
          <w:color w:val="000000"/>
          <w:spacing w:val="0"/>
          <w:w w:val="100"/>
          <w:position w:val="0"/>
        </w:rPr>
        <w:t>三</w:t>
      </w:r>
      <w:bookmarkEnd w:id="496"/>
      <w:r>
        <w:rPr>
          <w:color w:val="000000"/>
          <w:spacing w:val="0"/>
          <w:w w:val="100"/>
          <w:position w:val="0"/>
        </w:rPr>
        <w:t>、</w:t>
        <w:tab/>
        <w:t>股东和实际控制人情况</w:t>
      </w:r>
      <w:bookmarkEnd w:id="494"/>
      <w:bookmarkEnd w:id="495"/>
      <w:bookmarkEnd w:id="497"/>
    </w:p>
    <w:p>
      <w:pPr>
        <w:pStyle w:val="Style33"/>
        <w:keepNext/>
        <w:keepLines/>
        <w:widowControl w:val="0"/>
        <w:shd w:val="clear" w:color="auto" w:fill="auto"/>
        <w:bidi w:val="0"/>
        <w:spacing w:before="0" w:line="240" w:lineRule="auto"/>
        <w:ind w:left="0" w:right="0" w:firstLine="0"/>
        <w:jc w:val="left"/>
      </w:pPr>
      <w:bookmarkStart w:id="498" w:name="bookmark498"/>
      <w:bookmarkStart w:id="499" w:name="bookmark499"/>
      <w:bookmarkStart w:id="500" w:name="bookmark500"/>
      <w:bookmarkStart w:id="501" w:name="bookmark501"/>
      <w:r>
        <w:rPr>
          <w:color w:val="000000"/>
          <w:spacing w:val="0"/>
          <w:w w:val="100"/>
          <w:position w:val="0"/>
        </w:rPr>
        <w:t>1</w:t>
      </w:r>
      <w:bookmarkEnd w:id="500"/>
      <w:r>
        <w:rPr>
          <w:color w:val="000000"/>
          <w:spacing w:val="0"/>
          <w:w w:val="100"/>
          <w:position w:val="0"/>
        </w:rPr>
        <w:t>、公司股东数量及持股情况</w:t>
      </w:r>
      <w:bookmarkEnd w:id="498"/>
      <w:bookmarkEnd w:id="499"/>
      <w:bookmarkEnd w:id="501"/>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1195"/>
        <w:gridCol w:w="931"/>
        <w:gridCol w:w="1061"/>
        <w:gridCol w:w="1066"/>
        <w:gridCol w:w="1061"/>
        <w:gridCol w:w="926"/>
        <w:gridCol w:w="1070"/>
        <w:gridCol w:w="1066"/>
      </w:tblGrid>
      <w:tr>
        <w:trPr>
          <w:trHeight w:val="165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报告期末普通 股股东总数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104, 122</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年度报告 披露日前 上_月末 普通股股 东总数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116,225</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报告期末表 决权恢复的 优先股股东 总数（如有）</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sz w:val="17"/>
                <w:szCs w:val="17"/>
              </w:rPr>
              <w:t>（参见注</w:t>
            </w:r>
            <w:r>
              <w:rPr>
                <w:color w:val="000000"/>
                <w:spacing w:val="0"/>
                <w:w w:val="100"/>
                <w:position w:val="0"/>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sz w:val="17"/>
                <w:szCs w:val="17"/>
              </w:rPr>
              <w:t>年度报告披露日前上_ 月末表决权恢复的优先 股股东总数（如有）（参 见注</w:t>
            </w:r>
            <w:r>
              <w:rPr>
                <w:color w:val="000000"/>
                <w:spacing w:val="0"/>
                <w:w w:val="100"/>
                <w:position w:val="0"/>
              </w:rPr>
              <w:t>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w:t>
            </w:r>
            <w:r>
              <w:rPr>
                <w:color w:val="000000"/>
                <w:spacing w:val="0"/>
                <w:w w:val="100"/>
                <w:position w:val="0"/>
                <w:sz w:val="16"/>
                <w:szCs w:val="16"/>
              </w:rPr>
              <w:t>5%</w:t>
            </w:r>
            <w:r>
              <w:rPr>
                <w:color w:val="000000"/>
                <w:spacing w:val="0"/>
                <w:w w:val="100"/>
                <w:position w:val="0"/>
                <w:sz w:val="17"/>
                <w:szCs w:val="17"/>
              </w:rPr>
              <w:t>以上的股东或前</w:t>
            </w:r>
            <w:r>
              <w:rPr>
                <w:color w:val="000000"/>
                <w:spacing w:val="0"/>
                <w:w w:val="100"/>
                <w:position w:val="0"/>
                <w:sz w:val="16"/>
                <w:szCs w:val="16"/>
              </w:rPr>
              <w:t>10</w:t>
            </w:r>
            <w:r>
              <w:rPr>
                <w:color w:val="000000"/>
                <w:spacing w:val="0"/>
                <w:w w:val="100"/>
                <w:position w:val="0"/>
                <w:sz w:val="17"/>
                <w:szCs w:val="17"/>
              </w:rPr>
              <w:t>名股东持股情况</w:t>
            </w: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股东名称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股东性质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持股比例</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报告期末持 股数量</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right"/>
              <w:rPr>
                <w:sz w:val="17"/>
                <w:szCs w:val="17"/>
              </w:rPr>
            </w:pPr>
            <w:r>
              <w:rPr>
                <w:color w:val="000000"/>
                <w:spacing w:val="0"/>
                <w:w w:val="100"/>
                <w:position w:val="0"/>
                <w:sz w:val="17"/>
                <w:szCs w:val="17"/>
              </w:rPr>
              <w:t>报告期内增 减变动情况</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持有有限售</w:t>
            </w:r>
          </w:p>
          <w:p>
            <w:pPr>
              <w:pStyle w:val="Style2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条件的股份</w:t>
            </w:r>
          </w:p>
          <w:p>
            <w:pPr>
              <w:pStyle w:val="Style22"/>
              <w:keepNext w:val="0"/>
              <w:keepLines w:val="0"/>
              <w:widowControl w:val="0"/>
              <w:shd w:val="clear" w:color="auto" w:fill="auto"/>
              <w:bidi w:val="0"/>
              <w:spacing w:before="0" w:after="120" w:line="240" w:lineRule="auto"/>
              <w:ind w:left="0" w:right="0" w:firstLine="340"/>
              <w:jc w:val="left"/>
              <w:rPr>
                <w:sz w:val="17"/>
                <w:szCs w:val="17"/>
              </w:rPr>
            </w:pPr>
            <w:r>
              <w:rPr>
                <w:color w:val="000000"/>
                <w:spacing w:val="0"/>
                <w:w w:val="100"/>
                <w:position w:val="0"/>
                <w:sz w:val="17"/>
                <w:szCs w:val="17"/>
              </w:rPr>
              <w:t>数量</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持有无限 售条件的 股份数量</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股份状态</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40" w:firstLine="0"/>
              <w:jc w:val="right"/>
              <w:rPr>
                <w:sz w:val="17"/>
                <w:szCs w:val="17"/>
              </w:rPr>
            </w:pPr>
            <w:r>
              <w:rPr>
                <w:color w:val="000000"/>
                <w:spacing w:val="0"/>
                <w:w w:val="100"/>
                <w:position w:val="0"/>
                <w:sz w:val="17"/>
                <w:szCs w:val="17"/>
              </w:rPr>
              <w:t>数量</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新余盈瑞世纪 软件研发中心</w:t>
            </w:r>
          </w:p>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境内非国有法</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16. </w:t>
            </w:r>
            <w:r>
              <w:rPr>
                <w:color w:val="000000"/>
                <w:spacing w:val="0"/>
                <w:w w:val="100"/>
                <w:position w:val="0"/>
              </w:rPr>
              <w:t>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189,744,943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189,744,9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22,300, 000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周亚辉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12. </w:t>
            </w:r>
            <w:r>
              <w:rPr>
                <w:color w:val="000000"/>
                <w:spacing w:val="0"/>
                <w:w w:val="100"/>
                <w:position w:val="0"/>
              </w:rPr>
              <w:t>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144,844,325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-33,777,910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133, 966, 676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10,877,64</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200, 000</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11.27%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132,209,942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-63, </w:t>
            </w:r>
            <w:r>
              <w:rPr>
                <w:color w:val="000000"/>
                <w:spacing w:val="0"/>
                <w:w w:val="100"/>
                <w:position w:val="0"/>
              </w:rPr>
              <w:t>662, 303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132,209,9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10"/>
        <w:gridCol w:w="1195"/>
        <w:gridCol w:w="931"/>
        <w:gridCol w:w="1061"/>
        <w:gridCol w:w="1066"/>
        <w:gridCol w:w="1061"/>
        <w:gridCol w:w="926"/>
        <w:gridCol w:w="1070"/>
        <w:gridCol w:w="1066"/>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王立伟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2. </w:t>
            </w:r>
            <w:r>
              <w:rPr>
                <w:color w:val="000000"/>
                <w:spacing w:val="0"/>
                <w:w w:val="100"/>
                <w:position w:val="0"/>
              </w:rPr>
              <w:t>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34, 400, 196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-9, </w:t>
            </w:r>
            <w:r>
              <w:rPr>
                <w:color w:val="000000"/>
                <w:spacing w:val="0"/>
                <w:w w:val="100"/>
                <w:position w:val="0"/>
              </w:rPr>
              <w:t>661,500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34, 400, 196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23,960, 000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香港中央结算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境外法人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2. </w:t>
            </w:r>
            <w:r>
              <w:rPr>
                <w:color w:val="000000"/>
                <w:spacing w:val="0"/>
                <w:w w:val="100"/>
                <w:position w:val="0"/>
              </w:rPr>
              <w:t>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24, 248, 376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11,586,503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24,248,37</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北京昆仑万维 科技股份有限 公司回购专用 证券账户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境内非国有法</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1. </w:t>
            </w:r>
            <w:r>
              <w:rPr>
                <w:color w:val="000000"/>
                <w:spacing w:val="0"/>
                <w:w w:val="100"/>
                <w:position w:val="0"/>
              </w:rPr>
              <w:t>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23,237,806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23,237,80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邦信资产管理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国有法人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6,261,612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320"/>
              <w:jc w:val="left"/>
            </w:pPr>
            <w:r>
              <w:rPr>
                <w:color w:val="000000"/>
                <w:spacing w:val="0"/>
                <w:w w:val="100"/>
                <w:position w:val="0"/>
              </w:rPr>
              <w:t>-190,000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6,261,612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中国农业银行 股份有限公司 一中证</w:t>
            </w:r>
            <w:r>
              <w:rPr>
                <w:color w:val="000000"/>
                <w:spacing w:val="0"/>
                <w:w w:val="100"/>
                <w:position w:val="0"/>
                <w:sz w:val="16"/>
                <w:szCs w:val="16"/>
              </w:rPr>
              <w:t>500</w:t>
            </w:r>
            <w:r>
              <w:rPr>
                <w:color w:val="000000"/>
                <w:spacing w:val="0"/>
                <w:w w:val="100"/>
                <w:position w:val="0"/>
                <w:sz w:val="17"/>
                <w:szCs w:val="17"/>
              </w:rPr>
              <w:t>交 易型开放式指 数证券投资基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4,294,254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-2,083,236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4,294,254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中国工商银行 股份有限公司 一广发中证传 媒交易型开放 式指数证券投 资基金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3,822,662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1,762,700.0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3,822,662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中国工商银行 股份有限公司 一易方达创业 板交易型开放 式指数证券投 资基金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3,550,627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-2,661,400.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3,550,627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战略投资者或一般法人因配售 新股成为前</w:t>
            </w:r>
            <w:r>
              <w:rPr>
                <w:color w:val="000000"/>
                <w:spacing w:val="0"/>
                <w:w w:val="100"/>
                <w:position w:val="0"/>
                <w:sz w:val="16"/>
                <w:szCs w:val="16"/>
              </w:rPr>
              <w:t>10</w:t>
            </w:r>
            <w:r>
              <w:rPr>
                <w:color w:val="000000"/>
                <w:spacing w:val="0"/>
                <w:w w:val="100"/>
                <w:position w:val="0"/>
                <w:sz w:val="17"/>
                <w:szCs w:val="17"/>
              </w:rPr>
              <w:t>名股东的情况</w:t>
            </w:r>
          </w:p>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sz w:val="17"/>
                <w:szCs w:val="17"/>
              </w:rPr>
              <w:t>（如有）（参见注</w:t>
            </w:r>
            <w:r>
              <w:rPr>
                <w:color w:val="000000"/>
                <w:spacing w:val="0"/>
                <w:w w:val="100"/>
                <w:position w:val="0"/>
              </w:rPr>
              <w:t>4）</w:t>
            </w:r>
          </w:p>
        </w:tc>
        <w:tc>
          <w:tcPr>
            <w:gridSpan w:val="7"/>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715"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上述股东关联关系或一致行动 的说明</w:t>
            </w:r>
          </w:p>
        </w:tc>
        <w:tc>
          <w:tcPr>
            <w:gridSpan w:val="7"/>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股东周亚辉和股东新余盈瑞世纪软件研发中心（有限合伙）为一致行动人。</w:t>
            </w:r>
          </w:p>
        </w:tc>
      </w:tr>
      <w:tr>
        <w:trPr>
          <w:trHeight w:val="715"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上述股东涉及委托/受托表决 权、放弃表决权情况的说明</w:t>
            </w:r>
          </w:p>
        </w:tc>
        <w:tc>
          <w:tcPr>
            <w:gridSpan w:val="7"/>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前</w:t>
            </w:r>
            <w:r>
              <w:rPr>
                <w:color w:val="000000"/>
                <w:spacing w:val="0"/>
                <w:w w:val="100"/>
                <w:position w:val="0"/>
                <w:sz w:val="16"/>
                <w:szCs w:val="16"/>
              </w:rPr>
              <w:t>10</w:t>
            </w:r>
            <w:r>
              <w:rPr>
                <w:color w:val="000000"/>
                <w:spacing w:val="0"/>
                <w:w w:val="100"/>
                <w:position w:val="0"/>
                <w:sz w:val="17"/>
                <w:szCs w:val="17"/>
              </w:rPr>
              <w:t>名无限售条件股东持股情况</w:t>
            </w:r>
          </w:p>
        </w:tc>
      </w:tr>
      <w:tr>
        <w:trPr>
          <w:trHeight w:val="398" w:hRule="exact"/>
        </w:trPr>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股东名称</w:t>
            </w:r>
          </w:p>
        </w:tc>
        <w:tc>
          <w:tcPr>
            <w:gridSpan w:val="5"/>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报告期末持有无限售条件股份数量</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股份种类</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r>
      <w:tr>
        <w:trPr>
          <w:trHeight w:val="71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新余盈瑞世纪软件研发中心</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（有限合伙）</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020" w:right="0" w:firstLine="0"/>
              <w:jc w:val="both"/>
            </w:pPr>
            <w:r>
              <w:rPr>
                <w:color w:val="000000"/>
                <w:spacing w:val="0"/>
                <w:w w:val="100"/>
                <w:position w:val="0"/>
              </w:rPr>
              <w:t>189, 744, 943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189, 744, 943</w:t>
            </w:r>
          </w:p>
        </w:tc>
      </w:tr>
      <w:tr>
        <w:trPr>
          <w:trHeight w:val="413" w:hRule="exact"/>
        </w:trPr>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李琼</w:t>
            </w:r>
          </w:p>
        </w:tc>
        <w:tc>
          <w:tcPr>
            <w:gridSpan w:val="5"/>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020" w:right="0" w:firstLine="0"/>
              <w:jc w:val="both"/>
            </w:pPr>
            <w:r>
              <w:rPr>
                <w:color w:val="000000"/>
                <w:spacing w:val="0"/>
                <w:w w:val="100"/>
                <w:position w:val="0"/>
              </w:rPr>
              <w:t>132,209, 942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132,209, 942</w:t>
            </w:r>
          </w:p>
        </w:tc>
      </w:tr>
    </w:tbl>
    <w:p>
      <w:pPr>
        <w:spacing w:lineRule="exact" w:line="1"/>
        <w:rPr>
          <w:sz w:val="2"/>
          <w:szCs w:val="2"/>
        </w:rPr>
      </w:pPr>
      <w:r>
        <w:br w:type="page"/>
      </w:r>
    </w:p>
    <w:tbl>
      <w:tblPr>
        <w:tblOverlap w:val="never"/>
        <w:jc w:val="center"/>
        <w:tblLayout w:type="fixed"/>
      </w:tblPr>
      <w:tblGrid>
        <w:gridCol w:w="2405"/>
        <w:gridCol w:w="5045"/>
        <w:gridCol w:w="1070"/>
        <w:gridCol w:w="1066"/>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香港中央结算有限公司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120" w:right="0" w:firstLine="0"/>
              <w:jc w:val="left"/>
            </w:pPr>
            <w:r>
              <w:rPr>
                <w:color w:val="000000"/>
                <w:spacing w:val="0"/>
                <w:w w:val="100"/>
                <w:position w:val="0"/>
              </w:rPr>
              <w:t>24, 248, 376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24, 248, 376</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北京昆仑万维科技股份有限公</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司回购专用证券账户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120" w:right="0" w:firstLine="0"/>
              <w:jc w:val="left"/>
            </w:pPr>
            <w:r>
              <w:rPr>
                <w:color w:val="000000"/>
                <w:spacing w:val="0"/>
                <w:w w:val="100"/>
                <w:position w:val="0"/>
              </w:rPr>
              <w:t>23,237,806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23,237,806</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周亚辉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120" w:right="0" w:firstLine="0"/>
              <w:jc w:val="left"/>
            </w:pPr>
            <w:r>
              <w:rPr>
                <w:color w:val="000000"/>
                <w:spacing w:val="0"/>
                <w:w w:val="100"/>
                <w:position w:val="0"/>
              </w:rPr>
              <w:t>10, 877, 649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10, 877, 649</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邦信资产管理有限公司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200" w:right="0" w:firstLine="0"/>
              <w:jc w:val="left"/>
            </w:pPr>
            <w:r>
              <w:rPr>
                <w:color w:val="000000"/>
                <w:spacing w:val="0"/>
                <w:w w:val="100"/>
                <w:position w:val="0"/>
              </w:rPr>
              <w:t>6,261,612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6,261,612</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中国农业银行股份有限公司一 中证</w:t>
            </w:r>
            <w:r>
              <w:rPr>
                <w:color w:val="000000"/>
                <w:spacing w:val="0"/>
                <w:w w:val="100"/>
                <w:position w:val="0"/>
                <w:sz w:val="16"/>
                <w:szCs w:val="16"/>
              </w:rPr>
              <w:t>500</w:t>
            </w:r>
            <w:r>
              <w:rPr>
                <w:color w:val="000000"/>
                <w:spacing w:val="0"/>
                <w:w w:val="100"/>
                <w:position w:val="0"/>
                <w:sz w:val="17"/>
                <w:szCs w:val="17"/>
              </w:rPr>
              <w:t>交易型开放式指数证 券投资基金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200" w:right="0" w:firstLine="0"/>
              <w:jc w:val="left"/>
            </w:pPr>
            <w:r>
              <w:rPr>
                <w:color w:val="000000"/>
                <w:spacing w:val="0"/>
                <w:w w:val="100"/>
                <w:position w:val="0"/>
              </w:rPr>
              <w:t>4,294,254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4, 294, 254</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中国工商银行股份有限公司一 广发中证传媒交易型开放式指 数证券投资基金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200" w:right="0" w:firstLine="0"/>
              <w:jc w:val="left"/>
            </w:pPr>
            <w:r>
              <w:rPr>
                <w:color w:val="000000"/>
                <w:spacing w:val="0"/>
                <w:w w:val="100"/>
                <w:position w:val="0"/>
              </w:rPr>
              <w:t>3,822,662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3, 822, 662</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中国工商银行股份有限公司一 易方达创业板交易型开放式指 数证券投资基金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200" w:right="0" w:firstLine="0"/>
              <w:jc w:val="left"/>
            </w:pPr>
            <w:r>
              <w:rPr>
                <w:color w:val="000000"/>
                <w:spacing w:val="0"/>
                <w:w w:val="100"/>
                <w:position w:val="0"/>
              </w:rPr>
              <w:t>3,550,627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3,550, 627</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left"/>
              <w:rPr>
                <w:sz w:val="17"/>
                <w:szCs w:val="17"/>
              </w:rPr>
            </w:pPr>
            <w:r>
              <w:rPr>
                <w:color w:val="000000"/>
                <w:spacing w:val="0"/>
                <w:w w:val="100"/>
                <w:position w:val="0"/>
                <w:sz w:val="17"/>
                <w:szCs w:val="17"/>
              </w:rPr>
              <w:t>中国建设银行股份有限公司一 华安创业板</w:t>
            </w:r>
            <w:r>
              <w:rPr>
                <w:color w:val="000000"/>
                <w:spacing w:val="0"/>
                <w:w w:val="100"/>
                <w:position w:val="0"/>
                <w:sz w:val="16"/>
                <w:szCs w:val="16"/>
              </w:rPr>
              <w:t>50</w:t>
            </w:r>
            <w:r>
              <w:rPr>
                <w:color w:val="000000"/>
                <w:spacing w:val="0"/>
                <w:w w:val="100"/>
                <w:position w:val="0"/>
                <w:sz w:val="17"/>
                <w:szCs w:val="17"/>
              </w:rPr>
              <w:t>交易型开放式 指数证券投资基金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200" w:right="0" w:firstLine="0"/>
              <w:jc w:val="left"/>
            </w:pPr>
            <w:r>
              <w:rPr>
                <w:color w:val="000000"/>
                <w:spacing w:val="0"/>
                <w:w w:val="100"/>
                <w:position w:val="0"/>
              </w:rPr>
              <w:t>2,620,930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2, 620, 930</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前</w:t>
            </w:r>
            <w:r>
              <w:rPr>
                <w:color w:val="000000"/>
                <w:spacing w:val="0"/>
                <w:w w:val="100"/>
                <w:position w:val="0"/>
                <w:sz w:val="16"/>
                <w:szCs w:val="16"/>
              </w:rPr>
              <w:t>10</w:t>
            </w:r>
            <w:r>
              <w:rPr>
                <w:color w:val="000000"/>
                <w:spacing w:val="0"/>
                <w:w w:val="100"/>
                <w:position w:val="0"/>
                <w:sz w:val="17"/>
                <w:szCs w:val="17"/>
              </w:rPr>
              <w:t>名无限售流通股股东之 间，以及前</w:t>
            </w:r>
            <w:r>
              <w:rPr>
                <w:color w:val="000000"/>
                <w:spacing w:val="0"/>
                <w:w w:val="100"/>
                <w:position w:val="0"/>
                <w:sz w:val="16"/>
                <w:szCs w:val="16"/>
              </w:rPr>
              <w:t>10</w:t>
            </w:r>
            <w:r>
              <w:rPr>
                <w:color w:val="000000"/>
                <w:spacing w:val="0"/>
                <w:w w:val="100"/>
                <w:position w:val="0"/>
                <w:sz w:val="17"/>
                <w:szCs w:val="17"/>
              </w:rPr>
              <w:t>名无限售流通股 股东和前</w:t>
            </w:r>
            <w:r>
              <w:rPr>
                <w:color w:val="000000"/>
                <w:spacing w:val="0"/>
                <w:w w:val="100"/>
                <w:position w:val="0"/>
                <w:sz w:val="16"/>
                <w:szCs w:val="16"/>
              </w:rPr>
              <w:t>10</w:t>
            </w:r>
            <w:r>
              <w:rPr>
                <w:color w:val="000000"/>
                <w:spacing w:val="0"/>
                <w:w w:val="100"/>
                <w:position w:val="0"/>
                <w:sz w:val="17"/>
                <w:szCs w:val="17"/>
              </w:rPr>
              <w:t>名股东之间关联 关系或一致行动的说明</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股东周亚辉和股东新余盈瑞世纪软件研发中心（有限合伙）为一致行动人。</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88" w:lineRule="exact"/>
              <w:ind w:left="0" w:right="0" w:firstLine="0"/>
              <w:jc w:val="left"/>
            </w:pPr>
            <w:r>
              <w:rPr>
                <w:color w:val="000000"/>
                <w:spacing w:val="0"/>
                <w:w w:val="100"/>
                <w:position w:val="0"/>
                <w:sz w:val="17"/>
                <w:szCs w:val="17"/>
              </w:rPr>
              <w:t>参与融资融券业务股东情况说 明（如有）（参见注</w:t>
            </w:r>
            <w:r>
              <w:rPr>
                <w:color w:val="000000"/>
                <w:spacing w:val="0"/>
                <w:w w:val="100"/>
                <w:position w:val="0"/>
              </w:rPr>
              <w:t>5）</w:t>
            </w:r>
          </w:p>
        </w:tc>
        <w:tc>
          <w:tcPr>
            <w:gridSpan w:val="3"/>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pStyle w:val="Style29"/>
        <w:keepNext w:val="0"/>
        <w:keepLines w:val="0"/>
        <w:widowControl w:val="0"/>
        <w:shd w:val="clear" w:color="auto" w:fill="auto"/>
        <w:bidi w:val="0"/>
        <w:spacing w:before="0" w:after="0" w:line="360" w:lineRule="exact"/>
        <w:ind w:left="0" w:right="0" w:firstLine="0"/>
        <w:jc w:val="left"/>
      </w:pPr>
      <w:r>
        <w:rPr>
          <w:color w:val="000000"/>
          <w:spacing w:val="0"/>
          <w:w w:val="100"/>
          <w:position w:val="0"/>
        </w:rPr>
        <w:t>公司前</w:t>
      </w:r>
      <w:r>
        <w:rPr>
          <w:color w:val="000000"/>
          <w:spacing w:val="0"/>
          <w:w w:val="100"/>
          <w:position w:val="0"/>
          <w:sz w:val="16"/>
          <w:szCs w:val="16"/>
        </w:rPr>
        <w:t>10</w:t>
      </w:r>
      <w:r>
        <w:rPr>
          <w:color w:val="000000"/>
          <w:spacing w:val="0"/>
          <w:w w:val="100"/>
          <w:position w:val="0"/>
        </w:rPr>
        <w:t>名普通股股东、前</w:t>
      </w:r>
      <w:r>
        <w:rPr>
          <w:color w:val="000000"/>
          <w:spacing w:val="0"/>
          <w:w w:val="100"/>
          <w:position w:val="0"/>
          <w:sz w:val="16"/>
          <w:szCs w:val="16"/>
        </w:rPr>
        <w:t>10</w:t>
      </w:r>
      <w:r>
        <w:rPr>
          <w:color w:val="000000"/>
          <w:spacing w:val="0"/>
          <w:w w:val="100"/>
          <w:position w:val="0"/>
        </w:rPr>
        <w:t xml:space="preserve">名无限售条件普通股股东在报告期内是否进行约定购回交易 </w:t>
      </w:r>
      <w:r>
        <w:rPr>
          <w:color w:val="000000"/>
          <w:spacing w:val="0"/>
          <w:w w:val="100"/>
          <w:position w:val="0"/>
        </w:rPr>
        <w:t>口</w:t>
      </w:r>
      <w:r>
        <w:rPr>
          <w:color w:val="000000"/>
          <w:spacing w:val="0"/>
          <w:w w:val="100"/>
          <w:position w:val="0"/>
        </w:rPr>
        <w:t>是</w:t>
      </w:r>
      <w:r>
        <w:rPr>
          <w:color w:val="000000"/>
          <w:spacing w:val="0"/>
          <w:w w:val="100"/>
          <w:position w:val="0"/>
        </w:rPr>
        <w:t>"</w:t>
      </w:r>
      <w:r>
        <w:rPr>
          <w:color w:val="000000"/>
          <w:spacing w:val="0"/>
          <w:w w:val="100"/>
          <w:position w:val="0"/>
        </w:rPr>
        <w:t>否</w:t>
      </w:r>
    </w:p>
    <w:p>
      <w:pPr>
        <w:pStyle w:val="Style29"/>
        <w:keepNext w:val="0"/>
        <w:keepLines w:val="0"/>
        <w:widowControl w:val="0"/>
        <w:shd w:val="clear" w:color="auto" w:fill="auto"/>
        <w:bidi w:val="0"/>
        <w:spacing w:before="0" w:after="400" w:line="360" w:lineRule="exact"/>
        <w:ind w:left="0" w:right="0" w:firstLine="0"/>
        <w:jc w:val="left"/>
      </w:pPr>
      <w:r>
        <w:rPr>
          <w:color w:val="000000"/>
          <w:spacing w:val="0"/>
          <w:w w:val="100"/>
          <w:position w:val="0"/>
        </w:rPr>
        <w:t>公司前</w:t>
      </w:r>
      <w:r>
        <w:rPr>
          <w:color w:val="000000"/>
          <w:spacing w:val="0"/>
          <w:w w:val="100"/>
          <w:position w:val="0"/>
          <w:sz w:val="16"/>
          <w:szCs w:val="16"/>
        </w:rPr>
        <w:t>10</w:t>
      </w:r>
      <w:r>
        <w:rPr>
          <w:color w:val="000000"/>
          <w:spacing w:val="0"/>
          <w:w w:val="100"/>
          <w:position w:val="0"/>
        </w:rPr>
        <w:t>名普通股股东、前</w:t>
      </w:r>
      <w:r>
        <w:rPr>
          <w:color w:val="000000"/>
          <w:spacing w:val="0"/>
          <w:w w:val="100"/>
          <w:position w:val="0"/>
          <w:sz w:val="16"/>
          <w:szCs w:val="16"/>
        </w:rPr>
        <w:t>10</w:t>
      </w:r>
      <w:r>
        <w:rPr>
          <w:color w:val="000000"/>
          <w:spacing w:val="0"/>
          <w:w w:val="100"/>
          <w:position w:val="0"/>
        </w:rPr>
        <w:t>名无限售条件普通股股东在报告期内未进行约定购回交易。</w:t>
      </w:r>
    </w:p>
    <w:p>
      <w:pPr>
        <w:pStyle w:val="Style33"/>
        <w:keepNext/>
        <w:keepLines/>
        <w:widowControl w:val="0"/>
        <w:shd w:val="clear" w:color="auto" w:fill="auto"/>
        <w:bidi w:val="0"/>
        <w:spacing w:before="0" w:after="400" w:line="240" w:lineRule="auto"/>
        <w:ind w:left="0" w:right="0" w:firstLine="0"/>
        <w:jc w:val="left"/>
      </w:pPr>
      <w:bookmarkStart w:id="502" w:name="bookmark502"/>
      <w:bookmarkStart w:id="503" w:name="bookmark503"/>
      <w:bookmarkStart w:id="504" w:name="bookmark504"/>
      <w:bookmarkStart w:id="505" w:name="bookmark505"/>
      <w:r>
        <w:rPr>
          <w:color w:val="000000"/>
          <w:spacing w:val="0"/>
          <w:w w:val="100"/>
          <w:position w:val="0"/>
        </w:rPr>
        <w:t>2</w:t>
      </w:r>
      <w:bookmarkEnd w:id="504"/>
      <w:r>
        <w:rPr>
          <w:color w:val="000000"/>
          <w:spacing w:val="0"/>
          <w:w w:val="100"/>
          <w:position w:val="0"/>
        </w:rPr>
        <w:t>、公司控股股东情况</w:t>
      </w:r>
      <w:bookmarkEnd w:id="502"/>
      <w:bookmarkEnd w:id="503"/>
      <w:bookmarkEnd w:id="505"/>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控股股东性质：自然人控股</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7"/>
        <w:gridCol w:w="2030"/>
        <w:gridCol w:w="412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控股股东姓名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是否取得其他国家或地区居留权</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周亚辉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主要职业及职务</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控股股东周亚辉任昆仑万维董事、盈瑞世纪执行事务合伙人，北京瓴岳信息技 术有限公司董事长</w:t>
            </w:r>
          </w:p>
        </w:tc>
      </w:tr>
      <w:tr>
        <w:trPr>
          <w:trHeight w:val="37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报告期内控股和参股的其他境内外上市公</w:t>
            </w:r>
          </w:p>
        </w:tc>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 xml:space="preserve">控股股东周亚辉通过 </w:t>
            </w:r>
            <w:r>
              <w:rPr>
                <w:color w:val="000000"/>
                <w:spacing w:val="0"/>
                <w:w w:val="100"/>
                <w:position w:val="0"/>
                <w:sz w:val="16"/>
                <w:szCs w:val="16"/>
              </w:rPr>
              <w:t xml:space="preserve">Keeneyes Future Holding Inc </w:t>
            </w:r>
            <w:r>
              <w:rPr>
                <w:color w:val="000000"/>
                <w:spacing w:val="0"/>
                <w:w w:val="100"/>
                <w:position w:val="0"/>
                <w:sz w:val="17"/>
                <w:szCs w:val="17"/>
              </w:rPr>
              <w:t xml:space="preserve">持有 </w:t>
            </w:r>
            <w:r>
              <w:rPr>
                <w:color w:val="000000"/>
                <w:spacing w:val="0"/>
                <w:w w:val="100"/>
                <w:position w:val="0"/>
                <w:sz w:val="16"/>
                <w:szCs w:val="16"/>
              </w:rPr>
              <w:t xml:space="preserve">Opera Limited </w:t>
            </w:r>
            <w:r>
              <w:rPr>
                <w:color w:val="000000"/>
                <w:spacing w:val="0"/>
                <w:w w:val="100"/>
                <w:position w:val="0"/>
                <w:sz w:val="17"/>
                <w:szCs w:val="17"/>
              </w:rPr>
              <w:t>（股</w:t>
            </w:r>
          </w:p>
        </w:tc>
      </w:tr>
    </w:tbl>
    <w:p>
      <w:pPr>
        <w:spacing w:lineRule="exact" w:line="1"/>
        <w:rPr>
          <w:sz w:val="2"/>
          <w:szCs w:val="2"/>
        </w:rPr>
      </w:pPr>
      <w:r>
        <w:br w:type="page"/>
      </w:r>
    </w:p>
    <w:tbl>
      <w:tblPr>
        <w:tblOverlap w:val="never"/>
        <w:jc w:val="center"/>
        <w:tblLayout w:type="fixed"/>
      </w:tblPr>
      <w:tblGrid>
        <w:gridCol w:w="3427"/>
        <w:gridCol w:w="6158"/>
      </w:tblGrid>
      <w:tr>
        <w:trPr>
          <w:trHeight w:val="374"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司的股权情况</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票代码</w:t>
            </w:r>
            <w:r>
              <w:rPr>
                <w:color w:val="000000"/>
                <w:spacing w:val="0"/>
                <w:w w:val="100"/>
                <w:position w:val="0"/>
                <w:sz w:val="16"/>
                <w:szCs w:val="16"/>
              </w:rPr>
              <w:t xml:space="preserve">PRA"） </w:t>
            </w:r>
            <w:r>
              <w:rPr>
                <w:color w:val="000000"/>
                <w:spacing w:val="0"/>
                <w:w w:val="100"/>
                <w:position w:val="0"/>
                <w:sz w:val="16"/>
                <w:szCs w:val="16"/>
              </w:rPr>
              <w:t>8.46%</w:t>
            </w:r>
            <w:r>
              <w:rPr>
                <w:color w:val="000000"/>
                <w:spacing w:val="0"/>
                <w:w w:val="100"/>
                <w:position w:val="0"/>
                <w:sz w:val="17"/>
                <w:szCs w:val="17"/>
              </w:rPr>
              <w:t>的股权</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控股股东报告期内变更</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公司报告期控股股东未发生变更。</w:t>
      </w:r>
    </w:p>
    <w:p>
      <w:pPr>
        <w:pStyle w:val="Style33"/>
        <w:keepNext/>
        <w:keepLines/>
        <w:widowControl w:val="0"/>
        <w:shd w:val="clear" w:color="auto" w:fill="auto"/>
        <w:bidi w:val="0"/>
        <w:spacing w:before="0" w:after="400" w:line="240" w:lineRule="auto"/>
        <w:ind w:left="0" w:right="0" w:firstLine="0"/>
        <w:jc w:val="left"/>
      </w:pPr>
      <w:bookmarkStart w:id="506" w:name="bookmark506"/>
      <w:bookmarkStart w:id="507" w:name="bookmark507"/>
      <w:bookmarkStart w:id="508" w:name="bookmark508"/>
      <w:bookmarkStart w:id="509" w:name="bookmark509"/>
      <w:r>
        <w:rPr>
          <w:color w:val="000000"/>
          <w:spacing w:val="0"/>
          <w:w w:val="100"/>
          <w:position w:val="0"/>
        </w:rPr>
        <w:t>3</w:t>
      </w:r>
      <w:bookmarkEnd w:id="508"/>
      <w:r>
        <w:rPr>
          <w:color w:val="000000"/>
          <w:spacing w:val="0"/>
          <w:w w:val="100"/>
          <w:position w:val="0"/>
        </w:rPr>
        <w:t>、公司实际控制人及其一致行动人</w:t>
      </w:r>
      <w:bookmarkEnd w:id="506"/>
      <w:bookmarkEnd w:id="507"/>
      <w:bookmarkEnd w:id="509"/>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实际控制人性质：境内自然人</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实际控制人姓名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与实际控制人关系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是否取得其他国家或地区居 留权</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周亚辉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主要职业及职务</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控股股东周亚辉任昆仑万维董事、盈瑞世纪执行事务合伙人，北京瓴岳信息技术有限公司董 事长</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过去</w:t>
            </w:r>
            <w:r>
              <w:rPr>
                <w:color w:val="000000"/>
                <w:spacing w:val="0"/>
                <w:w w:val="100"/>
                <w:position w:val="0"/>
                <w:sz w:val="16"/>
                <w:szCs w:val="16"/>
              </w:rPr>
              <w:t>10</w:t>
            </w:r>
            <w:r>
              <w:rPr>
                <w:color w:val="000000"/>
                <w:spacing w:val="0"/>
                <w:w w:val="100"/>
                <w:position w:val="0"/>
                <w:sz w:val="17"/>
                <w:szCs w:val="17"/>
              </w:rPr>
              <w:t>年曾控股的境内外上</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市公司情况</w:t>
            </w:r>
          </w:p>
        </w:tc>
        <w:tc>
          <w:tcPr>
            <w:gridSpan w:val="3"/>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sz w:val="17"/>
                <w:szCs w:val="17"/>
              </w:rPr>
              <w:t>周亚辉通过公司及</w:t>
            </w:r>
            <w:r>
              <w:rPr>
                <w:color w:val="000000"/>
                <w:spacing w:val="0"/>
                <w:w w:val="100"/>
                <w:position w:val="0"/>
              </w:rPr>
              <w:t>Keeneyes Future Holding Inc</w:t>
            </w:r>
            <w:r>
              <w:rPr>
                <w:color w:val="000000"/>
                <w:spacing w:val="0"/>
                <w:w w:val="100"/>
                <w:position w:val="0"/>
                <w:sz w:val="17"/>
                <w:szCs w:val="17"/>
              </w:rPr>
              <w:t>控股境外上市公司</w:t>
            </w:r>
            <w:r>
              <w:rPr>
                <w:color w:val="000000"/>
                <w:spacing w:val="0"/>
                <w:w w:val="100"/>
                <w:position w:val="0"/>
              </w:rPr>
              <w:t xml:space="preserve">Opera Limited </w:t>
            </w:r>
            <w:r>
              <w:rPr>
                <w:color w:val="000000"/>
                <w:spacing w:val="0"/>
                <w:w w:val="100"/>
                <w:position w:val="0"/>
                <w:sz w:val="17"/>
                <w:szCs w:val="17"/>
              </w:rPr>
              <w:t xml:space="preserve">（股票 代码 </w:t>
            </w:r>
            <w:r>
              <w:rPr>
                <w:color w:val="000000"/>
                <w:spacing w:val="0"/>
                <w:w w:val="100"/>
                <w:position w:val="0"/>
              </w:rPr>
              <w:t>“OPRA”）</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实际控制人报告期内变更</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公司报告期实际控制人未发生变更。</w:t>
      </w:r>
    </w:p>
    <w:p>
      <w:pPr>
        <w:pStyle w:val="Style29"/>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公司与实际控制人之间的产权及控制关系的方框图</w:t>
      </w:r>
    </w:p>
    <w:p>
      <w:pPr>
        <w:framePr w:w="6754" w:h="3250" w:wrap="notBeside" w:vAnchor="text" w:hAnchor="text" w:x="1681" w:y="1"/>
        <w:widowControl w:val="0"/>
        <w:rPr>
          <w:sz w:val="2"/>
          <w:szCs w:val="2"/>
        </w:rPr>
      </w:pPr>
      <w:r>
        <w:drawing>
          <wp:inline>
            <wp:extent cx="4291330" cy="2066290"/>
            <wp:docPr id="15" name="Picutre 15"/>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1"/>
                    <a:stretch/>
                  </pic:blipFill>
                  <pic:spPr>
                    <a:xfrm>
                      <a:ext cx="4291330" cy="2066290"/>
                    </a:xfrm>
                    <a:prstGeom prst="rect"/>
                  </pic:spPr>
                </pic:pic>
              </a:graphicData>
            </a:graphic>
          </wp:inline>
        </w:drawing>
      </w:r>
    </w:p>
    <w:p>
      <w:pPr>
        <w:widowControl w:val="0"/>
        <w:spacing w:line="1" w:lineRule="exact"/>
      </w:pPr>
      <w:r>
        <mc:AlternateContent>
          <mc:Choice Requires="wps">
            <w:drawing>
              <wp:anchor distT="0" distB="0" distL="1066800" distR="5130165" simplePos="0" relativeHeight="125829378" behindDoc="0" locked="0" layoutInCell="1" allowOverlap="1">
                <wp:simplePos x="0" y="0"/>
                <wp:positionH relativeFrom="column">
                  <wp:posOffset>4614545</wp:posOffset>
                </wp:positionH>
                <wp:positionV relativeFrom="paragraph">
                  <wp:posOffset>579120</wp:posOffset>
                </wp:positionV>
                <wp:extent cx="225425" cy="917575"/>
                <wp:wrapTopAndBottom/>
                <wp:docPr id="16" name="Shape 16"/>
                <a:graphic xmlns:a="http://schemas.openxmlformats.org/drawingml/2006/main">
                  <a:graphicData uri="http://schemas.microsoft.com/office/word/2010/wordprocessingShape">
                    <wps:wsp>
                      <wps:cNvSpPr txBox="1"/>
                      <wps:spPr>
                        <a:xfrm>
                          <a:ext cx="225425" cy="917575"/>
                        </a:xfrm>
                        <a:prstGeom prst="rect"/>
                        <a:noFill/>
                      </wps:spPr>
                      <wps:txbx>
                        <w:txbxContent>
                          <w:p>
                            <w:pPr>
                              <w:pStyle w:val="Style59"/>
                              <w:keepNext w:val="0"/>
                              <w:keepLines w:val="0"/>
                              <w:widowControl w:val="0"/>
                              <w:shd w:val="clear" w:color="auto" w:fill="auto"/>
                              <w:bidi w:val="0"/>
                              <w:spacing w:before="0" w:after="0" w:line="240" w:lineRule="auto"/>
                              <w:ind w:left="-40" w:right="0" w:firstLine="0"/>
                              <w:jc w:val="center"/>
                            </w:pPr>
                            <w:r>
                              <w:rPr>
                                <w:color w:val="424242"/>
                                <w:spacing w:val="0"/>
                                <w:w w:val="100"/>
                                <w:position w:val="0"/>
                                <w:sz w:val="34"/>
                                <w:szCs w:val="34"/>
                              </w:rPr>
                              <w:t>W</w:t>
                            </w:r>
                            <w:r>
                              <w:rPr>
                                <w:color w:val="000000"/>
                                <w:spacing w:val="0"/>
                                <w:w w:val="100"/>
                                <w:position w:val="0"/>
                              </w:rPr>
                              <w:t>盈瑞世纪</w:t>
                            </w:r>
                          </w:p>
                        </w:txbxContent>
                      </wps:txbx>
                      <wps:bodyPr upright="1" vert="eaVert" lIns="0" tIns="0" rIns="0" bIns="0">
                        <a:noAutoFit/>
                      </wps:bodyPr>
                    </wps:wsp>
                  </a:graphicData>
                </a:graphic>
              </wp:anchor>
            </w:drawing>
          </mc:Choice>
          <mc:Fallback>
            <w:pict>
              <v:shape id="_x0000_s1042" type="#_x0000_t202" style="position:absolute;margin-left:363.35000000000002pt;margin-top:45.600000000000001pt;width:17.75pt;height:72.25pt;z-index:-125829375;mso-wrap-distance-left:84.pt;mso-wrap-distance-right:403.94999999999999pt" filled="f" stroked="f">
                <v:textbox style="layout-flow:vertical-ideographic" inset="0,0,0,0">
                  <w:txbxContent>
                    <w:p>
                      <w:pPr>
                        <w:pStyle w:val="Style59"/>
                        <w:keepNext w:val="0"/>
                        <w:keepLines w:val="0"/>
                        <w:widowControl w:val="0"/>
                        <w:shd w:val="clear" w:color="auto" w:fill="auto"/>
                        <w:bidi w:val="0"/>
                        <w:spacing w:before="0" w:after="0" w:line="240" w:lineRule="auto"/>
                        <w:ind w:left="-40" w:right="0" w:firstLine="0"/>
                        <w:jc w:val="center"/>
                      </w:pPr>
                      <w:r>
                        <w:rPr>
                          <w:color w:val="424242"/>
                          <w:spacing w:val="0"/>
                          <w:w w:val="100"/>
                          <w:position w:val="0"/>
                          <w:sz w:val="34"/>
                          <w:szCs w:val="34"/>
                        </w:rPr>
                        <w:t>W</w:t>
                      </w:r>
                      <w:r>
                        <w:rPr>
                          <w:color w:val="000000"/>
                          <w:spacing w:val="0"/>
                          <w:w w:val="100"/>
                          <w:position w:val="0"/>
                        </w:rPr>
                        <w:t>盈瑞世纪</w:t>
                      </w:r>
                    </w:p>
                  </w:txbxContent>
                </v:textbox>
                <w10:wrap type="topAndBottom"/>
              </v:shape>
            </w:pict>
          </mc:Fallback>
        </mc:AlternateContent>
      </w:r>
      <w:r>
        <mc:AlternateContent>
          <mc:Choice Requires="wps">
            <w:drawing>
              <wp:anchor distT="0" distB="0" distL="1066800" distR="5145405" simplePos="0" relativeHeight="125829380" behindDoc="0" locked="0" layoutInCell="1" allowOverlap="1">
                <wp:simplePos x="0" y="0"/>
                <wp:positionH relativeFrom="column">
                  <wp:posOffset>1438910</wp:posOffset>
                </wp:positionH>
                <wp:positionV relativeFrom="paragraph">
                  <wp:posOffset>792480</wp:posOffset>
                </wp:positionV>
                <wp:extent cx="210185" cy="713105"/>
                <wp:wrapTopAndBottom/>
                <wp:docPr id="18" name="Shape 18"/>
                <a:graphic xmlns:a="http://schemas.openxmlformats.org/drawingml/2006/main">
                  <a:graphicData uri="http://schemas.microsoft.com/office/word/2010/wordprocessingShape">
                    <wps:wsp>
                      <wps:cNvSpPr txBox="1"/>
                      <wps:spPr>
                        <a:xfrm>
                          <a:ext cx="210185" cy="71310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both"/>
                            </w:pPr>
                            <w:r>
                              <w:rPr>
                                <w:color w:val="000000"/>
                                <w:spacing w:val="0"/>
                                <w:w w:val="100"/>
                                <w:position w:val="0"/>
                                <w:sz w:val="34"/>
                                <w:szCs w:val="34"/>
                              </w:rPr>
                              <w:t>M</w:t>
                            </w:r>
                            <w:r>
                              <w:rPr>
                                <w:color w:val="2C2C2C"/>
                                <w:spacing w:val="0"/>
                                <w:w w:val="100"/>
                                <w:position w:val="0"/>
                              </w:rPr>
                              <w:t>他股东</w:t>
                            </w:r>
                          </w:p>
                        </w:txbxContent>
                      </wps:txbx>
                      <wps:bodyPr upright="1" vert="eaVert" lIns="0" tIns="0" rIns="0" bIns="0">
                        <a:noAutoFit/>
                      </wps:bodyPr>
                    </wps:wsp>
                  </a:graphicData>
                </a:graphic>
              </wp:anchor>
            </w:drawing>
          </mc:Choice>
          <mc:Fallback>
            <w:pict>
              <v:shape id="_x0000_s1044" type="#_x0000_t202" style="position:absolute;margin-left:113.3pt;margin-top:62.399999999999999pt;width:16.550000000000001pt;height:56.149999999999999pt;z-index:-125829373;mso-wrap-distance-left:84.pt;mso-wrap-distance-right:405.15000000000003pt" filled="f" stroked="f">
                <v:textbox style="layout-flow:vertical-ideographic" inset="0,0,0,0">
                  <w:txbxContent>
                    <w:p>
                      <w:pPr>
                        <w:pStyle w:val="Style59"/>
                        <w:keepNext w:val="0"/>
                        <w:keepLines w:val="0"/>
                        <w:widowControl w:val="0"/>
                        <w:shd w:val="clear" w:color="auto" w:fill="auto"/>
                        <w:bidi w:val="0"/>
                        <w:spacing w:before="0" w:after="0" w:line="240" w:lineRule="auto"/>
                        <w:ind w:left="0" w:right="0" w:firstLine="0"/>
                        <w:jc w:val="both"/>
                      </w:pPr>
                      <w:r>
                        <w:rPr>
                          <w:color w:val="000000"/>
                          <w:spacing w:val="0"/>
                          <w:w w:val="100"/>
                          <w:position w:val="0"/>
                          <w:sz w:val="34"/>
                          <w:szCs w:val="34"/>
                        </w:rPr>
                        <w:t>M</w:t>
                      </w:r>
                      <w:r>
                        <w:rPr>
                          <w:color w:val="2C2C2C"/>
                          <w:spacing w:val="0"/>
                          <w:w w:val="100"/>
                          <w:position w:val="0"/>
                        </w:rPr>
                        <w:t>他股东</w:t>
                      </w:r>
                    </w:p>
                  </w:txbxContent>
                </v:textbox>
                <w10:wrap type="topAndBottom"/>
              </v:shape>
            </w:pict>
          </mc:Fallback>
        </mc:AlternateContent>
      </w:r>
    </w:p>
    <w:p>
      <w:pPr>
        <w:pStyle w:val="Style36"/>
        <w:keepNext w:val="0"/>
        <w:keepLines w:val="0"/>
        <w:widowControl w:val="0"/>
        <w:shd w:val="clear" w:color="auto" w:fill="auto"/>
        <w:bidi w:val="0"/>
        <w:spacing w:before="0" w:after="400" w:line="240" w:lineRule="auto"/>
        <w:ind w:left="0" w:right="0" w:firstLine="0"/>
        <w:jc w:val="center"/>
        <w:rPr>
          <w:sz w:val="22"/>
          <w:szCs w:val="22"/>
        </w:rPr>
      </w:pPr>
      <w:r>
        <w:rPr>
          <w:color w:val="000000"/>
          <w:spacing w:val="0"/>
          <w:w w:val="100"/>
          <w:position w:val="0"/>
          <w:sz w:val="22"/>
          <w:szCs w:val="22"/>
        </w:rPr>
        <w:t>昆</w:t>
      </w:r>
      <w:r>
        <w:rPr>
          <w:color w:val="2C2C2C"/>
          <w:spacing w:val="0"/>
          <w:w w:val="100"/>
          <w:position w:val="0"/>
          <w:sz w:val="22"/>
          <w:szCs w:val="22"/>
        </w:rPr>
        <w:t>仑万维</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实际控制人通过信托或其他资产管理方式控制公司</w:t>
      </w:r>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3"/>
        <w:keepNext/>
        <w:keepLines/>
        <w:widowControl w:val="0"/>
        <w:shd w:val="clear" w:color="auto" w:fill="auto"/>
        <w:bidi w:val="0"/>
        <w:spacing w:before="0" w:after="400" w:line="240" w:lineRule="auto"/>
        <w:ind w:left="0" w:right="0" w:firstLine="0"/>
        <w:jc w:val="left"/>
      </w:pPr>
      <w:bookmarkStart w:id="510" w:name="bookmark510"/>
      <w:bookmarkStart w:id="511" w:name="bookmark511"/>
      <w:bookmarkStart w:id="512" w:name="bookmark512"/>
      <w:bookmarkStart w:id="513" w:name="bookmark513"/>
      <w:r>
        <w:rPr>
          <w:color w:val="000000"/>
          <w:spacing w:val="0"/>
          <w:w w:val="100"/>
          <w:position w:val="0"/>
        </w:rPr>
        <w:t>4</w:t>
      </w:r>
      <w:bookmarkEnd w:id="512"/>
      <w:r>
        <w:rPr>
          <w:color w:val="000000"/>
          <w:spacing w:val="0"/>
          <w:w w:val="100"/>
          <w:position w:val="0"/>
        </w:rPr>
        <w:t>、其他持股在10%以上的法人股东</w:t>
      </w:r>
      <w:bookmarkEnd w:id="510"/>
      <w:bookmarkEnd w:id="511"/>
      <w:bookmarkEnd w:id="513"/>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2587"/>
        <w:gridCol w:w="1814"/>
        <w:gridCol w:w="1416"/>
        <w:gridCol w:w="1632"/>
        <w:gridCol w:w="2136"/>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法人股东名称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法定代表人/单位负责</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成立日期</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注册资本</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主要经营业务或管理活动</w:t>
            </w:r>
          </w:p>
        </w:tc>
      </w:tr>
    </w:tbl>
    <w:tbl>
      <w:tblPr>
        <w:tblOverlap w:val="never"/>
        <w:jc w:val="center"/>
        <w:tblLayout w:type="fixed"/>
      </w:tblPr>
      <w:tblGrid>
        <w:gridCol w:w="2587"/>
        <w:gridCol w:w="1814"/>
        <w:gridCol w:w="1416"/>
        <w:gridCol w:w="1632"/>
        <w:gridCol w:w="2136"/>
      </w:tblGrid>
      <w:tr>
        <w:trPr>
          <w:trHeight w:val="73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新余盈瑞世纪软件研发中心（有 限合伙）</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周亚辉</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2010 </w:t>
            </w:r>
            <w:r>
              <w:rPr>
                <w:color w:val="000000"/>
                <w:spacing w:val="0"/>
                <w:w w:val="100"/>
                <w:position w:val="0"/>
                <w:sz w:val="17"/>
                <w:szCs w:val="17"/>
              </w:rPr>
              <w:t xml:space="preserve">年 </w:t>
            </w:r>
            <w:r>
              <w:rPr>
                <w:color w:val="000000"/>
                <w:spacing w:val="0"/>
                <w:w w:val="100"/>
                <w:position w:val="0"/>
              </w:rPr>
              <w:t xml:space="preserve">12 </w:t>
            </w:r>
            <w:r>
              <w:rPr>
                <w:color w:val="000000"/>
                <w:spacing w:val="0"/>
                <w:w w:val="100"/>
                <w:position w:val="0"/>
                <w:sz w:val="17"/>
                <w:szCs w:val="17"/>
              </w:rPr>
              <w:t xml:space="preserve">月 </w:t>
            </w:r>
            <w:r>
              <w:rPr>
                <w:color w:val="000000"/>
                <w:spacing w:val="0"/>
                <w:w w:val="100"/>
                <w:position w:val="0"/>
              </w:rPr>
              <w:t>23</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2,585, 000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技术开发、技术推广、企 业管理、经济信息咨询</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both"/>
      </w:pPr>
      <w:bookmarkStart w:id="514" w:name="bookmark514"/>
      <w:bookmarkStart w:id="515" w:name="bookmark515"/>
      <w:bookmarkStart w:id="516" w:name="bookmark516"/>
      <w:bookmarkStart w:id="517" w:name="bookmark517"/>
      <w:r>
        <w:rPr>
          <w:color w:val="000000"/>
          <w:spacing w:val="0"/>
          <w:w w:val="100"/>
          <w:position w:val="0"/>
        </w:rPr>
        <w:t>5</w:t>
      </w:r>
      <w:bookmarkEnd w:id="516"/>
      <w:r>
        <w:rPr>
          <w:color w:val="000000"/>
          <w:spacing w:val="0"/>
          <w:w w:val="100"/>
          <w:position w:val="0"/>
        </w:rPr>
        <w:t>、控股股东、实际控制人、重组方及其他承诺主体股份限制减持情况</w:t>
      </w:r>
      <w:bookmarkEnd w:id="514"/>
      <w:bookmarkEnd w:id="515"/>
      <w:bookmarkEnd w:id="517"/>
    </w:p>
    <w:p>
      <w:pPr>
        <w:pStyle w:val="Style29"/>
        <w:keepNext w:val="0"/>
        <w:keepLines w:val="0"/>
        <w:widowControl w:val="0"/>
        <w:shd w:val="clear" w:color="auto" w:fill="auto"/>
        <w:bidi w:val="0"/>
        <w:spacing w:before="0" w:after="360" w:line="240" w:lineRule="auto"/>
        <w:ind w:left="0" w:right="0" w:firstLine="0"/>
        <w:jc w:val="both"/>
        <w:sectPr>
          <w:headerReference w:type="default" r:id="rId13"/>
          <w:footerReference w:type="default" r:id="rId14"/>
          <w:footnotePr>
            <w:pos w:val="pageBottom"/>
            <w:numFmt w:val="decimal"/>
            <w:numRestart w:val="continuous"/>
          </w:footnotePr>
          <w:pgSz w:w="11900" w:h="16840"/>
          <w:pgMar w:top="1268" w:right="855" w:bottom="1450" w:left="931"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widowControl w:val="0"/>
        <w:spacing w:line="1" w:lineRule="exact"/>
      </w:pPr>
      <w:r>
        <mc:AlternateContent>
          <mc:Choice Requires="wps">
            <w:drawing>
              <wp:anchor distT="0" distB="177800" distL="0" distR="0" simplePos="0" relativeHeight="125829382" behindDoc="0" locked="0" layoutInCell="1" allowOverlap="1">
                <wp:simplePos x="0" y="0"/>
                <wp:positionH relativeFrom="page">
                  <wp:posOffset>2691765</wp:posOffset>
                </wp:positionH>
                <wp:positionV relativeFrom="paragraph">
                  <wp:posOffset>0</wp:posOffset>
                </wp:positionV>
                <wp:extent cx="2170430" cy="243840"/>
                <wp:wrapTopAndBottom/>
                <wp:docPr id="25" name="Shape 25"/>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4"/>
                              <w:keepNext/>
                              <w:keepLines/>
                              <w:widowControl w:val="0"/>
                              <w:shd w:val="clear" w:color="auto" w:fill="auto"/>
                              <w:bidi w:val="0"/>
                              <w:spacing w:before="0" w:after="0" w:line="240" w:lineRule="auto"/>
                              <w:ind w:left="0" w:right="0" w:firstLine="0"/>
                              <w:jc w:val="center"/>
                            </w:pPr>
                            <w:bookmarkStart w:id="518" w:name="bookmark518"/>
                            <w:bookmarkStart w:id="519" w:name="bookmark519"/>
                            <w:bookmarkStart w:id="520" w:name="bookmark520"/>
                            <w:r>
                              <w:rPr>
                                <w:color w:val="000000"/>
                                <w:spacing w:val="0"/>
                                <w:w w:val="100"/>
                                <w:position w:val="0"/>
                              </w:rPr>
                              <w:t>第七节优先股相关情况</w:t>
                            </w:r>
                            <w:bookmarkEnd w:id="518"/>
                            <w:bookmarkEnd w:id="519"/>
                            <w:bookmarkEnd w:id="520"/>
                          </w:p>
                        </w:txbxContent>
                      </wps:txbx>
                      <wps:bodyPr wrap="none" lIns="0" tIns="0" rIns="0" bIns="0">
                        <a:noAutoFit/>
                      </wps:bodyPr>
                    </wps:wsp>
                  </a:graphicData>
                </a:graphic>
              </wp:anchor>
            </w:drawing>
          </mc:Choice>
          <mc:Fallback>
            <w:pict>
              <v:shape id="_x0000_s1051" type="#_x0000_t202" style="position:absolute;margin-left:211.95000000000002pt;margin-top:0;width:170.90000000000001pt;height:19.199999999999999pt;z-index:-125829371;mso-wrap-distance-left:0;mso-wrap-distance-right:0;mso-wrap-distance-bottom:14.pt;mso-position-horizontal-relative:page" filled="f" stroked="f">
                <v:textbox inset="0,0,0,0">
                  <w:txbxContent>
                    <w:p>
                      <w:pPr>
                        <w:pStyle w:val="Style14"/>
                        <w:keepNext/>
                        <w:keepLines/>
                        <w:widowControl w:val="0"/>
                        <w:shd w:val="clear" w:color="auto" w:fill="auto"/>
                        <w:bidi w:val="0"/>
                        <w:spacing w:before="0" w:after="0" w:line="240" w:lineRule="auto"/>
                        <w:ind w:left="0" w:right="0" w:firstLine="0"/>
                        <w:jc w:val="center"/>
                      </w:pPr>
                      <w:bookmarkStart w:id="518" w:name="bookmark518"/>
                      <w:bookmarkStart w:id="519" w:name="bookmark519"/>
                      <w:bookmarkStart w:id="520" w:name="bookmark520"/>
                      <w:r>
                        <w:rPr>
                          <w:color w:val="000000"/>
                          <w:spacing w:val="0"/>
                          <w:w w:val="100"/>
                          <w:position w:val="0"/>
                        </w:rPr>
                        <w:t>第七节优先股相关情况</w:t>
                      </w:r>
                      <w:bookmarkEnd w:id="518"/>
                      <w:bookmarkEnd w:id="519"/>
                      <w:bookmarkEnd w:id="520"/>
                    </w:p>
                  </w:txbxContent>
                </v:textbox>
                <w10:wrap type="topAndBottom" anchorx="page"/>
              </v:shape>
            </w:pict>
          </mc:Fallback>
        </mc:AlternateContent>
      </w:r>
    </w:p>
    <w:p>
      <w:pPr>
        <w:pStyle w:val="Style29"/>
        <w:keepNext w:val="0"/>
        <w:keepLines w:val="0"/>
        <w:widowControl w:val="0"/>
        <w:shd w:val="clear" w:color="auto" w:fill="auto"/>
        <w:bidi w:val="0"/>
        <w:spacing w:before="0" w:after="0" w:line="360" w:lineRule="exact"/>
        <w:ind w:left="0" w:right="0" w:firstLine="0"/>
        <w:jc w:val="left"/>
        <w:sectPr>
          <w:footnotePr>
            <w:pos w:val="pageBottom"/>
            <w:numFmt w:val="decimal"/>
            <w:numRestart w:val="continuous"/>
          </w:footnotePr>
          <w:pgSz w:w="11900" w:h="16840"/>
          <w:pgMar w:top="1930" w:right="1200" w:bottom="1930" w:left="1109" w:header="0" w:footer="3" w:gutter="0"/>
          <w:cols w:space="720"/>
          <w:noEndnote/>
          <w:rtlGutter w:val="0"/>
          <w:docGrid w:linePitch="360"/>
        </w:sectPr>
      </w:pPr>
      <w:bookmarkStart w:id="521" w:name="bookmark521"/>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 报告期公司不存在优先股。</w:t>
      </w:r>
      <w:bookmarkEnd w:id="521"/>
    </w:p>
    <w:p>
      <w:pPr>
        <w:pStyle w:val="Style14"/>
        <w:keepNext/>
        <w:keepLines/>
        <w:widowControl w:val="0"/>
        <w:shd w:val="clear" w:color="auto" w:fill="auto"/>
        <w:bidi w:val="0"/>
        <w:spacing w:before="660" w:line="240" w:lineRule="auto"/>
        <w:ind w:left="0" w:right="0" w:firstLine="0"/>
        <w:jc w:val="center"/>
      </w:pPr>
      <w:bookmarkStart w:id="522" w:name="bookmark522"/>
      <w:bookmarkStart w:id="523" w:name="bookmark523"/>
      <w:bookmarkStart w:id="524" w:name="bookmark524"/>
      <w:r>
        <w:rPr>
          <w:color w:val="000000"/>
          <w:spacing w:val="0"/>
          <w:w w:val="100"/>
          <w:position w:val="0"/>
        </w:rPr>
        <w:t>第八节可转换公司债券相关情况</w:t>
      </w:r>
      <w:bookmarkEnd w:id="522"/>
      <w:bookmarkEnd w:id="523"/>
      <w:bookmarkEnd w:id="524"/>
    </w:p>
    <w:p>
      <w:pPr>
        <w:pStyle w:val="Style29"/>
        <w:keepNext w:val="0"/>
        <w:keepLines w:val="0"/>
        <w:widowControl w:val="0"/>
        <w:shd w:val="clear" w:color="auto" w:fill="auto"/>
        <w:bidi w:val="0"/>
        <w:spacing w:before="0" w:after="160" w:line="240" w:lineRule="auto"/>
        <w:ind w:left="0" w:right="0" w:firstLine="0"/>
        <w:jc w:val="left"/>
      </w:pPr>
      <w:bookmarkStart w:id="525" w:name="bookmark525"/>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bookmarkEnd w:id="525"/>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报告期公司不存在可转换公司债券。</w:t>
      </w:r>
      <w:r>
        <w:br w:type="page"/>
      </w:r>
    </w:p>
    <w:p>
      <w:pPr>
        <w:pStyle w:val="Style14"/>
        <w:keepNext/>
        <w:keepLines/>
        <w:widowControl w:val="0"/>
        <w:shd w:val="clear" w:color="auto" w:fill="auto"/>
        <w:bidi w:val="0"/>
        <w:spacing w:before="0" w:after="540" w:line="240" w:lineRule="auto"/>
        <w:ind w:left="0" w:right="0" w:firstLine="0"/>
        <w:jc w:val="center"/>
      </w:pPr>
      <w:bookmarkStart w:id="526" w:name="bookmark526"/>
      <w:bookmarkStart w:id="527" w:name="bookmark527"/>
      <w:bookmarkStart w:id="528" w:name="bookmark528"/>
      <w:r>
        <w:rPr>
          <w:color w:val="000000"/>
          <w:spacing w:val="0"/>
          <w:w w:val="100"/>
          <w:position w:val="0"/>
        </w:rPr>
        <w:t>第九节董事、监事、高级管理人员和员工情况</w:t>
      </w:r>
      <w:bookmarkEnd w:id="526"/>
      <w:bookmarkEnd w:id="527"/>
      <w:bookmarkEnd w:id="528"/>
    </w:p>
    <w:p>
      <w:pPr>
        <w:pStyle w:val="Style25"/>
        <w:keepNext/>
        <w:keepLines/>
        <w:widowControl w:val="0"/>
        <w:shd w:val="clear" w:color="auto" w:fill="auto"/>
        <w:bidi w:val="0"/>
        <w:spacing w:before="0" w:after="320" w:line="240" w:lineRule="auto"/>
        <w:ind w:left="0" w:right="0" w:firstLine="0"/>
        <w:jc w:val="left"/>
      </w:pPr>
      <w:bookmarkStart w:id="529" w:name="bookmark529"/>
      <w:bookmarkStart w:id="530" w:name="bookmark530"/>
      <w:bookmarkStart w:id="531" w:name="bookmark531"/>
      <w:bookmarkStart w:id="532" w:name="bookmark532"/>
      <w:bookmarkStart w:id="533" w:name="bookmark533"/>
      <w:r>
        <w:rPr>
          <w:color w:val="000000"/>
          <w:spacing w:val="0"/>
          <w:w w:val="100"/>
          <w:position w:val="0"/>
        </w:rPr>
        <w:t>一</w:t>
      </w:r>
      <w:bookmarkEnd w:id="532"/>
      <w:r>
        <w:rPr>
          <w:color w:val="000000"/>
          <w:spacing w:val="0"/>
          <w:w w:val="100"/>
          <w:position w:val="0"/>
        </w:rPr>
        <w:t>、董事、监事和高级管理人员持股变动</w:t>
      </w:r>
      <w:bookmarkEnd w:id="530"/>
      <w:bookmarkEnd w:id="531"/>
      <w:bookmarkEnd w:id="533"/>
      <w:bookmarkEnd w:id="529"/>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性别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年龄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220" w:right="0" w:hanging="220"/>
              <w:jc w:val="left"/>
              <w:rPr>
                <w:sz w:val="17"/>
                <w:szCs w:val="17"/>
              </w:rPr>
            </w:pPr>
            <w:r>
              <w:rPr>
                <w:color w:val="000000"/>
                <w:spacing w:val="0"/>
                <w:w w:val="100"/>
                <w:position w:val="0"/>
                <w:sz w:val="17"/>
                <w:szCs w:val="17"/>
              </w:rPr>
              <w:t>任期起始 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任期终止 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期初持股 数（股）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307" w:lineRule="exact"/>
              <w:ind w:left="0" w:right="0" w:firstLine="0"/>
              <w:jc w:val="both"/>
              <w:rPr>
                <w:sz w:val="17"/>
                <w:szCs w:val="17"/>
              </w:rPr>
            </w:pPr>
            <w:r>
              <w:rPr>
                <w:color w:val="000000"/>
                <w:spacing w:val="0"/>
                <w:w w:val="100"/>
                <w:position w:val="0"/>
                <w:sz w:val="17"/>
                <w:szCs w:val="17"/>
              </w:rPr>
              <w:t>本期增持 股份数量</w:t>
            </w:r>
          </w:p>
          <w:p>
            <w:pPr>
              <w:pStyle w:val="Style22"/>
              <w:keepNext w:val="0"/>
              <w:keepLines w:val="0"/>
              <w:widowControl w:val="0"/>
              <w:shd w:val="clear" w:color="auto" w:fill="auto"/>
              <w:bidi w:val="0"/>
              <w:spacing w:before="0" w:after="0" w:line="307" w:lineRule="exact"/>
              <w:ind w:left="0" w:right="0" w:firstLine="0"/>
              <w:jc w:val="righ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307" w:lineRule="exact"/>
              <w:ind w:left="0" w:right="0" w:firstLine="0"/>
              <w:jc w:val="both"/>
              <w:rPr>
                <w:sz w:val="17"/>
                <w:szCs w:val="17"/>
              </w:rPr>
            </w:pPr>
            <w:r>
              <w:rPr>
                <w:color w:val="000000"/>
                <w:spacing w:val="0"/>
                <w:w w:val="100"/>
                <w:position w:val="0"/>
                <w:sz w:val="17"/>
                <w:szCs w:val="17"/>
              </w:rPr>
              <w:t>本期减持 股份数量</w:t>
            </w:r>
          </w:p>
          <w:p>
            <w:pPr>
              <w:pStyle w:val="Style22"/>
              <w:keepNext w:val="0"/>
              <w:keepLines w:val="0"/>
              <w:widowControl w:val="0"/>
              <w:shd w:val="clear" w:color="auto" w:fill="auto"/>
              <w:bidi w:val="0"/>
              <w:spacing w:before="0" w:after="0" w:line="307" w:lineRule="exact"/>
              <w:ind w:left="0" w:right="0" w:firstLine="0"/>
              <w:jc w:val="righ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其他增减 变动（股）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期末持股 数（股）</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董事长、 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6"/>
                <w:szCs w:val="16"/>
              </w:rPr>
              <w:t xml:space="preserve">2016 </w:t>
            </w:r>
            <w:r>
              <w:rPr>
                <w:color w:val="000000"/>
                <w:spacing w:val="0"/>
                <w:w w:val="100"/>
                <w:position w:val="0"/>
                <w:sz w:val="17"/>
                <w:szCs w:val="17"/>
              </w:rPr>
              <w:t xml:space="preserve">年 </w:t>
            </w:r>
            <w:r>
              <w:rPr>
                <w:color w:val="000000"/>
                <w:spacing w:val="0"/>
                <w:w w:val="100"/>
                <w:position w:val="0"/>
                <w:sz w:val="16"/>
                <w:szCs w:val="16"/>
              </w:rPr>
              <w:t xml:space="preserve">03 </w:t>
            </w:r>
            <w:r>
              <w:rPr>
                <w:color w:val="000000"/>
                <w:spacing w:val="0"/>
                <w:w w:val="100"/>
                <w:position w:val="0"/>
                <w:sz w:val="17"/>
                <w:szCs w:val="17"/>
              </w:rPr>
              <w:t xml:space="preserve">月 </w:t>
            </w:r>
            <w:r>
              <w:rPr>
                <w:color w:val="000000"/>
                <w:spacing w:val="0"/>
                <w:w w:val="100"/>
                <w:position w:val="0"/>
                <w:sz w:val="16"/>
                <w:szCs w:val="16"/>
              </w:rPr>
              <w:t xml:space="preserve">22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6"/>
                <w:szCs w:val="16"/>
              </w:rPr>
              <w:t xml:space="preserve">2023 </w:t>
            </w:r>
            <w:r>
              <w:rPr>
                <w:color w:val="000000"/>
                <w:spacing w:val="0"/>
                <w:w w:val="100"/>
                <w:position w:val="0"/>
                <w:sz w:val="17"/>
                <w:szCs w:val="17"/>
              </w:rPr>
              <w:t xml:space="preserve">年 </w:t>
            </w:r>
            <w:r>
              <w:rPr>
                <w:color w:val="000000"/>
                <w:spacing w:val="0"/>
                <w:w w:val="100"/>
                <w:position w:val="0"/>
                <w:sz w:val="16"/>
                <w:szCs w:val="16"/>
              </w:rPr>
              <w:t xml:space="preserve">07 </w:t>
            </w:r>
            <w:r>
              <w:rPr>
                <w:color w:val="000000"/>
                <w:spacing w:val="0"/>
                <w:w w:val="100"/>
                <w:position w:val="0"/>
                <w:sz w:val="17"/>
                <w:szCs w:val="17"/>
              </w:rPr>
              <w:t xml:space="preserve">月 </w:t>
            </w:r>
            <w:r>
              <w:rPr>
                <w:color w:val="000000"/>
                <w:spacing w:val="0"/>
                <w:w w:val="100"/>
                <w:position w:val="0"/>
                <w:sz w:val="16"/>
                <w:szCs w:val="16"/>
              </w:rPr>
              <w:t xml:space="preserve">16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11,000,0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-6, </w:t>
            </w:r>
            <w:r>
              <w:rPr>
                <w:color w:val="000000"/>
                <w:spacing w:val="0"/>
                <w:w w:val="100"/>
                <w:position w:val="0"/>
              </w:rPr>
              <w:t>000, 0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5, 000, 00</w:t>
            </w:r>
          </w:p>
          <w:p>
            <w:pPr>
              <w:pStyle w:val="Style22"/>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6"/>
                <w:szCs w:val="16"/>
              </w:rPr>
              <w:t>0</w:t>
            </w:r>
            <w:r>
              <w:rPr>
                <w:rFonts w:ascii="SimHei" w:eastAsia="SimHei" w:hAnsi="SimHei" w:cs="SimHei"/>
                <w:color w:val="FF0000"/>
                <w:spacing w:val="0"/>
                <w:w w:val="100"/>
                <w:position w:val="0"/>
                <w:sz w:val="8"/>
                <w:szCs w:val="8"/>
              </w:rPr>
              <w:t>注</w:t>
            </w:r>
            <w:r>
              <w:rPr>
                <w:rFonts w:ascii="Arial" w:eastAsia="Arial" w:hAnsi="Arial" w:cs="Arial"/>
                <w:color w:val="FF0000"/>
                <w:spacing w:val="0"/>
                <w:w w:val="100"/>
                <w:position w:val="0"/>
                <w:sz w:val="14"/>
                <w:szCs w:val="14"/>
                <w:vertAlign w:val="superscript"/>
              </w:rPr>
              <w:t>1</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周亚辉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6"/>
                <w:szCs w:val="16"/>
              </w:rPr>
              <w:t xml:space="preserve">2020 </w:t>
            </w:r>
            <w:r>
              <w:rPr>
                <w:color w:val="000000"/>
                <w:spacing w:val="0"/>
                <w:w w:val="100"/>
                <w:position w:val="0"/>
                <w:sz w:val="17"/>
                <w:szCs w:val="17"/>
              </w:rPr>
              <w:t xml:space="preserve">年 </w:t>
            </w:r>
            <w:r>
              <w:rPr>
                <w:color w:val="000000"/>
                <w:spacing w:val="0"/>
                <w:w w:val="100"/>
                <w:position w:val="0"/>
                <w:sz w:val="16"/>
                <w:szCs w:val="16"/>
              </w:rPr>
              <w:t xml:space="preserve">07 </w:t>
            </w:r>
            <w:r>
              <w:rPr>
                <w:color w:val="000000"/>
                <w:spacing w:val="0"/>
                <w:w w:val="100"/>
                <w:position w:val="0"/>
                <w:sz w:val="17"/>
                <w:szCs w:val="17"/>
              </w:rPr>
              <w:t xml:space="preserve">月 </w:t>
            </w:r>
            <w:r>
              <w:rPr>
                <w:color w:val="000000"/>
                <w:spacing w:val="0"/>
                <w:w w:val="100"/>
                <w:position w:val="0"/>
                <w:sz w:val="16"/>
                <w:szCs w:val="16"/>
              </w:rPr>
              <w:t xml:space="preserve">17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6"/>
                <w:szCs w:val="16"/>
              </w:rPr>
              <w:t xml:space="preserve">2023 </w:t>
            </w:r>
            <w:r>
              <w:rPr>
                <w:color w:val="000000"/>
                <w:spacing w:val="0"/>
                <w:w w:val="100"/>
                <w:position w:val="0"/>
                <w:sz w:val="17"/>
                <w:szCs w:val="17"/>
              </w:rPr>
              <w:t xml:space="preserve">年 </w:t>
            </w:r>
            <w:r>
              <w:rPr>
                <w:color w:val="000000"/>
                <w:spacing w:val="0"/>
                <w:w w:val="100"/>
                <w:position w:val="0"/>
                <w:sz w:val="16"/>
                <w:szCs w:val="16"/>
              </w:rPr>
              <w:t xml:space="preserve">07 </w:t>
            </w:r>
            <w:r>
              <w:rPr>
                <w:color w:val="000000"/>
                <w:spacing w:val="0"/>
                <w:w w:val="100"/>
                <w:position w:val="0"/>
                <w:sz w:val="17"/>
                <w:szCs w:val="17"/>
              </w:rPr>
              <w:t xml:space="preserve">月 </w:t>
            </w:r>
            <w:r>
              <w:rPr>
                <w:color w:val="000000"/>
                <w:spacing w:val="0"/>
                <w:w w:val="100"/>
                <w:position w:val="0"/>
                <w:sz w:val="16"/>
                <w:szCs w:val="16"/>
              </w:rPr>
              <w:t xml:space="preserve">16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178, 622,</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33,777,9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144, 844,</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方汉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董事、副</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6"/>
                <w:szCs w:val="16"/>
              </w:rPr>
              <w:t xml:space="preserve">2020 </w:t>
            </w:r>
            <w:r>
              <w:rPr>
                <w:color w:val="000000"/>
                <w:spacing w:val="0"/>
                <w:w w:val="100"/>
                <w:position w:val="0"/>
                <w:sz w:val="17"/>
                <w:szCs w:val="17"/>
              </w:rPr>
              <w:t xml:space="preserve">年 </w:t>
            </w:r>
            <w:r>
              <w:rPr>
                <w:color w:val="000000"/>
                <w:spacing w:val="0"/>
                <w:w w:val="100"/>
                <w:position w:val="0"/>
                <w:sz w:val="16"/>
                <w:szCs w:val="16"/>
              </w:rPr>
              <w:t xml:space="preserve">07 </w:t>
            </w:r>
            <w:r>
              <w:rPr>
                <w:color w:val="000000"/>
                <w:spacing w:val="0"/>
                <w:w w:val="100"/>
                <w:position w:val="0"/>
                <w:sz w:val="17"/>
                <w:szCs w:val="17"/>
              </w:rPr>
              <w:t xml:space="preserve">月 </w:t>
            </w:r>
            <w:r>
              <w:rPr>
                <w:color w:val="000000"/>
                <w:spacing w:val="0"/>
                <w:w w:val="100"/>
                <w:position w:val="0"/>
                <w:sz w:val="16"/>
                <w:szCs w:val="16"/>
              </w:rPr>
              <w:t xml:space="preserve">17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6"/>
                <w:szCs w:val="16"/>
              </w:rPr>
              <w:t xml:space="preserve">2023 </w:t>
            </w:r>
            <w:r>
              <w:rPr>
                <w:color w:val="000000"/>
                <w:spacing w:val="0"/>
                <w:w w:val="100"/>
                <w:position w:val="0"/>
                <w:sz w:val="17"/>
                <w:szCs w:val="17"/>
              </w:rPr>
              <w:t xml:space="preserve">年 </w:t>
            </w:r>
            <w:r>
              <w:rPr>
                <w:color w:val="000000"/>
                <w:spacing w:val="0"/>
                <w:w w:val="100"/>
                <w:position w:val="0"/>
                <w:sz w:val="16"/>
                <w:szCs w:val="16"/>
              </w:rPr>
              <w:t xml:space="preserve">07 </w:t>
            </w:r>
            <w:r>
              <w:rPr>
                <w:color w:val="000000"/>
                <w:spacing w:val="0"/>
                <w:w w:val="100"/>
                <w:position w:val="0"/>
                <w:sz w:val="17"/>
                <w:szCs w:val="17"/>
              </w:rPr>
              <w:t xml:space="preserve">月 </w:t>
            </w:r>
            <w:r>
              <w:rPr>
                <w:color w:val="000000"/>
                <w:spacing w:val="0"/>
                <w:w w:val="100"/>
                <w:position w:val="0"/>
                <w:sz w:val="16"/>
                <w:szCs w:val="16"/>
              </w:rPr>
              <w:t xml:space="preserve">16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50, 400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6"/>
                <w:szCs w:val="16"/>
              </w:rPr>
              <w:t xml:space="preserve">2016 </w:t>
            </w:r>
            <w:r>
              <w:rPr>
                <w:color w:val="000000"/>
                <w:spacing w:val="0"/>
                <w:w w:val="100"/>
                <w:position w:val="0"/>
                <w:sz w:val="17"/>
                <w:szCs w:val="17"/>
              </w:rPr>
              <w:t>年</w:t>
            </w:r>
          </w:p>
          <w:p>
            <w:pPr>
              <w:pStyle w:val="Style2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6"/>
                <w:szCs w:val="16"/>
              </w:rPr>
              <w:t xml:space="preserve">12 </w:t>
            </w:r>
            <w:r>
              <w:rPr>
                <w:color w:val="000000"/>
                <w:spacing w:val="0"/>
                <w:w w:val="100"/>
                <w:position w:val="0"/>
                <w:sz w:val="17"/>
                <w:szCs w:val="17"/>
              </w:rPr>
              <w:t xml:space="preserve">月 </w:t>
            </w:r>
            <w:r>
              <w:rPr>
                <w:color w:val="000000"/>
                <w:spacing w:val="0"/>
                <w:w w:val="100"/>
                <w:position w:val="0"/>
                <w:sz w:val="16"/>
                <w:szCs w:val="16"/>
              </w:rPr>
              <w:t xml:space="preserve">14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6"/>
                <w:szCs w:val="16"/>
              </w:rPr>
              <w:t xml:space="preserve">2023 </w:t>
            </w:r>
            <w:r>
              <w:rPr>
                <w:color w:val="000000"/>
                <w:spacing w:val="0"/>
                <w:w w:val="100"/>
                <w:position w:val="0"/>
                <w:sz w:val="17"/>
                <w:szCs w:val="17"/>
              </w:rPr>
              <w:t xml:space="preserve">年 </w:t>
            </w:r>
            <w:r>
              <w:rPr>
                <w:color w:val="000000"/>
                <w:spacing w:val="0"/>
                <w:w w:val="100"/>
                <w:position w:val="0"/>
                <w:sz w:val="16"/>
                <w:szCs w:val="16"/>
              </w:rPr>
              <w:t xml:space="preserve">07 </w:t>
            </w:r>
            <w:r>
              <w:rPr>
                <w:color w:val="000000"/>
                <w:spacing w:val="0"/>
                <w:w w:val="100"/>
                <w:position w:val="0"/>
                <w:sz w:val="17"/>
                <w:szCs w:val="17"/>
              </w:rPr>
              <w:t xml:space="preserve">月 </w:t>
            </w:r>
            <w:r>
              <w:rPr>
                <w:color w:val="000000"/>
                <w:spacing w:val="0"/>
                <w:w w:val="100"/>
                <w:position w:val="0"/>
                <w:sz w:val="16"/>
                <w:szCs w:val="16"/>
              </w:rPr>
              <w:t xml:space="preserve">16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赵保卿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6"/>
                <w:szCs w:val="16"/>
              </w:rPr>
              <w:t xml:space="preserve">2016 </w:t>
            </w:r>
            <w:r>
              <w:rPr>
                <w:color w:val="000000"/>
                <w:spacing w:val="0"/>
                <w:w w:val="100"/>
                <w:position w:val="0"/>
                <w:sz w:val="17"/>
                <w:szCs w:val="17"/>
              </w:rPr>
              <w:t xml:space="preserve">年 </w:t>
            </w:r>
            <w:r>
              <w:rPr>
                <w:color w:val="000000"/>
                <w:spacing w:val="0"/>
                <w:w w:val="100"/>
                <w:position w:val="0"/>
                <w:sz w:val="16"/>
                <w:szCs w:val="16"/>
              </w:rPr>
              <w:t xml:space="preserve">07 </w:t>
            </w:r>
            <w:r>
              <w:rPr>
                <w:color w:val="000000"/>
                <w:spacing w:val="0"/>
                <w:w w:val="100"/>
                <w:position w:val="0"/>
                <w:sz w:val="17"/>
                <w:szCs w:val="17"/>
              </w:rPr>
              <w:t xml:space="preserve">月 </w:t>
            </w:r>
            <w:r>
              <w:rPr>
                <w:color w:val="000000"/>
                <w:spacing w:val="0"/>
                <w:w w:val="100"/>
                <w:position w:val="0"/>
                <w:sz w:val="16"/>
                <w:szCs w:val="16"/>
              </w:rPr>
              <w:t xml:space="preserve">14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6"/>
                <w:szCs w:val="16"/>
              </w:rPr>
              <w:t xml:space="preserve">2023 </w:t>
            </w:r>
            <w:r>
              <w:rPr>
                <w:color w:val="000000"/>
                <w:spacing w:val="0"/>
                <w:w w:val="100"/>
                <w:position w:val="0"/>
                <w:sz w:val="17"/>
                <w:szCs w:val="17"/>
              </w:rPr>
              <w:t xml:space="preserve">年 </w:t>
            </w:r>
            <w:r>
              <w:rPr>
                <w:color w:val="000000"/>
                <w:spacing w:val="0"/>
                <w:w w:val="100"/>
                <w:position w:val="0"/>
                <w:sz w:val="16"/>
                <w:szCs w:val="16"/>
              </w:rPr>
              <w:t xml:space="preserve">07 </w:t>
            </w:r>
            <w:r>
              <w:rPr>
                <w:color w:val="000000"/>
                <w:spacing w:val="0"/>
                <w:w w:val="100"/>
                <w:position w:val="0"/>
                <w:sz w:val="17"/>
                <w:szCs w:val="17"/>
              </w:rPr>
              <w:t xml:space="preserve">月 </w:t>
            </w:r>
            <w:r>
              <w:rPr>
                <w:color w:val="000000"/>
                <w:spacing w:val="0"/>
                <w:w w:val="100"/>
                <w:position w:val="0"/>
                <w:sz w:val="16"/>
                <w:szCs w:val="16"/>
              </w:rPr>
              <w:t xml:space="preserve">16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6"/>
                <w:szCs w:val="16"/>
              </w:rPr>
              <w:t xml:space="preserve">2016 </w:t>
            </w:r>
            <w:r>
              <w:rPr>
                <w:color w:val="000000"/>
                <w:spacing w:val="0"/>
                <w:w w:val="100"/>
                <w:position w:val="0"/>
                <w:sz w:val="17"/>
                <w:szCs w:val="17"/>
              </w:rPr>
              <w:t>年</w:t>
            </w:r>
          </w:p>
          <w:p>
            <w:pPr>
              <w:pStyle w:val="Style2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6"/>
                <w:szCs w:val="16"/>
              </w:rPr>
              <w:t xml:space="preserve">12 </w:t>
            </w:r>
            <w:r>
              <w:rPr>
                <w:color w:val="000000"/>
                <w:spacing w:val="0"/>
                <w:w w:val="100"/>
                <w:position w:val="0"/>
                <w:sz w:val="17"/>
                <w:szCs w:val="17"/>
              </w:rPr>
              <w:t xml:space="preserve">月 </w:t>
            </w:r>
            <w:r>
              <w:rPr>
                <w:color w:val="000000"/>
                <w:spacing w:val="0"/>
                <w:w w:val="100"/>
                <w:position w:val="0"/>
                <w:sz w:val="16"/>
                <w:szCs w:val="16"/>
              </w:rPr>
              <w:t xml:space="preserve">14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6"/>
                <w:szCs w:val="16"/>
              </w:rPr>
              <w:t xml:space="preserve">2023 </w:t>
            </w:r>
            <w:r>
              <w:rPr>
                <w:color w:val="000000"/>
                <w:spacing w:val="0"/>
                <w:w w:val="100"/>
                <w:position w:val="0"/>
                <w:sz w:val="17"/>
                <w:szCs w:val="17"/>
              </w:rPr>
              <w:t xml:space="preserve">年 </w:t>
            </w:r>
            <w:r>
              <w:rPr>
                <w:color w:val="000000"/>
                <w:spacing w:val="0"/>
                <w:w w:val="100"/>
                <w:position w:val="0"/>
                <w:sz w:val="16"/>
                <w:szCs w:val="16"/>
              </w:rPr>
              <w:t xml:space="preserve">07 </w:t>
            </w:r>
            <w:r>
              <w:rPr>
                <w:color w:val="000000"/>
                <w:spacing w:val="0"/>
                <w:w w:val="100"/>
                <w:position w:val="0"/>
                <w:sz w:val="17"/>
                <w:szCs w:val="17"/>
              </w:rPr>
              <w:t xml:space="preserve">月 </w:t>
            </w:r>
            <w:r>
              <w:rPr>
                <w:color w:val="000000"/>
                <w:spacing w:val="0"/>
                <w:w w:val="100"/>
                <w:position w:val="0"/>
                <w:sz w:val="16"/>
                <w:szCs w:val="16"/>
              </w:rPr>
              <w:t xml:space="preserve">16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薛镭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6"/>
                <w:szCs w:val="16"/>
              </w:rPr>
              <w:t xml:space="preserve">2017 </w:t>
            </w:r>
            <w:r>
              <w:rPr>
                <w:color w:val="000000"/>
                <w:spacing w:val="0"/>
                <w:w w:val="100"/>
                <w:position w:val="0"/>
                <w:sz w:val="17"/>
                <w:szCs w:val="17"/>
              </w:rPr>
              <w:t xml:space="preserve">年 </w:t>
            </w:r>
            <w:r>
              <w:rPr>
                <w:color w:val="000000"/>
                <w:spacing w:val="0"/>
                <w:w w:val="100"/>
                <w:position w:val="0"/>
                <w:sz w:val="16"/>
                <w:szCs w:val="16"/>
              </w:rPr>
              <w:t xml:space="preserve">07 </w:t>
            </w:r>
            <w:r>
              <w:rPr>
                <w:color w:val="000000"/>
                <w:spacing w:val="0"/>
                <w:w w:val="100"/>
                <w:position w:val="0"/>
                <w:sz w:val="17"/>
                <w:szCs w:val="17"/>
              </w:rPr>
              <w:t xml:space="preserve">月 </w:t>
            </w:r>
            <w:r>
              <w:rPr>
                <w:color w:val="000000"/>
                <w:spacing w:val="0"/>
                <w:w w:val="100"/>
                <w:position w:val="0"/>
                <w:sz w:val="16"/>
                <w:szCs w:val="16"/>
              </w:rPr>
              <w:t xml:space="preserve">19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6"/>
                <w:szCs w:val="16"/>
              </w:rPr>
              <w:t xml:space="preserve">2023 </w:t>
            </w:r>
            <w:r>
              <w:rPr>
                <w:color w:val="000000"/>
                <w:spacing w:val="0"/>
                <w:w w:val="100"/>
                <w:position w:val="0"/>
                <w:sz w:val="17"/>
                <w:szCs w:val="17"/>
              </w:rPr>
              <w:t xml:space="preserve">年 </w:t>
            </w:r>
            <w:r>
              <w:rPr>
                <w:color w:val="000000"/>
                <w:spacing w:val="0"/>
                <w:w w:val="100"/>
                <w:position w:val="0"/>
                <w:sz w:val="16"/>
                <w:szCs w:val="16"/>
              </w:rPr>
              <w:t xml:space="preserve">07 </w:t>
            </w:r>
            <w:r>
              <w:rPr>
                <w:color w:val="000000"/>
                <w:spacing w:val="0"/>
                <w:w w:val="100"/>
                <w:position w:val="0"/>
                <w:sz w:val="17"/>
                <w:szCs w:val="17"/>
              </w:rPr>
              <w:t xml:space="preserve">月 </w:t>
            </w:r>
            <w:r>
              <w:rPr>
                <w:color w:val="000000"/>
                <w:spacing w:val="0"/>
                <w:w w:val="100"/>
                <w:position w:val="0"/>
                <w:sz w:val="16"/>
                <w:szCs w:val="16"/>
              </w:rPr>
              <w:t xml:space="preserve">16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张东海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6"/>
                <w:szCs w:val="16"/>
              </w:rPr>
              <w:t xml:space="preserve">2020 </w:t>
            </w:r>
            <w:r>
              <w:rPr>
                <w:color w:val="000000"/>
                <w:spacing w:val="0"/>
                <w:w w:val="100"/>
                <w:position w:val="0"/>
                <w:sz w:val="17"/>
                <w:szCs w:val="17"/>
              </w:rPr>
              <w:t xml:space="preserve">年 </w:t>
            </w:r>
            <w:r>
              <w:rPr>
                <w:color w:val="000000"/>
                <w:spacing w:val="0"/>
                <w:w w:val="100"/>
                <w:position w:val="0"/>
                <w:sz w:val="16"/>
                <w:szCs w:val="16"/>
              </w:rPr>
              <w:t xml:space="preserve">05 </w:t>
            </w:r>
            <w:r>
              <w:rPr>
                <w:color w:val="000000"/>
                <w:spacing w:val="0"/>
                <w:w w:val="100"/>
                <w:position w:val="0"/>
                <w:sz w:val="17"/>
                <w:szCs w:val="17"/>
              </w:rPr>
              <w:t xml:space="preserve">月 </w:t>
            </w:r>
            <w:r>
              <w:rPr>
                <w:color w:val="000000"/>
                <w:spacing w:val="0"/>
                <w:w w:val="100"/>
                <w:position w:val="0"/>
                <w:sz w:val="16"/>
                <w:szCs w:val="16"/>
              </w:rPr>
              <w:t xml:space="preserve">18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6"/>
                <w:szCs w:val="16"/>
              </w:rPr>
              <w:t xml:space="preserve">2023 </w:t>
            </w:r>
            <w:r>
              <w:rPr>
                <w:color w:val="000000"/>
                <w:spacing w:val="0"/>
                <w:w w:val="100"/>
                <w:position w:val="0"/>
                <w:sz w:val="17"/>
                <w:szCs w:val="17"/>
              </w:rPr>
              <w:t xml:space="preserve">年 </w:t>
            </w:r>
            <w:r>
              <w:rPr>
                <w:color w:val="000000"/>
                <w:spacing w:val="0"/>
                <w:w w:val="100"/>
                <w:position w:val="0"/>
                <w:sz w:val="16"/>
                <w:szCs w:val="16"/>
              </w:rPr>
              <w:t xml:space="preserve">07 </w:t>
            </w:r>
            <w:r>
              <w:rPr>
                <w:color w:val="000000"/>
                <w:spacing w:val="0"/>
                <w:w w:val="100"/>
                <w:position w:val="0"/>
                <w:sz w:val="17"/>
                <w:szCs w:val="17"/>
              </w:rPr>
              <w:t xml:space="preserve">月 </w:t>
            </w:r>
            <w:r>
              <w:rPr>
                <w:color w:val="000000"/>
                <w:spacing w:val="0"/>
                <w:w w:val="100"/>
                <w:position w:val="0"/>
                <w:sz w:val="16"/>
                <w:szCs w:val="16"/>
              </w:rPr>
              <w:t xml:space="preserve">16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冯国瑞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6"/>
                <w:szCs w:val="16"/>
              </w:rPr>
              <w:t xml:space="preserve">2020 </w:t>
            </w:r>
            <w:r>
              <w:rPr>
                <w:color w:val="000000"/>
                <w:spacing w:val="0"/>
                <w:w w:val="100"/>
                <w:position w:val="0"/>
                <w:sz w:val="17"/>
                <w:szCs w:val="17"/>
              </w:rPr>
              <w:t xml:space="preserve">年 </w:t>
            </w:r>
            <w:r>
              <w:rPr>
                <w:color w:val="000000"/>
                <w:spacing w:val="0"/>
                <w:w w:val="100"/>
                <w:position w:val="0"/>
                <w:sz w:val="16"/>
                <w:szCs w:val="16"/>
              </w:rPr>
              <w:t xml:space="preserve">07 </w:t>
            </w:r>
            <w:r>
              <w:rPr>
                <w:color w:val="000000"/>
                <w:spacing w:val="0"/>
                <w:w w:val="100"/>
                <w:position w:val="0"/>
                <w:sz w:val="17"/>
                <w:szCs w:val="17"/>
              </w:rPr>
              <w:t xml:space="preserve">月 </w:t>
            </w:r>
            <w:r>
              <w:rPr>
                <w:color w:val="000000"/>
                <w:spacing w:val="0"/>
                <w:w w:val="100"/>
                <w:position w:val="0"/>
                <w:sz w:val="16"/>
                <w:szCs w:val="16"/>
              </w:rPr>
              <w:t xml:space="preserve">17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6"/>
                <w:szCs w:val="16"/>
              </w:rPr>
              <w:t xml:space="preserve">2023 </w:t>
            </w:r>
            <w:r>
              <w:rPr>
                <w:color w:val="000000"/>
                <w:spacing w:val="0"/>
                <w:w w:val="100"/>
                <w:position w:val="0"/>
                <w:sz w:val="17"/>
                <w:szCs w:val="17"/>
              </w:rPr>
              <w:t xml:space="preserve">年 </w:t>
            </w:r>
            <w:r>
              <w:rPr>
                <w:color w:val="000000"/>
                <w:spacing w:val="0"/>
                <w:w w:val="100"/>
                <w:position w:val="0"/>
                <w:sz w:val="16"/>
                <w:szCs w:val="16"/>
              </w:rPr>
              <w:t xml:space="preserve">07 </w:t>
            </w:r>
            <w:r>
              <w:rPr>
                <w:color w:val="000000"/>
                <w:spacing w:val="0"/>
                <w:w w:val="100"/>
                <w:position w:val="0"/>
                <w:sz w:val="17"/>
                <w:szCs w:val="17"/>
              </w:rPr>
              <w:t xml:space="preserve">月 </w:t>
            </w:r>
            <w:r>
              <w:rPr>
                <w:color w:val="000000"/>
                <w:spacing w:val="0"/>
                <w:w w:val="100"/>
                <w:position w:val="0"/>
                <w:sz w:val="16"/>
                <w:szCs w:val="16"/>
              </w:rPr>
              <w:t xml:space="preserve">16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薛静雅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6"/>
                <w:szCs w:val="16"/>
              </w:rPr>
              <w:t xml:space="preserve">2020 </w:t>
            </w:r>
            <w:r>
              <w:rPr>
                <w:color w:val="000000"/>
                <w:spacing w:val="0"/>
                <w:w w:val="100"/>
                <w:position w:val="0"/>
                <w:sz w:val="17"/>
                <w:szCs w:val="17"/>
              </w:rPr>
              <w:t xml:space="preserve">年 </w:t>
            </w:r>
            <w:r>
              <w:rPr>
                <w:color w:val="000000"/>
                <w:spacing w:val="0"/>
                <w:w w:val="100"/>
                <w:position w:val="0"/>
                <w:sz w:val="16"/>
                <w:szCs w:val="16"/>
              </w:rPr>
              <w:t xml:space="preserve">09 </w:t>
            </w:r>
            <w:r>
              <w:rPr>
                <w:color w:val="000000"/>
                <w:spacing w:val="0"/>
                <w:w w:val="100"/>
                <w:position w:val="0"/>
                <w:sz w:val="17"/>
                <w:szCs w:val="17"/>
              </w:rPr>
              <w:t xml:space="preserve">月 </w:t>
            </w:r>
            <w:r>
              <w:rPr>
                <w:color w:val="000000"/>
                <w:spacing w:val="0"/>
                <w:w w:val="100"/>
                <w:position w:val="0"/>
                <w:sz w:val="16"/>
                <w:szCs w:val="16"/>
              </w:rPr>
              <w:t xml:space="preserve">25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6"/>
                <w:szCs w:val="16"/>
              </w:rPr>
              <w:t xml:space="preserve">2023 </w:t>
            </w:r>
            <w:r>
              <w:rPr>
                <w:color w:val="000000"/>
                <w:spacing w:val="0"/>
                <w:w w:val="100"/>
                <w:position w:val="0"/>
                <w:sz w:val="17"/>
                <w:szCs w:val="17"/>
              </w:rPr>
              <w:t xml:space="preserve">年 </w:t>
            </w:r>
            <w:r>
              <w:rPr>
                <w:color w:val="000000"/>
                <w:spacing w:val="0"/>
                <w:w w:val="100"/>
                <w:position w:val="0"/>
                <w:sz w:val="16"/>
                <w:szCs w:val="16"/>
              </w:rPr>
              <w:t xml:space="preserve">07 </w:t>
            </w:r>
            <w:r>
              <w:rPr>
                <w:color w:val="000000"/>
                <w:spacing w:val="0"/>
                <w:w w:val="100"/>
                <w:position w:val="0"/>
                <w:sz w:val="17"/>
                <w:szCs w:val="17"/>
              </w:rPr>
              <w:t xml:space="preserve">月 </w:t>
            </w:r>
            <w:r>
              <w:rPr>
                <w:color w:val="000000"/>
                <w:spacing w:val="0"/>
                <w:w w:val="100"/>
                <w:position w:val="0"/>
                <w:sz w:val="16"/>
                <w:szCs w:val="16"/>
              </w:rPr>
              <w:t xml:space="preserve">16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财务总监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女</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39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 xml:space="preserve">2020 </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2023 </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200, 000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200, 000</w:t>
            </w: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07 </w:t>
            </w:r>
            <w:r>
              <w:rPr>
                <w:color w:val="000000"/>
                <w:spacing w:val="0"/>
                <w:w w:val="100"/>
                <w:position w:val="0"/>
                <w:sz w:val="17"/>
                <w:szCs w:val="17"/>
              </w:rPr>
              <w:t xml:space="preserve">月 </w:t>
            </w:r>
            <w:r>
              <w:rPr>
                <w:color w:val="000000"/>
                <w:spacing w:val="0"/>
                <w:w w:val="100"/>
                <w:position w:val="0"/>
              </w:rPr>
              <w:t>17</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07 </w:t>
            </w:r>
            <w:r>
              <w:rPr>
                <w:color w:val="000000"/>
                <w:spacing w:val="0"/>
                <w:w w:val="100"/>
                <w:position w:val="0"/>
                <w:sz w:val="17"/>
                <w:szCs w:val="17"/>
              </w:rPr>
              <w:t xml:space="preserve">月 </w:t>
            </w:r>
            <w:r>
              <w:rPr>
                <w:color w:val="000000"/>
                <w:spacing w:val="0"/>
                <w:w w:val="100"/>
                <w:position w:val="0"/>
              </w:rPr>
              <w:t>16</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8"/>
                <w:szCs w:val="8"/>
              </w:rPr>
            </w:pPr>
            <w:r>
              <w:rPr>
                <w:rFonts w:ascii="SimHei" w:eastAsia="SimHei" w:hAnsi="SimHei" w:cs="SimHei"/>
                <w:color w:val="FF0000"/>
                <w:spacing w:val="0"/>
                <w:w w:val="100"/>
                <w:position w:val="0"/>
                <w:sz w:val="8"/>
                <w:szCs w:val="8"/>
              </w:rPr>
              <w:t>注</w:t>
            </w:r>
            <w:r>
              <w:rPr>
                <w:rFonts w:ascii="Arial" w:eastAsia="Arial" w:hAnsi="Arial" w:cs="Arial"/>
                <w:color w:val="FF0000"/>
                <w:spacing w:val="0"/>
                <w:w w:val="100"/>
                <w:position w:val="0"/>
                <w:sz w:val="8"/>
                <w:szCs w:val="8"/>
              </w:rPr>
              <w:t>2</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吕杰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副总经 理、董事</w:t>
            </w:r>
          </w:p>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会秘书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6"/>
                <w:szCs w:val="16"/>
              </w:rPr>
              <w:t xml:space="preserve">2020 </w:t>
            </w:r>
            <w:r>
              <w:rPr>
                <w:color w:val="000000"/>
                <w:spacing w:val="0"/>
                <w:w w:val="100"/>
                <w:position w:val="0"/>
                <w:sz w:val="17"/>
                <w:szCs w:val="17"/>
              </w:rPr>
              <w:t xml:space="preserve">年 </w:t>
            </w:r>
            <w:r>
              <w:rPr>
                <w:color w:val="000000"/>
                <w:spacing w:val="0"/>
                <w:w w:val="100"/>
                <w:position w:val="0"/>
                <w:sz w:val="16"/>
                <w:szCs w:val="16"/>
              </w:rPr>
              <w:t xml:space="preserve">07 </w:t>
            </w:r>
            <w:r>
              <w:rPr>
                <w:color w:val="000000"/>
                <w:spacing w:val="0"/>
                <w:w w:val="100"/>
                <w:position w:val="0"/>
                <w:sz w:val="17"/>
                <w:szCs w:val="17"/>
              </w:rPr>
              <w:t xml:space="preserve">月 </w:t>
            </w:r>
            <w:r>
              <w:rPr>
                <w:color w:val="000000"/>
                <w:spacing w:val="0"/>
                <w:w w:val="100"/>
                <w:position w:val="0"/>
                <w:sz w:val="16"/>
                <w:szCs w:val="16"/>
              </w:rPr>
              <w:t xml:space="preserve">17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6"/>
                <w:szCs w:val="16"/>
              </w:rPr>
              <w:t xml:space="preserve">2023 </w:t>
            </w:r>
            <w:r>
              <w:rPr>
                <w:color w:val="000000"/>
                <w:spacing w:val="0"/>
                <w:w w:val="100"/>
                <w:position w:val="0"/>
                <w:sz w:val="17"/>
                <w:szCs w:val="17"/>
              </w:rPr>
              <w:t xml:space="preserve">年 </w:t>
            </w:r>
            <w:r>
              <w:rPr>
                <w:color w:val="000000"/>
                <w:spacing w:val="0"/>
                <w:w w:val="100"/>
                <w:position w:val="0"/>
                <w:sz w:val="16"/>
                <w:szCs w:val="16"/>
              </w:rPr>
              <w:t xml:space="preserve">07 </w:t>
            </w:r>
            <w:r>
              <w:rPr>
                <w:color w:val="000000"/>
                <w:spacing w:val="0"/>
                <w:w w:val="100"/>
                <w:position w:val="0"/>
                <w:sz w:val="17"/>
                <w:szCs w:val="17"/>
              </w:rPr>
              <w:t xml:space="preserve">月 </w:t>
            </w:r>
            <w:r>
              <w:rPr>
                <w:color w:val="000000"/>
                <w:spacing w:val="0"/>
                <w:w w:val="100"/>
                <w:position w:val="0"/>
                <w:sz w:val="16"/>
                <w:szCs w:val="16"/>
              </w:rPr>
              <w:t xml:space="preserve">16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150, 000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150, 000</w:t>
            </w:r>
          </w:p>
          <w:p>
            <w:pPr>
              <w:pStyle w:val="Style22"/>
              <w:keepNext w:val="0"/>
              <w:keepLines w:val="0"/>
              <w:widowControl w:val="0"/>
              <w:shd w:val="clear" w:color="auto" w:fill="auto"/>
              <w:bidi w:val="0"/>
              <w:spacing w:before="0" w:after="0" w:line="240" w:lineRule="auto"/>
              <w:ind w:left="0" w:right="0" w:firstLine="0"/>
              <w:jc w:val="right"/>
              <w:rPr>
                <w:sz w:val="8"/>
                <w:szCs w:val="8"/>
              </w:rPr>
            </w:pPr>
            <w:r>
              <w:rPr>
                <w:rFonts w:ascii="SimHei" w:eastAsia="SimHei" w:hAnsi="SimHei" w:cs="SimHei"/>
                <w:color w:val="FF0000"/>
                <w:spacing w:val="0"/>
                <w:w w:val="100"/>
                <w:position w:val="0"/>
                <w:sz w:val="8"/>
                <w:szCs w:val="8"/>
              </w:rPr>
              <w:t>注</w:t>
            </w:r>
            <w:r>
              <w:rPr>
                <w:rFonts w:ascii="Arial" w:eastAsia="Arial" w:hAnsi="Arial" w:cs="Arial"/>
                <w:color w:val="FF0000"/>
                <w:spacing w:val="0"/>
                <w:w w:val="100"/>
                <w:position w:val="0"/>
                <w:sz w:val="8"/>
                <w:szCs w:val="8"/>
              </w:rPr>
              <w:t>3</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王立伟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董事长、 总经理、 财务总监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6"/>
                <w:szCs w:val="16"/>
              </w:rPr>
              <w:t xml:space="preserve">2014 </w:t>
            </w:r>
            <w:r>
              <w:rPr>
                <w:color w:val="000000"/>
                <w:spacing w:val="0"/>
                <w:w w:val="100"/>
                <w:position w:val="0"/>
                <w:sz w:val="17"/>
                <w:szCs w:val="17"/>
              </w:rPr>
              <w:t xml:space="preserve">年 </w:t>
            </w:r>
            <w:r>
              <w:rPr>
                <w:color w:val="000000"/>
                <w:spacing w:val="0"/>
                <w:w w:val="100"/>
                <w:position w:val="0"/>
                <w:sz w:val="16"/>
                <w:szCs w:val="16"/>
              </w:rPr>
              <w:t xml:space="preserve">06 </w:t>
            </w:r>
            <w:r>
              <w:rPr>
                <w:color w:val="000000"/>
                <w:spacing w:val="0"/>
                <w:w w:val="100"/>
                <w:position w:val="0"/>
                <w:sz w:val="17"/>
                <w:szCs w:val="17"/>
              </w:rPr>
              <w:t xml:space="preserve">月 </w:t>
            </w:r>
            <w:r>
              <w:rPr>
                <w:color w:val="000000"/>
                <w:spacing w:val="0"/>
                <w:w w:val="100"/>
                <w:position w:val="0"/>
                <w:sz w:val="16"/>
                <w:szCs w:val="16"/>
              </w:rPr>
              <w:t xml:space="preserve">23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6"/>
                <w:szCs w:val="16"/>
              </w:rPr>
              <w:t xml:space="preserve">2020 </w:t>
            </w:r>
            <w:r>
              <w:rPr>
                <w:color w:val="000000"/>
                <w:spacing w:val="0"/>
                <w:w w:val="100"/>
                <w:position w:val="0"/>
                <w:sz w:val="17"/>
                <w:szCs w:val="17"/>
              </w:rPr>
              <w:t xml:space="preserve">年 </w:t>
            </w:r>
            <w:r>
              <w:rPr>
                <w:color w:val="000000"/>
                <w:spacing w:val="0"/>
                <w:w w:val="100"/>
                <w:position w:val="0"/>
                <w:sz w:val="16"/>
                <w:szCs w:val="16"/>
              </w:rPr>
              <w:t xml:space="preserve">07 </w:t>
            </w:r>
            <w:r>
              <w:rPr>
                <w:color w:val="000000"/>
                <w:spacing w:val="0"/>
                <w:w w:val="100"/>
                <w:position w:val="0"/>
                <w:sz w:val="17"/>
                <w:szCs w:val="17"/>
              </w:rPr>
              <w:t xml:space="preserve">月 </w:t>
            </w:r>
            <w:r>
              <w:rPr>
                <w:color w:val="000000"/>
                <w:spacing w:val="0"/>
                <w:w w:val="100"/>
                <w:position w:val="0"/>
                <w:sz w:val="16"/>
                <w:szCs w:val="16"/>
              </w:rPr>
              <w:t xml:space="preserve">17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44, 061,6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9, 661,50</w:t>
            </w:r>
          </w:p>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34, 400, 1</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黄新颖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6"/>
                <w:szCs w:val="16"/>
              </w:rPr>
              <w:t xml:space="preserve">2018 </w:t>
            </w:r>
            <w:r>
              <w:rPr>
                <w:color w:val="000000"/>
                <w:spacing w:val="0"/>
                <w:w w:val="100"/>
                <w:position w:val="0"/>
                <w:sz w:val="17"/>
                <w:szCs w:val="17"/>
              </w:rPr>
              <w:t>年</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11 </w:t>
            </w:r>
            <w:r>
              <w:rPr>
                <w:color w:val="000000"/>
                <w:spacing w:val="0"/>
                <w:w w:val="100"/>
                <w:position w:val="0"/>
                <w:sz w:val="17"/>
                <w:szCs w:val="17"/>
              </w:rPr>
              <w:t xml:space="preserve">月 </w:t>
            </w:r>
            <w:r>
              <w:rPr>
                <w:color w:val="000000"/>
                <w:spacing w:val="0"/>
                <w:w w:val="100"/>
                <w:position w:val="0"/>
              </w:rPr>
              <w:t>16</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6"/>
                <w:szCs w:val="16"/>
              </w:rPr>
              <w:t xml:space="preserve">2020 </w:t>
            </w:r>
            <w:r>
              <w:rPr>
                <w:color w:val="000000"/>
                <w:spacing w:val="0"/>
                <w:w w:val="100"/>
                <w:position w:val="0"/>
                <w:sz w:val="17"/>
                <w:szCs w:val="17"/>
              </w:rPr>
              <w:t xml:space="preserve">年 </w:t>
            </w:r>
            <w:r>
              <w:rPr>
                <w:color w:val="000000"/>
                <w:spacing w:val="0"/>
                <w:w w:val="100"/>
                <w:position w:val="0"/>
                <w:sz w:val="16"/>
                <w:szCs w:val="16"/>
              </w:rPr>
              <w:t xml:space="preserve">07 </w:t>
            </w:r>
            <w:r>
              <w:rPr>
                <w:color w:val="000000"/>
                <w:spacing w:val="0"/>
                <w:w w:val="100"/>
                <w:position w:val="0"/>
                <w:sz w:val="17"/>
                <w:szCs w:val="17"/>
              </w:rPr>
              <w:t xml:space="preserve">月 </w:t>
            </w:r>
            <w:r>
              <w:rPr>
                <w:color w:val="000000"/>
                <w:spacing w:val="0"/>
                <w:w w:val="100"/>
                <w:position w:val="0"/>
                <w:sz w:val="16"/>
                <w:szCs w:val="16"/>
              </w:rPr>
              <w:t xml:space="preserve">17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3, 802, 00</w:t>
            </w:r>
          </w:p>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 1,033,6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2, 768, 40</w:t>
            </w:r>
          </w:p>
          <w:p>
            <w:pPr>
              <w:pStyle w:val="Style22"/>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6"/>
                <w:szCs w:val="16"/>
              </w:rPr>
              <w:t>0</w:t>
            </w:r>
            <w:r>
              <w:rPr>
                <w:rFonts w:ascii="SimHei" w:eastAsia="SimHei" w:hAnsi="SimHei" w:cs="SimHei"/>
                <w:color w:val="FF0000"/>
                <w:spacing w:val="0"/>
                <w:w w:val="100"/>
                <w:position w:val="0"/>
                <w:sz w:val="8"/>
                <w:szCs w:val="8"/>
              </w:rPr>
              <w:t>注</w:t>
            </w:r>
            <w:r>
              <w:rPr>
                <w:rFonts w:ascii="Arial" w:eastAsia="Arial" w:hAnsi="Arial" w:cs="Arial"/>
                <w:color w:val="FF0000"/>
                <w:spacing w:val="0"/>
                <w:w w:val="100"/>
                <w:position w:val="0"/>
                <w:sz w:val="14"/>
                <w:szCs w:val="14"/>
                <w:vertAlign w:val="superscript"/>
              </w:rPr>
              <w:t>4</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毛杭军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6"/>
                <w:szCs w:val="16"/>
              </w:rPr>
              <w:t xml:space="preserve">2016 </w:t>
            </w:r>
            <w:r>
              <w:rPr>
                <w:color w:val="000000"/>
                <w:spacing w:val="0"/>
                <w:w w:val="100"/>
                <w:position w:val="0"/>
                <w:sz w:val="17"/>
                <w:szCs w:val="17"/>
              </w:rPr>
              <w:t xml:space="preserve">年 </w:t>
            </w:r>
            <w:r>
              <w:rPr>
                <w:color w:val="000000"/>
                <w:spacing w:val="0"/>
                <w:w w:val="100"/>
                <w:position w:val="0"/>
                <w:sz w:val="16"/>
                <w:szCs w:val="16"/>
              </w:rPr>
              <w:t xml:space="preserve">04 </w:t>
            </w:r>
            <w:r>
              <w:rPr>
                <w:color w:val="000000"/>
                <w:spacing w:val="0"/>
                <w:w w:val="100"/>
                <w:position w:val="0"/>
                <w:sz w:val="17"/>
                <w:szCs w:val="17"/>
              </w:rPr>
              <w:t xml:space="preserve">月 </w:t>
            </w:r>
            <w:r>
              <w:rPr>
                <w:color w:val="000000"/>
                <w:spacing w:val="0"/>
                <w:w w:val="100"/>
                <w:position w:val="0"/>
                <w:sz w:val="16"/>
                <w:szCs w:val="16"/>
              </w:rPr>
              <w:t xml:space="preserve">08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6"/>
                <w:szCs w:val="16"/>
              </w:rPr>
              <w:t xml:space="preserve">2020 </w:t>
            </w:r>
            <w:r>
              <w:rPr>
                <w:color w:val="000000"/>
                <w:spacing w:val="0"/>
                <w:w w:val="100"/>
                <w:position w:val="0"/>
                <w:sz w:val="17"/>
                <w:szCs w:val="17"/>
              </w:rPr>
              <w:t xml:space="preserve">年 </w:t>
            </w:r>
            <w:r>
              <w:rPr>
                <w:color w:val="000000"/>
                <w:spacing w:val="0"/>
                <w:w w:val="100"/>
                <w:position w:val="0"/>
                <w:sz w:val="16"/>
                <w:szCs w:val="16"/>
              </w:rPr>
              <w:t xml:space="preserve">09 </w:t>
            </w:r>
            <w:r>
              <w:rPr>
                <w:color w:val="000000"/>
                <w:spacing w:val="0"/>
                <w:w w:val="100"/>
                <w:position w:val="0"/>
                <w:sz w:val="17"/>
                <w:szCs w:val="17"/>
              </w:rPr>
              <w:t xml:space="preserve">月 </w:t>
            </w:r>
            <w:r>
              <w:rPr>
                <w:color w:val="000000"/>
                <w:spacing w:val="0"/>
                <w:w w:val="100"/>
                <w:position w:val="0"/>
                <w:sz w:val="16"/>
                <w:szCs w:val="16"/>
              </w:rPr>
              <w:t xml:space="preserve">25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由宏伟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6"/>
                <w:szCs w:val="16"/>
              </w:rPr>
              <w:t xml:space="preserve">2016 </w:t>
            </w:r>
            <w:r>
              <w:rPr>
                <w:color w:val="000000"/>
                <w:spacing w:val="0"/>
                <w:w w:val="100"/>
                <w:position w:val="0"/>
                <w:sz w:val="17"/>
                <w:szCs w:val="17"/>
              </w:rPr>
              <w:t xml:space="preserve">年 </w:t>
            </w:r>
            <w:r>
              <w:rPr>
                <w:color w:val="000000"/>
                <w:spacing w:val="0"/>
                <w:w w:val="100"/>
                <w:position w:val="0"/>
                <w:sz w:val="16"/>
                <w:szCs w:val="16"/>
              </w:rPr>
              <w:t xml:space="preserve">05 </w:t>
            </w:r>
            <w:r>
              <w:rPr>
                <w:color w:val="000000"/>
                <w:spacing w:val="0"/>
                <w:w w:val="100"/>
                <w:position w:val="0"/>
                <w:sz w:val="17"/>
                <w:szCs w:val="17"/>
              </w:rPr>
              <w:t xml:space="preserve">月 </w:t>
            </w:r>
            <w:r>
              <w:rPr>
                <w:color w:val="000000"/>
                <w:spacing w:val="0"/>
                <w:w w:val="100"/>
                <w:position w:val="0"/>
                <w:sz w:val="16"/>
                <w:szCs w:val="16"/>
              </w:rPr>
              <w:t xml:space="preserve">05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6"/>
                <w:szCs w:val="16"/>
              </w:rPr>
              <w:t xml:space="preserve">2020 </w:t>
            </w:r>
            <w:r>
              <w:rPr>
                <w:color w:val="000000"/>
                <w:spacing w:val="0"/>
                <w:w w:val="100"/>
                <w:position w:val="0"/>
                <w:sz w:val="17"/>
                <w:szCs w:val="17"/>
              </w:rPr>
              <w:t xml:space="preserve">年 </w:t>
            </w:r>
            <w:r>
              <w:rPr>
                <w:color w:val="000000"/>
                <w:spacing w:val="0"/>
                <w:w w:val="100"/>
                <w:position w:val="0"/>
                <w:sz w:val="16"/>
                <w:szCs w:val="16"/>
              </w:rPr>
              <w:t xml:space="preserve">07 </w:t>
            </w:r>
            <w:r>
              <w:rPr>
                <w:color w:val="000000"/>
                <w:spacing w:val="0"/>
                <w:w w:val="100"/>
                <w:position w:val="0"/>
                <w:sz w:val="17"/>
                <w:szCs w:val="17"/>
              </w:rPr>
              <w:t xml:space="preserve">月 </w:t>
            </w:r>
            <w:r>
              <w:rPr>
                <w:color w:val="000000"/>
                <w:spacing w:val="0"/>
                <w:w w:val="100"/>
                <w:position w:val="0"/>
                <w:sz w:val="16"/>
                <w:szCs w:val="16"/>
              </w:rPr>
              <w:t xml:space="preserve">17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李奕霏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6"/>
                <w:szCs w:val="16"/>
              </w:rPr>
              <w:t xml:space="preserve">2019 </w:t>
            </w:r>
            <w:r>
              <w:rPr>
                <w:color w:val="000000"/>
                <w:spacing w:val="0"/>
                <w:w w:val="100"/>
                <w:position w:val="0"/>
                <w:sz w:val="17"/>
                <w:szCs w:val="17"/>
              </w:rPr>
              <w:t xml:space="preserve">年 </w:t>
            </w:r>
            <w:r>
              <w:rPr>
                <w:color w:val="000000"/>
                <w:spacing w:val="0"/>
                <w:w w:val="100"/>
                <w:position w:val="0"/>
                <w:sz w:val="16"/>
                <w:szCs w:val="16"/>
              </w:rPr>
              <w:t xml:space="preserve">09 </w:t>
            </w:r>
            <w:r>
              <w:rPr>
                <w:color w:val="000000"/>
                <w:spacing w:val="0"/>
                <w:w w:val="100"/>
                <w:position w:val="0"/>
                <w:sz w:val="17"/>
                <w:szCs w:val="17"/>
              </w:rPr>
              <w:t xml:space="preserve">月 </w:t>
            </w:r>
            <w:r>
              <w:rPr>
                <w:color w:val="000000"/>
                <w:spacing w:val="0"/>
                <w:w w:val="100"/>
                <w:position w:val="0"/>
                <w:sz w:val="16"/>
                <w:szCs w:val="16"/>
              </w:rPr>
              <w:t xml:space="preserve">04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6"/>
                <w:szCs w:val="16"/>
              </w:rPr>
              <w:t xml:space="preserve">2020 </w:t>
            </w:r>
            <w:r>
              <w:rPr>
                <w:color w:val="000000"/>
                <w:spacing w:val="0"/>
                <w:w w:val="100"/>
                <w:position w:val="0"/>
                <w:sz w:val="17"/>
                <w:szCs w:val="17"/>
              </w:rPr>
              <w:t xml:space="preserve">年 </w:t>
            </w:r>
            <w:r>
              <w:rPr>
                <w:color w:val="000000"/>
                <w:spacing w:val="0"/>
                <w:w w:val="100"/>
                <w:position w:val="0"/>
                <w:sz w:val="16"/>
                <w:szCs w:val="16"/>
              </w:rPr>
              <w:t xml:space="preserve">05 </w:t>
            </w:r>
            <w:r>
              <w:rPr>
                <w:color w:val="000000"/>
                <w:spacing w:val="0"/>
                <w:w w:val="100"/>
                <w:position w:val="0"/>
                <w:sz w:val="17"/>
                <w:szCs w:val="17"/>
              </w:rPr>
              <w:t xml:space="preserve">月 </w:t>
            </w:r>
            <w:r>
              <w:rPr>
                <w:color w:val="000000"/>
                <w:spacing w:val="0"/>
                <w:w w:val="100"/>
                <w:position w:val="0"/>
                <w:sz w:val="16"/>
                <w:szCs w:val="16"/>
              </w:rPr>
              <w:t xml:space="preserve">18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237,536,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43, 489, 8</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187,362,</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921</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注</w:t>
      </w:r>
      <w:r>
        <w:rPr>
          <w:color w:val="000000"/>
          <w:spacing w:val="0"/>
          <w:w w:val="100"/>
          <w:position w:val="0"/>
          <w:sz w:val="16"/>
          <w:szCs w:val="16"/>
        </w:rPr>
        <w:t>1</w:t>
      </w:r>
      <w:r>
        <w:rPr>
          <w:color w:val="000000"/>
          <w:spacing w:val="0"/>
          <w:w w:val="100"/>
          <w:position w:val="0"/>
        </w:rPr>
        <w:t>公司第三届董事会第二十八次会议和</w:t>
      </w:r>
      <w:r>
        <w:rPr>
          <w:color w:val="000000"/>
          <w:spacing w:val="0"/>
          <w:w w:val="100"/>
          <w:position w:val="0"/>
          <w:sz w:val="16"/>
          <w:szCs w:val="16"/>
        </w:rPr>
        <w:t>2018</w:t>
      </w:r>
      <w:r>
        <w:rPr>
          <w:color w:val="000000"/>
          <w:spacing w:val="0"/>
          <w:w w:val="100"/>
          <w:position w:val="0"/>
        </w:rPr>
        <w:t>年第四次临时股东大会审议通过《关于〈公司</w:t>
      </w:r>
      <w:r>
        <w:rPr>
          <w:color w:val="000000"/>
          <w:spacing w:val="0"/>
          <w:w w:val="100"/>
          <w:position w:val="0"/>
          <w:sz w:val="16"/>
          <w:szCs w:val="16"/>
        </w:rPr>
        <w:t>2018</w:t>
      </w:r>
      <w:r>
        <w:rPr>
          <w:color w:val="000000"/>
          <w:spacing w:val="0"/>
          <w:w w:val="100"/>
          <w:position w:val="0"/>
        </w:rPr>
        <w:t>年股票期权与限制性股票 激励计划（草案）</w:t>
      </w:r>
      <w:r>
        <w:rPr>
          <w:color w:val="000000"/>
          <w:spacing w:val="0"/>
          <w:w w:val="100"/>
          <w:position w:val="0"/>
          <w:sz w:val="16"/>
          <w:szCs w:val="16"/>
        </w:rPr>
        <w:t>＞</w:t>
      </w:r>
      <w:r>
        <w:rPr>
          <w:color w:val="000000"/>
          <w:spacing w:val="0"/>
          <w:w w:val="100"/>
          <w:position w:val="0"/>
        </w:rPr>
        <w:t>及其摘要的议案》等相关议案。</w:t>
      </w: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20</w:t>
      </w:r>
      <w:r>
        <w:rPr>
          <w:color w:val="000000"/>
          <w:spacing w:val="0"/>
          <w:w w:val="100"/>
          <w:position w:val="0"/>
        </w:rPr>
        <w:t>日，公司授予金天</w:t>
      </w:r>
      <w:r>
        <w:rPr>
          <w:color w:val="000000"/>
          <w:spacing w:val="0"/>
          <w:w w:val="100"/>
          <w:position w:val="0"/>
          <w:sz w:val="16"/>
          <w:szCs w:val="16"/>
        </w:rPr>
        <w:t>1, 000</w:t>
      </w:r>
      <w:r>
        <w:rPr>
          <w:color w:val="000000"/>
          <w:spacing w:val="0"/>
          <w:w w:val="100"/>
          <w:position w:val="0"/>
        </w:rPr>
        <w:t>万股股票期权。公司第三届董 事会第四十三次会议和</w:t>
      </w:r>
      <w:r>
        <w:rPr>
          <w:color w:val="000000"/>
          <w:spacing w:val="0"/>
          <w:w w:val="100"/>
          <w:position w:val="0"/>
          <w:sz w:val="16"/>
          <w:szCs w:val="16"/>
        </w:rPr>
        <w:t>2019</w:t>
      </w:r>
      <w:r>
        <w:rPr>
          <w:color w:val="000000"/>
          <w:spacing w:val="0"/>
          <w:w w:val="100"/>
          <w:position w:val="0"/>
        </w:rPr>
        <w:t>年第一次临时股东大会审议通过《关于〈公司</w:t>
      </w:r>
      <w:r>
        <w:rPr>
          <w:color w:val="000000"/>
          <w:spacing w:val="0"/>
          <w:w w:val="100"/>
          <w:position w:val="0"/>
          <w:sz w:val="16"/>
          <w:szCs w:val="16"/>
        </w:rPr>
        <w:t>2019</w:t>
      </w:r>
      <w:r>
        <w:rPr>
          <w:color w:val="000000"/>
          <w:spacing w:val="0"/>
          <w:w w:val="100"/>
          <w:position w:val="0"/>
        </w:rPr>
        <w:t>年股票期权激励计划（草案）</w:t>
      </w:r>
      <w:r>
        <w:rPr>
          <w:color w:val="000000"/>
          <w:spacing w:val="0"/>
          <w:w w:val="100"/>
          <w:position w:val="0"/>
          <w:sz w:val="16"/>
          <w:szCs w:val="16"/>
        </w:rPr>
        <w:t>＞</w:t>
      </w:r>
      <w:r>
        <w:rPr>
          <w:color w:val="000000"/>
          <w:spacing w:val="0"/>
          <w:w w:val="100"/>
          <w:position w:val="0"/>
        </w:rPr>
        <w:t>及其摘要的议 案》等相关议案。</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2</w:t>
      </w:r>
      <w:r>
        <w:rPr>
          <w:color w:val="000000"/>
          <w:spacing w:val="0"/>
          <w:w w:val="100"/>
          <w:position w:val="0"/>
        </w:rPr>
        <w:t>月</w:t>
      </w:r>
      <w:r>
        <w:rPr>
          <w:color w:val="000000"/>
          <w:spacing w:val="0"/>
          <w:w w:val="100"/>
          <w:position w:val="0"/>
          <w:sz w:val="16"/>
          <w:szCs w:val="16"/>
        </w:rPr>
        <w:t>27</w:t>
      </w:r>
      <w:r>
        <w:rPr>
          <w:color w:val="000000"/>
          <w:spacing w:val="0"/>
          <w:w w:val="100"/>
          <w:position w:val="0"/>
        </w:rPr>
        <w:t>日，公司授予金天</w:t>
      </w:r>
      <w:r>
        <w:rPr>
          <w:color w:val="000000"/>
          <w:spacing w:val="0"/>
          <w:w w:val="100"/>
          <w:position w:val="0"/>
          <w:sz w:val="16"/>
          <w:szCs w:val="16"/>
        </w:rPr>
        <w:t>100</w:t>
      </w:r>
      <w:r>
        <w:rPr>
          <w:color w:val="000000"/>
          <w:spacing w:val="0"/>
          <w:w w:val="100"/>
          <w:position w:val="0"/>
        </w:rPr>
        <w:t>万股股票期权。</w:t>
      </w:r>
      <w:r>
        <w:rPr>
          <w:color w:val="000000"/>
          <w:spacing w:val="0"/>
          <w:w w:val="100"/>
          <w:position w:val="0"/>
          <w:sz w:val="16"/>
          <w:szCs w:val="16"/>
        </w:rPr>
        <w:t>2018</w:t>
      </w:r>
      <w:r>
        <w:rPr>
          <w:color w:val="000000"/>
          <w:spacing w:val="0"/>
          <w:w w:val="100"/>
          <w:position w:val="0"/>
        </w:rPr>
        <w:t>年股权激励因到期未行权和未达到行权条件， 共计注销期权</w:t>
      </w:r>
      <w:r>
        <w:rPr>
          <w:color w:val="000000"/>
          <w:spacing w:val="0"/>
          <w:w w:val="100"/>
          <w:position w:val="0"/>
          <w:sz w:val="16"/>
          <w:szCs w:val="16"/>
        </w:rPr>
        <w:t>600</w:t>
      </w:r>
      <w:r>
        <w:rPr>
          <w:color w:val="000000"/>
          <w:spacing w:val="0"/>
          <w:w w:val="100"/>
          <w:position w:val="0"/>
        </w:rPr>
        <w:t>万份。报告期末金天持有期权</w:t>
      </w:r>
      <w:r>
        <w:rPr>
          <w:color w:val="000000"/>
          <w:spacing w:val="0"/>
          <w:w w:val="100"/>
          <w:position w:val="0"/>
          <w:sz w:val="16"/>
          <w:szCs w:val="16"/>
        </w:rPr>
        <w:t>500</w:t>
      </w:r>
      <w:r>
        <w:rPr>
          <w:color w:val="000000"/>
          <w:spacing w:val="0"/>
          <w:w w:val="100"/>
          <w:position w:val="0"/>
        </w:rPr>
        <w:t>万份。</w:t>
      </w:r>
    </w:p>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注</w:t>
      </w:r>
      <w:r>
        <w:rPr>
          <w:color w:val="000000"/>
          <w:spacing w:val="0"/>
          <w:w w:val="100"/>
          <w:position w:val="0"/>
          <w:sz w:val="16"/>
          <w:szCs w:val="16"/>
        </w:rPr>
        <w:t>2</w:t>
      </w:r>
      <w:r>
        <w:rPr>
          <w:color w:val="000000"/>
          <w:spacing w:val="0"/>
          <w:w w:val="100"/>
          <w:position w:val="0"/>
        </w:rPr>
        <w:t>公司第四届董事会第二次会议和</w:t>
      </w:r>
      <w:r>
        <w:rPr>
          <w:color w:val="000000"/>
          <w:spacing w:val="0"/>
          <w:w w:val="100"/>
          <w:position w:val="0"/>
          <w:sz w:val="16"/>
          <w:szCs w:val="16"/>
        </w:rPr>
        <w:t>2020</w:t>
      </w:r>
      <w:r>
        <w:rPr>
          <w:color w:val="000000"/>
          <w:spacing w:val="0"/>
          <w:w w:val="100"/>
          <w:position w:val="0"/>
        </w:rPr>
        <w:t>年第四次临时股东大会审议通过《北京昆仑万维科技股份有限公司</w:t>
      </w:r>
      <w:r>
        <w:rPr>
          <w:color w:val="000000"/>
          <w:spacing w:val="0"/>
          <w:w w:val="100"/>
          <w:position w:val="0"/>
          <w:sz w:val="16"/>
          <w:szCs w:val="16"/>
        </w:rPr>
        <w:t>2020</w:t>
      </w:r>
      <w:r>
        <w:rPr>
          <w:color w:val="000000"/>
          <w:spacing w:val="0"/>
          <w:w w:val="100"/>
          <w:position w:val="0"/>
        </w:rPr>
        <w:t>年限制 性股票激励计划（草案）》。</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17</w:t>
      </w:r>
      <w:r>
        <w:rPr>
          <w:color w:val="000000"/>
          <w:spacing w:val="0"/>
          <w:w w:val="100"/>
          <w:position w:val="0"/>
        </w:rPr>
        <w:t>日，公司第四届董事会第四次会议和第四届监事会第三次会议审议通过《关于公 司</w:t>
      </w:r>
      <w:r>
        <w:rPr>
          <w:color w:val="000000"/>
          <w:spacing w:val="0"/>
          <w:w w:val="100"/>
          <w:position w:val="0"/>
          <w:sz w:val="16"/>
          <w:szCs w:val="16"/>
        </w:rPr>
        <w:t>2020</w:t>
      </w:r>
      <w:r>
        <w:rPr>
          <w:color w:val="000000"/>
          <w:spacing w:val="0"/>
          <w:w w:val="100"/>
          <w:position w:val="0"/>
        </w:rPr>
        <w:t>年限制性股票激励计划股票期权授予相关事项的议案》，认为授予条件已成就，同意授予。公司授予张为</w:t>
      </w:r>
      <w:r>
        <w:rPr>
          <w:color w:val="000000"/>
          <w:spacing w:val="0"/>
          <w:w w:val="100"/>
          <w:position w:val="0"/>
          <w:sz w:val="16"/>
          <w:szCs w:val="16"/>
        </w:rPr>
        <w:t>20</w:t>
      </w:r>
      <w:r>
        <w:rPr>
          <w:color w:val="000000"/>
          <w:spacing w:val="0"/>
          <w:w w:val="100"/>
          <w:position w:val="0"/>
        </w:rPr>
        <w:t>万股第 二类限制性股票。</w:t>
      </w:r>
    </w:p>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注</w:t>
      </w:r>
      <w:r>
        <w:rPr>
          <w:color w:val="000000"/>
          <w:spacing w:val="0"/>
          <w:w w:val="100"/>
          <w:position w:val="0"/>
          <w:sz w:val="16"/>
          <w:szCs w:val="16"/>
        </w:rPr>
        <w:t>3</w:t>
      </w:r>
      <w:r>
        <w:rPr>
          <w:color w:val="000000"/>
          <w:spacing w:val="0"/>
          <w:w w:val="100"/>
          <w:position w:val="0"/>
        </w:rPr>
        <w:t>公司第四届董事会第二次会议和</w:t>
      </w:r>
      <w:r>
        <w:rPr>
          <w:color w:val="000000"/>
          <w:spacing w:val="0"/>
          <w:w w:val="100"/>
          <w:position w:val="0"/>
          <w:sz w:val="16"/>
          <w:szCs w:val="16"/>
        </w:rPr>
        <w:t>2020</w:t>
      </w:r>
      <w:r>
        <w:rPr>
          <w:color w:val="000000"/>
          <w:spacing w:val="0"/>
          <w:w w:val="100"/>
          <w:position w:val="0"/>
        </w:rPr>
        <w:t>年第四次临时股东大会通过《北京昆仑万维科技股份有限公司</w:t>
      </w:r>
      <w:r>
        <w:rPr>
          <w:color w:val="000000"/>
          <w:spacing w:val="0"/>
          <w:w w:val="100"/>
          <w:position w:val="0"/>
          <w:sz w:val="16"/>
          <w:szCs w:val="16"/>
        </w:rPr>
        <w:t>2020</w:t>
      </w:r>
      <w:r>
        <w:rPr>
          <w:color w:val="000000"/>
          <w:spacing w:val="0"/>
          <w:w w:val="100"/>
          <w:position w:val="0"/>
        </w:rPr>
        <w:t>年限制性股 票激励计划（草案）》。</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17</w:t>
      </w:r>
      <w:r>
        <w:rPr>
          <w:color w:val="000000"/>
          <w:spacing w:val="0"/>
          <w:w w:val="100"/>
          <w:position w:val="0"/>
        </w:rPr>
        <w:t>日，公司第四届董事会第四次会议和第四届监事会第三次会议审议通过《关于公司</w:t>
      </w:r>
      <w:r>
        <w:rPr>
          <w:color w:val="000000"/>
          <w:spacing w:val="0"/>
          <w:w w:val="100"/>
          <w:position w:val="0"/>
          <w:sz w:val="16"/>
          <w:szCs w:val="16"/>
        </w:rPr>
        <w:t xml:space="preserve">2020 </w:t>
      </w:r>
      <w:r>
        <w:rPr>
          <w:color w:val="000000"/>
          <w:spacing w:val="0"/>
          <w:w w:val="100"/>
          <w:position w:val="0"/>
        </w:rPr>
        <w:t>年限制性股票激励计划股票期权授予相关事项的议案》，认为授予条件已成就，同意授予。公司授予吕杰</w:t>
      </w:r>
      <w:r>
        <w:rPr>
          <w:color w:val="000000"/>
          <w:spacing w:val="0"/>
          <w:w w:val="100"/>
          <w:position w:val="0"/>
          <w:sz w:val="16"/>
          <w:szCs w:val="16"/>
        </w:rPr>
        <w:t>15</w:t>
      </w:r>
      <w:r>
        <w:rPr>
          <w:color w:val="000000"/>
          <w:spacing w:val="0"/>
          <w:w w:val="100"/>
          <w:position w:val="0"/>
        </w:rPr>
        <w:t>万股第二类限制 性股票。</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注</w:t>
      </w:r>
      <w:r>
        <w:rPr>
          <w:color w:val="000000"/>
          <w:spacing w:val="0"/>
          <w:w w:val="100"/>
          <w:position w:val="0"/>
          <w:sz w:val="16"/>
          <w:szCs w:val="16"/>
        </w:rPr>
        <w:t>4</w:t>
      </w:r>
      <w:r>
        <w:rPr>
          <w:color w:val="000000"/>
          <w:spacing w:val="0"/>
          <w:w w:val="100"/>
          <w:position w:val="0"/>
        </w:rPr>
        <w:t>公司第三届董事会第二十八次会议和</w:t>
      </w:r>
      <w:r>
        <w:rPr>
          <w:color w:val="000000"/>
          <w:spacing w:val="0"/>
          <w:w w:val="100"/>
          <w:position w:val="0"/>
          <w:sz w:val="16"/>
          <w:szCs w:val="16"/>
        </w:rPr>
        <w:t>2018</w:t>
      </w:r>
      <w:r>
        <w:rPr>
          <w:color w:val="000000"/>
          <w:spacing w:val="0"/>
          <w:w w:val="100"/>
          <w:position w:val="0"/>
        </w:rPr>
        <w:t>年第四次临时股东大会审议通过《关于〈公司</w:t>
      </w:r>
      <w:r>
        <w:rPr>
          <w:color w:val="000000"/>
          <w:spacing w:val="0"/>
          <w:w w:val="100"/>
          <w:position w:val="0"/>
          <w:sz w:val="16"/>
          <w:szCs w:val="16"/>
        </w:rPr>
        <w:t>2018</w:t>
      </w:r>
      <w:r>
        <w:rPr>
          <w:color w:val="000000"/>
          <w:spacing w:val="0"/>
          <w:w w:val="100"/>
          <w:position w:val="0"/>
        </w:rPr>
        <w:t>年股票期权与限制性股票 激励计划（草案）</w:t>
      </w:r>
      <w:r>
        <w:rPr>
          <w:color w:val="000000"/>
          <w:spacing w:val="0"/>
          <w:w w:val="100"/>
          <w:position w:val="0"/>
          <w:sz w:val="16"/>
          <w:szCs w:val="16"/>
        </w:rPr>
        <w:t>＞</w:t>
      </w:r>
      <w:r>
        <w:rPr>
          <w:color w:val="000000"/>
          <w:spacing w:val="0"/>
          <w:w w:val="100"/>
          <w:position w:val="0"/>
        </w:rPr>
        <w:t>及其摘要的议案》等相关议案。</w:t>
      </w: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20</w:t>
      </w:r>
      <w:r>
        <w:rPr>
          <w:color w:val="000000"/>
          <w:spacing w:val="0"/>
          <w:w w:val="100"/>
          <w:position w:val="0"/>
        </w:rPr>
        <w:t>日，公司授予黄新颖</w:t>
      </w:r>
      <w:r>
        <w:rPr>
          <w:color w:val="000000"/>
          <w:spacing w:val="0"/>
          <w:w w:val="100"/>
          <w:position w:val="0"/>
          <w:sz w:val="16"/>
          <w:szCs w:val="16"/>
        </w:rPr>
        <w:t>200</w:t>
      </w:r>
      <w:r>
        <w:rPr>
          <w:color w:val="000000"/>
          <w:spacing w:val="0"/>
          <w:w w:val="100"/>
          <w:position w:val="0"/>
        </w:rPr>
        <w:t>万股股票期权。公司第三届董 事会第四十三次会议和</w:t>
      </w:r>
      <w:r>
        <w:rPr>
          <w:color w:val="000000"/>
          <w:spacing w:val="0"/>
          <w:w w:val="100"/>
          <w:position w:val="0"/>
          <w:sz w:val="16"/>
          <w:szCs w:val="16"/>
        </w:rPr>
        <w:t>2019</w:t>
      </w:r>
      <w:r>
        <w:rPr>
          <w:color w:val="000000"/>
          <w:spacing w:val="0"/>
          <w:w w:val="100"/>
          <w:position w:val="0"/>
        </w:rPr>
        <w:t>年第一次临时股东大会审议通过《关于〈公司</w:t>
      </w:r>
      <w:r>
        <w:rPr>
          <w:color w:val="000000"/>
          <w:spacing w:val="0"/>
          <w:w w:val="100"/>
          <w:position w:val="0"/>
          <w:sz w:val="16"/>
          <w:szCs w:val="16"/>
        </w:rPr>
        <w:t>2019</w:t>
      </w:r>
      <w:r>
        <w:rPr>
          <w:color w:val="000000"/>
          <w:spacing w:val="0"/>
          <w:w w:val="100"/>
          <w:position w:val="0"/>
        </w:rPr>
        <w:t>年股票期权激励计划（草案）</w:t>
      </w:r>
      <w:r>
        <w:rPr>
          <w:color w:val="000000"/>
          <w:spacing w:val="0"/>
          <w:w w:val="100"/>
          <w:position w:val="0"/>
          <w:sz w:val="16"/>
          <w:szCs w:val="16"/>
        </w:rPr>
        <w:t>＞</w:t>
      </w:r>
      <w:r>
        <w:rPr>
          <w:color w:val="000000"/>
          <w:spacing w:val="0"/>
          <w:w w:val="100"/>
          <w:position w:val="0"/>
        </w:rPr>
        <w:t>及其摘要的议 案》等相关议案。</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2</w:t>
      </w:r>
      <w:r>
        <w:rPr>
          <w:color w:val="000000"/>
          <w:spacing w:val="0"/>
          <w:w w:val="100"/>
          <w:position w:val="0"/>
        </w:rPr>
        <w:t>月</w:t>
      </w:r>
      <w:r>
        <w:rPr>
          <w:color w:val="000000"/>
          <w:spacing w:val="0"/>
          <w:w w:val="100"/>
          <w:position w:val="0"/>
          <w:sz w:val="16"/>
          <w:szCs w:val="16"/>
        </w:rPr>
        <w:t>27</w:t>
      </w:r>
      <w:r>
        <w:rPr>
          <w:color w:val="000000"/>
          <w:spacing w:val="0"/>
          <w:w w:val="100"/>
          <w:position w:val="0"/>
        </w:rPr>
        <w:t>日，公司授予黄新颖</w:t>
      </w:r>
      <w:r>
        <w:rPr>
          <w:color w:val="000000"/>
          <w:spacing w:val="0"/>
          <w:w w:val="100"/>
          <w:position w:val="0"/>
          <w:sz w:val="16"/>
          <w:szCs w:val="16"/>
        </w:rPr>
        <w:t>180</w:t>
      </w:r>
      <w:r>
        <w:rPr>
          <w:color w:val="000000"/>
          <w:spacing w:val="0"/>
          <w:w w:val="100"/>
          <w:position w:val="0"/>
        </w:rPr>
        <w:t>万股股票期权。</w:t>
      </w:r>
      <w:r>
        <w:rPr>
          <w:color w:val="000000"/>
          <w:spacing w:val="0"/>
          <w:w w:val="100"/>
          <w:position w:val="0"/>
          <w:sz w:val="16"/>
          <w:szCs w:val="16"/>
        </w:rPr>
        <w:t>2018</w:t>
      </w:r>
      <w:r>
        <w:rPr>
          <w:color w:val="000000"/>
          <w:spacing w:val="0"/>
          <w:w w:val="100"/>
          <w:position w:val="0"/>
        </w:rPr>
        <w:t>年股权激励因到期未行权和未达到行权条件， 共计注销期权</w:t>
      </w:r>
      <w:r>
        <w:rPr>
          <w:color w:val="000000"/>
          <w:spacing w:val="0"/>
          <w:w w:val="100"/>
          <w:position w:val="0"/>
          <w:sz w:val="16"/>
          <w:szCs w:val="16"/>
        </w:rPr>
        <w:t xml:space="preserve">103. </w:t>
      </w:r>
      <w:r>
        <w:rPr>
          <w:color w:val="000000"/>
          <w:spacing w:val="0"/>
          <w:w w:val="100"/>
          <w:position w:val="0"/>
          <w:sz w:val="16"/>
          <w:szCs w:val="16"/>
        </w:rPr>
        <w:t>36</w:t>
      </w:r>
      <w:r>
        <w:rPr>
          <w:color w:val="000000"/>
          <w:spacing w:val="0"/>
          <w:w w:val="100"/>
          <w:position w:val="0"/>
        </w:rPr>
        <w:t>万份。报告期末黄新颖持有期权</w:t>
      </w:r>
      <w:r>
        <w:rPr>
          <w:color w:val="000000"/>
          <w:spacing w:val="0"/>
          <w:w w:val="100"/>
          <w:position w:val="0"/>
          <w:sz w:val="16"/>
          <w:szCs w:val="16"/>
        </w:rPr>
        <w:t xml:space="preserve">276. </w:t>
      </w:r>
      <w:r>
        <w:rPr>
          <w:color w:val="000000"/>
          <w:spacing w:val="0"/>
          <w:w w:val="100"/>
          <w:position w:val="0"/>
          <w:sz w:val="16"/>
          <w:szCs w:val="16"/>
        </w:rPr>
        <w:t>84</w:t>
      </w:r>
      <w:r>
        <w:rPr>
          <w:color w:val="000000"/>
          <w:spacing w:val="0"/>
          <w:w w:val="100"/>
          <w:position w:val="0"/>
        </w:rPr>
        <w:t>万份。</w:t>
      </w:r>
    </w:p>
    <w:p>
      <w:pPr>
        <w:pStyle w:val="Style25"/>
        <w:keepNext/>
        <w:keepLines/>
        <w:widowControl w:val="0"/>
        <w:shd w:val="clear" w:color="auto" w:fill="auto"/>
        <w:bidi w:val="0"/>
        <w:spacing w:before="0" w:after="360" w:line="240" w:lineRule="auto"/>
        <w:ind w:left="0" w:right="0" w:firstLine="0"/>
        <w:jc w:val="left"/>
      </w:pPr>
      <w:bookmarkStart w:id="534" w:name="bookmark534"/>
      <w:bookmarkStart w:id="535" w:name="bookmark535"/>
      <w:bookmarkStart w:id="536" w:name="bookmark536"/>
      <w:bookmarkStart w:id="537" w:name="bookmark537"/>
      <w:r>
        <w:rPr>
          <w:color w:val="000000"/>
          <w:spacing w:val="0"/>
          <w:w w:val="100"/>
          <w:position w:val="0"/>
        </w:rPr>
        <w:t>二</w:t>
      </w:r>
      <w:bookmarkEnd w:id="536"/>
      <w:r>
        <w:rPr>
          <w:color w:val="000000"/>
          <w:spacing w:val="0"/>
          <w:w w:val="100"/>
          <w:position w:val="0"/>
        </w:rPr>
        <w:t>、公司董事、监事、高级管理人员变动情况</w:t>
      </w:r>
      <w:bookmarkEnd w:id="534"/>
      <w:bookmarkEnd w:id="535"/>
      <w:bookmarkEnd w:id="537"/>
    </w:p>
    <w:p>
      <w:pPr>
        <w:pStyle w:val="Style27"/>
        <w:keepNext w:val="0"/>
        <w:keepLines w:val="0"/>
        <w:widowControl w:val="0"/>
        <w:shd w:val="clear" w:color="auto" w:fill="auto"/>
        <w:bidi w:val="0"/>
        <w:spacing w:before="0" w:after="0" w:line="240" w:lineRule="auto"/>
        <w:ind w:left="34" w:right="0" w:firstLine="0"/>
        <w:jc w:val="left"/>
      </w:pP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1142"/>
        <w:gridCol w:w="2126"/>
        <w:gridCol w:w="1416"/>
        <w:gridCol w:w="1987"/>
        <w:gridCol w:w="291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60" w:right="0" w:firstLine="0"/>
              <w:jc w:val="left"/>
              <w:rPr>
                <w:sz w:val="17"/>
                <w:szCs w:val="17"/>
              </w:rPr>
            </w:pPr>
            <w:r>
              <w:rPr>
                <w:color w:val="000000"/>
                <w:spacing w:val="0"/>
                <w:w w:val="100"/>
                <w:position w:val="0"/>
                <w:sz w:val="17"/>
                <w:szCs w:val="17"/>
              </w:rPr>
              <w:t>原因</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王立伟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董事长、总经理、财务总监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07</w:t>
            </w:r>
            <w:r>
              <w:rPr>
                <w:color w:val="000000"/>
                <w:spacing w:val="0"/>
                <w:w w:val="100"/>
                <w:position w:val="0"/>
                <w:sz w:val="17"/>
                <w:szCs w:val="17"/>
              </w:rPr>
              <w:t>月</w:t>
            </w:r>
            <w:r>
              <w:rPr>
                <w:color w:val="000000"/>
                <w:spacing w:val="0"/>
                <w:w w:val="100"/>
                <w:position w:val="0"/>
                <w:sz w:val="16"/>
                <w:szCs w:val="16"/>
              </w:rPr>
              <w:t>17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任期届满</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黄新颖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07</w:t>
            </w:r>
            <w:r>
              <w:rPr>
                <w:color w:val="000000"/>
                <w:spacing w:val="0"/>
                <w:w w:val="100"/>
                <w:position w:val="0"/>
                <w:sz w:val="17"/>
                <w:szCs w:val="17"/>
              </w:rPr>
              <w:t>月</w:t>
            </w:r>
            <w:r>
              <w:rPr>
                <w:color w:val="000000"/>
                <w:spacing w:val="0"/>
                <w:w w:val="100"/>
                <w:position w:val="0"/>
                <w:sz w:val="16"/>
                <w:szCs w:val="16"/>
              </w:rPr>
              <w:t>17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任期届满</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毛杭军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09</w:t>
            </w:r>
            <w:r>
              <w:rPr>
                <w:color w:val="000000"/>
                <w:spacing w:val="0"/>
                <w:w w:val="100"/>
                <w:position w:val="0"/>
                <w:sz w:val="17"/>
                <w:szCs w:val="17"/>
              </w:rPr>
              <w:t>月</w:t>
            </w:r>
            <w:r>
              <w:rPr>
                <w:color w:val="000000"/>
                <w:spacing w:val="0"/>
                <w:w w:val="100"/>
                <w:position w:val="0"/>
                <w:sz w:val="16"/>
                <w:szCs w:val="16"/>
              </w:rPr>
              <w:t>25</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因个人原因</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由宏伟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07</w:t>
            </w:r>
            <w:r>
              <w:rPr>
                <w:color w:val="000000"/>
                <w:spacing w:val="0"/>
                <w:w w:val="100"/>
                <w:position w:val="0"/>
                <w:sz w:val="17"/>
                <w:szCs w:val="17"/>
              </w:rPr>
              <w:t>月</w:t>
            </w:r>
            <w:r>
              <w:rPr>
                <w:color w:val="000000"/>
                <w:spacing w:val="0"/>
                <w:w w:val="100"/>
                <w:position w:val="0"/>
                <w:sz w:val="16"/>
                <w:szCs w:val="16"/>
              </w:rPr>
              <w:t>17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因个人原因</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李奕霏</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05</w:t>
            </w:r>
            <w:r>
              <w:rPr>
                <w:color w:val="000000"/>
                <w:spacing w:val="0"/>
                <w:w w:val="100"/>
                <w:position w:val="0"/>
                <w:sz w:val="17"/>
                <w:szCs w:val="17"/>
              </w:rPr>
              <w:t>月</w:t>
            </w:r>
            <w:r>
              <w:rPr>
                <w:color w:val="000000"/>
                <w:spacing w:val="0"/>
                <w:w w:val="100"/>
                <w:position w:val="0"/>
                <w:sz w:val="16"/>
                <w:szCs w:val="16"/>
              </w:rPr>
              <w:t>18</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因个人原因</w:t>
            </w:r>
          </w:p>
        </w:tc>
      </w:tr>
    </w:tbl>
    <w:p>
      <w:pPr>
        <w:widowControl w:val="0"/>
        <w:spacing w:after="359" w:line="1" w:lineRule="exact"/>
      </w:pPr>
    </w:p>
    <w:p>
      <w:pPr>
        <w:pStyle w:val="Style25"/>
        <w:keepNext/>
        <w:keepLines/>
        <w:widowControl w:val="0"/>
        <w:shd w:val="clear" w:color="auto" w:fill="auto"/>
        <w:bidi w:val="0"/>
        <w:spacing w:before="0" w:after="360" w:line="240" w:lineRule="auto"/>
        <w:ind w:left="0" w:right="0" w:firstLine="0"/>
        <w:jc w:val="left"/>
      </w:pPr>
      <w:bookmarkStart w:id="538" w:name="bookmark538"/>
      <w:bookmarkStart w:id="539" w:name="bookmark539"/>
      <w:bookmarkStart w:id="540" w:name="bookmark540"/>
      <w:bookmarkStart w:id="541" w:name="bookmark541"/>
      <w:r>
        <w:rPr>
          <w:color w:val="000000"/>
          <w:spacing w:val="0"/>
          <w:w w:val="100"/>
          <w:position w:val="0"/>
        </w:rPr>
        <w:t>三</w:t>
      </w:r>
      <w:bookmarkEnd w:id="540"/>
      <w:r>
        <w:rPr>
          <w:color w:val="000000"/>
          <w:spacing w:val="0"/>
          <w:w w:val="100"/>
          <w:position w:val="0"/>
        </w:rPr>
        <w:t>、任职情况</w:t>
      </w:r>
      <w:bookmarkEnd w:id="538"/>
      <w:bookmarkEnd w:id="539"/>
      <w:bookmarkEnd w:id="541"/>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公司现任董事、监事、高级管理人员专业背景、主要工作经历以及目前在公司的主要职责</w:t>
      </w:r>
    </w:p>
    <w:p>
      <w:pPr>
        <w:pStyle w:val="Style36"/>
        <w:keepNext w:val="0"/>
        <w:keepLines w:val="0"/>
        <w:widowControl w:val="0"/>
        <w:shd w:val="clear" w:color="auto" w:fill="auto"/>
        <w:bidi w:val="0"/>
        <w:spacing w:before="0" w:after="0" w:line="240" w:lineRule="auto"/>
        <w:ind w:left="0" w:right="0" w:firstLine="440"/>
        <w:jc w:val="both"/>
      </w:pPr>
      <w:bookmarkStart w:id="542" w:name="bookmark542"/>
      <w:r>
        <w:rPr>
          <w:b/>
          <w:bCs/>
          <w:color w:val="000000"/>
          <w:spacing w:val="0"/>
          <w:w w:val="100"/>
          <w:position w:val="0"/>
        </w:rPr>
        <w:t>（</w:t>
      </w:r>
      <w:bookmarkEnd w:id="542"/>
      <w:r>
        <w:rPr>
          <w:b/>
          <w:bCs/>
          <w:color w:val="000000"/>
          <w:spacing w:val="0"/>
          <w:w w:val="100"/>
          <w:position w:val="0"/>
        </w:rPr>
        <w:t>一）董事</w:t>
      </w:r>
    </w:p>
    <w:p>
      <w:pPr>
        <w:pStyle w:val="Style36"/>
        <w:keepNext w:val="0"/>
        <w:keepLines w:val="0"/>
        <w:widowControl w:val="0"/>
        <w:shd w:val="clear" w:color="auto" w:fill="auto"/>
        <w:bidi w:val="0"/>
        <w:spacing w:before="0" w:after="0" w:line="412" w:lineRule="exact"/>
        <w:ind w:left="0" w:right="0" w:firstLine="440"/>
        <w:jc w:val="both"/>
      </w:pPr>
      <w:r>
        <w:rPr>
          <w:color w:val="000000"/>
          <w:spacing w:val="0"/>
          <w:w w:val="100"/>
          <w:position w:val="0"/>
        </w:rPr>
        <w:t>本公司设董事会，由</w:t>
      </w:r>
      <w:r>
        <w:rPr>
          <w:color w:val="000000"/>
          <w:spacing w:val="0"/>
          <w:w w:val="100"/>
          <w:position w:val="0"/>
        </w:rPr>
        <w:t>7</w:t>
      </w:r>
      <w:r>
        <w:rPr>
          <w:color w:val="000000"/>
          <w:spacing w:val="0"/>
          <w:w w:val="100"/>
          <w:position w:val="0"/>
        </w:rPr>
        <w:t>名董事组成，设董事长</w:t>
      </w:r>
      <w:r>
        <w:rPr>
          <w:color w:val="000000"/>
          <w:spacing w:val="0"/>
          <w:w w:val="100"/>
          <w:position w:val="0"/>
        </w:rPr>
        <w:t>1</w:t>
      </w:r>
      <w:r>
        <w:rPr>
          <w:color w:val="000000"/>
          <w:spacing w:val="0"/>
          <w:w w:val="100"/>
          <w:position w:val="0"/>
        </w:rPr>
        <w:t>名，独立董事</w:t>
      </w:r>
      <w:r>
        <w:rPr>
          <w:color w:val="000000"/>
          <w:spacing w:val="0"/>
          <w:w w:val="100"/>
          <w:position w:val="0"/>
        </w:rPr>
        <w:t>3</w:t>
      </w:r>
      <w:r>
        <w:rPr>
          <w:color w:val="000000"/>
          <w:spacing w:val="0"/>
          <w:w w:val="100"/>
          <w:position w:val="0"/>
        </w:rPr>
        <w:t>名。董事由股东大会选举，任期三年。 董事任期届满，可连选连任。董事会成员如下：</w:t>
      </w:r>
    </w:p>
    <w:p>
      <w:pPr>
        <w:pStyle w:val="Style36"/>
        <w:keepNext w:val="0"/>
        <w:keepLines w:val="0"/>
        <w:widowControl w:val="0"/>
        <w:shd w:val="clear" w:color="auto" w:fill="auto"/>
        <w:tabs>
          <w:tab w:pos="741" w:val="left"/>
        </w:tabs>
        <w:bidi w:val="0"/>
        <w:spacing w:before="0" w:after="0" w:line="412" w:lineRule="exact"/>
        <w:ind w:left="0" w:right="0" w:firstLine="440"/>
        <w:jc w:val="both"/>
      </w:pPr>
      <w:bookmarkStart w:id="543" w:name="bookmark543"/>
      <w:r>
        <w:rPr>
          <w:color w:val="000000"/>
          <w:spacing w:val="0"/>
          <w:w w:val="100"/>
          <w:position w:val="0"/>
        </w:rPr>
        <w:t>1</w:t>
      </w:r>
      <w:bookmarkEnd w:id="543"/>
      <w:r>
        <w:rPr>
          <w:color w:val="000000"/>
          <w:spacing w:val="0"/>
          <w:w w:val="100"/>
          <w:position w:val="0"/>
        </w:rPr>
        <w:t>、</w:t>
        <w:tab/>
        <w:t>金天，男，</w:t>
      </w:r>
      <w:r>
        <w:rPr>
          <w:color w:val="000000"/>
          <w:spacing w:val="0"/>
          <w:w w:val="100"/>
          <w:position w:val="0"/>
        </w:rPr>
        <w:t>1980</w:t>
      </w:r>
      <w:r>
        <w:rPr>
          <w:color w:val="000000"/>
          <w:spacing w:val="0"/>
          <w:w w:val="100"/>
          <w:position w:val="0"/>
        </w:rPr>
        <w:t>年</w:t>
      </w:r>
      <w:r>
        <w:rPr>
          <w:color w:val="000000"/>
          <w:spacing w:val="0"/>
          <w:w w:val="100"/>
          <w:position w:val="0"/>
        </w:rPr>
        <w:t>4</w:t>
      </w:r>
      <w:r>
        <w:rPr>
          <w:color w:val="000000"/>
          <w:spacing w:val="0"/>
          <w:w w:val="100"/>
          <w:position w:val="0"/>
        </w:rPr>
        <w:t>月出生，中国国籍，无永久境外居留权，上爱荷华大学市场管理专业，本科学 历。曾任和易陶瓷（上海）有限公司董事总经理、监事，农行北京分行大客户经理，南京银行北京分行客 户拓展部副总、北辰支行副行长。现任公司董事长、总经理。</w:t>
      </w:r>
    </w:p>
    <w:p>
      <w:pPr>
        <w:pStyle w:val="Style36"/>
        <w:keepNext w:val="0"/>
        <w:keepLines w:val="0"/>
        <w:widowControl w:val="0"/>
        <w:shd w:val="clear" w:color="auto" w:fill="auto"/>
        <w:tabs>
          <w:tab w:pos="741" w:val="left"/>
        </w:tabs>
        <w:bidi w:val="0"/>
        <w:spacing w:before="0" w:after="0" w:line="412" w:lineRule="exact"/>
        <w:ind w:left="0" w:right="0" w:firstLine="440"/>
        <w:jc w:val="both"/>
      </w:pPr>
      <w:bookmarkStart w:id="544" w:name="bookmark544"/>
      <w:r>
        <w:rPr>
          <w:color w:val="000000"/>
          <w:spacing w:val="0"/>
          <w:w w:val="100"/>
          <w:position w:val="0"/>
        </w:rPr>
        <w:t>2</w:t>
      </w:r>
      <w:bookmarkEnd w:id="544"/>
      <w:r>
        <w:rPr>
          <w:color w:val="000000"/>
          <w:spacing w:val="0"/>
          <w:w w:val="100"/>
          <w:position w:val="0"/>
        </w:rPr>
        <w:t>、</w:t>
        <w:tab/>
        <w:t>周亚辉，男</w:t>
      </w:r>
      <w:r>
        <w:rPr>
          <w:color w:val="000000"/>
          <w:spacing w:val="0"/>
          <w:w w:val="100"/>
          <w:position w:val="0"/>
        </w:rPr>
        <w:t>，1977</w:t>
      </w:r>
      <w:r>
        <w:rPr>
          <w:color w:val="000000"/>
          <w:spacing w:val="0"/>
          <w:w w:val="100"/>
          <w:position w:val="0"/>
        </w:rPr>
        <w:t>年</w:t>
      </w:r>
      <w:r>
        <w:rPr>
          <w:color w:val="000000"/>
          <w:spacing w:val="0"/>
          <w:w w:val="100"/>
          <w:position w:val="0"/>
        </w:rPr>
        <w:t>2</w:t>
      </w:r>
      <w:r>
        <w:rPr>
          <w:color w:val="000000"/>
          <w:spacing w:val="0"/>
          <w:w w:val="100"/>
          <w:position w:val="0"/>
        </w:rPr>
        <w:t>月出生，中国国籍，无永久境外居留权，清华大学精密仪器系毕业，硕士学 历。</w:t>
      </w:r>
      <w:r>
        <w:rPr>
          <w:color w:val="000000"/>
          <w:spacing w:val="0"/>
          <w:w w:val="100"/>
          <w:position w:val="0"/>
        </w:rPr>
        <w:t>2000</w:t>
      </w:r>
      <w:r>
        <w:rPr>
          <w:color w:val="000000"/>
          <w:spacing w:val="0"/>
          <w:w w:val="100"/>
          <w:position w:val="0"/>
        </w:rPr>
        <w:t>年</w:t>
      </w:r>
      <w:r>
        <w:rPr>
          <w:color w:val="000000"/>
          <w:spacing w:val="0"/>
          <w:w w:val="100"/>
          <w:position w:val="0"/>
        </w:rPr>
        <w:t>9</w:t>
      </w:r>
      <w:r>
        <w:rPr>
          <w:color w:val="000000"/>
          <w:spacing w:val="0"/>
          <w:w w:val="100"/>
          <w:position w:val="0"/>
        </w:rPr>
        <w:t>月至</w:t>
      </w:r>
      <w:r>
        <w:rPr>
          <w:color w:val="000000"/>
          <w:spacing w:val="0"/>
          <w:w w:val="100"/>
          <w:position w:val="0"/>
        </w:rPr>
        <w:t>2004</w:t>
      </w:r>
      <w:r>
        <w:rPr>
          <w:color w:val="000000"/>
          <w:spacing w:val="0"/>
          <w:w w:val="100"/>
          <w:position w:val="0"/>
        </w:rPr>
        <w:t>年</w:t>
      </w:r>
      <w:r>
        <w:rPr>
          <w:color w:val="000000"/>
          <w:spacing w:val="0"/>
          <w:w w:val="100"/>
          <w:position w:val="0"/>
        </w:rPr>
        <w:t>1</w:t>
      </w:r>
      <w:r>
        <w:rPr>
          <w:color w:val="000000"/>
          <w:spacing w:val="0"/>
          <w:w w:val="100"/>
          <w:position w:val="0"/>
        </w:rPr>
        <w:t>月任北京火神互动网络科技有限公司经理，负责公司整体运营；</w:t>
      </w:r>
      <w:r>
        <w:rPr>
          <w:color w:val="000000"/>
          <w:spacing w:val="0"/>
          <w:w w:val="100"/>
          <w:position w:val="0"/>
        </w:rPr>
        <w:t>2004</w:t>
      </w:r>
      <w:r>
        <w:rPr>
          <w:color w:val="000000"/>
          <w:spacing w:val="0"/>
          <w:w w:val="100"/>
          <w:position w:val="0"/>
        </w:rPr>
        <w:t>年</w:t>
      </w:r>
      <w:r>
        <w:rPr>
          <w:color w:val="000000"/>
          <w:spacing w:val="0"/>
          <w:w w:val="100"/>
          <w:position w:val="0"/>
        </w:rPr>
        <w:t>3</w:t>
      </w:r>
      <w:r>
        <w:rPr>
          <w:color w:val="000000"/>
          <w:spacing w:val="0"/>
          <w:w w:val="100"/>
          <w:position w:val="0"/>
        </w:rPr>
        <w:t>月至</w:t>
      </w:r>
      <w:r>
        <w:rPr>
          <w:color w:val="000000"/>
          <w:spacing w:val="0"/>
          <w:w w:val="100"/>
          <w:position w:val="0"/>
        </w:rPr>
        <w:t xml:space="preserve">2006 </w:t>
      </w:r>
      <w:r>
        <w:rPr>
          <w:color w:val="000000"/>
          <w:spacing w:val="0"/>
          <w:w w:val="100"/>
          <w:position w:val="0"/>
        </w:rPr>
        <w:t>年</w:t>
      </w:r>
      <w:r>
        <w:rPr>
          <w:color w:val="000000"/>
          <w:spacing w:val="0"/>
          <w:w w:val="100"/>
          <w:position w:val="0"/>
        </w:rPr>
        <w:t>7</w:t>
      </w:r>
      <w:r>
        <w:rPr>
          <w:color w:val="000000"/>
          <w:spacing w:val="0"/>
          <w:w w:val="100"/>
          <w:position w:val="0"/>
        </w:rPr>
        <w:t>月，清华大学完成硕士学业；</w:t>
      </w:r>
      <w:r>
        <w:rPr>
          <w:color w:val="000000"/>
          <w:spacing w:val="0"/>
          <w:w w:val="100"/>
          <w:position w:val="0"/>
        </w:rPr>
        <w:t>2005</w:t>
      </w:r>
      <w:r>
        <w:rPr>
          <w:color w:val="000000"/>
          <w:spacing w:val="0"/>
          <w:w w:val="100"/>
          <w:position w:val="0"/>
        </w:rPr>
        <w:t>年</w:t>
      </w:r>
      <w:r>
        <w:rPr>
          <w:color w:val="000000"/>
          <w:spacing w:val="0"/>
          <w:w w:val="100"/>
          <w:position w:val="0"/>
        </w:rPr>
        <w:t>11</w:t>
      </w:r>
      <w:r>
        <w:rPr>
          <w:color w:val="000000"/>
          <w:spacing w:val="0"/>
          <w:w w:val="100"/>
          <w:position w:val="0"/>
        </w:rPr>
        <w:t>月至</w:t>
      </w:r>
      <w:r>
        <w:rPr>
          <w:color w:val="000000"/>
          <w:spacing w:val="0"/>
          <w:w w:val="100"/>
          <w:position w:val="0"/>
        </w:rPr>
        <w:t>2007</w:t>
      </w:r>
      <w:r>
        <w:rPr>
          <w:color w:val="000000"/>
          <w:spacing w:val="0"/>
          <w:w w:val="100"/>
          <w:position w:val="0"/>
        </w:rPr>
        <w:t>年</w:t>
      </w:r>
      <w:r>
        <w:rPr>
          <w:color w:val="000000"/>
          <w:spacing w:val="0"/>
          <w:w w:val="100"/>
          <w:position w:val="0"/>
        </w:rPr>
        <w:t>3</w:t>
      </w:r>
      <w:r>
        <w:rPr>
          <w:color w:val="000000"/>
          <w:spacing w:val="0"/>
          <w:w w:val="100"/>
          <w:position w:val="0"/>
        </w:rPr>
        <w:t>月任千橡世纪科技发展（北京）有限公司总监，负 责新业务拓展；</w:t>
      </w:r>
      <w:r>
        <w:rPr>
          <w:color w:val="000000"/>
          <w:spacing w:val="0"/>
          <w:w w:val="100"/>
          <w:position w:val="0"/>
        </w:rPr>
        <w:t>2007</w:t>
      </w:r>
      <w:r>
        <w:rPr>
          <w:color w:val="000000"/>
          <w:spacing w:val="0"/>
          <w:w w:val="100"/>
          <w:position w:val="0"/>
        </w:rPr>
        <w:t>年</w:t>
      </w:r>
      <w:r>
        <w:rPr>
          <w:color w:val="000000"/>
          <w:spacing w:val="0"/>
          <w:w w:val="100"/>
          <w:position w:val="0"/>
        </w:rPr>
        <w:t>3</w:t>
      </w:r>
      <w:r>
        <w:rPr>
          <w:color w:val="000000"/>
          <w:spacing w:val="0"/>
          <w:w w:val="100"/>
          <w:position w:val="0"/>
        </w:rPr>
        <w:t>月至</w:t>
      </w:r>
      <w:r>
        <w:rPr>
          <w:color w:val="000000"/>
          <w:spacing w:val="0"/>
          <w:w w:val="100"/>
          <w:position w:val="0"/>
        </w:rPr>
        <w:t>2008</w:t>
      </w:r>
      <w:r>
        <w:rPr>
          <w:color w:val="000000"/>
          <w:spacing w:val="0"/>
          <w:w w:val="100"/>
          <w:position w:val="0"/>
        </w:rPr>
        <w:t>年</w:t>
      </w:r>
      <w:r>
        <w:rPr>
          <w:color w:val="000000"/>
          <w:spacing w:val="0"/>
          <w:w w:val="100"/>
          <w:position w:val="0"/>
        </w:rPr>
        <w:t>3</w:t>
      </w:r>
      <w:r>
        <w:rPr>
          <w:color w:val="000000"/>
          <w:spacing w:val="0"/>
          <w:w w:val="100"/>
          <w:position w:val="0"/>
        </w:rPr>
        <w:t>月任北京基耐特互联科技发展有限公司经理，负责公司总体规划；</w:t>
      </w:r>
      <w:r>
        <w:rPr>
          <w:color w:val="000000"/>
          <w:spacing w:val="0"/>
          <w:w w:val="100"/>
          <w:position w:val="0"/>
        </w:rPr>
        <w:t xml:space="preserve">2008 </w:t>
      </w:r>
      <w:r>
        <w:rPr>
          <w:color w:val="000000"/>
          <w:spacing w:val="0"/>
          <w:w w:val="100"/>
          <w:position w:val="0"/>
        </w:rPr>
        <w:t>年</w:t>
      </w:r>
      <w:r>
        <w:rPr>
          <w:color w:val="000000"/>
          <w:spacing w:val="0"/>
          <w:w w:val="100"/>
          <w:position w:val="0"/>
        </w:rPr>
        <w:t>3</w:t>
      </w:r>
      <w:r>
        <w:rPr>
          <w:color w:val="000000"/>
          <w:spacing w:val="0"/>
          <w:w w:val="100"/>
          <w:position w:val="0"/>
        </w:rPr>
        <w:t>月至</w:t>
      </w:r>
      <w:r>
        <w:rPr>
          <w:color w:val="000000"/>
          <w:spacing w:val="0"/>
          <w:w w:val="100"/>
          <w:position w:val="0"/>
        </w:rPr>
        <w:t>2011</w:t>
      </w:r>
      <w:r>
        <w:rPr>
          <w:color w:val="000000"/>
          <w:spacing w:val="0"/>
          <w:w w:val="100"/>
          <w:position w:val="0"/>
        </w:rPr>
        <w:t>年</w:t>
      </w:r>
      <w:r>
        <w:rPr>
          <w:color w:val="000000"/>
          <w:spacing w:val="0"/>
          <w:w w:val="100"/>
          <w:position w:val="0"/>
        </w:rPr>
        <w:t>3</w:t>
      </w:r>
      <w:r>
        <w:rPr>
          <w:color w:val="000000"/>
          <w:spacing w:val="0"/>
          <w:w w:val="100"/>
          <w:position w:val="0"/>
        </w:rPr>
        <w:t>月，任北京昆仑万维科技有限公司执行董事、经理；</w:t>
      </w:r>
      <w:r>
        <w:rPr>
          <w:color w:val="000000"/>
          <w:spacing w:val="0"/>
          <w:w w:val="100"/>
          <w:position w:val="0"/>
        </w:rPr>
        <w:t>2011</w:t>
      </w:r>
      <w:r>
        <w:rPr>
          <w:color w:val="000000"/>
          <w:spacing w:val="0"/>
          <w:w w:val="100"/>
          <w:position w:val="0"/>
        </w:rPr>
        <w:t>年</w:t>
      </w:r>
      <w:r>
        <w:rPr>
          <w:color w:val="000000"/>
          <w:spacing w:val="0"/>
          <w:w w:val="100"/>
          <w:position w:val="0"/>
        </w:rPr>
        <w:t>3</w:t>
      </w:r>
      <w:r>
        <w:rPr>
          <w:color w:val="000000"/>
          <w:spacing w:val="0"/>
          <w:w w:val="100"/>
          <w:position w:val="0"/>
        </w:rPr>
        <w:t>月至</w:t>
      </w:r>
      <w:r>
        <w:rPr>
          <w:color w:val="000000"/>
          <w:spacing w:val="0"/>
          <w:w w:val="100"/>
          <w:position w:val="0"/>
        </w:rPr>
        <w:t>2011</w:t>
      </w:r>
      <w:r>
        <w:rPr>
          <w:color w:val="000000"/>
          <w:spacing w:val="0"/>
          <w:w w:val="100"/>
          <w:position w:val="0"/>
        </w:rPr>
        <w:t>年</w:t>
      </w:r>
      <w:r>
        <w:rPr>
          <w:color w:val="000000"/>
          <w:spacing w:val="0"/>
          <w:w w:val="100"/>
          <w:position w:val="0"/>
        </w:rPr>
        <w:t>6</w:t>
      </w:r>
      <w:r>
        <w:rPr>
          <w:color w:val="000000"/>
          <w:spacing w:val="0"/>
          <w:w w:val="100"/>
          <w:position w:val="0"/>
        </w:rPr>
        <w:t>月，任北京昆仑 万维科技有限公司董事长、总经理。现任公司董事。</w:t>
      </w:r>
    </w:p>
    <w:p>
      <w:pPr>
        <w:pStyle w:val="Style36"/>
        <w:keepNext w:val="0"/>
        <w:keepLines w:val="0"/>
        <w:widowControl w:val="0"/>
        <w:shd w:val="clear" w:color="auto" w:fill="auto"/>
        <w:tabs>
          <w:tab w:pos="745" w:val="left"/>
        </w:tabs>
        <w:bidi w:val="0"/>
        <w:spacing w:before="0" w:after="0" w:line="412" w:lineRule="exact"/>
        <w:ind w:left="0" w:right="0" w:firstLine="440"/>
        <w:jc w:val="both"/>
      </w:pPr>
      <w:bookmarkStart w:id="545" w:name="bookmark545"/>
      <w:r>
        <w:rPr>
          <w:color w:val="000000"/>
          <w:spacing w:val="0"/>
          <w:w w:val="100"/>
          <w:position w:val="0"/>
        </w:rPr>
        <w:t>3</w:t>
      </w:r>
      <w:bookmarkEnd w:id="545"/>
      <w:r>
        <w:rPr>
          <w:color w:val="000000"/>
          <w:spacing w:val="0"/>
          <w:w w:val="100"/>
          <w:position w:val="0"/>
        </w:rPr>
        <w:t>、</w:t>
        <w:tab/>
        <w:t>方汉，男，</w:t>
      </w:r>
      <w:r>
        <w:rPr>
          <w:color w:val="000000"/>
          <w:spacing w:val="0"/>
          <w:w w:val="100"/>
          <w:position w:val="0"/>
        </w:rPr>
        <w:t>1974</w:t>
      </w:r>
      <w:r>
        <w:rPr>
          <w:color w:val="000000"/>
          <w:spacing w:val="0"/>
          <w:w w:val="100"/>
          <w:position w:val="0"/>
        </w:rPr>
        <w:t>年</w:t>
      </w:r>
      <w:r>
        <w:rPr>
          <w:color w:val="000000"/>
          <w:spacing w:val="0"/>
          <w:w w:val="100"/>
          <w:position w:val="0"/>
        </w:rPr>
        <w:t>1</w:t>
      </w:r>
      <w:r>
        <w:rPr>
          <w:color w:val="000000"/>
          <w:spacing w:val="0"/>
          <w:w w:val="100"/>
          <w:position w:val="0"/>
        </w:rPr>
        <w:t>月出生，中国国籍，无永久境外居留权，中国科学技术大学近代物理系毕业， 本科学历。曾任职于中国科学院高能物理研究所、</w:t>
      </w:r>
      <w:r>
        <w:rPr>
          <w:color w:val="000000"/>
          <w:spacing w:val="0"/>
          <w:w w:val="100"/>
          <w:position w:val="0"/>
        </w:rPr>
        <w:t>Turbo Linux Inc.</w:t>
      </w:r>
      <w:r>
        <w:rPr>
          <w:color w:val="000000"/>
          <w:spacing w:val="0"/>
          <w:w w:val="100"/>
          <w:position w:val="0"/>
        </w:rPr>
        <w:t>、</w:t>
      </w:r>
      <w:r>
        <w:rPr>
          <w:color w:val="000000"/>
          <w:spacing w:val="0"/>
          <w:w w:val="100"/>
          <w:position w:val="0"/>
        </w:rPr>
        <w:t xml:space="preserve">AsiaInfo, Inc </w:t>
      </w:r>
      <w:r>
        <w:rPr>
          <w:color w:val="000000"/>
          <w:spacing w:val="0"/>
          <w:w w:val="100"/>
          <w:position w:val="0"/>
        </w:rPr>
        <w:t>.以及千橡互动</w:t>
      </w:r>
      <w:r>
        <w:rPr>
          <w:color w:val="000000"/>
          <w:spacing w:val="0"/>
          <w:w w:val="100"/>
          <w:position w:val="0"/>
        </w:rPr>
        <w:t xml:space="preserve">（Oak Pacific Interactive Corporation） </w:t>
      </w:r>
      <w:r>
        <w:rPr>
          <w:color w:val="000000"/>
          <w:spacing w:val="0"/>
          <w:w w:val="100"/>
          <w:position w:val="0"/>
          <w:vertAlign w:val="subscript"/>
        </w:rPr>
        <w:t>o</w:t>
      </w:r>
      <w:r>
        <w:rPr>
          <w:color w:val="000000"/>
          <w:spacing w:val="0"/>
          <w:w w:val="100"/>
          <w:position w:val="0"/>
        </w:rPr>
        <w:t xml:space="preserve"> 2008</w:t>
      </w:r>
      <w:r>
        <w:rPr>
          <w:color w:val="000000"/>
          <w:spacing w:val="0"/>
          <w:w w:val="100"/>
          <w:position w:val="0"/>
        </w:rPr>
        <w:t>年</w:t>
      </w:r>
      <w:r>
        <w:rPr>
          <w:color w:val="000000"/>
          <w:spacing w:val="0"/>
          <w:w w:val="100"/>
          <w:position w:val="0"/>
        </w:rPr>
        <w:t>3</w:t>
      </w:r>
      <w:r>
        <w:rPr>
          <w:color w:val="000000"/>
          <w:spacing w:val="0"/>
          <w:w w:val="100"/>
          <w:position w:val="0"/>
        </w:rPr>
        <w:t>月加入公司，现任公司董事、副总经理。</w:t>
      </w:r>
    </w:p>
    <w:p>
      <w:pPr>
        <w:pStyle w:val="Style36"/>
        <w:keepNext w:val="0"/>
        <w:keepLines w:val="0"/>
        <w:widowControl w:val="0"/>
        <w:shd w:val="clear" w:color="auto" w:fill="auto"/>
        <w:tabs>
          <w:tab w:pos="741" w:val="left"/>
        </w:tabs>
        <w:bidi w:val="0"/>
        <w:spacing w:before="0" w:after="0" w:line="412" w:lineRule="exact"/>
        <w:ind w:left="0" w:right="0" w:firstLine="440"/>
        <w:jc w:val="both"/>
      </w:pPr>
      <w:bookmarkStart w:id="546" w:name="bookmark546"/>
      <w:r>
        <w:rPr>
          <w:color w:val="000000"/>
          <w:spacing w:val="0"/>
          <w:w w:val="100"/>
          <w:position w:val="0"/>
        </w:rPr>
        <w:t>4</w:t>
      </w:r>
      <w:bookmarkEnd w:id="546"/>
      <w:r>
        <w:rPr>
          <w:color w:val="000000"/>
          <w:spacing w:val="0"/>
          <w:w w:val="100"/>
          <w:position w:val="0"/>
        </w:rPr>
        <w:t>、</w:t>
        <w:tab/>
        <w:t>黄国强，男，</w:t>
      </w:r>
      <w:r>
        <w:rPr>
          <w:color w:val="000000"/>
          <w:spacing w:val="0"/>
          <w:w w:val="100"/>
          <w:position w:val="0"/>
        </w:rPr>
        <w:t>1973</w:t>
      </w:r>
      <w:r>
        <w:rPr>
          <w:color w:val="000000"/>
          <w:spacing w:val="0"/>
          <w:w w:val="100"/>
          <w:position w:val="0"/>
        </w:rPr>
        <w:t>年</w:t>
      </w:r>
      <w:r>
        <w:rPr>
          <w:color w:val="000000"/>
          <w:spacing w:val="0"/>
          <w:w w:val="100"/>
          <w:position w:val="0"/>
        </w:rPr>
        <w:t>2</w:t>
      </w:r>
      <w:r>
        <w:rPr>
          <w:color w:val="000000"/>
          <w:spacing w:val="0"/>
          <w:w w:val="100"/>
          <w:position w:val="0"/>
        </w:rPr>
        <w:t>月出生，中国国籍，无永久境外居留权，香港中文大学金融</w:t>
      </w:r>
      <w:r>
        <w:rPr>
          <w:color w:val="000000"/>
          <w:spacing w:val="0"/>
          <w:w w:val="100"/>
          <w:position w:val="0"/>
        </w:rPr>
        <w:t>MBA</w:t>
      </w:r>
      <w:r>
        <w:rPr>
          <w:color w:val="000000"/>
          <w:spacing w:val="0"/>
          <w:w w:val="100"/>
          <w:position w:val="0"/>
        </w:rPr>
        <w:t>毕业，硕士 学历。曾任职于上海贝尔阿尔卡特股份有限公司、美国速驰无线公司北京代表处、加拿大运通通信公司、 硅谷动力网络技术有限公司、深圳市东方富海投资管理股份有限公司。现任深圳市富海中小企业发展基金 股权投资管理有限公司副总经理。现任公司董事。</w:t>
      </w:r>
    </w:p>
    <w:p>
      <w:pPr>
        <w:pStyle w:val="Style36"/>
        <w:keepNext w:val="0"/>
        <w:keepLines w:val="0"/>
        <w:widowControl w:val="0"/>
        <w:shd w:val="clear" w:color="auto" w:fill="auto"/>
        <w:tabs>
          <w:tab w:pos="745" w:val="left"/>
        </w:tabs>
        <w:bidi w:val="0"/>
        <w:spacing w:before="0" w:after="360" w:line="412" w:lineRule="exact"/>
        <w:ind w:left="0" w:right="0" w:firstLine="440"/>
        <w:jc w:val="both"/>
      </w:pPr>
      <w:bookmarkStart w:id="547" w:name="bookmark547"/>
      <w:r>
        <w:rPr>
          <w:color w:val="000000"/>
          <w:spacing w:val="0"/>
          <w:w w:val="100"/>
          <w:position w:val="0"/>
        </w:rPr>
        <w:t>5</w:t>
      </w:r>
      <w:bookmarkEnd w:id="547"/>
      <w:r>
        <w:rPr>
          <w:color w:val="000000"/>
          <w:spacing w:val="0"/>
          <w:w w:val="100"/>
          <w:position w:val="0"/>
        </w:rPr>
        <w:t>、</w:t>
        <w:tab/>
        <w:t>赵保卿，男</w:t>
      </w:r>
      <w:r>
        <w:rPr>
          <w:color w:val="000000"/>
          <w:spacing w:val="0"/>
          <w:w w:val="100"/>
          <w:position w:val="0"/>
        </w:rPr>
        <w:t>，1958</w:t>
      </w:r>
      <w:r>
        <w:rPr>
          <w:color w:val="000000"/>
          <w:spacing w:val="0"/>
          <w:w w:val="100"/>
          <w:position w:val="0"/>
        </w:rPr>
        <w:t>年</w:t>
      </w:r>
      <w:r>
        <w:rPr>
          <w:color w:val="000000"/>
          <w:spacing w:val="0"/>
          <w:w w:val="100"/>
          <w:position w:val="0"/>
        </w:rPr>
        <w:t>11</w:t>
      </w:r>
      <w:r>
        <w:rPr>
          <w:color w:val="000000"/>
          <w:spacing w:val="0"/>
          <w:w w:val="100"/>
          <w:position w:val="0"/>
        </w:rPr>
        <w:t>月出生，中国国籍，无永久境外居留权，中国人民大学财务会计专业毕业, 博士学位。现任中国审计学会理事，北京审计学会理事，中央广播电视大学“审计案例研究”和“审计学” 课程主讲与教材主编，审计署高级审计师评审委员会委员。现任首航高科能源技术股份有限公司独立董事、 深圳市奇信建设集团股份有限公司独立董事。现任公司独立董事。</w:t>
      </w:r>
    </w:p>
    <w:p>
      <w:pPr>
        <w:pStyle w:val="Style36"/>
        <w:keepNext w:val="0"/>
        <w:keepLines w:val="0"/>
        <w:widowControl w:val="0"/>
        <w:shd w:val="clear" w:color="auto" w:fill="auto"/>
        <w:tabs>
          <w:tab w:pos="750" w:val="left"/>
        </w:tabs>
        <w:bidi w:val="0"/>
        <w:spacing w:before="0" w:after="0" w:line="412" w:lineRule="exact"/>
        <w:ind w:left="0" w:right="0" w:firstLine="440"/>
        <w:jc w:val="both"/>
      </w:pPr>
      <w:bookmarkStart w:id="548" w:name="bookmark548"/>
      <w:r>
        <w:rPr>
          <w:color w:val="000000"/>
          <w:spacing w:val="0"/>
          <w:w w:val="100"/>
          <w:position w:val="0"/>
        </w:rPr>
        <w:t>6</w:t>
      </w:r>
      <w:bookmarkEnd w:id="548"/>
      <w:r>
        <w:rPr>
          <w:color w:val="000000"/>
          <w:spacing w:val="0"/>
          <w:w w:val="100"/>
          <w:position w:val="0"/>
        </w:rPr>
        <w:t>、</w:t>
        <w:tab/>
        <w:t>陈浩，男，</w:t>
      </w:r>
      <w:r>
        <w:rPr>
          <w:color w:val="000000"/>
          <w:spacing w:val="0"/>
          <w:w w:val="100"/>
          <w:position w:val="0"/>
        </w:rPr>
        <w:t>1966</w:t>
      </w:r>
      <w:r>
        <w:rPr>
          <w:color w:val="000000"/>
          <w:spacing w:val="0"/>
          <w:w w:val="100"/>
          <w:position w:val="0"/>
        </w:rPr>
        <w:t>年</w:t>
      </w:r>
      <w:r>
        <w:rPr>
          <w:color w:val="000000"/>
          <w:spacing w:val="0"/>
          <w:w w:val="100"/>
          <w:position w:val="0"/>
        </w:rPr>
        <w:t>5</w:t>
      </w:r>
      <w:r>
        <w:rPr>
          <w:color w:val="000000"/>
          <w:spacing w:val="0"/>
          <w:w w:val="100"/>
          <w:position w:val="0"/>
        </w:rPr>
        <w:t>月出生，中国国籍，无永久境外居留权，华中科技大学计算机系毕业，本科学 历。曾任深圳赛格集团赛格计算机有限公司业务经理，联想集团小型机事业部经理、联想系统集成有限公 司华东区总经理、副总裁，联想集团企划办副主任、人力资源部总经理，君联资本管理股份有限公司董事 总经理、首席投资官。现任君联资本管理股份有限公司总裁，中海油能源发展股份有限公司独立董事。现 任公司独立董事。</w:t>
      </w:r>
    </w:p>
    <w:p>
      <w:pPr>
        <w:pStyle w:val="Style36"/>
        <w:keepNext w:val="0"/>
        <w:keepLines w:val="0"/>
        <w:widowControl w:val="0"/>
        <w:shd w:val="clear" w:color="auto" w:fill="auto"/>
        <w:tabs>
          <w:tab w:pos="755" w:val="left"/>
        </w:tabs>
        <w:bidi w:val="0"/>
        <w:spacing w:before="0" w:after="0" w:line="412" w:lineRule="exact"/>
        <w:ind w:left="0" w:right="0" w:firstLine="440"/>
        <w:jc w:val="both"/>
      </w:pPr>
      <w:bookmarkStart w:id="549" w:name="bookmark549"/>
      <w:r>
        <w:rPr>
          <w:color w:val="000000"/>
          <w:spacing w:val="0"/>
          <w:w w:val="100"/>
          <w:position w:val="0"/>
        </w:rPr>
        <w:t>7</w:t>
      </w:r>
      <w:bookmarkEnd w:id="549"/>
      <w:r>
        <w:rPr>
          <w:color w:val="000000"/>
          <w:spacing w:val="0"/>
          <w:w w:val="100"/>
          <w:position w:val="0"/>
        </w:rPr>
        <w:t>、</w:t>
        <w:tab/>
        <w:t>薛镭，男，</w:t>
      </w:r>
      <w:r>
        <w:rPr>
          <w:color w:val="000000"/>
          <w:spacing w:val="0"/>
          <w:w w:val="100"/>
          <w:position w:val="0"/>
        </w:rPr>
        <w:t>1960</w:t>
      </w:r>
      <w:r>
        <w:rPr>
          <w:color w:val="000000"/>
          <w:spacing w:val="0"/>
          <w:w w:val="100"/>
          <w:position w:val="0"/>
        </w:rPr>
        <w:t>年</w:t>
      </w:r>
      <w:r>
        <w:rPr>
          <w:color w:val="000000"/>
          <w:spacing w:val="0"/>
          <w:w w:val="100"/>
          <w:position w:val="0"/>
        </w:rPr>
        <w:t>9</w:t>
      </w:r>
      <w:r>
        <w:rPr>
          <w:color w:val="000000"/>
          <w:spacing w:val="0"/>
          <w:w w:val="100"/>
          <w:position w:val="0"/>
        </w:rPr>
        <w:t>月出生，中国国籍，无永久境外居留权，清华大学工商管理专业毕业，博士学 位。</w:t>
      </w:r>
      <w:r>
        <w:rPr>
          <w:color w:val="000000"/>
          <w:spacing w:val="0"/>
          <w:w w:val="100"/>
          <w:position w:val="0"/>
        </w:rPr>
        <w:t>1998</w:t>
      </w:r>
      <w:r>
        <w:rPr>
          <w:color w:val="000000"/>
          <w:spacing w:val="0"/>
          <w:w w:val="100"/>
          <w:position w:val="0"/>
        </w:rPr>
        <w:t>年至</w:t>
      </w:r>
      <w:r>
        <w:rPr>
          <w:color w:val="000000"/>
          <w:spacing w:val="0"/>
          <w:w w:val="100"/>
          <w:position w:val="0"/>
        </w:rPr>
        <w:t>2015</w:t>
      </w:r>
      <w:r>
        <w:rPr>
          <w:color w:val="000000"/>
          <w:spacing w:val="0"/>
          <w:w w:val="100"/>
          <w:position w:val="0"/>
        </w:rPr>
        <w:t>年间曾任清华大学经济管理学院副院长、主任，负责清华经济管理学院的高级管理培训 工作，并曾担任清华大学经济管理学院管理信息系统实验室主任，为多家企业进行管理信息系统的诊断和 开发工作。</w:t>
      </w:r>
      <w:r>
        <w:rPr>
          <w:color w:val="000000"/>
          <w:spacing w:val="0"/>
          <w:w w:val="100"/>
          <w:position w:val="0"/>
        </w:rPr>
        <w:t>2015</w:t>
      </w:r>
      <w:r>
        <w:rPr>
          <w:color w:val="000000"/>
          <w:spacing w:val="0"/>
          <w:w w:val="100"/>
          <w:position w:val="0"/>
        </w:rPr>
        <w:t>年至今任清华大学医院管理研究院副院长。现任江西昌九生物化工股份有限公司独立董事。 现任公司独立董事。</w:t>
      </w:r>
    </w:p>
    <w:p>
      <w:pPr>
        <w:pStyle w:val="Style36"/>
        <w:keepNext w:val="0"/>
        <w:keepLines w:val="0"/>
        <w:widowControl w:val="0"/>
        <w:shd w:val="clear" w:color="auto" w:fill="auto"/>
        <w:tabs>
          <w:tab w:pos="998" w:val="left"/>
        </w:tabs>
        <w:bidi w:val="0"/>
        <w:spacing w:before="0" w:after="0" w:line="412" w:lineRule="exact"/>
        <w:ind w:left="0" w:right="0" w:firstLine="440"/>
        <w:jc w:val="both"/>
      </w:pPr>
      <w:bookmarkStart w:id="550" w:name="bookmark550"/>
      <w:r>
        <w:rPr>
          <w:b/>
          <w:bCs/>
          <w:color w:val="000000"/>
          <w:spacing w:val="0"/>
          <w:w w:val="100"/>
          <w:position w:val="0"/>
        </w:rPr>
        <w:t>（</w:t>
      </w:r>
      <w:bookmarkEnd w:id="550"/>
      <w:r>
        <w:rPr>
          <w:b/>
          <w:bCs/>
          <w:color w:val="000000"/>
          <w:spacing w:val="0"/>
          <w:w w:val="100"/>
          <w:position w:val="0"/>
        </w:rPr>
        <w:t>二）</w:t>
        <w:tab/>
        <w:t>监事</w:t>
      </w:r>
    </w:p>
    <w:p>
      <w:pPr>
        <w:pStyle w:val="Style36"/>
        <w:keepNext w:val="0"/>
        <w:keepLines w:val="0"/>
        <w:widowControl w:val="0"/>
        <w:shd w:val="clear" w:color="auto" w:fill="auto"/>
        <w:bidi w:val="0"/>
        <w:spacing w:before="0" w:after="0" w:line="412" w:lineRule="exact"/>
        <w:ind w:left="0" w:right="0" w:firstLine="440"/>
        <w:jc w:val="both"/>
      </w:pPr>
      <w:r>
        <w:rPr>
          <w:color w:val="000000"/>
          <w:spacing w:val="0"/>
          <w:w w:val="100"/>
          <w:position w:val="0"/>
        </w:rPr>
        <w:t>公司监事会由</w:t>
      </w:r>
      <w:r>
        <w:rPr>
          <w:color w:val="000000"/>
          <w:spacing w:val="0"/>
          <w:w w:val="100"/>
          <w:position w:val="0"/>
        </w:rPr>
        <w:t>3</w:t>
      </w:r>
      <w:r>
        <w:rPr>
          <w:color w:val="000000"/>
          <w:spacing w:val="0"/>
          <w:w w:val="100"/>
          <w:position w:val="0"/>
        </w:rPr>
        <w:t>名监事组成，职工代表监事毛杭军任监事会主席。职工代表监事由公司职工代表大 会选举产生。公司监事任期三年，可连选连任。监事会成员如下：</w:t>
      </w:r>
    </w:p>
    <w:p>
      <w:pPr>
        <w:pStyle w:val="Style36"/>
        <w:keepNext w:val="0"/>
        <w:keepLines w:val="0"/>
        <w:widowControl w:val="0"/>
        <w:shd w:val="clear" w:color="auto" w:fill="auto"/>
        <w:tabs>
          <w:tab w:pos="745" w:val="left"/>
        </w:tabs>
        <w:bidi w:val="0"/>
        <w:spacing w:before="0" w:after="0" w:line="412" w:lineRule="exact"/>
        <w:ind w:left="0" w:right="0" w:firstLine="440"/>
        <w:jc w:val="both"/>
      </w:pPr>
      <w:bookmarkStart w:id="551" w:name="bookmark551"/>
      <w:r>
        <w:rPr>
          <w:color w:val="000000"/>
          <w:spacing w:val="0"/>
          <w:w w:val="100"/>
          <w:position w:val="0"/>
        </w:rPr>
        <w:t>1</w:t>
      </w:r>
      <w:bookmarkEnd w:id="551"/>
      <w:r>
        <w:rPr>
          <w:color w:val="000000"/>
          <w:spacing w:val="0"/>
          <w:w w:val="100"/>
          <w:position w:val="0"/>
        </w:rPr>
        <w:t>、</w:t>
        <w:tab/>
        <w:t>张东海，男</w:t>
      </w:r>
      <w:r>
        <w:rPr>
          <w:color w:val="000000"/>
          <w:spacing w:val="0"/>
          <w:w w:val="100"/>
          <w:position w:val="0"/>
        </w:rPr>
        <w:t>，1983</w:t>
      </w:r>
      <w:r>
        <w:rPr>
          <w:color w:val="000000"/>
          <w:spacing w:val="0"/>
          <w:w w:val="100"/>
          <w:position w:val="0"/>
        </w:rPr>
        <w:t>年</w:t>
      </w:r>
      <w:r>
        <w:rPr>
          <w:color w:val="000000"/>
          <w:spacing w:val="0"/>
          <w:w w:val="100"/>
          <w:position w:val="0"/>
        </w:rPr>
        <w:t>7</w:t>
      </w:r>
      <w:r>
        <w:rPr>
          <w:color w:val="000000"/>
          <w:spacing w:val="0"/>
          <w:w w:val="100"/>
          <w:position w:val="0"/>
        </w:rPr>
        <w:t>月出生，中国国籍，无永久境外居住权，北京金融学院财务会计专业，本科 学历。曾任职于</w:t>
      </w:r>
      <w:r>
        <w:rPr>
          <w:color w:val="000000"/>
          <w:spacing w:val="0"/>
          <w:w w:val="100"/>
          <w:position w:val="0"/>
        </w:rPr>
        <w:t>TCL</w:t>
      </w:r>
      <w:r>
        <w:rPr>
          <w:color w:val="000000"/>
          <w:spacing w:val="0"/>
          <w:w w:val="100"/>
          <w:position w:val="0"/>
        </w:rPr>
        <w:t>空调器（中山）有限公司财务部，</w:t>
      </w:r>
      <w:r>
        <w:rPr>
          <w:color w:val="000000"/>
          <w:spacing w:val="0"/>
          <w:w w:val="100"/>
          <w:position w:val="0"/>
        </w:rPr>
        <w:t>2014</w:t>
      </w:r>
      <w:r>
        <w:rPr>
          <w:color w:val="000000"/>
          <w:spacing w:val="0"/>
          <w:w w:val="100"/>
          <w:position w:val="0"/>
        </w:rPr>
        <w:t>年加入北京昆仑万维科技股份有限公司，任职 于公司财务部，兼任公司监事会监事。</w:t>
      </w:r>
    </w:p>
    <w:p>
      <w:pPr>
        <w:pStyle w:val="Style36"/>
        <w:keepNext w:val="0"/>
        <w:keepLines w:val="0"/>
        <w:widowControl w:val="0"/>
        <w:shd w:val="clear" w:color="auto" w:fill="auto"/>
        <w:tabs>
          <w:tab w:pos="750" w:val="left"/>
        </w:tabs>
        <w:bidi w:val="0"/>
        <w:spacing w:before="0" w:after="0" w:line="412" w:lineRule="exact"/>
        <w:ind w:left="0" w:right="0" w:firstLine="440"/>
        <w:jc w:val="both"/>
      </w:pPr>
      <w:bookmarkStart w:id="552" w:name="bookmark552"/>
      <w:r>
        <w:rPr>
          <w:color w:val="000000"/>
          <w:spacing w:val="0"/>
          <w:w w:val="100"/>
          <w:position w:val="0"/>
        </w:rPr>
        <w:t>2</w:t>
      </w:r>
      <w:bookmarkEnd w:id="552"/>
      <w:r>
        <w:rPr>
          <w:color w:val="000000"/>
          <w:spacing w:val="0"/>
          <w:w w:val="100"/>
          <w:position w:val="0"/>
        </w:rPr>
        <w:t>、</w:t>
        <w:tab/>
        <w:t>冯国瑞，男，</w:t>
      </w:r>
      <w:r>
        <w:rPr>
          <w:color w:val="000000"/>
          <w:spacing w:val="0"/>
          <w:w w:val="100"/>
          <w:position w:val="0"/>
        </w:rPr>
        <w:t>1979</w:t>
      </w:r>
      <w:r>
        <w:rPr>
          <w:color w:val="000000"/>
          <w:spacing w:val="0"/>
          <w:w w:val="100"/>
          <w:position w:val="0"/>
        </w:rPr>
        <w:t>年</w:t>
      </w:r>
      <w:r>
        <w:rPr>
          <w:color w:val="000000"/>
          <w:spacing w:val="0"/>
          <w:w w:val="100"/>
          <w:position w:val="0"/>
        </w:rPr>
        <w:t>2</w:t>
      </w:r>
      <w:r>
        <w:rPr>
          <w:color w:val="000000"/>
          <w:spacing w:val="0"/>
          <w:w w:val="100"/>
          <w:position w:val="0"/>
        </w:rPr>
        <w:t>月出生，中国国籍，无永久境外居住权，北京交通大学，人力资源管理专业。 曾任职于泰德集团技术部，长信数码信息文化发展有限公司技术部，北京海虹世康医药信息技术有限公司 技术部。</w:t>
      </w:r>
      <w:r>
        <w:rPr>
          <w:color w:val="000000"/>
          <w:spacing w:val="0"/>
          <w:w w:val="100"/>
          <w:position w:val="0"/>
        </w:rPr>
        <w:t>2011</w:t>
      </w:r>
      <w:r>
        <w:rPr>
          <w:color w:val="000000"/>
          <w:spacing w:val="0"/>
          <w:w w:val="100"/>
          <w:position w:val="0"/>
        </w:rPr>
        <w:t>年加入北京昆仑万维科技股份有限公司，任职于公司内网部，兼任公司监事会监事。</w:t>
      </w:r>
    </w:p>
    <w:p>
      <w:pPr>
        <w:pStyle w:val="Style36"/>
        <w:keepNext w:val="0"/>
        <w:keepLines w:val="0"/>
        <w:widowControl w:val="0"/>
        <w:shd w:val="clear" w:color="auto" w:fill="auto"/>
        <w:tabs>
          <w:tab w:pos="755" w:val="left"/>
        </w:tabs>
        <w:bidi w:val="0"/>
        <w:spacing w:before="0" w:after="0" w:line="412" w:lineRule="exact"/>
        <w:ind w:left="0" w:right="0" w:firstLine="440"/>
        <w:jc w:val="both"/>
      </w:pPr>
      <w:bookmarkStart w:id="553" w:name="bookmark553"/>
      <w:r>
        <w:rPr>
          <w:color w:val="000000"/>
          <w:spacing w:val="0"/>
          <w:w w:val="100"/>
          <w:position w:val="0"/>
        </w:rPr>
        <w:t>3</w:t>
      </w:r>
      <w:bookmarkEnd w:id="553"/>
      <w:r>
        <w:rPr>
          <w:color w:val="000000"/>
          <w:spacing w:val="0"/>
          <w:w w:val="100"/>
          <w:position w:val="0"/>
        </w:rPr>
        <w:t>、</w:t>
        <w:tab/>
        <w:t>薛静雅，女，</w:t>
      </w:r>
      <w:r>
        <w:rPr>
          <w:color w:val="000000"/>
          <w:spacing w:val="0"/>
          <w:w w:val="100"/>
          <w:position w:val="0"/>
        </w:rPr>
        <w:t>1984</w:t>
      </w:r>
      <w:r>
        <w:rPr>
          <w:color w:val="000000"/>
          <w:spacing w:val="0"/>
          <w:w w:val="100"/>
          <w:position w:val="0"/>
        </w:rPr>
        <w:t>年</w:t>
      </w:r>
      <w:r>
        <w:rPr>
          <w:color w:val="000000"/>
          <w:spacing w:val="0"/>
          <w:w w:val="100"/>
          <w:position w:val="0"/>
        </w:rPr>
        <w:t>9</w:t>
      </w:r>
      <w:r>
        <w:rPr>
          <w:color w:val="000000"/>
          <w:spacing w:val="0"/>
          <w:w w:val="100"/>
          <w:position w:val="0"/>
        </w:rPr>
        <w:t>月出生，中国国籍，无永久境外居住权，本科学历，毕业于南昌大学，会计 专业。曾任职于华润雪花啤酒（中国）投资有限公司资金部，奥瑞金科技股份有限公司资金部，</w:t>
      </w:r>
      <w:r>
        <w:rPr>
          <w:color w:val="000000"/>
          <w:spacing w:val="0"/>
          <w:w w:val="100"/>
          <w:position w:val="0"/>
        </w:rPr>
        <w:t>2018</w:t>
      </w:r>
      <w:r>
        <w:rPr>
          <w:color w:val="000000"/>
          <w:spacing w:val="0"/>
          <w:w w:val="100"/>
          <w:position w:val="0"/>
        </w:rPr>
        <w:t>年加 入北京昆仑万维科技股份有限公司，任职于公司财务部。</w:t>
      </w:r>
    </w:p>
    <w:p>
      <w:pPr>
        <w:pStyle w:val="Style36"/>
        <w:keepNext w:val="0"/>
        <w:keepLines w:val="0"/>
        <w:widowControl w:val="0"/>
        <w:shd w:val="clear" w:color="auto" w:fill="auto"/>
        <w:tabs>
          <w:tab w:pos="998" w:val="left"/>
        </w:tabs>
        <w:bidi w:val="0"/>
        <w:spacing w:before="0" w:after="0" w:line="412" w:lineRule="exact"/>
        <w:ind w:left="0" w:right="0" w:firstLine="440"/>
        <w:jc w:val="both"/>
      </w:pPr>
      <w:bookmarkStart w:id="554" w:name="bookmark554"/>
      <w:r>
        <w:rPr>
          <w:b/>
          <w:bCs/>
          <w:color w:val="000000"/>
          <w:spacing w:val="0"/>
          <w:w w:val="100"/>
          <w:position w:val="0"/>
        </w:rPr>
        <w:t>（</w:t>
      </w:r>
      <w:bookmarkEnd w:id="554"/>
      <w:r>
        <w:rPr>
          <w:b/>
          <w:bCs/>
          <w:color w:val="000000"/>
          <w:spacing w:val="0"/>
          <w:w w:val="100"/>
          <w:position w:val="0"/>
        </w:rPr>
        <w:t>三）</w:t>
        <w:tab/>
        <w:t>高级管理人员</w:t>
      </w:r>
    </w:p>
    <w:p>
      <w:pPr>
        <w:pStyle w:val="Style36"/>
        <w:keepNext w:val="0"/>
        <w:keepLines w:val="0"/>
        <w:widowControl w:val="0"/>
        <w:shd w:val="clear" w:color="auto" w:fill="auto"/>
        <w:bidi w:val="0"/>
        <w:spacing w:before="0" w:after="0" w:line="415" w:lineRule="exact"/>
        <w:ind w:left="0" w:right="0" w:firstLine="440"/>
        <w:jc w:val="both"/>
      </w:pPr>
      <w:r>
        <w:rPr>
          <w:color w:val="000000"/>
          <w:spacing w:val="0"/>
          <w:w w:val="100"/>
          <w:position w:val="0"/>
        </w:rPr>
        <w:t>公司高级管理人员</w:t>
      </w:r>
      <w:r>
        <w:rPr>
          <w:color w:val="000000"/>
          <w:spacing w:val="0"/>
          <w:w w:val="100"/>
          <w:position w:val="0"/>
        </w:rPr>
        <w:t>4</w:t>
      </w:r>
      <w:r>
        <w:rPr>
          <w:color w:val="000000"/>
          <w:spacing w:val="0"/>
          <w:w w:val="100"/>
          <w:position w:val="0"/>
        </w:rPr>
        <w:t>名，具体情况如下：</w:t>
      </w:r>
    </w:p>
    <w:p>
      <w:pPr>
        <w:pStyle w:val="Style36"/>
        <w:keepNext w:val="0"/>
        <w:keepLines w:val="0"/>
        <w:widowControl w:val="0"/>
        <w:shd w:val="clear" w:color="auto" w:fill="auto"/>
        <w:tabs>
          <w:tab w:pos="753" w:val="left"/>
        </w:tabs>
        <w:bidi w:val="0"/>
        <w:spacing w:before="0" w:after="0" w:line="415" w:lineRule="exact"/>
        <w:ind w:left="0" w:right="0" w:firstLine="440"/>
        <w:jc w:val="both"/>
      </w:pPr>
      <w:bookmarkStart w:id="555" w:name="bookmark555"/>
      <w:r>
        <w:rPr>
          <w:color w:val="000000"/>
          <w:spacing w:val="0"/>
          <w:w w:val="100"/>
          <w:position w:val="0"/>
        </w:rPr>
        <w:t>1</w:t>
      </w:r>
      <w:bookmarkEnd w:id="555"/>
      <w:r>
        <w:rPr>
          <w:color w:val="000000"/>
          <w:spacing w:val="0"/>
          <w:w w:val="100"/>
          <w:position w:val="0"/>
        </w:rPr>
        <w:t>、</w:t>
        <w:tab/>
        <w:t>金天，总经理，简历详见以上。</w:t>
      </w:r>
    </w:p>
    <w:p>
      <w:pPr>
        <w:pStyle w:val="Style36"/>
        <w:keepNext w:val="0"/>
        <w:keepLines w:val="0"/>
        <w:widowControl w:val="0"/>
        <w:shd w:val="clear" w:color="auto" w:fill="auto"/>
        <w:tabs>
          <w:tab w:pos="768" w:val="left"/>
        </w:tabs>
        <w:bidi w:val="0"/>
        <w:spacing w:before="0" w:after="0" w:line="415" w:lineRule="exact"/>
        <w:ind w:left="0" w:right="0" w:firstLine="440"/>
        <w:jc w:val="both"/>
      </w:pPr>
      <w:bookmarkStart w:id="556" w:name="bookmark556"/>
      <w:r>
        <w:rPr>
          <w:color w:val="000000"/>
          <w:spacing w:val="0"/>
          <w:w w:val="100"/>
          <w:position w:val="0"/>
        </w:rPr>
        <w:t>2</w:t>
      </w:r>
      <w:bookmarkEnd w:id="556"/>
      <w:r>
        <w:rPr>
          <w:color w:val="000000"/>
          <w:spacing w:val="0"/>
          <w:w w:val="100"/>
          <w:position w:val="0"/>
        </w:rPr>
        <w:t>、</w:t>
        <w:tab/>
        <w:t>方汉，副总经理，简历详见以上。</w:t>
      </w:r>
    </w:p>
    <w:p>
      <w:pPr>
        <w:pStyle w:val="Style36"/>
        <w:keepNext w:val="0"/>
        <w:keepLines w:val="0"/>
        <w:widowControl w:val="0"/>
        <w:shd w:val="clear" w:color="auto" w:fill="auto"/>
        <w:tabs>
          <w:tab w:pos="750" w:val="left"/>
        </w:tabs>
        <w:bidi w:val="0"/>
        <w:spacing w:before="0" w:after="0" w:line="415" w:lineRule="exact"/>
        <w:ind w:left="0" w:right="0" w:firstLine="440"/>
        <w:jc w:val="both"/>
      </w:pPr>
      <w:bookmarkStart w:id="557" w:name="bookmark557"/>
      <w:r>
        <w:rPr>
          <w:color w:val="000000"/>
          <w:spacing w:val="0"/>
          <w:w w:val="100"/>
          <w:position w:val="0"/>
        </w:rPr>
        <w:t>3</w:t>
      </w:r>
      <w:bookmarkEnd w:id="557"/>
      <w:r>
        <w:rPr>
          <w:color w:val="000000"/>
          <w:spacing w:val="0"/>
          <w:w w:val="100"/>
          <w:position w:val="0"/>
        </w:rPr>
        <w:t>、</w:t>
        <w:tab/>
        <w:t>吕杰，女，</w:t>
      </w:r>
      <w:r>
        <w:rPr>
          <w:color w:val="000000"/>
          <w:spacing w:val="0"/>
          <w:w w:val="100"/>
          <w:position w:val="0"/>
        </w:rPr>
        <w:t>1983</w:t>
      </w:r>
      <w:r>
        <w:rPr>
          <w:color w:val="000000"/>
          <w:spacing w:val="0"/>
          <w:w w:val="100"/>
          <w:position w:val="0"/>
        </w:rPr>
        <w:t>年</w:t>
      </w:r>
      <w:r>
        <w:rPr>
          <w:color w:val="000000"/>
          <w:spacing w:val="0"/>
          <w:w w:val="100"/>
          <w:position w:val="0"/>
        </w:rPr>
        <w:t>10</w:t>
      </w:r>
      <w:r>
        <w:rPr>
          <w:color w:val="000000"/>
          <w:spacing w:val="0"/>
          <w:w w:val="100"/>
          <w:position w:val="0"/>
        </w:rPr>
        <w:t>月出生，中国国籍，无境外永久居留权，河北师范大学法学专业，本科学历。 曾任职于北京嘉寓门窗幕墙股份有限公司证券部，</w:t>
      </w:r>
      <w:r>
        <w:rPr>
          <w:color w:val="000000"/>
          <w:spacing w:val="0"/>
          <w:w w:val="100"/>
          <w:position w:val="0"/>
        </w:rPr>
        <w:t>2017</w:t>
      </w:r>
      <w:r>
        <w:rPr>
          <w:color w:val="000000"/>
          <w:spacing w:val="0"/>
          <w:w w:val="100"/>
          <w:position w:val="0"/>
        </w:rPr>
        <w:t>年</w:t>
      </w:r>
      <w:r>
        <w:rPr>
          <w:color w:val="000000"/>
          <w:spacing w:val="0"/>
          <w:w w:val="100"/>
          <w:position w:val="0"/>
        </w:rPr>
        <w:t>4</w:t>
      </w:r>
      <w:r>
        <w:rPr>
          <w:color w:val="000000"/>
          <w:spacing w:val="0"/>
          <w:w w:val="100"/>
          <w:position w:val="0"/>
        </w:rPr>
        <w:t>月至今在公司证券部工作。现任公司副总经理、 董事会秘书。</w:t>
      </w:r>
    </w:p>
    <w:p>
      <w:pPr>
        <w:pStyle w:val="Style36"/>
        <w:keepNext w:val="0"/>
        <w:keepLines w:val="0"/>
        <w:widowControl w:val="0"/>
        <w:shd w:val="clear" w:color="auto" w:fill="auto"/>
        <w:tabs>
          <w:tab w:pos="745" w:val="left"/>
        </w:tabs>
        <w:bidi w:val="0"/>
        <w:spacing w:before="0" w:after="560" w:line="415" w:lineRule="exact"/>
        <w:ind w:left="0" w:right="0" w:firstLine="440"/>
        <w:jc w:val="both"/>
      </w:pPr>
      <w:bookmarkStart w:id="558" w:name="bookmark558"/>
      <w:r>
        <w:rPr>
          <w:color w:val="000000"/>
          <w:spacing w:val="0"/>
          <w:w w:val="100"/>
          <w:position w:val="0"/>
        </w:rPr>
        <w:t>4</w:t>
      </w:r>
      <w:bookmarkEnd w:id="558"/>
      <w:r>
        <w:rPr>
          <w:color w:val="000000"/>
          <w:spacing w:val="0"/>
          <w:w w:val="100"/>
          <w:position w:val="0"/>
        </w:rPr>
        <w:t>、</w:t>
        <w:tab/>
        <w:t>张为，女，</w:t>
      </w:r>
      <w:r>
        <w:rPr>
          <w:color w:val="000000"/>
          <w:spacing w:val="0"/>
          <w:w w:val="100"/>
          <w:position w:val="0"/>
        </w:rPr>
        <w:t>1982</w:t>
      </w:r>
      <w:r>
        <w:rPr>
          <w:color w:val="000000"/>
          <w:spacing w:val="0"/>
          <w:w w:val="100"/>
          <w:position w:val="0"/>
        </w:rPr>
        <w:t>年</w:t>
      </w:r>
      <w:r>
        <w:rPr>
          <w:color w:val="000000"/>
          <w:spacing w:val="0"/>
          <w:w w:val="100"/>
          <w:position w:val="0"/>
        </w:rPr>
        <w:t>2</w:t>
      </w:r>
      <w:r>
        <w:rPr>
          <w:color w:val="000000"/>
          <w:spacing w:val="0"/>
          <w:w w:val="100"/>
          <w:position w:val="0"/>
        </w:rPr>
        <w:t>月出生，中国国籍，无永久境外居住权，首都经济贸易大学会计专业，硕士研 究生学历。曾任职于安永华明会计师事务所，</w:t>
      </w:r>
      <w:r>
        <w:rPr>
          <w:color w:val="000000"/>
          <w:spacing w:val="0"/>
          <w:w w:val="100"/>
          <w:position w:val="0"/>
        </w:rPr>
        <w:t>2019</w:t>
      </w:r>
      <w:r>
        <w:rPr>
          <w:color w:val="000000"/>
          <w:spacing w:val="0"/>
          <w:w w:val="100"/>
          <w:position w:val="0"/>
        </w:rPr>
        <w:t>年加入北京昆仑万维科技股份有限公司，任职于公司财 务部。现任公司财务总监。</w:t>
      </w:r>
    </w:p>
    <w:p>
      <w:pPr>
        <w:pStyle w:val="Style29"/>
        <w:keepNext w:val="0"/>
        <w:keepLines w:val="0"/>
        <w:widowControl w:val="0"/>
        <w:shd w:val="clear" w:color="auto" w:fill="auto"/>
        <w:bidi w:val="0"/>
        <w:spacing w:before="0" w:after="280" w:line="240" w:lineRule="auto"/>
        <w:ind w:left="0" w:right="0" w:firstLine="0"/>
        <w:jc w:val="left"/>
      </w:pPr>
      <w:r>
        <w:rPr>
          <w:color w:val="000000"/>
          <w:spacing w:val="0"/>
          <w:w w:val="100"/>
          <w:position w:val="0"/>
        </w:rPr>
        <w:t>在股东单位任职情况</w:t>
      </w:r>
      <w:r>
        <w:br w:type="page"/>
      </w:r>
    </w:p>
    <w:p>
      <w:pPr>
        <w:pStyle w:val="Style27"/>
        <w:keepNext w:val="0"/>
        <w:keepLines w:val="0"/>
        <w:widowControl w:val="0"/>
        <w:shd w:val="clear" w:color="auto" w:fill="auto"/>
        <w:bidi w:val="0"/>
        <w:spacing w:before="0" w:after="0" w:line="240" w:lineRule="auto"/>
        <w:ind w:left="34"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656"/>
        <w:gridCol w:w="3456"/>
        <w:gridCol w:w="1982"/>
        <w:gridCol w:w="2486"/>
      </w:tblGrid>
      <w:tr>
        <w:trPr>
          <w:trHeight w:val="70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在股东单位担任的职务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在股东单位是否领取报酬津贴</w:t>
            </w:r>
          </w:p>
        </w:tc>
      </w:tr>
      <w:tr>
        <w:trPr>
          <w:trHeight w:val="71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周亚辉</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新余盈瑞世纪软件研发中心（有限合伙）</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执行事务合伙人</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p>
      <w:pPr>
        <w:widowControl w:val="0"/>
        <w:spacing w:after="9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在其他单位任职情况</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1286"/>
        <w:gridCol w:w="4536"/>
        <w:gridCol w:w="1982"/>
        <w:gridCol w:w="1714"/>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在其他单位担任的职务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在其他单位是否领取 报酬津贴</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周亚辉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Opera Limited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董事长兼</w:t>
            </w:r>
            <w:r>
              <w:rPr>
                <w:color w:val="000000"/>
                <w:spacing w:val="0"/>
                <w:w w:val="100"/>
                <w:position w:val="0"/>
              </w:rPr>
              <w:t>CEO</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周亚辉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北京瓴岳信息技术有限公司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董事长</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周亚辉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宁波梅山保税港区摩比万达投资合伙企业（有限合伙）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执行事务合伙人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周亚辉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宁波梅山保税港区莫比万科投资合伙企业（有限合伙）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执行事务合伙人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周亚辉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KFH</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王立伟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北京信达天下科技有限公司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王立伟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摩比神奇（北京）信息技术有限公司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经理、执行董事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王立伟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北京科亚方舟医疗科技股份有限公司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董事长、执行董事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金天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浙江太梦科技有限公司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深圳市富海中小企业发展基金股权投资管理有限公司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深圳竹云科技有限公司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深圳市转角街坊网络科技有限公司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杭州银盒宝成科技有限公司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北京永洪商智科技有限公司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觅优信息技术（上海）有限公司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上海腾牛电子商务有限公司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华扬联众数字技术股份有限公司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南京睿悦信息技术有限公司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酒仙网络科技股份有限公司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上海合合信息科技发展有限公司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北京宽客网络技术有限公司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北京铁血科技股份公司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上海刃游网络科技有限公司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北京傲天动联技术有限公司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监事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上海德拓信息技术股份有限公司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58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黄国强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和力辰光国际文化传媒（北京）股份有限公司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286"/>
        <w:gridCol w:w="4536"/>
        <w:gridCol w:w="1982"/>
        <w:gridCol w:w="1714"/>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有米科技股份有限公司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广州老虎信息科技有限公司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上海兰渡文化传播有限公司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觅优信息技术（常州）有限公司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商助科技（北京）有限公司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北京富基标商流通信息科技有限公司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厦门美家帮科技股份有限公司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上海爱会客信息科技有限公司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北京爱论答科技有限公司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花意生活（北京）电子商务有限公司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广州喜淘信息科技有限公司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厦门笨鸟电子商务有限公司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职优你（上海）教育科技有限公司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华夏天信智能物联股份有限公司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陈浩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君联资本管理股份有限公司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总裁董事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陈浩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北京君联管理咨询有限公司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陈浩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北京君祺嘉睿企业管理有限公司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陈浩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君联资本（深圳）管理有限公司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执行董事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陈浩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北京合力中税科技发展有限公司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陈浩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苏州赛伍应用技术股份有限公司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陈浩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天涯社区网络科技股份有限公司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陈浩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布丁酒店浙江股份有限公司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陈浩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广州金域医学检验集团股份有限公司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陈浩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北京水晶石数字科技股份有限公司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陈浩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珠海赛纳打印科技股份有限公司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陈浩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君海创芯（北京）咨询管理有限公司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陈浩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上海富瀚微电子股份有限公司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陈浩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北京红山信息科技研究院有限公司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1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陈浩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无锡君海联芯投资管理有限公司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陈浩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无锡君海新芯投资咨询有限公司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陈浩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北京君海腾芯咨询管理有限公司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赵保卿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深圳市奇信建设集团股份有限公司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赵保卿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北京首航艾启威节能技术股份有限公司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薛镭</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江西昌九生物化工股份有限公司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bl>
    <w:p>
      <w:pPr>
        <w:spacing w:lineRule="exact" w:line="1"/>
        <w:rPr>
          <w:sz w:val="2"/>
          <w:szCs w:val="2"/>
        </w:rPr>
      </w:pPr>
      <w:r>
        <w:br w:type="page"/>
      </w:r>
    </w:p>
    <w:tbl>
      <w:tblPr>
        <w:tblOverlap w:val="never"/>
        <w:jc w:val="center"/>
        <w:tblLayout w:type="fixed"/>
      </w:tblPr>
      <w:tblGrid>
        <w:gridCol w:w="7805"/>
        <w:gridCol w:w="1714"/>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在其他单位任职情况的说明</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left"/>
      </w:pPr>
      <w:bookmarkStart w:id="559" w:name="bookmark559"/>
      <w:bookmarkStart w:id="560" w:name="bookmark560"/>
      <w:bookmarkStart w:id="561" w:name="bookmark561"/>
      <w:bookmarkStart w:id="562" w:name="bookmark562"/>
      <w:r>
        <w:rPr>
          <w:color w:val="000000"/>
          <w:spacing w:val="0"/>
          <w:w w:val="100"/>
          <w:position w:val="0"/>
        </w:rPr>
        <w:t>四</w:t>
      </w:r>
      <w:bookmarkEnd w:id="561"/>
      <w:r>
        <w:rPr>
          <w:color w:val="000000"/>
          <w:spacing w:val="0"/>
          <w:w w:val="100"/>
          <w:position w:val="0"/>
        </w:rPr>
        <w:t>、董事、监事、高级管理人员报酬情况</w:t>
      </w:r>
      <w:bookmarkEnd w:id="559"/>
      <w:bookmarkEnd w:id="560"/>
      <w:bookmarkEnd w:id="562"/>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董事、监事、高级管理人员报酬的决策程序、确定依据、实际支付情况</w:t>
      </w:r>
    </w:p>
    <w:p>
      <w:pPr>
        <w:pStyle w:val="Style36"/>
        <w:keepNext w:val="0"/>
        <w:keepLines w:val="0"/>
        <w:widowControl w:val="0"/>
        <w:shd w:val="clear" w:color="auto" w:fill="auto"/>
        <w:bidi w:val="0"/>
        <w:spacing w:before="0" w:after="0" w:line="240" w:lineRule="auto"/>
        <w:ind w:left="0" w:right="0" w:firstLine="440"/>
        <w:jc w:val="both"/>
      </w:pPr>
      <w:r>
        <w:rPr>
          <w:color w:val="000000"/>
          <w:spacing w:val="0"/>
          <w:w w:val="100"/>
          <w:position w:val="0"/>
        </w:rPr>
        <w:t>董事、监事、高级管理人员报酬的决策程序、确定依据、实际支付情况</w:t>
      </w:r>
    </w:p>
    <w:p>
      <w:pPr>
        <w:pStyle w:val="Style36"/>
        <w:keepNext w:val="0"/>
        <w:keepLines w:val="0"/>
        <w:widowControl w:val="0"/>
        <w:shd w:val="clear" w:color="auto" w:fill="auto"/>
        <w:bidi w:val="0"/>
        <w:spacing w:before="0" w:after="0" w:line="413" w:lineRule="exact"/>
        <w:ind w:left="0" w:right="0" w:firstLine="440"/>
        <w:jc w:val="both"/>
      </w:pPr>
      <w:r>
        <w:rPr>
          <w:color w:val="000000"/>
          <w:spacing w:val="0"/>
          <w:w w:val="100"/>
          <w:position w:val="0"/>
        </w:rPr>
        <w:t>董事、监事、高级管理人员报酬的决策程序：公司董事、监事报酬由股东大会审议通过后方可实施； 公司高级管理人员的报酬由董事会审议通过后方可实施；</w:t>
      </w:r>
    </w:p>
    <w:p>
      <w:pPr>
        <w:pStyle w:val="Style36"/>
        <w:keepNext w:val="0"/>
        <w:keepLines w:val="0"/>
        <w:widowControl w:val="0"/>
        <w:shd w:val="clear" w:color="auto" w:fill="auto"/>
        <w:bidi w:val="0"/>
        <w:spacing w:before="0" w:after="0" w:line="413" w:lineRule="exact"/>
        <w:ind w:left="0" w:right="0" w:firstLine="440"/>
        <w:jc w:val="both"/>
      </w:pPr>
      <w:r>
        <w:rPr>
          <w:color w:val="000000"/>
          <w:spacing w:val="0"/>
          <w:w w:val="100"/>
          <w:position w:val="0"/>
        </w:rPr>
        <w:t>董事、监事、高级管理人员报酬确定依据：本公司独立董事以外的在公司领薪的董事、监事、高级管 理人员及其他核心人员的薪酬由工资、奖金、社会保险和住房公积金组成，参照同行业水平确定。</w:t>
      </w:r>
    </w:p>
    <w:p>
      <w:pPr>
        <w:pStyle w:val="Style36"/>
        <w:keepNext w:val="0"/>
        <w:keepLines w:val="0"/>
        <w:widowControl w:val="0"/>
        <w:shd w:val="clear" w:color="auto" w:fill="auto"/>
        <w:bidi w:val="0"/>
        <w:spacing w:before="0" w:after="260" w:line="418" w:lineRule="exact"/>
        <w:ind w:left="0" w:right="0" w:firstLine="440"/>
        <w:jc w:val="both"/>
      </w:pPr>
      <w:r>
        <w:rPr>
          <w:color w:val="000000"/>
          <w:spacing w:val="0"/>
          <w:w w:val="100"/>
          <w:position w:val="0"/>
        </w:rPr>
        <w:t>2020</w:t>
      </w:r>
      <w:r>
        <w:rPr>
          <w:color w:val="000000"/>
          <w:spacing w:val="0"/>
          <w:w w:val="100"/>
          <w:position w:val="0"/>
        </w:rPr>
        <w:t>年度，公司董事、监事、高级管理人员的报酬严格按照上述程序确定，全年董事、监事、高级管 理人员从公司领取的报酬总额如下表。</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公司报告期内董事、监事和高级管理人员报酬情况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142"/>
        <w:gridCol w:w="2126"/>
        <w:gridCol w:w="1133"/>
        <w:gridCol w:w="1075"/>
        <w:gridCol w:w="1368"/>
        <w:gridCol w:w="1368"/>
        <w:gridCol w:w="1378"/>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性别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从公司获得的税 前报酬总额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是否在公司关联 方获取报酬</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pPr>
            <w:r>
              <w:rPr>
                <w:color w:val="000000"/>
                <w:spacing w:val="0"/>
                <w:w w:val="100"/>
                <w:position w:val="0"/>
              </w:rPr>
              <w:t>63.45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周亚辉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110. </w:t>
            </w:r>
            <w:r>
              <w:rPr>
                <w:color w:val="000000"/>
                <w:spacing w:val="0"/>
                <w:w w:val="100"/>
                <w:position w:val="0"/>
              </w:rPr>
              <w:t>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方汉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114. </w:t>
            </w:r>
            <w:r>
              <w:rPr>
                <w:color w:val="000000"/>
                <w:spacing w:val="0"/>
                <w:w w:val="100"/>
                <w:position w:val="0"/>
              </w:rPr>
              <w:t>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赵保卿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薛镭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张东海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pPr>
            <w:r>
              <w:rPr>
                <w:color w:val="000000"/>
                <w:spacing w:val="0"/>
                <w:w w:val="100"/>
                <w:position w:val="0"/>
              </w:rPr>
              <w:t>33.38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冯国瑞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pPr>
            <w:r>
              <w:rPr>
                <w:color w:val="000000"/>
                <w:spacing w:val="0"/>
                <w:w w:val="100"/>
                <w:position w:val="0"/>
              </w:rPr>
              <w:t>12.79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薛静雅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pPr>
            <w:r>
              <w:rPr>
                <w:color w:val="000000"/>
                <w:spacing w:val="0"/>
                <w:w w:val="100"/>
                <w:position w:val="0"/>
              </w:rPr>
              <w:t>11.37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pPr>
            <w:r>
              <w:rPr>
                <w:color w:val="000000"/>
                <w:spacing w:val="0"/>
                <w:w w:val="100"/>
                <w:position w:val="0"/>
              </w:rPr>
              <w:t>56.01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吕杰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副总经理、董事会秘书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pPr>
            <w:r>
              <w:rPr>
                <w:color w:val="000000"/>
                <w:spacing w:val="0"/>
                <w:w w:val="100"/>
                <w:position w:val="0"/>
              </w:rPr>
              <w:t>23.23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王立伟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董事长、总经理、财务总监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pPr>
            <w:r>
              <w:rPr>
                <w:color w:val="000000"/>
                <w:spacing w:val="0"/>
                <w:w w:val="100"/>
                <w:position w:val="0"/>
              </w:rPr>
              <w:t>43.81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黄新颖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158. </w:t>
            </w:r>
            <w:r>
              <w:rPr>
                <w:color w:val="000000"/>
                <w:spacing w:val="0"/>
                <w:w w:val="100"/>
                <w:position w:val="0"/>
              </w:rPr>
              <w:t>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毛杭军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pPr>
            <w:r>
              <w:rPr>
                <w:color w:val="000000"/>
                <w:spacing w:val="0"/>
                <w:w w:val="100"/>
                <w:position w:val="0"/>
              </w:rPr>
              <w:t>53.51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由宏伟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pPr>
            <w:r>
              <w:rPr>
                <w:color w:val="000000"/>
                <w:spacing w:val="0"/>
                <w:w w:val="100"/>
                <w:position w:val="0"/>
              </w:rPr>
              <w:t>35.65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李奕霏</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女</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离任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w:t>
            </w:r>
            <w:r>
              <w:rPr>
                <w:color w:val="000000"/>
                <w:spacing w:val="0"/>
                <w:w w:val="100"/>
                <w:position w:val="0"/>
              </w:rPr>
              <w:t>51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142"/>
        <w:gridCol w:w="2126"/>
        <w:gridCol w:w="1133"/>
        <w:gridCol w:w="1075"/>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756. </w:t>
            </w:r>
            <w:r>
              <w:rPr>
                <w:color w:val="000000"/>
                <w:spacing w:val="0"/>
                <w:w w:val="100"/>
                <w:position w:val="0"/>
              </w:rPr>
              <w:t>62</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公司董事、高级管理人员报告期内被授予的股权激励情况</w:t>
      </w:r>
    </w:p>
    <w:p>
      <w:pPr>
        <w:pStyle w:val="Style29"/>
        <w:keepNext w:val="0"/>
        <w:keepLines w:val="0"/>
        <w:widowControl w:val="0"/>
        <w:shd w:val="clear" w:color="auto" w:fill="auto"/>
        <w:bidi w:val="0"/>
        <w:spacing w:before="0" w:line="240" w:lineRule="auto"/>
        <w:ind w:left="0" w:right="0" w:firstLine="0"/>
        <w:jc w:val="left"/>
      </w:pPr>
      <w:r>
        <w:rPr>
          <w:i/>
          <w:iCs/>
          <w:color w:val="000000"/>
          <w:spacing w:val="0"/>
          <w:w w:val="100"/>
          <w:position w:val="0"/>
        </w:rPr>
        <w:t>■J</w:t>
      </w:r>
      <w:r>
        <w:rPr>
          <w:color w:val="000000"/>
          <w:spacing w:val="0"/>
          <w:w w:val="100"/>
          <w:position w:val="0"/>
        </w:rPr>
        <w:t>适用口不适用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874"/>
        <w:gridCol w:w="869"/>
        <w:gridCol w:w="869"/>
        <w:gridCol w:w="869"/>
        <w:gridCol w:w="874"/>
        <w:gridCol w:w="869"/>
        <w:gridCol w:w="869"/>
        <w:gridCol w:w="869"/>
        <w:gridCol w:w="874"/>
        <w:gridCol w:w="869"/>
        <w:gridCol w:w="878"/>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报告期内</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可行权股</w:t>
            </w:r>
          </w:p>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报告期内 已行权股</w:t>
            </w:r>
          </w:p>
          <w:p>
            <w:pPr>
              <w:pStyle w:val="Style22"/>
              <w:keepNext w:val="0"/>
              <w:keepLines w:val="0"/>
              <w:widowControl w:val="0"/>
              <w:shd w:val="clear" w:color="auto" w:fill="auto"/>
              <w:bidi w:val="0"/>
              <w:spacing w:before="0" w:after="0" w:line="312" w:lineRule="exact"/>
              <w:ind w:left="0" w:right="0" w:firstLine="340"/>
              <w:jc w:val="left"/>
              <w:rPr>
                <w:sz w:val="17"/>
                <w:szCs w:val="17"/>
              </w:rPr>
            </w:pPr>
            <w:r>
              <w:rPr>
                <w:color w:val="000000"/>
                <w:spacing w:val="0"/>
                <w:w w:val="100"/>
                <w:position w:val="0"/>
                <w:sz w:val="17"/>
                <w:szCs w:val="17"/>
              </w:rPr>
              <w:t>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报告期内 已行权股 数行权价 格（元/股）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0"/>
              <w:jc w:val="center"/>
              <w:rPr>
                <w:sz w:val="17"/>
                <w:szCs w:val="17"/>
              </w:rPr>
            </w:pPr>
            <w:r>
              <w:rPr>
                <w:color w:val="000000"/>
                <w:spacing w:val="0"/>
                <w:w w:val="100"/>
                <w:position w:val="0"/>
                <w:sz w:val="17"/>
                <w:szCs w:val="17"/>
              </w:rPr>
              <w:t>报告期末 市价（元/ 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期初持有 限制性股 票数量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本期已解</w:t>
            </w:r>
          </w:p>
          <w:p>
            <w:pPr>
              <w:pStyle w:val="Style2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锁股份数</w:t>
            </w:r>
          </w:p>
          <w:p>
            <w:pPr>
              <w:pStyle w:val="Style22"/>
              <w:keepNext w:val="0"/>
              <w:keepLines w:val="0"/>
              <w:widowControl w:val="0"/>
              <w:shd w:val="clear" w:color="auto" w:fill="auto"/>
              <w:bidi w:val="0"/>
              <w:spacing w:before="0" w:after="100" w:line="240" w:lineRule="auto"/>
              <w:ind w:left="0" w:right="0" w:firstLine="340"/>
              <w:jc w:val="left"/>
              <w:rPr>
                <w:sz w:val="17"/>
                <w:szCs w:val="17"/>
              </w:rPr>
            </w:pPr>
            <w:r>
              <w:rPr>
                <w:color w:val="000000"/>
                <w:spacing w:val="0"/>
                <w:w w:val="100"/>
                <w:position w:val="0"/>
                <w:sz w:val="17"/>
                <w:szCs w:val="17"/>
              </w:rPr>
              <w:t>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报告期新 授予限制 性股票数</w:t>
            </w:r>
          </w:p>
          <w:p>
            <w:pPr>
              <w:pStyle w:val="Style22"/>
              <w:keepNext w:val="0"/>
              <w:keepLines w:val="0"/>
              <w:widowControl w:val="0"/>
              <w:shd w:val="clear" w:color="auto" w:fill="auto"/>
              <w:bidi w:val="0"/>
              <w:spacing w:before="0" w:after="0" w:line="312" w:lineRule="exact"/>
              <w:ind w:left="0" w:right="0" w:firstLine="340"/>
              <w:jc w:val="left"/>
              <w:rPr>
                <w:sz w:val="17"/>
                <w:szCs w:val="17"/>
              </w:rPr>
            </w:pPr>
            <w:r>
              <w:rPr>
                <w:color w:val="000000"/>
                <w:spacing w:val="0"/>
                <w:w w:val="100"/>
                <w:position w:val="0"/>
                <w:sz w:val="17"/>
                <w:szCs w:val="17"/>
              </w:rPr>
              <w:t>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限制性股 票的授予 价格（元/ 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期末持有 限制性股 票数量</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200, 000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200, 000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吕杰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副总经理、 董事会秘 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150, 000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150, 000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350, 000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350, 000</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备注（如 有）</w:t>
            </w:r>
          </w:p>
        </w:tc>
        <w:tc>
          <w:tcPr>
            <w:gridSpan w:val="10"/>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widowControl w:val="0"/>
        <w:spacing w:after="319" w:line="1" w:lineRule="exact"/>
      </w:pPr>
    </w:p>
    <w:p>
      <w:pPr>
        <w:pStyle w:val="Style25"/>
        <w:keepNext/>
        <w:keepLines/>
        <w:widowControl w:val="0"/>
        <w:shd w:val="clear" w:color="auto" w:fill="auto"/>
        <w:bidi w:val="0"/>
        <w:spacing w:before="0" w:after="380" w:line="240" w:lineRule="auto"/>
        <w:ind w:left="0" w:right="0" w:firstLine="0"/>
        <w:jc w:val="left"/>
      </w:pPr>
      <w:bookmarkStart w:id="563" w:name="bookmark563"/>
      <w:bookmarkStart w:id="564" w:name="bookmark564"/>
      <w:bookmarkStart w:id="565" w:name="bookmark565"/>
      <w:bookmarkStart w:id="566" w:name="bookmark566"/>
      <w:r>
        <w:rPr>
          <w:color w:val="000000"/>
          <w:spacing w:val="0"/>
          <w:w w:val="100"/>
          <w:position w:val="0"/>
        </w:rPr>
        <w:t>五</w:t>
      </w:r>
      <w:bookmarkEnd w:id="565"/>
      <w:r>
        <w:rPr>
          <w:color w:val="000000"/>
          <w:spacing w:val="0"/>
          <w:w w:val="100"/>
          <w:position w:val="0"/>
        </w:rPr>
        <w:t>、公司员工情况</w:t>
      </w:r>
      <w:bookmarkEnd w:id="563"/>
      <w:bookmarkEnd w:id="564"/>
      <w:bookmarkEnd w:id="566"/>
    </w:p>
    <w:p>
      <w:pPr>
        <w:pStyle w:val="Style33"/>
        <w:keepNext/>
        <w:keepLines/>
        <w:widowControl w:val="0"/>
        <w:shd w:val="clear" w:color="auto" w:fill="auto"/>
        <w:bidi w:val="0"/>
        <w:spacing w:before="0" w:after="320" w:line="240" w:lineRule="auto"/>
        <w:ind w:left="0" w:right="0" w:firstLine="0"/>
        <w:jc w:val="left"/>
      </w:pPr>
      <w:bookmarkStart w:id="567" w:name="bookmark567"/>
      <w:bookmarkStart w:id="568" w:name="bookmark568"/>
      <w:bookmarkStart w:id="569" w:name="bookmark569"/>
      <w:bookmarkStart w:id="570" w:name="bookmark570"/>
      <w:r>
        <w:rPr>
          <w:color w:val="000000"/>
          <w:spacing w:val="0"/>
          <w:w w:val="100"/>
          <w:position w:val="0"/>
        </w:rPr>
        <w:t>1</w:t>
      </w:r>
      <w:bookmarkEnd w:id="569"/>
      <w:r>
        <w:rPr>
          <w:color w:val="000000"/>
          <w:spacing w:val="0"/>
          <w:w w:val="100"/>
          <w:position w:val="0"/>
        </w:rPr>
        <w:t>、员工数量、专业构成及教育程度</w:t>
      </w:r>
      <w:bookmarkEnd w:id="567"/>
      <w:bookmarkEnd w:id="568"/>
      <w:bookmarkEnd w:id="570"/>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母公司在职员工的数量（人）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主要子公司在职员工的数量（人）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701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在职员工的数量合计（人）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753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当期领取薪酬员工总人数（人）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753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母公司及主要子公司需承担费用的离退休职工人数（人）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专业构成类别</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专业构成人数（人）</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生产人员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170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426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行政人员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125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753</w:t>
            </w:r>
          </w:p>
        </w:tc>
      </w:tr>
      <w:tr>
        <w:trPr>
          <w:trHeight w:val="398"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教育程度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教育程度类别</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数量（人）</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硕士及以上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111</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本科</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434</w:t>
            </w:r>
          </w:p>
        </w:tc>
      </w:tr>
    </w:tbl>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专科及以下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753</w:t>
            </w:r>
          </w:p>
        </w:tc>
      </w:tr>
    </w:tbl>
    <w:p>
      <w:pPr>
        <w:widowControl w:val="0"/>
        <w:spacing w:after="159" w:line="1" w:lineRule="exact"/>
      </w:pPr>
    </w:p>
    <w:p>
      <w:pPr>
        <w:pStyle w:val="Style33"/>
        <w:keepNext/>
        <w:keepLines/>
        <w:widowControl w:val="0"/>
        <w:shd w:val="clear" w:color="auto" w:fill="auto"/>
        <w:tabs>
          <w:tab w:pos="373" w:val="left"/>
        </w:tabs>
        <w:bidi w:val="0"/>
        <w:spacing w:before="0" w:after="220" w:line="413" w:lineRule="exact"/>
        <w:ind w:left="0" w:right="0" w:firstLine="0"/>
        <w:jc w:val="both"/>
      </w:pPr>
      <w:bookmarkStart w:id="571" w:name="bookmark571"/>
      <w:bookmarkStart w:id="572" w:name="bookmark572"/>
      <w:bookmarkStart w:id="573" w:name="bookmark573"/>
      <w:bookmarkStart w:id="574" w:name="bookmark574"/>
      <w:r>
        <w:rPr>
          <w:color w:val="000000"/>
          <w:spacing w:val="0"/>
          <w:w w:val="100"/>
          <w:position w:val="0"/>
        </w:rPr>
        <w:t>2</w:t>
      </w:r>
      <w:bookmarkEnd w:id="573"/>
      <w:r>
        <w:rPr>
          <w:color w:val="000000"/>
          <w:spacing w:val="0"/>
          <w:w w:val="100"/>
          <w:position w:val="0"/>
        </w:rPr>
        <w:t>、</w:t>
        <w:tab/>
        <w:t>薪酬政策</w:t>
      </w:r>
      <w:bookmarkEnd w:id="571"/>
      <w:bookmarkEnd w:id="572"/>
      <w:bookmarkEnd w:id="574"/>
    </w:p>
    <w:p>
      <w:pPr>
        <w:pStyle w:val="Style36"/>
        <w:keepNext w:val="0"/>
        <w:keepLines w:val="0"/>
        <w:widowControl w:val="0"/>
        <w:shd w:val="clear" w:color="auto" w:fill="auto"/>
        <w:bidi w:val="0"/>
        <w:spacing w:before="0" w:after="280" w:line="470" w:lineRule="exact"/>
        <w:ind w:left="0" w:right="0" w:firstLine="440"/>
        <w:jc w:val="both"/>
      </w:pPr>
      <w:r>
        <w:rPr>
          <w:color w:val="000000"/>
          <w:spacing w:val="0"/>
          <w:w w:val="100"/>
          <w:position w:val="0"/>
        </w:rPr>
        <w:t>本公司采用劳动合同制，按照《中华人民共和国劳动合同法》和国家及地方其他有关劳动法律、法规 的规定，与员工签订劳动合同。公司严格执行国家用工制度、劳动保护制度、社会保障制度和医疗保障制 度，按照国家规定为员工缴纳社会保险、医疗保险等。</w:t>
      </w:r>
    </w:p>
    <w:p>
      <w:pPr>
        <w:pStyle w:val="Style33"/>
        <w:keepNext/>
        <w:keepLines/>
        <w:widowControl w:val="0"/>
        <w:shd w:val="clear" w:color="auto" w:fill="auto"/>
        <w:tabs>
          <w:tab w:pos="373" w:val="left"/>
        </w:tabs>
        <w:bidi w:val="0"/>
        <w:spacing w:before="0" w:after="160" w:line="413" w:lineRule="exact"/>
        <w:ind w:left="0" w:right="0" w:firstLine="0"/>
        <w:jc w:val="both"/>
      </w:pPr>
      <w:bookmarkStart w:id="575" w:name="bookmark575"/>
      <w:bookmarkStart w:id="576" w:name="bookmark576"/>
      <w:bookmarkStart w:id="577" w:name="bookmark577"/>
      <w:bookmarkStart w:id="578" w:name="bookmark578"/>
      <w:r>
        <w:rPr>
          <w:color w:val="000000"/>
          <w:spacing w:val="0"/>
          <w:w w:val="100"/>
          <w:position w:val="0"/>
        </w:rPr>
        <w:t>3</w:t>
      </w:r>
      <w:bookmarkEnd w:id="577"/>
      <w:r>
        <w:rPr>
          <w:color w:val="000000"/>
          <w:spacing w:val="0"/>
          <w:w w:val="100"/>
          <w:position w:val="0"/>
        </w:rPr>
        <w:t>、</w:t>
        <w:tab/>
        <w:t>培训计划</w:t>
      </w:r>
      <w:bookmarkEnd w:id="575"/>
      <w:bookmarkEnd w:id="576"/>
      <w:bookmarkEnd w:id="578"/>
    </w:p>
    <w:p>
      <w:pPr>
        <w:pStyle w:val="Style36"/>
        <w:keepNext w:val="0"/>
        <w:keepLines w:val="0"/>
        <w:widowControl w:val="0"/>
        <w:shd w:val="clear" w:color="auto" w:fill="auto"/>
        <w:bidi w:val="0"/>
        <w:spacing w:before="0" w:after="0" w:line="413" w:lineRule="exact"/>
        <w:ind w:left="0" w:right="0" w:firstLine="440"/>
        <w:jc w:val="both"/>
      </w:pPr>
      <w:r>
        <w:rPr>
          <w:color w:val="000000"/>
          <w:spacing w:val="0"/>
          <w:w w:val="100"/>
          <w:position w:val="0"/>
        </w:rPr>
        <w:t>2020</w:t>
      </w:r>
      <w:r>
        <w:rPr>
          <w:color w:val="000000"/>
          <w:spacing w:val="0"/>
          <w:w w:val="100"/>
          <w:position w:val="0"/>
        </w:rPr>
        <w:t>年，公司内部组织员工开展了多场内部培训，课程包括通用技能类、专业知识类、管理技能类、 企业文化类，普及在职员工的各项知识技能，同时，让对于游戏项目有丰富经验的员工进行内部技能、经 验分享，均达到了较好效果。</w:t>
      </w:r>
    </w:p>
    <w:p>
      <w:pPr>
        <w:pStyle w:val="Style36"/>
        <w:keepNext w:val="0"/>
        <w:keepLines w:val="0"/>
        <w:widowControl w:val="0"/>
        <w:shd w:val="clear" w:color="auto" w:fill="auto"/>
        <w:bidi w:val="0"/>
        <w:spacing w:before="0" w:after="0" w:line="413" w:lineRule="exact"/>
        <w:ind w:left="0" w:right="0" w:firstLine="440"/>
        <w:jc w:val="both"/>
      </w:pPr>
      <w:r>
        <w:rPr>
          <w:color w:val="000000"/>
          <w:spacing w:val="0"/>
          <w:w w:val="100"/>
          <w:position w:val="0"/>
        </w:rPr>
        <w:t>针对每月新入职的员工，公司组织开展新员工入职培训，使新员工尽快了解公司业务、组织架构、公 司企业文化。尽快融入公司。</w:t>
      </w:r>
    </w:p>
    <w:p>
      <w:pPr>
        <w:pStyle w:val="Style36"/>
        <w:keepNext w:val="0"/>
        <w:keepLines w:val="0"/>
        <w:widowControl w:val="0"/>
        <w:shd w:val="clear" w:color="auto" w:fill="auto"/>
        <w:bidi w:val="0"/>
        <w:spacing w:before="0" w:after="280" w:line="413" w:lineRule="exact"/>
        <w:ind w:left="0" w:right="0" w:firstLine="440"/>
        <w:jc w:val="both"/>
      </w:pPr>
      <w:r>
        <w:rPr>
          <w:color w:val="000000"/>
          <w:spacing w:val="0"/>
          <w:w w:val="100"/>
          <w:position w:val="0"/>
        </w:rPr>
        <w:t>针对中高层潜力、优秀员工，公司组织培训发展项目或输出到外部培训机构进行管理类培训学习，助 力他们成为公司更优秀的管理类人才。</w:t>
      </w:r>
    </w:p>
    <w:p>
      <w:pPr>
        <w:pStyle w:val="Style33"/>
        <w:keepNext/>
        <w:keepLines/>
        <w:widowControl w:val="0"/>
        <w:shd w:val="clear" w:color="auto" w:fill="auto"/>
        <w:tabs>
          <w:tab w:pos="378" w:val="left"/>
        </w:tabs>
        <w:bidi w:val="0"/>
        <w:spacing w:before="0" w:line="413" w:lineRule="exact"/>
        <w:ind w:left="0" w:right="0" w:firstLine="0"/>
        <w:jc w:val="both"/>
      </w:pPr>
      <w:bookmarkStart w:id="579" w:name="bookmark579"/>
      <w:bookmarkStart w:id="580" w:name="bookmark580"/>
      <w:bookmarkStart w:id="581" w:name="bookmark581"/>
      <w:bookmarkStart w:id="582" w:name="bookmark582"/>
      <w:r>
        <w:rPr>
          <w:color w:val="000000"/>
          <w:spacing w:val="0"/>
          <w:w w:val="100"/>
          <w:position w:val="0"/>
        </w:rPr>
        <w:t>4</w:t>
      </w:r>
      <w:bookmarkEnd w:id="581"/>
      <w:r>
        <w:rPr>
          <w:color w:val="000000"/>
          <w:spacing w:val="0"/>
          <w:w w:val="100"/>
          <w:position w:val="0"/>
        </w:rPr>
        <w:t>、</w:t>
        <w:tab/>
        <w:t>劳务外包情况</w:t>
      </w:r>
      <w:bookmarkEnd w:id="579"/>
      <w:bookmarkEnd w:id="580"/>
      <w:bookmarkEnd w:id="582"/>
    </w:p>
    <w:p>
      <w:pPr>
        <w:pStyle w:val="Style29"/>
        <w:keepNext w:val="0"/>
        <w:keepLines w:val="0"/>
        <w:widowControl w:val="0"/>
        <w:shd w:val="clear" w:color="auto" w:fill="auto"/>
        <w:bidi w:val="0"/>
        <w:spacing w:before="0" w:after="240" w:line="240" w:lineRule="auto"/>
        <w:ind w:left="0" w:right="0" w:firstLine="0"/>
        <w:jc w:val="both"/>
        <w:sectPr>
          <w:footnotePr>
            <w:pos w:val="pageBottom"/>
            <w:numFmt w:val="decimal"/>
            <w:numRestart w:val="continuous"/>
          </w:footnotePr>
          <w:pgSz w:w="11900" w:h="16840"/>
          <w:pgMar w:top="1273" w:right="1063" w:bottom="1527" w:left="1050"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14"/>
        <w:keepNext/>
        <w:keepLines/>
        <w:widowControl w:val="0"/>
        <w:shd w:val="clear" w:color="auto" w:fill="auto"/>
        <w:bidi w:val="0"/>
        <w:spacing w:before="620" w:after="580" w:line="240" w:lineRule="auto"/>
        <w:ind w:left="0" w:right="0" w:firstLine="0"/>
        <w:jc w:val="center"/>
      </w:pPr>
      <w:bookmarkStart w:id="583" w:name="bookmark583"/>
      <w:bookmarkStart w:id="584" w:name="bookmark584"/>
      <w:bookmarkStart w:id="585" w:name="bookmark585"/>
      <w:r>
        <w:rPr>
          <w:color w:val="000000"/>
          <w:spacing w:val="0"/>
          <w:w w:val="100"/>
          <w:position w:val="0"/>
        </w:rPr>
        <w:t>第十节公司治理</w:t>
      </w:r>
      <w:bookmarkEnd w:id="583"/>
      <w:bookmarkEnd w:id="584"/>
      <w:bookmarkEnd w:id="585"/>
    </w:p>
    <w:p>
      <w:pPr>
        <w:pStyle w:val="Style25"/>
        <w:keepNext/>
        <w:keepLines/>
        <w:widowControl w:val="0"/>
        <w:shd w:val="clear" w:color="auto" w:fill="auto"/>
        <w:bidi w:val="0"/>
        <w:spacing w:before="0" w:after="160" w:line="240" w:lineRule="auto"/>
        <w:ind w:left="0" w:right="0" w:firstLine="0"/>
        <w:jc w:val="left"/>
      </w:pPr>
      <w:bookmarkStart w:id="586" w:name="bookmark586"/>
      <w:bookmarkStart w:id="587" w:name="bookmark587"/>
      <w:bookmarkStart w:id="588" w:name="bookmark588"/>
      <w:bookmarkStart w:id="589" w:name="bookmark589"/>
      <w:bookmarkStart w:id="590" w:name="bookmark590"/>
      <w:r>
        <w:rPr>
          <w:color w:val="000000"/>
          <w:spacing w:val="0"/>
          <w:w w:val="100"/>
          <w:position w:val="0"/>
        </w:rPr>
        <w:t>一</w:t>
      </w:r>
      <w:bookmarkEnd w:id="589"/>
      <w:r>
        <w:rPr>
          <w:color w:val="000000"/>
          <w:spacing w:val="0"/>
          <w:w w:val="100"/>
          <w:position w:val="0"/>
        </w:rPr>
        <w:t>、公司治理的基本状况</w:t>
      </w:r>
      <w:bookmarkEnd w:id="587"/>
      <w:bookmarkEnd w:id="588"/>
      <w:bookmarkEnd w:id="590"/>
      <w:bookmarkEnd w:id="586"/>
    </w:p>
    <w:p>
      <w:pPr>
        <w:pStyle w:val="Style36"/>
        <w:keepNext w:val="0"/>
        <w:keepLines w:val="0"/>
        <w:widowControl w:val="0"/>
        <w:shd w:val="clear" w:color="auto" w:fill="auto"/>
        <w:bidi w:val="0"/>
        <w:spacing w:before="0" w:after="0" w:line="411" w:lineRule="exact"/>
        <w:ind w:left="0" w:right="0" w:firstLine="440"/>
        <w:jc w:val="both"/>
      </w:pPr>
      <w:r>
        <w:rPr>
          <w:color w:val="000000"/>
          <w:spacing w:val="0"/>
          <w:w w:val="100"/>
          <w:position w:val="0"/>
        </w:rPr>
        <w:t>报告期内，公司严格按照《公司法》、《证券法》、《上市公司治理准则》、《深圳证券交易所创业 板股票上市规则》、《深圳证券交易所创业板上市公司规范运作指引》等法律法规和中国证监会有关法律 法规的要求，不断完善公司的法人治理结构，建立健全公司内部管理和控制制度，持续深入开展公司治理 活动，促进公司规范运作，提高公司治理水平。截至报告期末，公司治理的实际状况符合《上市公司治理 准则》和《深圳证券交易所创业板股票上市规则》等要求。</w:t>
      </w:r>
    </w:p>
    <w:p>
      <w:pPr>
        <w:pStyle w:val="Style36"/>
        <w:keepNext w:val="0"/>
        <w:keepLines w:val="0"/>
        <w:widowControl w:val="0"/>
        <w:shd w:val="clear" w:color="auto" w:fill="auto"/>
        <w:tabs>
          <w:tab w:pos="1009" w:val="left"/>
        </w:tabs>
        <w:bidi w:val="0"/>
        <w:spacing w:before="0" w:after="0" w:line="411" w:lineRule="exact"/>
        <w:ind w:left="0" w:right="0" w:firstLine="440"/>
        <w:jc w:val="both"/>
      </w:pPr>
      <w:bookmarkStart w:id="591" w:name="bookmark591"/>
      <w:r>
        <w:rPr>
          <w:b/>
          <w:bCs/>
          <w:color w:val="000000"/>
          <w:spacing w:val="0"/>
          <w:w w:val="100"/>
          <w:position w:val="0"/>
        </w:rPr>
        <w:t>（</w:t>
      </w:r>
      <w:bookmarkEnd w:id="591"/>
      <w:r>
        <w:rPr>
          <w:b/>
          <w:bCs/>
          <w:color w:val="000000"/>
          <w:spacing w:val="0"/>
          <w:w w:val="100"/>
          <w:position w:val="0"/>
        </w:rPr>
        <w:t>一）</w:t>
        <w:tab/>
        <w:t>股东大会方面</w:t>
      </w:r>
    </w:p>
    <w:p>
      <w:pPr>
        <w:pStyle w:val="Style36"/>
        <w:keepNext w:val="0"/>
        <w:keepLines w:val="0"/>
        <w:widowControl w:val="0"/>
        <w:shd w:val="clear" w:color="auto" w:fill="auto"/>
        <w:bidi w:val="0"/>
        <w:spacing w:before="0" w:after="0" w:line="411" w:lineRule="exact"/>
        <w:ind w:left="0" w:right="0" w:firstLine="440"/>
        <w:jc w:val="both"/>
      </w:pPr>
      <w:r>
        <w:rPr>
          <w:color w:val="000000"/>
          <w:spacing w:val="0"/>
          <w:w w:val="100"/>
          <w:position w:val="0"/>
        </w:rPr>
        <w:t>公司严格按照《公司法》、《上市公司股东大会规则》、《公司章程》、《股东大会议事规则》等相 关法律法规、规范性文件和公司规章制度的有关规定和要求，规范地召集、召开股东大会，平等对待所有 股东，并尽可能为股东参加股东大会提供便利。</w:t>
      </w:r>
    </w:p>
    <w:p>
      <w:pPr>
        <w:pStyle w:val="Style36"/>
        <w:keepNext w:val="0"/>
        <w:keepLines w:val="0"/>
        <w:widowControl w:val="0"/>
        <w:shd w:val="clear" w:color="auto" w:fill="auto"/>
        <w:bidi w:val="0"/>
        <w:spacing w:before="0" w:after="0" w:line="411" w:lineRule="exact"/>
        <w:ind w:left="0" w:right="0" w:firstLine="440"/>
        <w:jc w:val="both"/>
      </w:pPr>
      <w:r>
        <w:rPr>
          <w:color w:val="000000"/>
          <w:spacing w:val="0"/>
          <w:w w:val="100"/>
          <w:position w:val="0"/>
        </w:rPr>
        <w:t>报告期内，公司召开的股东大会均由公司董事会召集召开，由见证律师进行现场见证并出具法律意见 书。在股东大会上充分保证各位股东有充分的发言权，确保股东对公司重大事项的知情权、参与权、表决 权，使其充分行使股东合法权利。</w:t>
      </w:r>
    </w:p>
    <w:p>
      <w:pPr>
        <w:pStyle w:val="Style36"/>
        <w:keepNext w:val="0"/>
        <w:keepLines w:val="0"/>
        <w:widowControl w:val="0"/>
        <w:shd w:val="clear" w:color="auto" w:fill="auto"/>
        <w:bidi w:val="0"/>
        <w:spacing w:before="0" w:after="0" w:line="411" w:lineRule="exact"/>
        <w:ind w:left="0" w:right="0" w:firstLine="440"/>
        <w:jc w:val="both"/>
      </w:pPr>
      <w:r>
        <w:rPr>
          <w:color w:val="000000"/>
          <w:spacing w:val="0"/>
          <w:w w:val="100"/>
          <w:position w:val="0"/>
        </w:rPr>
        <w:t>报告期内，公司严格按照相关法律法规、规范性文件和监管部门有关的规定关的规定应由股东大会审 议的重大事项，公司均按照相应的权限审批后交由股东大会审议，不存在绕过股东大会的情况，也不存在 先实施后审议的情况。</w:t>
      </w:r>
    </w:p>
    <w:p>
      <w:pPr>
        <w:pStyle w:val="Style36"/>
        <w:keepNext w:val="0"/>
        <w:keepLines w:val="0"/>
        <w:widowControl w:val="0"/>
        <w:shd w:val="clear" w:color="auto" w:fill="auto"/>
        <w:tabs>
          <w:tab w:pos="1009" w:val="left"/>
        </w:tabs>
        <w:bidi w:val="0"/>
        <w:spacing w:before="0" w:after="0" w:line="411" w:lineRule="exact"/>
        <w:ind w:left="0" w:right="0" w:firstLine="440"/>
        <w:jc w:val="both"/>
      </w:pPr>
      <w:bookmarkStart w:id="592" w:name="bookmark592"/>
      <w:r>
        <w:rPr>
          <w:b/>
          <w:bCs/>
          <w:color w:val="000000"/>
          <w:spacing w:val="0"/>
          <w:w w:val="100"/>
          <w:position w:val="0"/>
        </w:rPr>
        <w:t>（</w:t>
      </w:r>
      <w:bookmarkEnd w:id="592"/>
      <w:r>
        <w:rPr>
          <w:b/>
          <w:bCs/>
          <w:color w:val="000000"/>
          <w:spacing w:val="0"/>
          <w:w w:val="100"/>
          <w:position w:val="0"/>
        </w:rPr>
        <w:t>二）</w:t>
        <w:tab/>
        <w:t>公司与控股股东</w:t>
      </w:r>
    </w:p>
    <w:p>
      <w:pPr>
        <w:pStyle w:val="Style36"/>
        <w:keepNext w:val="0"/>
        <w:keepLines w:val="0"/>
        <w:widowControl w:val="0"/>
        <w:shd w:val="clear" w:color="auto" w:fill="auto"/>
        <w:bidi w:val="0"/>
        <w:spacing w:before="0" w:after="0" w:line="411" w:lineRule="exact"/>
        <w:ind w:left="0" w:right="0" w:firstLine="440"/>
        <w:jc w:val="both"/>
      </w:pPr>
      <w:r>
        <w:rPr>
          <w:color w:val="000000"/>
          <w:spacing w:val="0"/>
          <w:w w:val="100"/>
          <w:position w:val="0"/>
        </w:rPr>
        <w:t>公司控股股东和实际控制人严格按照《上市公司治理准则》、《深圳证券交易所创业板股票上市规则》、 《深圳证券交易所创业板上市公司规范运作指引》、《公司章程》等相关规定和要求，规范自身行为，没 有超越股东大会直接或间接干预公司的决策和经营活动，未损害公司及全体股东的利益。公司不存在控股 股东占用公司资金及为控股股东提供担保的情形。公司拥有独立完整的业务和自主经营能力，在业务、人 员、资产、机构、财务上独立于控股股东，公司董事会、监事会和内部机构独立运作。</w:t>
      </w:r>
    </w:p>
    <w:p>
      <w:pPr>
        <w:pStyle w:val="Style36"/>
        <w:keepNext w:val="0"/>
        <w:keepLines w:val="0"/>
        <w:widowControl w:val="0"/>
        <w:shd w:val="clear" w:color="auto" w:fill="auto"/>
        <w:tabs>
          <w:tab w:pos="1009" w:val="left"/>
        </w:tabs>
        <w:bidi w:val="0"/>
        <w:spacing w:before="0" w:after="0" w:line="411" w:lineRule="exact"/>
        <w:ind w:left="0" w:right="0" w:firstLine="440"/>
        <w:jc w:val="both"/>
      </w:pPr>
      <w:bookmarkStart w:id="593" w:name="bookmark593"/>
      <w:r>
        <w:rPr>
          <w:b/>
          <w:bCs/>
          <w:color w:val="000000"/>
          <w:spacing w:val="0"/>
          <w:w w:val="100"/>
          <w:position w:val="0"/>
        </w:rPr>
        <w:t>（</w:t>
      </w:r>
      <w:bookmarkEnd w:id="593"/>
      <w:r>
        <w:rPr>
          <w:b/>
          <w:bCs/>
          <w:color w:val="000000"/>
          <w:spacing w:val="0"/>
          <w:w w:val="100"/>
          <w:position w:val="0"/>
        </w:rPr>
        <w:t>三）</w:t>
        <w:tab/>
        <w:t>董事与董事会</w:t>
      </w:r>
    </w:p>
    <w:p>
      <w:pPr>
        <w:pStyle w:val="Style36"/>
        <w:keepNext w:val="0"/>
        <w:keepLines w:val="0"/>
        <w:widowControl w:val="0"/>
        <w:shd w:val="clear" w:color="auto" w:fill="auto"/>
        <w:bidi w:val="0"/>
        <w:spacing w:before="0" w:after="0" w:line="411" w:lineRule="exact"/>
        <w:ind w:left="0" w:right="0" w:firstLine="440"/>
        <w:jc w:val="both"/>
      </w:pPr>
      <w:r>
        <w:rPr>
          <w:color w:val="000000"/>
          <w:spacing w:val="0"/>
          <w:w w:val="100"/>
          <w:position w:val="0"/>
        </w:rPr>
        <w:t>公司共有</w:t>
      </w:r>
      <w:r>
        <w:rPr>
          <w:color w:val="000000"/>
          <w:spacing w:val="0"/>
          <w:w w:val="100"/>
          <w:position w:val="0"/>
        </w:rPr>
        <w:t>7</w:t>
      </w:r>
      <w:r>
        <w:rPr>
          <w:color w:val="000000"/>
          <w:spacing w:val="0"/>
          <w:w w:val="100"/>
          <w:position w:val="0"/>
        </w:rPr>
        <w:t>名董事，其中独立董事</w:t>
      </w:r>
      <w:r>
        <w:rPr>
          <w:color w:val="000000"/>
          <w:spacing w:val="0"/>
          <w:w w:val="100"/>
          <w:position w:val="0"/>
        </w:rPr>
        <w:t>3</w:t>
      </w:r>
      <w:r>
        <w:rPr>
          <w:color w:val="000000"/>
          <w:spacing w:val="0"/>
          <w:w w:val="100"/>
          <w:position w:val="0"/>
        </w:rPr>
        <w:t>名，董事会人数和人员构成符合法律，法规和《关于在上市公司建 立独立董事制度的指导意见》的要求。公司严格按照《公司章程》规定的董事选聘程序选举董事，公司各 位董事能够以认真负责的态度出席股东大会和董事会，在召开会议前能够主动调查,获取做出决议所需要 的情况和资料，认真审阅各项议案，为股东大会和董事会的重要决策做了充分的准备工作。能够积极参加 有关培训，熟悉有关法律法规，了解作为董事的权利义务和责任。</w:t>
      </w:r>
    </w:p>
    <w:p>
      <w:pPr>
        <w:pStyle w:val="Style36"/>
        <w:keepNext w:val="0"/>
        <w:keepLines w:val="0"/>
        <w:widowControl w:val="0"/>
        <w:shd w:val="clear" w:color="auto" w:fill="auto"/>
        <w:tabs>
          <w:tab w:pos="1009" w:val="left"/>
        </w:tabs>
        <w:bidi w:val="0"/>
        <w:spacing w:before="0" w:after="0" w:line="411" w:lineRule="exact"/>
        <w:ind w:left="0" w:right="0" w:firstLine="440"/>
        <w:jc w:val="both"/>
      </w:pPr>
      <w:bookmarkStart w:id="594" w:name="bookmark594"/>
      <w:r>
        <w:rPr>
          <w:b/>
          <w:bCs/>
          <w:color w:val="000000"/>
          <w:spacing w:val="0"/>
          <w:w w:val="100"/>
          <w:position w:val="0"/>
        </w:rPr>
        <w:t>（</w:t>
      </w:r>
      <w:bookmarkEnd w:id="594"/>
      <w:r>
        <w:rPr>
          <w:b/>
          <w:bCs/>
          <w:color w:val="000000"/>
          <w:spacing w:val="0"/>
          <w:w w:val="100"/>
          <w:position w:val="0"/>
        </w:rPr>
        <w:t>四）</w:t>
        <w:tab/>
        <w:t>监事与监事会</w:t>
      </w:r>
    </w:p>
    <w:p>
      <w:pPr>
        <w:pStyle w:val="Style36"/>
        <w:keepNext w:val="0"/>
        <w:keepLines w:val="0"/>
        <w:widowControl w:val="0"/>
        <w:shd w:val="clear" w:color="auto" w:fill="auto"/>
        <w:bidi w:val="0"/>
        <w:spacing w:before="0" w:after="240" w:line="411" w:lineRule="exact"/>
        <w:ind w:left="0" w:right="0" w:firstLine="440"/>
        <w:jc w:val="both"/>
      </w:pPr>
      <w:r>
        <w:rPr>
          <w:color w:val="000000"/>
          <w:spacing w:val="0"/>
          <w:w w:val="100"/>
          <w:position w:val="0"/>
        </w:rPr>
        <w:t>公司共有</w:t>
      </w:r>
      <w:r>
        <w:rPr>
          <w:color w:val="000000"/>
          <w:spacing w:val="0"/>
          <w:w w:val="100"/>
          <w:position w:val="0"/>
        </w:rPr>
        <w:t>3</w:t>
      </w:r>
      <w:r>
        <w:rPr>
          <w:color w:val="000000"/>
          <w:spacing w:val="0"/>
          <w:w w:val="100"/>
          <w:position w:val="0"/>
        </w:rPr>
        <w:t xml:space="preserve">名监事，监事会的人数和人员结构符合法律、法规的要求。公司监事能够认真履行自己的 </w:t>
      </w:r>
      <w:r>
        <w:rPr>
          <w:color w:val="000000"/>
          <w:spacing w:val="0"/>
          <w:w w:val="100"/>
          <w:position w:val="0"/>
        </w:rPr>
        <w:t>职责，能够本着对股东负责的态度，对公司财务和公司董事、高级管理人员履行职责的合法合规性进行监 督。</w:t>
      </w: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 xml:space="preserve">口 </w:t>
      </w:r>
      <w:r>
        <w:rPr>
          <w:color w:val="000000"/>
          <w:spacing w:val="0"/>
          <w:w w:val="100"/>
          <w:position w:val="0"/>
        </w:rPr>
        <w:t>是</w:t>
      </w:r>
      <w:r>
        <w:rPr>
          <w:i/>
          <w:iCs/>
          <w:color w:val="000000"/>
          <w:spacing w:val="0"/>
          <w:w w:val="100"/>
          <w:position w:val="0"/>
        </w:rPr>
        <w:t>』</w:t>
      </w:r>
      <w:r>
        <w:rPr>
          <w:color w:val="000000"/>
          <w:spacing w:val="0"/>
          <w:w w:val="100"/>
          <w:position w:val="0"/>
        </w:rPr>
        <w:t>否</w:t>
      </w:r>
    </w:p>
    <w:p>
      <w:pPr>
        <w:pStyle w:val="Style3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公司治理的实际状况与中国证监会发布的有关上市公司治理的规范性文件不存在重大差异。</w:t>
      </w:r>
    </w:p>
    <w:p>
      <w:pPr>
        <w:pStyle w:val="Style25"/>
        <w:keepNext/>
        <w:keepLines/>
        <w:widowControl w:val="0"/>
        <w:shd w:val="clear" w:color="auto" w:fill="auto"/>
        <w:tabs>
          <w:tab w:pos="517" w:val="left"/>
        </w:tabs>
        <w:bidi w:val="0"/>
        <w:spacing w:before="0" w:after="160" w:line="240" w:lineRule="auto"/>
        <w:ind w:left="0" w:right="0" w:firstLine="0"/>
        <w:jc w:val="left"/>
      </w:pPr>
      <w:bookmarkStart w:id="595" w:name="bookmark595"/>
      <w:bookmarkStart w:id="596" w:name="bookmark596"/>
      <w:bookmarkStart w:id="597" w:name="bookmark597"/>
      <w:bookmarkStart w:id="598" w:name="bookmark598"/>
      <w:r>
        <w:rPr>
          <w:color w:val="000000"/>
          <w:spacing w:val="0"/>
          <w:w w:val="100"/>
          <w:position w:val="0"/>
        </w:rPr>
        <w:t>二</w:t>
      </w:r>
      <w:bookmarkEnd w:id="597"/>
      <w:r>
        <w:rPr>
          <w:color w:val="000000"/>
          <w:spacing w:val="0"/>
          <w:w w:val="100"/>
          <w:position w:val="0"/>
        </w:rPr>
        <w:t>、</w:t>
        <w:tab/>
        <w:t>公司相对于控股股东在业务、人员、资产、机构、财务等方面的独立情况</w:t>
      </w:r>
      <w:bookmarkEnd w:id="595"/>
      <w:bookmarkEnd w:id="596"/>
      <w:bookmarkEnd w:id="598"/>
    </w:p>
    <w:p>
      <w:pPr>
        <w:pStyle w:val="Style36"/>
        <w:keepNext w:val="0"/>
        <w:keepLines w:val="0"/>
        <w:widowControl w:val="0"/>
        <w:shd w:val="clear" w:color="auto" w:fill="auto"/>
        <w:tabs>
          <w:tab w:pos="1034" w:val="left"/>
        </w:tabs>
        <w:bidi w:val="0"/>
        <w:spacing w:before="0" w:after="0" w:line="410" w:lineRule="exact"/>
        <w:ind w:left="0" w:right="0" w:firstLine="440"/>
        <w:jc w:val="both"/>
      </w:pPr>
      <w:bookmarkStart w:id="599" w:name="bookmark599"/>
      <w:r>
        <w:rPr>
          <w:color w:val="000000"/>
          <w:spacing w:val="0"/>
          <w:w w:val="100"/>
          <w:position w:val="0"/>
        </w:rPr>
        <w:t>（</w:t>
      </w:r>
      <w:bookmarkEnd w:id="599"/>
      <w:r>
        <w:rPr>
          <w:color w:val="000000"/>
          <w:spacing w:val="0"/>
          <w:w w:val="100"/>
          <w:position w:val="0"/>
        </w:rPr>
        <w:t>一）</w:t>
        <w:tab/>
        <w:t>业务独立性</w:t>
      </w:r>
    </w:p>
    <w:p>
      <w:pPr>
        <w:pStyle w:val="Style36"/>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公司业务独立于公司控股股东。作为现代服务性企业，公司拥有完整独立的运营管理团队和服务系统, 具有独立完整的业务体系及面向市场独立经营的能力，不依赖于股东或其他任何管理方。</w:t>
      </w:r>
    </w:p>
    <w:p>
      <w:pPr>
        <w:pStyle w:val="Style36"/>
        <w:keepNext w:val="0"/>
        <w:keepLines w:val="0"/>
        <w:widowControl w:val="0"/>
        <w:shd w:val="clear" w:color="auto" w:fill="auto"/>
        <w:tabs>
          <w:tab w:pos="1034" w:val="left"/>
        </w:tabs>
        <w:bidi w:val="0"/>
        <w:spacing w:before="0" w:after="0" w:line="410" w:lineRule="exact"/>
        <w:ind w:left="0" w:right="0" w:firstLine="440"/>
        <w:jc w:val="both"/>
      </w:pPr>
      <w:bookmarkStart w:id="600" w:name="bookmark600"/>
      <w:r>
        <w:rPr>
          <w:color w:val="000000"/>
          <w:spacing w:val="0"/>
          <w:w w:val="100"/>
          <w:position w:val="0"/>
        </w:rPr>
        <w:t>（</w:t>
      </w:r>
      <w:bookmarkEnd w:id="600"/>
      <w:r>
        <w:rPr>
          <w:color w:val="000000"/>
          <w:spacing w:val="0"/>
          <w:w w:val="100"/>
          <w:position w:val="0"/>
        </w:rPr>
        <w:t>二）</w:t>
        <w:tab/>
        <w:t>人员独立性</w:t>
      </w:r>
    </w:p>
    <w:p>
      <w:pPr>
        <w:pStyle w:val="Style36"/>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公司人员、劳动、人事及工资完全独立。公司总经理、董事会秘书、财务负责人等高级管理人员均在 公司工作并领取薪酬，未在控股股东及其下属企业担任任何职务和领取报酬；公司财务人员没有在控股股 东及其下属企业兼职。</w:t>
      </w:r>
    </w:p>
    <w:p>
      <w:pPr>
        <w:pStyle w:val="Style36"/>
        <w:keepNext w:val="0"/>
        <w:keepLines w:val="0"/>
        <w:widowControl w:val="0"/>
        <w:shd w:val="clear" w:color="auto" w:fill="auto"/>
        <w:tabs>
          <w:tab w:pos="1034" w:val="left"/>
        </w:tabs>
        <w:bidi w:val="0"/>
        <w:spacing w:before="0" w:after="0" w:line="410" w:lineRule="exact"/>
        <w:ind w:left="0" w:right="0" w:firstLine="440"/>
        <w:jc w:val="both"/>
      </w:pPr>
      <w:bookmarkStart w:id="601" w:name="bookmark601"/>
      <w:r>
        <w:rPr>
          <w:color w:val="000000"/>
          <w:spacing w:val="0"/>
          <w:w w:val="100"/>
          <w:position w:val="0"/>
        </w:rPr>
        <w:t>（</w:t>
      </w:r>
      <w:bookmarkEnd w:id="601"/>
      <w:r>
        <w:rPr>
          <w:color w:val="000000"/>
          <w:spacing w:val="0"/>
          <w:w w:val="100"/>
          <w:position w:val="0"/>
        </w:rPr>
        <w:t>三）</w:t>
        <w:tab/>
        <w:t>资产完整情况</w:t>
      </w:r>
    </w:p>
    <w:p>
      <w:pPr>
        <w:pStyle w:val="Style36"/>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公司资产完整，拥有独立于股东单位及其他关联方的房屋、设备等固定资产，也独立拥有注册商标、 著作权等无形资产。</w:t>
      </w:r>
    </w:p>
    <w:p>
      <w:pPr>
        <w:pStyle w:val="Style36"/>
        <w:keepNext w:val="0"/>
        <w:keepLines w:val="0"/>
        <w:widowControl w:val="0"/>
        <w:shd w:val="clear" w:color="auto" w:fill="auto"/>
        <w:tabs>
          <w:tab w:pos="1034" w:val="left"/>
        </w:tabs>
        <w:bidi w:val="0"/>
        <w:spacing w:before="0" w:after="0" w:line="410" w:lineRule="exact"/>
        <w:ind w:left="0" w:right="0" w:firstLine="440"/>
        <w:jc w:val="both"/>
      </w:pPr>
      <w:bookmarkStart w:id="602" w:name="bookmark602"/>
      <w:r>
        <w:rPr>
          <w:color w:val="000000"/>
          <w:spacing w:val="0"/>
          <w:w w:val="100"/>
          <w:position w:val="0"/>
        </w:rPr>
        <w:t>（</w:t>
      </w:r>
      <w:bookmarkEnd w:id="602"/>
      <w:r>
        <w:rPr>
          <w:color w:val="000000"/>
          <w:spacing w:val="0"/>
          <w:w w:val="100"/>
          <w:position w:val="0"/>
        </w:rPr>
        <w:t>四）</w:t>
        <w:tab/>
        <w:t>机构独立情况</w:t>
      </w:r>
    </w:p>
    <w:p>
      <w:pPr>
        <w:pStyle w:val="Style36"/>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公司各部门独立履行其职责，负责公司的生产经营活动，其履行职能不受控股股东、其他有关部门或 单位、个人的干预，并且与控股股东及其职能部门之间不存在隶属关系，公司办公场所与股东单位完全分 开，不存在混合经营、合署办公的情况。</w:t>
      </w:r>
    </w:p>
    <w:p>
      <w:pPr>
        <w:pStyle w:val="Style36"/>
        <w:keepNext w:val="0"/>
        <w:keepLines w:val="0"/>
        <w:widowControl w:val="0"/>
        <w:shd w:val="clear" w:color="auto" w:fill="auto"/>
        <w:tabs>
          <w:tab w:pos="1034" w:val="left"/>
        </w:tabs>
        <w:bidi w:val="0"/>
        <w:spacing w:before="0" w:after="0" w:line="410" w:lineRule="exact"/>
        <w:ind w:left="0" w:right="0" w:firstLine="440"/>
        <w:jc w:val="both"/>
      </w:pPr>
      <w:bookmarkStart w:id="603" w:name="bookmark603"/>
      <w:r>
        <w:rPr>
          <w:color w:val="000000"/>
          <w:spacing w:val="0"/>
          <w:w w:val="100"/>
          <w:position w:val="0"/>
        </w:rPr>
        <w:t>（</w:t>
      </w:r>
      <w:bookmarkEnd w:id="603"/>
      <w:r>
        <w:rPr>
          <w:color w:val="000000"/>
          <w:spacing w:val="0"/>
          <w:w w:val="100"/>
          <w:position w:val="0"/>
        </w:rPr>
        <w:t>五）</w:t>
        <w:tab/>
        <w:t>财务独立情况</w:t>
      </w:r>
    </w:p>
    <w:p>
      <w:pPr>
        <w:pStyle w:val="Style36"/>
        <w:keepNext w:val="0"/>
        <w:keepLines w:val="0"/>
        <w:widowControl w:val="0"/>
        <w:shd w:val="clear" w:color="auto" w:fill="auto"/>
        <w:bidi w:val="0"/>
        <w:spacing w:before="0" w:after="480" w:line="410" w:lineRule="exact"/>
        <w:ind w:left="0" w:right="0" w:firstLine="440"/>
        <w:jc w:val="both"/>
      </w:pPr>
      <w:r>
        <w:rPr>
          <w:color w:val="000000"/>
          <w:spacing w:val="0"/>
          <w:w w:val="100"/>
          <w:position w:val="0"/>
        </w:rPr>
        <w:t>公司设有独立的财务会计部门、财务负责人，建立了独立的财务规章制度，有完整独立的财务核算体 系，能够独立作出财务决策，开设了独立的银行账户，并依法独立纳税，公司不存在与股东单位及其关联 方共用银行账户的情况，也不存在资金、资产被股东单位及其关联方非法占用的情况。</w:t>
      </w:r>
    </w:p>
    <w:p>
      <w:pPr>
        <w:pStyle w:val="Style25"/>
        <w:keepNext/>
        <w:keepLines/>
        <w:widowControl w:val="0"/>
        <w:shd w:val="clear" w:color="auto" w:fill="auto"/>
        <w:tabs>
          <w:tab w:pos="522" w:val="left"/>
        </w:tabs>
        <w:bidi w:val="0"/>
        <w:spacing w:before="0" w:line="240" w:lineRule="auto"/>
        <w:ind w:left="0" w:right="0" w:firstLine="0"/>
        <w:jc w:val="left"/>
      </w:pPr>
      <w:bookmarkStart w:id="604" w:name="bookmark604"/>
      <w:bookmarkStart w:id="605" w:name="bookmark605"/>
      <w:bookmarkStart w:id="606" w:name="bookmark606"/>
      <w:bookmarkStart w:id="607" w:name="bookmark607"/>
      <w:r>
        <w:rPr>
          <w:color w:val="000000"/>
          <w:spacing w:val="0"/>
          <w:w w:val="100"/>
          <w:position w:val="0"/>
        </w:rPr>
        <w:t>三</w:t>
      </w:r>
      <w:bookmarkEnd w:id="606"/>
      <w:r>
        <w:rPr>
          <w:color w:val="000000"/>
          <w:spacing w:val="0"/>
          <w:w w:val="100"/>
          <w:position w:val="0"/>
        </w:rPr>
        <w:t>、</w:t>
        <w:tab/>
        <w:t>同业竞争情况</w:t>
      </w:r>
      <w:bookmarkEnd w:id="604"/>
      <w:bookmarkEnd w:id="605"/>
      <w:bookmarkEnd w:id="607"/>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5"/>
        <w:keepNext/>
        <w:keepLines/>
        <w:widowControl w:val="0"/>
        <w:shd w:val="clear" w:color="auto" w:fill="auto"/>
        <w:tabs>
          <w:tab w:pos="522" w:val="left"/>
        </w:tabs>
        <w:bidi w:val="0"/>
        <w:spacing w:before="0" w:after="160" w:line="240" w:lineRule="auto"/>
        <w:ind w:left="0" w:right="0" w:firstLine="0"/>
        <w:jc w:val="left"/>
      </w:pPr>
      <w:bookmarkStart w:id="608" w:name="bookmark608"/>
      <w:bookmarkStart w:id="609" w:name="bookmark609"/>
      <w:bookmarkStart w:id="610" w:name="bookmark610"/>
      <w:bookmarkStart w:id="611" w:name="bookmark611"/>
      <w:r>
        <w:rPr>
          <w:color w:val="000000"/>
          <w:spacing w:val="0"/>
          <w:w w:val="100"/>
          <w:position w:val="0"/>
        </w:rPr>
        <w:t>四</w:t>
      </w:r>
      <w:bookmarkEnd w:id="610"/>
      <w:r>
        <w:rPr>
          <w:color w:val="000000"/>
          <w:spacing w:val="0"/>
          <w:w w:val="100"/>
          <w:position w:val="0"/>
        </w:rPr>
        <w:t>、</w:t>
        <w:tab/>
        <w:t>报告期内召开的年度股东大会和临时股东大会的有关情况</w:t>
      </w:r>
      <w:bookmarkEnd w:id="608"/>
      <w:bookmarkEnd w:id="609"/>
      <w:bookmarkEnd w:id="611"/>
    </w:p>
    <w:p>
      <w:pPr>
        <w:pStyle w:val="Style33"/>
        <w:keepNext/>
        <w:keepLines/>
        <w:widowControl w:val="0"/>
        <w:shd w:val="clear" w:color="auto" w:fill="auto"/>
        <w:bidi w:val="0"/>
        <w:spacing w:before="0" w:after="340" w:line="410" w:lineRule="exact"/>
        <w:ind w:left="0" w:right="0" w:firstLine="0"/>
        <w:jc w:val="left"/>
      </w:pPr>
      <w:bookmarkStart w:id="612" w:name="bookmark612"/>
      <w:bookmarkStart w:id="613" w:name="bookmark613"/>
      <w:bookmarkStart w:id="614" w:name="bookmark614"/>
      <w:bookmarkStart w:id="615" w:name="bookmark615"/>
      <w:r>
        <w:rPr>
          <w:color w:val="000000"/>
          <w:spacing w:val="0"/>
          <w:w w:val="100"/>
          <w:position w:val="0"/>
        </w:rPr>
        <w:t>1</w:t>
      </w:r>
      <w:bookmarkEnd w:id="614"/>
      <w:r>
        <w:rPr>
          <w:color w:val="000000"/>
          <w:spacing w:val="0"/>
          <w:w w:val="100"/>
          <w:position w:val="0"/>
        </w:rPr>
        <w:t>、本报告期股东大会情况</w:t>
      </w:r>
      <w:bookmarkEnd w:id="612"/>
      <w:bookmarkEnd w:id="613"/>
      <w:bookmarkEnd w:id="615"/>
    </w:p>
    <w:tbl>
      <w:tblPr>
        <w:tblOverlap w:val="never"/>
        <w:jc w:val="center"/>
        <w:tblLayout w:type="fixed"/>
      </w:tblPr>
      <w:tblGrid>
        <w:gridCol w:w="2275"/>
        <w:gridCol w:w="1421"/>
        <w:gridCol w:w="1094"/>
        <w:gridCol w:w="1598"/>
        <w:gridCol w:w="1594"/>
        <w:gridCol w:w="1603"/>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会议届次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会议类型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投资者参与 比例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召开日期</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披露日期</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披露索引</w:t>
            </w:r>
          </w:p>
        </w:tc>
      </w:tr>
    </w:tbl>
    <w:tbl>
      <w:tblPr>
        <w:tblOverlap w:val="never"/>
        <w:jc w:val="center"/>
        <w:tblLayout w:type="fixed"/>
      </w:tblPr>
      <w:tblGrid>
        <w:gridCol w:w="2275"/>
        <w:gridCol w:w="1421"/>
        <w:gridCol w:w="1094"/>
        <w:gridCol w:w="1598"/>
        <w:gridCol w:w="1594"/>
        <w:gridCol w:w="1603"/>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年第一次临时股东大会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 </w:t>
            </w:r>
            <w:r>
              <w:rPr>
                <w:color w:val="000000"/>
                <w:spacing w:val="0"/>
                <w:w w:val="100"/>
                <w:position w:val="0"/>
              </w:rPr>
              <w:t>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02</w:t>
            </w:r>
            <w:r>
              <w:rPr>
                <w:color w:val="000000"/>
                <w:spacing w:val="0"/>
                <w:w w:val="100"/>
                <w:position w:val="0"/>
                <w:sz w:val="17"/>
                <w:szCs w:val="17"/>
              </w:rPr>
              <w:t>月</w:t>
            </w:r>
            <w:r>
              <w:rPr>
                <w:color w:val="000000"/>
                <w:spacing w:val="0"/>
                <w:w w:val="100"/>
                <w:position w:val="0"/>
                <w:sz w:val="16"/>
                <w:szCs w:val="16"/>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02</w:t>
            </w:r>
            <w:r>
              <w:rPr>
                <w:color w:val="000000"/>
                <w:spacing w:val="0"/>
                <w:w w:val="100"/>
                <w:position w:val="0"/>
                <w:sz w:val="17"/>
                <w:szCs w:val="17"/>
              </w:rPr>
              <w:t>月</w:t>
            </w:r>
            <w:r>
              <w:rPr>
                <w:color w:val="000000"/>
                <w:spacing w:val="0"/>
                <w:w w:val="100"/>
                <w:position w:val="0"/>
                <w:sz w:val="16"/>
                <w:szCs w:val="16"/>
              </w:rPr>
              <w:t>24</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2020-012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2019</w:t>
            </w:r>
            <w:r>
              <w:rPr>
                <w:color w:val="000000"/>
                <w:spacing w:val="0"/>
                <w:w w:val="100"/>
                <w:position w:val="0"/>
                <w:sz w:val="17"/>
                <w:szCs w:val="17"/>
              </w:rPr>
              <w:t>年年度股东大会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年度股东大会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05</w:t>
            </w:r>
            <w:r>
              <w:rPr>
                <w:color w:val="000000"/>
                <w:spacing w:val="0"/>
                <w:w w:val="100"/>
                <w:position w:val="0"/>
                <w:sz w:val="17"/>
                <w:szCs w:val="17"/>
              </w:rPr>
              <w:t>月</w:t>
            </w:r>
            <w:r>
              <w:rPr>
                <w:color w:val="000000"/>
                <w:spacing w:val="0"/>
                <w:w w:val="100"/>
                <w:position w:val="0"/>
                <w:sz w:val="16"/>
                <w:szCs w:val="16"/>
              </w:rPr>
              <w:t>18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05</w:t>
            </w:r>
            <w:r>
              <w:rPr>
                <w:color w:val="000000"/>
                <w:spacing w:val="0"/>
                <w:w w:val="100"/>
                <w:position w:val="0"/>
                <w:sz w:val="17"/>
                <w:szCs w:val="17"/>
              </w:rPr>
              <w:t>月</w:t>
            </w:r>
            <w:r>
              <w:rPr>
                <w:color w:val="000000"/>
                <w:spacing w:val="0"/>
                <w:w w:val="100"/>
                <w:position w:val="0"/>
                <w:sz w:val="16"/>
                <w:szCs w:val="16"/>
              </w:rPr>
              <w:t>18</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2020-061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年第二次临时股东大会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w:t>
            </w:r>
            <w:r>
              <w:rPr>
                <w:color w:val="000000"/>
                <w:spacing w:val="0"/>
                <w:w w:val="100"/>
                <w:position w:val="0"/>
              </w:rPr>
              <w:t>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05</w:t>
            </w:r>
            <w:r>
              <w:rPr>
                <w:color w:val="000000"/>
                <w:spacing w:val="0"/>
                <w:w w:val="100"/>
                <w:position w:val="0"/>
                <w:sz w:val="17"/>
                <w:szCs w:val="17"/>
              </w:rPr>
              <w:t>月</w:t>
            </w:r>
            <w:r>
              <w:rPr>
                <w:color w:val="000000"/>
                <w:spacing w:val="0"/>
                <w:w w:val="100"/>
                <w:position w:val="0"/>
                <w:sz w:val="16"/>
                <w:szCs w:val="16"/>
              </w:rPr>
              <w:t>29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05</w:t>
            </w:r>
            <w:r>
              <w:rPr>
                <w:color w:val="000000"/>
                <w:spacing w:val="0"/>
                <w:w w:val="100"/>
                <w:position w:val="0"/>
                <w:sz w:val="17"/>
                <w:szCs w:val="17"/>
              </w:rPr>
              <w:t>月</w:t>
            </w:r>
            <w:r>
              <w:rPr>
                <w:color w:val="000000"/>
                <w:spacing w:val="0"/>
                <w:w w:val="100"/>
                <w:position w:val="0"/>
                <w:sz w:val="16"/>
                <w:szCs w:val="16"/>
              </w:rPr>
              <w:t>29</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2020-063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年第三次临时股东大会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 </w:t>
            </w:r>
            <w:r>
              <w:rPr>
                <w:color w:val="000000"/>
                <w:spacing w:val="0"/>
                <w:w w:val="100"/>
                <w:position w:val="0"/>
              </w:rPr>
              <w:t>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07</w:t>
            </w:r>
            <w:r>
              <w:rPr>
                <w:color w:val="000000"/>
                <w:spacing w:val="0"/>
                <w:w w:val="100"/>
                <w:position w:val="0"/>
                <w:sz w:val="17"/>
                <w:szCs w:val="17"/>
              </w:rPr>
              <w:t>月</w:t>
            </w:r>
            <w:r>
              <w:rPr>
                <w:color w:val="000000"/>
                <w:spacing w:val="0"/>
                <w:w w:val="100"/>
                <w:position w:val="0"/>
                <w:sz w:val="16"/>
                <w:szCs w:val="16"/>
              </w:rPr>
              <w:t>17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07</w:t>
            </w:r>
            <w:r>
              <w:rPr>
                <w:color w:val="000000"/>
                <w:spacing w:val="0"/>
                <w:w w:val="100"/>
                <w:position w:val="0"/>
                <w:sz w:val="17"/>
                <w:szCs w:val="17"/>
              </w:rPr>
              <w:t>月</w:t>
            </w:r>
            <w:r>
              <w:rPr>
                <w:color w:val="000000"/>
                <w:spacing w:val="0"/>
                <w:w w:val="100"/>
                <w:position w:val="0"/>
                <w:sz w:val="16"/>
                <w:szCs w:val="16"/>
              </w:rPr>
              <w:t>17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2020-100</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年第四次临时股东大会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08</w:t>
            </w:r>
            <w:r>
              <w:rPr>
                <w:color w:val="000000"/>
                <w:spacing w:val="0"/>
                <w:w w:val="100"/>
                <w:position w:val="0"/>
                <w:sz w:val="17"/>
                <w:szCs w:val="17"/>
              </w:rPr>
              <w:t>月</w:t>
            </w:r>
            <w:r>
              <w:rPr>
                <w:color w:val="000000"/>
                <w:spacing w:val="0"/>
                <w:w w:val="100"/>
                <w:position w:val="0"/>
                <w:sz w:val="16"/>
                <w:szCs w:val="16"/>
              </w:rPr>
              <w:t>17</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08</w:t>
            </w:r>
            <w:r>
              <w:rPr>
                <w:color w:val="000000"/>
                <w:spacing w:val="0"/>
                <w:w w:val="100"/>
                <w:position w:val="0"/>
                <w:sz w:val="17"/>
                <w:szCs w:val="17"/>
              </w:rPr>
              <w:t>月</w:t>
            </w:r>
            <w:r>
              <w:rPr>
                <w:color w:val="000000"/>
                <w:spacing w:val="0"/>
                <w:w w:val="100"/>
                <w:position w:val="0"/>
                <w:sz w:val="16"/>
                <w:szCs w:val="16"/>
              </w:rPr>
              <w:t>17</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2020-115</w:t>
            </w:r>
          </w:p>
        </w:tc>
      </w:tr>
    </w:tbl>
    <w:p>
      <w:pPr>
        <w:widowControl w:val="0"/>
        <w:spacing w:after="339" w:line="1" w:lineRule="exact"/>
      </w:pPr>
    </w:p>
    <w:p>
      <w:pPr>
        <w:pStyle w:val="Style33"/>
        <w:keepNext/>
        <w:keepLines/>
        <w:widowControl w:val="0"/>
        <w:shd w:val="clear" w:color="auto" w:fill="auto"/>
        <w:bidi w:val="0"/>
        <w:spacing w:before="0" w:after="400" w:line="240" w:lineRule="auto"/>
        <w:ind w:left="0" w:right="0" w:firstLine="0"/>
        <w:jc w:val="both"/>
      </w:pPr>
      <w:bookmarkStart w:id="616" w:name="bookmark616"/>
      <w:bookmarkStart w:id="617" w:name="bookmark617"/>
      <w:bookmarkStart w:id="618" w:name="bookmark618"/>
      <w:bookmarkStart w:id="619" w:name="bookmark619"/>
      <w:r>
        <w:rPr>
          <w:color w:val="000000"/>
          <w:spacing w:val="0"/>
          <w:w w:val="100"/>
          <w:position w:val="0"/>
        </w:rPr>
        <w:t>2</w:t>
      </w:r>
      <w:bookmarkEnd w:id="618"/>
      <w:r>
        <w:rPr>
          <w:color w:val="000000"/>
          <w:spacing w:val="0"/>
          <w:w w:val="100"/>
          <w:position w:val="0"/>
        </w:rPr>
        <w:t>、表决权恢复的优先股股东请求召开临时股东大会</w:t>
      </w:r>
      <w:bookmarkEnd w:id="616"/>
      <w:bookmarkEnd w:id="617"/>
      <w:bookmarkEnd w:id="619"/>
    </w:p>
    <w:p>
      <w:pPr>
        <w:pStyle w:val="Style29"/>
        <w:keepNext w:val="0"/>
        <w:keepLines w:val="0"/>
        <w:widowControl w:val="0"/>
        <w:shd w:val="clear" w:color="auto" w:fill="auto"/>
        <w:bidi w:val="0"/>
        <w:spacing w:before="0" w:after="40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both"/>
      </w:pPr>
      <w:bookmarkStart w:id="620" w:name="bookmark620"/>
      <w:bookmarkStart w:id="621" w:name="bookmark621"/>
      <w:bookmarkStart w:id="622" w:name="bookmark622"/>
      <w:bookmarkStart w:id="623" w:name="bookmark623"/>
      <w:r>
        <w:rPr>
          <w:color w:val="000000"/>
          <w:spacing w:val="0"/>
          <w:w w:val="100"/>
          <w:position w:val="0"/>
        </w:rPr>
        <w:t>五</w:t>
      </w:r>
      <w:bookmarkEnd w:id="622"/>
      <w:r>
        <w:rPr>
          <w:color w:val="000000"/>
          <w:spacing w:val="0"/>
          <w:w w:val="100"/>
          <w:position w:val="0"/>
        </w:rPr>
        <w:t>、报告期内独立董事履行职责的情况</w:t>
      </w:r>
      <w:bookmarkEnd w:id="620"/>
      <w:bookmarkEnd w:id="621"/>
      <w:bookmarkEnd w:id="623"/>
    </w:p>
    <w:p>
      <w:pPr>
        <w:pStyle w:val="Style33"/>
        <w:keepNext/>
        <w:keepLines/>
        <w:widowControl w:val="0"/>
        <w:shd w:val="clear" w:color="auto" w:fill="auto"/>
        <w:bidi w:val="0"/>
        <w:spacing w:before="0" w:after="340" w:line="240" w:lineRule="auto"/>
        <w:ind w:left="0" w:right="0" w:firstLine="0"/>
        <w:jc w:val="both"/>
      </w:pPr>
      <w:bookmarkStart w:id="624" w:name="bookmark624"/>
      <w:bookmarkStart w:id="625" w:name="bookmark625"/>
      <w:bookmarkStart w:id="626" w:name="bookmark626"/>
      <w:bookmarkStart w:id="627" w:name="bookmark627"/>
      <w:r>
        <w:rPr>
          <w:color w:val="000000"/>
          <w:spacing w:val="0"/>
          <w:w w:val="100"/>
          <w:position w:val="0"/>
        </w:rPr>
        <w:t>1</w:t>
      </w:r>
      <w:bookmarkEnd w:id="626"/>
      <w:r>
        <w:rPr>
          <w:color w:val="000000"/>
          <w:spacing w:val="0"/>
          <w:w w:val="100"/>
          <w:position w:val="0"/>
        </w:rPr>
        <w:t>、独立董事出席董事会及股东大会的情况</w:t>
      </w:r>
      <w:bookmarkEnd w:id="624"/>
      <w:bookmarkEnd w:id="625"/>
      <w:bookmarkEnd w:id="627"/>
    </w:p>
    <w:tbl>
      <w:tblPr>
        <w:tblOverlap w:val="never"/>
        <w:jc w:val="center"/>
        <w:tblLayout w:type="fixed"/>
      </w:tblPr>
      <w:tblGrid>
        <w:gridCol w:w="1435"/>
        <w:gridCol w:w="1166"/>
        <w:gridCol w:w="1162"/>
        <w:gridCol w:w="1162"/>
        <w:gridCol w:w="1166"/>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独立董事出席董事会及股东大会的情况</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独立董事姓名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本报告期应参</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加董事会次数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现场出席董事 会次数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right"/>
              <w:rPr>
                <w:sz w:val="17"/>
                <w:szCs w:val="17"/>
              </w:rPr>
            </w:pPr>
            <w:r>
              <w:rPr>
                <w:color w:val="000000"/>
                <w:spacing w:val="0"/>
                <w:w w:val="100"/>
                <w:position w:val="0"/>
                <w:sz w:val="17"/>
                <w:szCs w:val="17"/>
              </w:rPr>
              <w:t>以通讯方式参 加董事会次数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委托出席董事 会次数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缺席董事会次 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是否连续两次 未亲自参加董 事会会议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出席股东大会 次数</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赵保卿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薛镭</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bl>
    <w:p>
      <w:pPr>
        <w:widowControl w:val="0"/>
        <w:spacing w:after="99" w:line="1" w:lineRule="exact"/>
      </w:pPr>
    </w:p>
    <w:p>
      <w:pPr>
        <w:pStyle w:val="Style29"/>
        <w:keepNext w:val="0"/>
        <w:keepLines w:val="0"/>
        <w:widowControl w:val="0"/>
        <w:shd w:val="clear" w:color="auto" w:fill="auto"/>
        <w:bidi w:val="0"/>
        <w:spacing w:before="0" w:after="160" w:line="240" w:lineRule="auto"/>
        <w:ind w:left="0" w:right="0" w:firstLine="0"/>
        <w:jc w:val="both"/>
      </w:pPr>
      <w:r>
        <w:rPr>
          <w:color w:val="000000"/>
          <w:spacing w:val="0"/>
          <w:w w:val="100"/>
          <w:position w:val="0"/>
        </w:rPr>
        <w:t>连续两次未亲自出席董事会的说明</w:t>
      </w:r>
    </w:p>
    <w:p>
      <w:pPr>
        <w:pStyle w:val="Style29"/>
        <w:keepNext w:val="0"/>
        <w:keepLines w:val="0"/>
        <w:widowControl w:val="0"/>
        <w:shd w:val="clear" w:color="auto" w:fill="auto"/>
        <w:bidi w:val="0"/>
        <w:spacing w:before="0" w:after="200" w:line="240" w:lineRule="auto"/>
        <w:ind w:left="0" w:right="0" w:firstLine="0"/>
        <w:jc w:val="both"/>
      </w:pPr>
      <w:r>
        <w:rPr>
          <w:color w:val="000000"/>
          <w:spacing w:val="0"/>
          <w:w w:val="100"/>
          <w:position w:val="0"/>
        </w:rPr>
        <w:t>无</w:t>
      </w:r>
    </w:p>
    <w:p>
      <w:pPr>
        <w:pStyle w:val="Style33"/>
        <w:keepNext/>
        <w:keepLines/>
        <w:widowControl w:val="0"/>
        <w:shd w:val="clear" w:color="auto" w:fill="auto"/>
        <w:tabs>
          <w:tab w:pos="373" w:val="left"/>
        </w:tabs>
        <w:bidi w:val="0"/>
        <w:spacing w:before="0" w:after="400" w:line="413" w:lineRule="exact"/>
        <w:ind w:left="0" w:right="0" w:firstLine="0"/>
        <w:jc w:val="both"/>
      </w:pPr>
      <w:bookmarkStart w:id="628" w:name="bookmark628"/>
      <w:bookmarkStart w:id="629" w:name="bookmark629"/>
      <w:bookmarkStart w:id="630" w:name="bookmark630"/>
      <w:bookmarkStart w:id="631" w:name="bookmark631"/>
      <w:r>
        <w:rPr>
          <w:color w:val="000000"/>
          <w:spacing w:val="0"/>
          <w:w w:val="100"/>
          <w:position w:val="0"/>
        </w:rPr>
        <w:t>2</w:t>
      </w:r>
      <w:bookmarkEnd w:id="630"/>
      <w:r>
        <w:rPr>
          <w:color w:val="000000"/>
          <w:spacing w:val="0"/>
          <w:w w:val="100"/>
          <w:position w:val="0"/>
        </w:rPr>
        <w:t>、</w:t>
        <w:tab/>
        <w:t>独立董事对公司有关事项提出异议的情况</w:t>
      </w:r>
      <w:bookmarkEnd w:id="628"/>
      <w:bookmarkEnd w:id="629"/>
      <w:bookmarkEnd w:id="631"/>
    </w:p>
    <w:p>
      <w:pPr>
        <w:pStyle w:val="Style29"/>
        <w:keepNext w:val="0"/>
        <w:keepLines w:val="0"/>
        <w:widowControl w:val="0"/>
        <w:shd w:val="clear" w:color="auto" w:fill="auto"/>
        <w:bidi w:val="0"/>
        <w:spacing w:before="0" w:after="160" w:line="240" w:lineRule="auto"/>
        <w:ind w:left="0" w:right="0" w:firstLine="0"/>
        <w:jc w:val="both"/>
      </w:pPr>
      <w:r>
        <w:rPr>
          <w:color w:val="000000"/>
          <w:spacing w:val="0"/>
          <w:w w:val="100"/>
          <w:position w:val="0"/>
        </w:rPr>
        <w:t>独立董事对公司有关事项是否提出异议</w:t>
      </w:r>
    </w:p>
    <w:p>
      <w:pPr>
        <w:pStyle w:val="Style29"/>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 xml:space="preserve">是 </w:t>
      </w:r>
      <w:r>
        <w:rPr>
          <w:color w:val="000000"/>
          <w:spacing w:val="0"/>
          <w:w w:val="100"/>
          <w:position w:val="0"/>
          <w:sz w:val="16"/>
          <w:szCs w:val="16"/>
        </w:rPr>
        <w:t xml:space="preserve">V </w:t>
      </w:r>
      <w:r>
        <w:rPr>
          <w:color w:val="000000"/>
          <w:spacing w:val="0"/>
          <w:w w:val="100"/>
          <w:position w:val="0"/>
        </w:rPr>
        <w:t>否</w:t>
      </w:r>
    </w:p>
    <w:p>
      <w:pPr>
        <w:pStyle w:val="Style29"/>
        <w:keepNext w:val="0"/>
        <w:keepLines w:val="0"/>
        <w:widowControl w:val="0"/>
        <w:shd w:val="clear" w:color="auto" w:fill="auto"/>
        <w:bidi w:val="0"/>
        <w:spacing w:before="0" w:after="200" w:line="240" w:lineRule="auto"/>
        <w:ind w:left="0" w:right="0" w:firstLine="0"/>
        <w:jc w:val="both"/>
      </w:pPr>
      <w:r>
        <w:rPr>
          <w:color w:val="000000"/>
          <w:spacing w:val="0"/>
          <w:w w:val="100"/>
          <w:position w:val="0"/>
        </w:rPr>
        <w:t>报告期内独立董事对公司有关事项未提出异议。</w:t>
      </w:r>
    </w:p>
    <w:p>
      <w:pPr>
        <w:pStyle w:val="Style33"/>
        <w:keepNext/>
        <w:keepLines/>
        <w:widowControl w:val="0"/>
        <w:shd w:val="clear" w:color="auto" w:fill="auto"/>
        <w:tabs>
          <w:tab w:pos="373" w:val="left"/>
        </w:tabs>
        <w:bidi w:val="0"/>
        <w:spacing w:before="0" w:after="400" w:line="413" w:lineRule="exact"/>
        <w:ind w:left="0" w:right="0" w:firstLine="0"/>
        <w:jc w:val="both"/>
      </w:pPr>
      <w:bookmarkStart w:id="632" w:name="bookmark632"/>
      <w:bookmarkStart w:id="633" w:name="bookmark633"/>
      <w:bookmarkStart w:id="634" w:name="bookmark634"/>
      <w:bookmarkStart w:id="635" w:name="bookmark635"/>
      <w:r>
        <w:rPr>
          <w:color w:val="000000"/>
          <w:spacing w:val="0"/>
          <w:w w:val="100"/>
          <w:position w:val="0"/>
        </w:rPr>
        <w:t>3</w:t>
      </w:r>
      <w:bookmarkEnd w:id="634"/>
      <w:r>
        <w:rPr>
          <w:color w:val="000000"/>
          <w:spacing w:val="0"/>
          <w:w w:val="100"/>
          <w:position w:val="0"/>
        </w:rPr>
        <w:t>、</w:t>
        <w:tab/>
        <w:t>独立董事履行职责的其他说明</w:t>
      </w:r>
      <w:bookmarkEnd w:id="632"/>
      <w:bookmarkEnd w:id="633"/>
      <w:bookmarkEnd w:id="635"/>
    </w:p>
    <w:p>
      <w:pPr>
        <w:pStyle w:val="Style29"/>
        <w:keepNext w:val="0"/>
        <w:keepLines w:val="0"/>
        <w:widowControl w:val="0"/>
        <w:shd w:val="clear" w:color="auto" w:fill="auto"/>
        <w:bidi w:val="0"/>
        <w:spacing w:before="0" w:after="160" w:line="240" w:lineRule="auto"/>
        <w:ind w:left="0" w:right="0" w:firstLine="0"/>
        <w:jc w:val="both"/>
      </w:pPr>
      <w:r>
        <w:rPr>
          <w:color w:val="000000"/>
          <w:spacing w:val="0"/>
          <w:w w:val="100"/>
          <w:position w:val="0"/>
        </w:rPr>
        <w:t>独立董事对公司有关建议是否被采纳</w:t>
      </w:r>
    </w:p>
    <w:p>
      <w:pPr>
        <w:pStyle w:val="Style29"/>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6"/>
          <w:szCs w:val="16"/>
        </w:rPr>
        <w:t>V</w:t>
      </w:r>
      <w:r>
        <w:rPr>
          <w:color w:val="000000"/>
          <w:spacing w:val="0"/>
          <w:w w:val="100"/>
          <w:position w:val="0"/>
        </w:rPr>
        <w:t>是</w:t>
      </w:r>
      <w:r>
        <w:rPr>
          <w:color w:val="000000"/>
          <w:spacing w:val="0"/>
          <w:w w:val="100"/>
          <w:position w:val="0"/>
        </w:rPr>
        <w:t>□</w:t>
      </w:r>
      <w:r>
        <w:rPr>
          <w:color w:val="000000"/>
          <w:spacing w:val="0"/>
          <w:w w:val="100"/>
          <w:position w:val="0"/>
        </w:rPr>
        <w:t>否</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独立董事对公司有关建议被采纳或未被采纳的说明</w:t>
      </w:r>
    </w:p>
    <w:p>
      <w:pPr>
        <w:pStyle w:val="Style36"/>
        <w:keepNext w:val="0"/>
        <w:keepLines w:val="0"/>
        <w:widowControl w:val="0"/>
        <w:shd w:val="clear" w:color="auto" w:fill="auto"/>
        <w:bidi w:val="0"/>
        <w:spacing w:before="0" w:after="0" w:line="413" w:lineRule="exact"/>
        <w:ind w:left="0" w:right="0" w:firstLine="440"/>
        <w:jc w:val="both"/>
      </w:pPr>
      <w:r>
        <w:rPr>
          <w:color w:val="000000"/>
          <w:spacing w:val="0"/>
          <w:w w:val="100"/>
          <w:position w:val="0"/>
        </w:rPr>
        <w:t>2020</w:t>
      </w:r>
      <w:r>
        <w:rPr>
          <w:color w:val="000000"/>
          <w:spacing w:val="0"/>
          <w:w w:val="100"/>
          <w:position w:val="0"/>
        </w:rPr>
        <w:t>年度，公司独立董事积极出席相关会议，认真审阅各项议案，客观地发表自己的看法和观点，了 解公司运营、经营状况、内部控制建设以及董事会决议和股东大会决议的执行情况。</w:t>
      </w:r>
    </w:p>
    <w:p>
      <w:pPr>
        <w:pStyle w:val="Style36"/>
        <w:keepNext w:val="0"/>
        <w:keepLines w:val="0"/>
        <w:widowControl w:val="0"/>
        <w:shd w:val="clear" w:color="auto" w:fill="auto"/>
        <w:bidi w:val="0"/>
        <w:spacing w:before="0" w:after="480" w:line="413" w:lineRule="exact"/>
        <w:ind w:left="0" w:right="0" w:firstLine="440"/>
        <w:jc w:val="both"/>
      </w:pPr>
      <w:r>
        <w:rPr>
          <w:color w:val="000000"/>
          <w:spacing w:val="0"/>
          <w:w w:val="100"/>
          <w:position w:val="0"/>
        </w:rPr>
        <w:t xml:space="preserve">作为各自所处领域的专家，公司独立董事利用自己的专业知识，积极地向公司提出了许多有建设性的 宝贵意见和建议。公司董事会、高管团队认真听取了独立董事的意见，不断优化公司管理结构、明确部门 职能、优化业务流程，深入开展公司治理、加大公司内部审核力度和内控建设，加强对前沿产业的研究和 </w:t>
      </w:r>
      <w:r>
        <w:rPr>
          <w:color w:val="000000"/>
          <w:spacing w:val="0"/>
          <w:w w:val="100"/>
          <w:position w:val="0"/>
        </w:rPr>
        <w:t>布局，构建完整的产业链，不断提高公司的管理水平。</w:t>
      </w:r>
    </w:p>
    <w:p>
      <w:pPr>
        <w:pStyle w:val="Style25"/>
        <w:keepNext/>
        <w:keepLines/>
        <w:widowControl w:val="0"/>
        <w:shd w:val="clear" w:color="auto" w:fill="auto"/>
        <w:tabs>
          <w:tab w:pos="517" w:val="left"/>
        </w:tabs>
        <w:bidi w:val="0"/>
        <w:spacing w:before="0" w:after="160" w:line="240" w:lineRule="auto"/>
        <w:ind w:left="0" w:right="0" w:firstLine="0"/>
        <w:jc w:val="both"/>
      </w:pPr>
      <w:bookmarkStart w:id="636" w:name="bookmark636"/>
      <w:bookmarkStart w:id="637" w:name="bookmark637"/>
      <w:bookmarkStart w:id="638" w:name="bookmark638"/>
      <w:bookmarkStart w:id="639" w:name="bookmark639"/>
      <w:r>
        <w:rPr>
          <w:color w:val="000000"/>
          <w:spacing w:val="0"/>
          <w:w w:val="100"/>
          <w:position w:val="0"/>
        </w:rPr>
        <w:t>六</w:t>
      </w:r>
      <w:bookmarkEnd w:id="638"/>
      <w:r>
        <w:rPr>
          <w:color w:val="000000"/>
          <w:spacing w:val="0"/>
          <w:w w:val="100"/>
          <w:position w:val="0"/>
        </w:rPr>
        <w:t>、</w:t>
        <w:tab/>
        <w:t>董事会下设专门委员会在报告期内履行职责情况</w:t>
      </w:r>
      <w:bookmarkEnd w:id="636"/>
      <w:bookmarkEnd w:id="637"/>
      <w:bookmarkEnd w:id="639"/>
    </w:p>
    <w:p>
      <w:pPr>
        <w:pStyle w:val="Style3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公司董事会下设审计委员会，薪酬与考核委员会。</w:t>
      </w:r>
    </w:p>
    <w:p>
      <w:pPr>
        <w:pStyle w:val="Style3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审计委员会根据中国证监会、深圳证券交易所相关规定及公司《审计委员会工作细则》的规定，</w:t>
      </w:r>
      <w:r>
        <w:rPr>
          <w:color w:val="000000"/>
          <w:spacing w:val="0"/>
          <w:w w:val="100"/>
          <w:position w:val="0"/>
        </w:rPr>
        <w:t xml:space="preserve">2020 </w:t>
      </w:r>
      <w:r>
        <w:rPr>
          <w:color w:val="000000"/>
          <w:spacing w:val="0"/>
          <w:w w:val="100"/>
          <w:position w:val="0"/>
        </w:rPr>
        <w:t>年审计委员会召开了各项会议，重点对公司定期财务报告、内部控制、控股股东及关联方资金占用等事项 进行审议，对内部审计计划、审计专项报告等进行了审查。审计委员会就会计师事务所从事公司年度审计 的工作进行了总结评价，提出了续聘会计事务所的建议。</w:t>
      </w:r>
    </w:p>
    <w:p>
      <w:pPr>
        <w:pStyle w:val="Style36"/>
        <w:keepNext w:val="0"/>
        <w:keepLines w:val="0"/>
        <w:widowControl w:val="0"/>
        <w:shd w:val="clear" w:color="auto" w:fill="auto"/>
        <w:bidi w:val="0"/>
        <w:spacing w:before="0" w:after="480" w:line="409" w:lineRule="exact"/>
        <w:ind w:left="0" w:right="0" w:firstLine="440"/>
        <w:jc w:val="both"/>
      </w:pPr>
      <w:r>
        <w:rPr>
          <w:color w:val="000000"/>
          <w:spacing w:val="0"/>
          <w:w w:val="100"/>
          <w:position w:val="0"/>
        </w:rPr>
        <w:t>薪酬与考核委员会依据公司年度经营目标完成情况，董事、高级管理人员分管工作范围、主要职责及 完成情况，对公司董事及高管人员进行考核评价，审查董事及高管人员薪酬政策与方案。</w:t>
      </w:r>
    </w:p>
    <w:p>
      <w:pPr>
        <w:pStyle w:val="Style25"/>
        <w:keepNext/>
        <w:keepLines/>
        <w:widowControl w:val="0"/>
        <w:shd w:val="clear" w:color="auto" w:fill="auto"/>
        <w:tabs>
          <w:tab w:pos="522" w:val="left"/>
        </w:tabs>
        <w:bidi w:val="0"/>
        <w:spacing w:before="0" w:after="380" w:line="240" w:lineRule="auto"/>
        <w:ind w:left="0" w:right="0" w:firstLine="0"/>
        <w:jc w:val="both"/>
      </w:pPr>
      <w:bookmarkStart w:id="640" w:name="bookmark640"/>
      <w:bookmarkStart w:id="641" w:name="bookmark641"/>
      <w:bookmarkStart w:id="642" w:name="bookmark642"/>
      <w:bookmarkStart w:id="643" w:name="bookmark643"/>
      <w:r>
        <w:rPr>
          <w:color w:val="000000"/>
          <w:spacing w:val="0"/>
          <w:w w:val="100"/>
          <w:position w:val="0"/>
        </w:rPr>
        <w:t>七</w:t>
      </w:r>
      <w:bookmarkEnd w:id="642"/>
      <w:r>
        <w:rPr>
          <w:color w:val="000000"/>
          <w:spacing w:val="0"/>
          <w:w w:val="100"/>
          <w:position w:val="0"/>
        </w:rPr>
        <w:t>、</w:t>
        <w:tab/>
        <w:t>监事会工作情况</w:t>
      </w:r>
      <w:bookmarkEnd w:id="640"/>
      <w:bookmarkEnd w:id="641"/>
      <w:bookmarkEnd w:id="643"/>
    </w:p>
    <w:p>
      <w:pPr>
        <w:pStyle w:val="Style29"/>
        <w:keepNext w:val="0"/>
        <w:keepLines w:val="0"/>
        <w:widowControl w:val="0"/>
        <w:shd w:val="clear" w:color="auto" w:fill="auto"/>
        <w:bidi w:val="0"/>
        <w:spacing w:before="0" w:after="160" w:line="240" w:lineRule="auto"/>
        <w:ind w:left="0" w:right="0" w:firstLine="0"/>
        <w:jc w:val="both"/>
      </w:pPr>
      <w:r>
        <w:rPr>
          <w:color w:val="000000"/>
          <w:spacing w:val="0"/>
          <w:w w:val="100"/>
          <w:position w:val="0"/>
        </w:rPr>
        <w:t>监事会在报告期内的监督活动中发现公司是否存在风险</w:t>
      </w:r>
    </w:p>
    <w:p>
      <w:pPr>
        <w:pStyle w:val="Style29"/>
        <w:keepNext w:val="0"/>
        <w:keepLines w:val="0"/>
        <w:widowControl w:val="0"/>
        <w:shd w:val="clear" w:color="auto" w:fill="auto"/>
        <w:bidi w:val="0"/>
        <w:spacing w:before="0" w:after="160" w:line="240" w:lineRule="auto"/>
        <w:ind w:left="0" w:right="0" w:firstLine="0"/>
        <w:jc w:val="both"/>
      </w:pPr>
      <w:r>
        <w:rPr>
          <w:color w:val="000000"/>
          <w:spacing w:val="0"/>
          <w:w w:val="100"/>
          <w:position w:val="0"/>
        </w:rPr>
        <w:t xml:space="preserve">口 </w:t>
      </w:r>
      <w:r>
        <w:rPr>
          <w:color w:val="000000"/>
          <w:spacing w:val="0"/>
          <w:w w:val="100"/>
          <w:position w:val="0"/>
        </w:rPr>
        <w:t>是</w:t>
      </w:r>
      <w:r>
        <w:rPr>
          <w:i/>
          <w:iCs/>
          <w:color w:val="000000"/>
          <w:spacing w:val="0"/>
          <w:w w:val="100"/>
          <w:position w:val="0"/>
        </w:rPr>
        <w:t>』</w:t>
      </w:r>
      <w:r>
        <w:rPr>
          <w:color w:val="000000"/>
          <w:spacing w:val="0"/>
          <w:w w:val="100"/>
          <w:position w:val="0"/>
        </w:rPr>
        <w:t>否</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公司监事会对报告期内的监督事项无异议。</w:t>
      </w:r>
    </w:p>
    <w:p>
      <w:pPr>
        <w:pStyle w:val="Style25"/>
        <w:keepNext/>
        <w:keepLines/>
        <w:widowControl w:val="0"/>
        <w:shd w:val="clear" w:color="auto" w:fill="auto"/>
        <w:tabs>
          <w:tab w:pos="522" w:val="left"/>
        </w:tabs>
        <w:bidi w:val="0"/>
        <w:spacing w:before="0" w:after="160" w:line="240" w:lineRule="auto"/>
        <w:ind w:left="0" w:right="0" w:firstLine="0"/>
        <w:jc w:val="both"/>
      </w:pPr>
      <w:bookmarkStart w:id="644" w:name="bookmark644"/>
      <w:bookmarkStart w:id="645" w:name="bookmark645"/>
      <w:bookmarkStart w:id="646" w:name="bookmark646"/>
      <w:bookmarkStart w:id="647" w:name="bookmark647"/>
      <w:r>
        <w:rPr>
          <w:color w:val="000000"/>
          <w:spacing w:val="0"/>
          <w:w w:val="100"/>
          <w:position w:val="0"/>
        </w:rPr>
        <w:t>八</w:t>
      </w:r>
      <w:bookmarkEnd w:id="646"/>
      <w:r>
        <w:rPr>
          <w:color w:val="000000"/>
          <w:spacing w:val="0"/>
          <w:w w:val="100"/>
          <w:position w:val="0"/>
        </w:rPr>
        <w:t>、</w:t>
        <w:tab/>
        <w:t>高级管理人员的考评及激励情况</w:t>
      </w:r>
      <w:bookmarkEnd w:id="644"/>
      <w:bookmarkEnd w:id="645"/>
      <w:bookmarkEnd w:id="647"/>
    </w:p>
    <w:p>
      <w:pPr>
        <w:pStyle w:val="Style3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公司已建立高级管理人员的绩效评价体系。公司董事会根据年初确定的工作计划和经营指标，对高级 管理人员进行考核。</w:t>
      </w:r>
    </w:p>
    <w:p>
      <w:pPr>
        <w:pStyle w:val="Style36"/>
        <w:keepNext w:val="0"/>
        <w:keepLines w:val="0"/>
        <w:widowControl w:val="0"/>
        <w:shd w:val="clear" w:color="auto" w:fill="auto"/>
        <w:bidi w:val="0"/>
        <w:spacing w:before="0" w:after="480" w:line="408" w:lineRule="exact"/>
        <w:ind w:left="0" w:right="0" w:firstLine="440"/>
        <w:jc w:val="both"/>
      </w:pPr>
      <w:r>
        <w:rPr>
          <w:color w:val="000000"/>
          <w:spacing w:val="0"/>
          <w:w w:val="100"/>
          <w:position w:val="0"/>
        </w:rPr>
        <w:t>董事会下设薪酬与考核委员会，薪酬与考核委员会根据公司年度财务报告的各项考核指标和年度经营 计划目标，对公司高级管理人员及其所负责的单位进行经营业绩和管理指标的考核，以此作为奖惩依据。 公司将继续按照市场化取向，逐步建立更加完善的激励和约束机制，以促使高级管理人员勤勉尽责，提高 公司法人治理水平，实现股东利益和公司利益最大化。</w:t>
      </w:r>
    </w:p>
    <w:p>
      <w:pPr>
        <w:pStyle w:val="Style25"/>
        <w:keepNext/>
        <w:keepLines/>
        <w:widowControl w:val="0"/>
        <w:shd w:val="clear" w:color="auto" w:fill="auto"/>
        <w:tabs>
          <w:tab w:pos="522" w:val="left"/>
        </w:tabs>
        <w:bidi w:val="0"/>
        <w:spacing w:before="0" w:after="160" w:line="240" w:lineRule="auto"/>
        <w:ind w:left="0" w:right="0" w:firstLine="0"/>
        <w:jc w:val="both"/>
      </w:pPr>
      <w:bookmarkStart w:id="648" w:name="bookmark648"/>
      <w:bookmarkStart w:id="649" w:name="bookmark649"/>
      <w:bookmarkStart w:id="650" w:name="bookmark650"/>
      <w:bookmarkStart w:id="651" w:name="bookmark651"/>
      <w:r>
        <w:rPr>
          <w:color w:val="000000"/>
          <w:spacing w:val="0"/>
          <w:w w:val="100"/>
          <w:position w:val="0"/>
        </w:rPr>
        <w:t>九</w:t>
      </w:r>
      <w:bookmarkEnd w:id="650"/>
      <w:r>
        <w:rPr>
          <w:color w:val="000000"/>
          <w:spacing w:val="0"/>
          <w:w w:val="100"/>
          <w:position w:val="0"/>
        </w:rPr>
        <w:t>、</w:t>
        <w:tab/>
        <w:t>内部控制评价报告</w:t>
      </w:r>
      <w:bookmarkEnd w:id="648"/>
      <w:bookmarkEnd w:id="649"/>
      <w:bookmarkEnd w:id="651"/>
    </w:p>
    <w:p>
      <w:pPr>
        <w:pStyle w:val="Style33"/>
        <w:keepNext/>
        <w:keepLines/>
        <w:widowControl w:val="0"/>
        <w:shd w:val="clear" w:color="auto" w:fill="auto"/>
        <w:bidi w:val="0"/>
        <w:spacing w:before="0" w:line="409" w:lineRule="exact"/>
        <w:ind w:left="0" w:right="0" w:firstLine="0"/>
        <w:jc w:val="both"/>
      </w:pPr>
      <w:bookmarkStart w:id="652" w:name="bookmark652"/>
      <w:bookmarkStart w:id="653" w:name="bookmark653"/>
      <w:bookmarkStart w:id="654" w:name="bookmark654"/>
      <w:bookmarkStart w:id="655" w:name="bookmark655"/>
      <w:r>
        <w:rPr>
          <w:color w:val="000000"/>
          <w:spacing w:val="0"/>
          <w:w w:val="100"/>
          <w:position w:val="0"/>
        </w:rPr>
        <w:t>1</w:t>
      </w:r>
      <w:bookmarkEnd w:id="654"/>
      <w:r>
        <w:rPr>
          <w:color w:val="000000"/>
          <w:spacing w:val="0"/>
          <w:w w:val="100"/>
          <w:position w:val="0"/>
        </w:rPr>
        <w:t>、报告期内发现的内部控制重大缺陷的具体情况</w:t>
      </w:r>
      <w:bookmarkEnd w:id="652"/>
      <w:bookmarkEnd w:id="653"/>
      <w:bookmarkEnd w:id="655"/>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 xml:space="preserve">口 是 </w:t>
      </w:r>
      <w:r>
        <w:rPr>
          <w:i/>
          <w:iCs/>
          <w:color w:val="000000"/>
          <w:spacing w:val="0"/>
          <w:w w:val="100"/>
          <w:position w:val="0"/>
        </w:rPr>
        <w:t>』</w:t>
      </w:r>
      <w:r>
        <w:rPr>
          <w:color w:val="000000"/>
          <w:spacing w:val="0"/>
          <w:w w:val="100"/>
          <w:position w:val="0"/>
        </w:rPr>
        <w:t>否</w:t>
      </w:r>
    </w:p>
    <w:p>
      <w:pPr>
        <w:pStyle w:val="Style27"/>
        <w:keepNext w:val="0"/>
        <w:keepLines w:val="0"/>
        <w:widowControl w:val="0"/>
        <w:shd w:val="clear" w:color="auto" w:fill="auto"/>
        <w:bidi w:val="0"/>
        <w:spacing w:before="0" w:after="0" w:line="240" w:lineRule="auto"/>
        <w:ind w:left="0" w:right="0" w:firstLine="0"/>
        <w:jc w:val="left"/>
        <w:rPr>
          <w:sz w:val="20"/>
          <w:szCs w:val="20"/>
        </w:rPr>
      </w:pPr>
      <w:bookmarkStart w:id="656" w:name="bookmark656"/>
      <w:r>
        <w:rPr>
          <w:b/>
          <w:bCs/>
          <w:color w:val="000000"/>
          <w:spacing w:val="0"/>
          <w:w w:val="100"/>
          <w:position w:val="0"/>
          <w:sz w:val="20"/>
          <w:szCs w:val="20"/>
        </w:rPr>
        <w:t>2、内控自我评价报告</w:t>
      </w:r>
      <w:bookmarkEnd w:id="656"/>
    </w:p>
    <w:tbl>
      <w:tblPr>
        <w:tblOverlap w:val="never"/>
        <w:jc w:val="center"/>
        <w:tblLayout w:type="fixed"/>
      </w:tblPr>
      <w:tblGrid>
        <w:gridCol w:w="3202"/>
        <w:gridCol w:w="638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内部控制评价报告全文披露日期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04</w:t>
            </w:r>
            <w:r>
              <w:rPr>
                <w:color w:val="000000"/>
                <w:spacing w:val="0"/>
                <w:w w:val="100"/>
                <w:position w:val="0"/>
                <w:sz w:val="17"/>
                <w:szCs w:val="17"/>
              </w:rPr>
              <w:t>月</w:t>
            </w:r>
            <w:r>
              <w:rPr>
                <w:color w:val="000000"/>
                <w:spacing w:val="0"/>
                <w:w w:val="100"/>
                <w:position w:val="0"/>
                <w:sz w:val="16"/>
                <w:szCs w:val="16"/>
              </w:rPr>
              <w:t>28</w:t>
            </w:r>
            <w:r>
              <w:rPr>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内部控制评价报告全文披露索引</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巨潮资讯网</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纳入评价范围单位资产总额占公司合并 财务报表资产总额的比例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r>
              <w:rPr>
                <w:color w:val="000000"/>
                <w:spacing w:val="0"/>
                <w:w w:val="100"/>
                <w:position w:val="0"/>
              </w:rPr>
              <w:t>00%</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r>
              <w:rPr>
                <w:color w:val="000000"/>
                <w:spacing w:val="0"/>
                <w:w w:val="100"/>
                <w:position w:val="0"/>
              </w:rPr>
              <w:t>00%</w:t>
            </w:r>
          </w:p>
        </w:tc>
      </w:tr>
      <w:tr>
        <w:trPr>
          <w:trHeight w:val="403" w:hRule="exact"/>
        </w:trPr>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缺陷认定标准</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财务报告</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非财务报告</w:t>
            </w:r>
          </w:p>
        </w:tc>
      </w:tr>
      <w:tr>
        <w:trPr>
          <w:trHeight w:val="757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定性标准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6"/>
                <w:szCs w:val="16"/>
              </w:rPr>
              <w:t>1</w:t>
            </w:r>
            <w:r>
              <w:rPr>
                <w:color w:val="000000"/>
                <w:spacing w:val="0"/>
                <w:w w:val="100"/>
                <w:position w:val="0"/>
                <w:sz w:val="17"/>
                <w:szCs w:val="17"/>
              </w:rPr>
              <w:t>.重大缺陷：是指一个或多个控制缺陷的 组合，可能导致企业严重偏离控制目标。 出现下列特征的，认定为重大缺陷：</w:t>
            </w:r>
            <w:r>
              <w:rPr>
                <w:color w:val="000000"/>
                <w:spacing w:val="0"/>
                <w:w w:val="100"/>
                <w:position w:val="0"/>
                <w:sz w:val="16"/>
                <w:szCs w:val="16"/>
              </w:rPr>
              <w:t xml:space="preserve">（1） </w:t>
            </w:r>
            <w:r>
              <w:rPr>
                <w:color w:val="000000"/>
                <w:spacing w:val="0"/>
                <w:w w:val="100"/>
                <w:position w:val="0"/>
                <w:sz w:val="17"/>
                <w:szCs w:val="17"/>
              </w:rPr>
              <w:t>董事、监事和高级管理人员舞弊；</w:t>
            </w:r>
            <w:r>
              <w:rPr>
                <w:color w:val="000000"/>
                <w:spacing w:val="0"/>
                <w:w w:val="100"/>
                <w:position w:val="0"/>
                <w:sz w:val="16"/>
                <w:szCs w:val="16"/>
              </w:rPr>
              <w:t>（2）</w:t>
            </w:r>
            <w:r>
              <w:rPr>
                <w:color w:val="000000"/>
                <w:spacing w:val="0"/>
                <w:w w:val="100"/>
                <w:position w:val="0"/>
                <w:sz w:val="17"/>
                <w:szCs w:val="17"/>
              </w:rPr>
              <w:t>对 已经公告的财务报告出现的重大差错进行 错报更正（由于政策变化或其他客观因素 变化导致的对以前年度的追溯调整除外）；</w:t>
            </w:r>
          </w:p>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6"/>
                <w:szCs w:val="16"/>
              </w:rPr>
              <w:t>（3）</w:t>
            </w:r>
            <w:r>
              <w:rPr>
                <w:color w:val="000000"/>
                <w:spacing w:val="0"/>
                <w:w w:val="100"/>
                <w:position w:val="0"/>
                <w:sz w:val="17"/>
                <w:szCs w:val="17"/>
              </w:rPr>
              <w:t>当期财务报告存在重大错报，而内部 控制在运行过程中未能发现该错报；</w:t>
            </w:r>
            <w:r>
              <w:rPr>
                <w:color w:val="000000"/>
                <w:spacing w:val="0"/>
                <w:w w:val="100"/>
                <w:position w:val="0"/>
                <w:sz w:val="16"/>
                <w:szCs w:val="16"/>
              </w:rPr>
              <w:t xml:space="preserve">（4） </w:t>
            </w:r>
            <w:r>
              <w:rPr>
                <w:color w:val="000000"/>
                <w:spacing w:val="0"/>
                <w:w w:val="100"/>
                <w:position w:val="0"/>
                <w:sz w:val="17"/>
                <w:szCs w:val="17"/>
              </w:rPr>
              <w:t>审计委员会以及内部审计部门对财务报告 内部控制监督无效。</w:t>
            </w:r>
            <w:r>
              <w:rPr>
                <w:color w:val="000000"/>
                <w:spacing w:val="0"/>
                <w:w w:val="100"/>
                <w:position w:val="0"/>
                <w:sz w:val="16"/>
                <w:szCs w:val="16"/>
              </w:rPr>
              <w:t>2</w:t>
            </w:r>
            <w:r>
              <w:rPr>
                <w:color w:val="000000"/>
                <w:spacing w:val="0"/>
                <w:w w:val="100"/>
                <w:position w:val="0"/>
                <w:sz w:val="17"/>
                <w:szCs w:val="17"/>
              </w:rPr>
              <w:t>.重要缺陷：是指一 个或多个控制缺陷的组合，其严重程度和 经济后果低于重大缺陷但仍有可能导致企 业偏离控制目标。出现以下特征的，认定 为重要缺陷：</w:t>
            </w:r>
            <w:r>
              <w:rPr>
                <w:color w:val="000000"/>
                <w:spacing w:val="0"/>
                <w:w w:val="100"/>
                <w:position w:val="0"/>
                <w:sz w:val="16"/>
                <w:szCs w:val="16"/>
              </w:rPr>
              <w:t>（1）</w:t>
            </w:r>
            <w:r>
              <w:rPr>
                <w:color w:val="000000"/>
                <w:spacing w:val="0"/>
                <w:w w:val="100"/>
                <w:position w:val="0"/>
                <w:sz w:val="17"/>
                <w:szCs w:val="17"/>
              </w:rPr>
              <w:t>未依照公认会计准则选 择和应用会计政策；</w:t>
            </w:r>
            <w:r>
              <w:rPr>
                <w:color w:val="000000"/>
                <w:spacing w:val="0"/>
                <w:w w:val="100"/>
                <w:position w:val="0"/>
                <w:sz w:val="16"/>
                <w:szCs w:val="16"/>
              </w:rPr>
              <w:t>（2）</w:t>
            </w:r>
            <w:r>
              <w:rPr>
                <w:color w:val="000000"/>
                <w:spacing w:val="0"/>
                <w:w w:val="100"/>
                <w:position w:val="0"/>
                <w:sz w:val="17"/>
                <w:szCs w:val="17"/>
              </w:rPr>
              <w:t>未建立反舞弊程 序和控制措施；</w:t>
            </w:r>
            <w:r>
              <w:rPr>
                <w:color w:val="000000"/>
                <w:spacing w:val="0"/>
                <w:w w:val="100"/>
                <w:position w:val="0"/>
                <w:sz w:val="16"/>
                <w:szCs w:val="16"/>
              </w:rPr>
              <w:t>（3）</w:t>
            </w:r>
            <w:r>
              <w:rPr>
                <w:color w:val="000000"/>
                <w:spacing w:val="0"/>
                <w:w w:val="100"/>
                <w:position w:val="0"/>
                <w:sz w:val="17"/>
                <w:szCs w:val="17"/>
              </w:rPr>
              <w:t>对于非常规或特殊交 易的账务处理没有建立相应的控制机制或 没有实施且没有相应的补偿性控制；</w:t>
            </w:r>
            <w:r>
              <w:rPr>
                <w:color w:val="000000"/>
                <w:spacing w:val="0"/>
                <w:w w:val="100"/>
                <w:position w:val="0"/>
                <w:sz w:val="16"/>
                <w:szCs w:val="16"/>
              </w:rPr>
              <w:t xml:space="preserve">（4） </w:t>
            </w:r>
            <w:r>
              <w:rPr>
                <w:color w:val="000000"/>
                <w:spacing w:val="0"/>
                <w:w w:val="100"/>
                <w:position w:val="0"/>
                <w:sz w:val="17"/>
                <w:szCs w:val="17"/>
              </w:rPr>
              <w:t>对于期末财务报告过程的控制存在一项或 多项缺陷且不能合理保证编制的财务报表 达到真实、准确的目标。</w:t>
            </w:r>
            <w:r>
              <w:rPr>
                <w:color w:val="000000"/>
                <w:spacing w:val="0"/>
                <w:w w:val="100"/>
                <w:position w:val="0"/>
                <w:sz w:val="16"/>
                <w:szCs w:val="16"/>
              </w:rPr>
              <w:t>3</w:t>
            </w:r>
            <w:r>
              <w:rPr>
                <w:color w:val="000000"/>
                <w:spacing w:val="0"/>
                <w:w w:val="100"/>
                <w:position w:val="0"/>
                <w:sz w:val="17"/>
                <w:szCs w:val="17"/>
              </w:rPr>
              <w:t>、一般缺陷：是 指除重大缺陷和重要缺陷之外的其他控制 缺陷。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6"/>
                <w:szCs w:val="16"/>
              </w:rPr>
              <w:t>1</w:t>
            </w:r>
            <w:r>
              <w:rPr>
                <w:color w:val="000000"/>
                <w:spacing w:val="0"/>
                <w:w w:val="100"/>
                <w:position w:val="0"/>
                <w:sz w:val="17"/>
                <w:szCs w:val="17"/>
              </w:rPr>
              <w:t>.具有以下特征的缺陷，认定为重大 缺陷：</w:t>
            </w:r>
            <w:r>
              <w:rPr>
                <w:color w:val="000000"/>
                <w:spacing w:val="0"/>
                <w:w w:val="100"/>
                <w:position w:val="0"/>
                <w:sz w:val="16"/>
                <w:szCs w:val="16"/>
              </w:rPr>
              <w:t>（1）</w:t>
            </w:r>
            <w:r>
              <w:rPr>
                <w:color w:val="000000"/>
                <w:spacing w:val="0"/>
                <w:w w:val="100"/>
                <w:position w:val="0"/>
                <w:sz w:val="17"/>
                <w:szCs w:val="17"/>
              </w:rPr>
              <w:t>公司决策程序导致重大损失；</w:t>
            </w:r>
          </w:p>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6"/>
                <w:szCs w:val="16"/>
              </w:rPr>
              <w:t>（2）</w:t>
            </w:r>
            <w:r>
              <w:rPr>
                <w:color w:val="000000"/>
                <w:spacing w:val="0"/>
                <w:w w:val="100"/>
                <w:position w:val="0"/>
                <w:sz w:val="17"/>
                <w:szCs w:val="17"/>
              </w:rPr>
              <w:t>严重违反法律、法规；</w:t>
            </w:r>
            <w:r>
              <w:rPr>
                <w:color w:val="000000"/>
                <w:spacing w:val="0"/>
                <w:w w:val="100"/>
                <w:position w:val="0"/>
                <w:sz w:val="16"/>
                <w:szCs w:val="16"/>
              </w:rPr>
              <w:t>（3）</w:t>
            </w:r>
            <w:r>
              <w:rPr>
                <w:color w:val="000000"/>
                <w:spacing w:val="0"/>
                <w:w w:val="100"/>
                <w:position w:val="0"/>
                <w:sz w:val="17"/>
                <w:szCs w:val="17"/>
              </w:rPr>
              <w:t>公司 中高级管理人员和高级技术人员流失 严重；</w:t>
            </w:r>
            <w:r>
              <w:rPr>
                <w:color w:val="000000"/>
                <w:spacing w:val="0"/>
                <w:w w:val="100"/>
                <w:position w:val="0"/>
                <w:sz w:val="16"/>
                <w:szCs w:val="16"/>
              </w:rPr>
              <w:t>（4）</w:t>
            </w:r>
            <w:r>
              <w:rPr>
                <w:color w:val="000000"/>
                <w:spacing w:val="0"/>
                <w:w w:val="100"/>
                <w:position w:val="0"/>
                <w:sz w:val="17"/>
                <w:szCs w:val="17"/>
              </w:rPr>
              <w:t>媒体频现负面新闻，涉及面 广且负面影响一直未能消除；</w:t>
            </w:r>
            <w:r>
              <w:rPr>
                <w:color w:val="000000"/>
                <w:spacing w:val="0"/>
                <w:w w:val="100"/>
                <w:position w:val="0"/>
                <w:sz w:val="16"/>
                <w:szCs w:val="16"/>
              </w:rPr>
              <w:t>（5）</w:t>
            </w:r>
            <w:r>
              <w:rPr>
                <w:color w:val="000000"/>
                <w:spacing w:val="0"/>
                <w:w w:val="100"/>
                <w:position w:val="0"/>
                <w:sz w:val="17"/>
                <w:szCs w:val="17"/>
              </w:rPr>
              <w:t>公司 重要业务缺乏制度控制或制度体系失 效，重要的经济业务虽有内控制度，但 没有有效的运行；</w:t>
            </w:r>
            <w:r>
              <w:rPr>
                <w:color w:val="000000"/>
                <w:spacing w:val="0"/>
                <w:w w:val="100"/>
                <w:position w:val="0"/>
                <w:sz w:val="16"/>
                <w:szCs w:val="16"/>
              </w:rPr>
              <w:t>（6）</w:t>
            </w:r>
            <w:r>
              <w:rPr>
                <w:color w:val="000000"/>
                <w:spacing w:val="0"/>
                <w:w w:val="100"/>
                <w:position w:val="0"/>
                <w:sz w:val="17"/>
                <w:szCs w:val="17"/>
              </w:rPr>
              <w:t>公司内部控制重 大或重要缺陷未得到整改；</w:t>
            </w:r>
            <w:r>
              <w:rPr>
                <w:color w:val="000000"/>
                <w:spacing w:val="0"/>
                <w:w w:val="100"/>
                <w:position w:val="0"/>
                <w:sz w:val="16"/>
                <w:szCs w:val="16"/>
              </w:rPr>
              <w:t>（7）</w:t>
            </w:r>
            <w:r>
              <w:rPr>
                <w:color w:val="000000"/>
                <w:spacing w:val="0"/>
                <w:w w:val="100"/>
                <w:position w:val="0"/>
                <w:sz w:val="17"/>
                <w:szCs w:val="17"/>
              </w:rPr>
              <w:t>公司遭 受证监会处罚或证券交易所警告。</w:t>
            </w:r>
            <w:r>
              <w:rPr>
                <w:color w:val="000000"/>
                <w:spacing w:val="0"/>
                <w:w w:val="100"/>
                <w:position w:val="0"/>
                <w:sz w:val="16"/>
                <w:szCs w:val="16"/>
              </w:rPr>
              <w:t>2.</w:t>
            </w:r>
            <w:r>
              <w:rPr>
                <w:color w:val="000000"/>
                <w:spacing w:val="0"/>
                <w:w w:val="100"/>
                <w:position w:val="0"/>
                <w:sz w:val="17"/>
                <w:szCs w:val="17"/>
              </w:rPr>
              <w:t>具 有以下特征的缺陷，认定为重要缺陷：</w:t>
            </w:r>
          </w:p>
          <w:p>
            <w:pPr>
              <w:pStyle w:val="Style22"/>
              <w:keepNext w:val="0"/>
              <w:keepLines w:val="0"/>
              <w:widowControl w:val="0"/>
              <w:shd w:val="clear" w:color="auto" w:fill="auto"/>
              <w:tabs>
                <w:tab w:pos="298" w:val="left"/>
              </w:tabs>
              <w:bidi w:val="0"/>
              <w:spacing w:before="0" w:after="0" w:line="313" w:lineRule="exact"/>
              <w:ind w:left="0" w:right="0" w:firstLine="0"/>
              <w:jc w:val="both"/>
              <w:rPr>
                <w:sz w:val="17"/>
                <w:szCs w:val="17"/>
              </w:rPr>
            </w:pPr>
            <w:r>
              <w:rPr>
                <w:color w:val="000000"/>
                <w:spacing w:val="0"/>
                <w:w w:val="100"/>
                <w:position w:val="0"/>
                <w:sz w:val="16"/>
                <w:szCs w:val="16"/>
              </w:rPr>
              <w:t>（1）</w:t>
              <w:tab/>
            </w:r>
            <w:r>
              <w:rPr>
                <w:color w:val="000000"/>
                <w:spacing w:val="0"/>
                <w:w w:val="100"/>
                <w:position w:val="0"/>
                <w:sz w:val="17"/>
                <w:szCs w:val="17"/>
              </w:rPr>
              <w:t>公司决策程序导致出现重大失误；</w:t>
            </w:r>
          </w:p>
          <w:p>
            <w:pPr>
              <w:pStyle w:val="Style22"/>
              <w:keepNext w:val="0"/>
              <w:keepLines w:val="0"/>
              <w:widowControl w:val="0"/>
              <w:shd w:val="clear" w:color="auto" w:fill="auto"/>
              <w:tabs>
                <w:tab w:pos="298" w:val="left"/>
              </w:tabs>
              <w:bidi w:val="0"/>
              <w:spacing w:before="0" w:after="0" w:line="313" w:lineRule="exact"/>
              <w:ind w:left="0" w:right="0" w:firstLine="0"/>
              <w:jc w:val="both"/>
              <w:rPr>
                <w:sz w:val="17"/>
                <w:szCs w:val="17"/>
              </w:rPr>
            </w:pPr>
            <w:r>
              <w:rPr>
                <w:color w:val="000000"/>
                <w:spacing w:val="0"/>
                <w:w w:val="100"/>
                <w:position w:val="0"/>
                <w:sz w:val="16"/>
                <w:szCs w:val="16"/>
              </w:rPr>
              <w:t>（2）</w:t>
              <w:tab/>
            </w:r>
            <w:r>
              <w:rPr>
                <w:color w:val="000000"/>
                <w:spacing w:val="0"/>
                <w:w w:val="100"/>
                <w:position w:val="0"/>
                <w:sz w:val="17"/>
                <w:szCs w:val="17"/>
              </w:rPr>
              <w:t>公司关键岗位业务人员流失严重；</w:t>
            </w:r>
          </w:p>
          <w:p>
            <w:pPr>
              <w:pStyle w:val="Style22"/>
              <w:keepNext w:val="0"/>
              <w:keepLines w:val="0"/>
              <w:widowControl w:val="0"/>
              <w:shd w:val="clear" w:color="auto" w:fill="auto"/>
              <w:tabs>
                <w:tab w:pos="451" w:val="left"/>
              </w:tabs>
              <w:bidi w:val="0"/>
              <w:spacing w:before="0" w:after="0" w:line="313" w:lineRule="exact"/>
              <w:ind w:left="0" w:right="0" w:firstLine="0"/>
              <w:jc w:val="both"/>
              <w:rPr>
                <w:sz w:val="17"/>
                <w:szCs w:val="17"/>
              </w:rPr>
            </w:pPr>
            <w:r>
              <w:rPr>
                <w:color w:val="000000"/>
                <w:spacing w:val="0"/>
                <w:w w:val="100"/>
                <w:position w:val="0"/>
                <w:sz w:val="16"/>
                <w:szCs w:val="16"/>
              </w:rPr>
              <w:t>（3）</w:t>
              <w:tab/>
            </w:r>
            <w:r>
              <w:rPr>
                <w:color w:val="000000"/>
                <w:spacing w:val="0"/>
                <w:w w:val="100"/>
                <w:position w:val="0"/>
                <w:sz w:val="17"/>
                <w:szCs w:val="17"/>
              </w:rPr>
              <w:t>媒体出现负面新闻，波及局部区 域；</w:t>
            </w:r>
            <w:r>
              <w:rPr>
                <w:color w:val="000000"/>
                <w:spacing w:val="0"/>
                <w:w w:val="100"/>
                <w:position w:val="0"/>
                <w:sz w:val="16"/>
                <w:szCs w:val="16"/>
              </w:rPr>
              <w:t>（4）</w:t>
            </w:r>
            <w:r>
              <w:rPr>
                <w:color w:val="000000"/>
                <w:spacing w:val="0"/>
                <w:w w:val="100"/>
                <w:position w:val="0"/>
                <w:sz w:val="17"/>
                <w:szCs w:val="17"/>
              </w:rPr>
              <w:t>公司重要业务制度或系统存在 缺陷；</w:t>
            </w:r>
            <w:r>
              <w:rPr>
                <w:color w:val="000000"/>
                <w:spacing w:val="0"/>
                <w:w w:val="100"/>
                <w:position w:val="0"/>
                <w:sz w:val="16"/>
                <w:szCs w:val="16"/>
              </w:rPr>
              <w:t>（5）</w:t>
            </w:r>
            <w:r>
              <w:rPr>
                <w:color w:val="000000"/>
                <w:spacing w:val="0"/>
                <w:w w:val="100"/>
                <w:position w:val="0"/>
                <w:sz w:val="17"/>
                <w:szCs w:val="17"/>
              </w:rPr>
              <w:t>公司内部控制重要缺陷未在 合理期间内得到整改。</w:t>
            </w:r>
            <w:r>
              <w:rPr>
                <w:color w:val="000000"/>
                <w:spacing w:val="0"/>
                <w:w w:val="100"/>
                <w:position w:val="0"/>
                <w:sz w:val="16"/>
                <w:szCs w:val="16"/>
              </w:rPr>
              <w:t xml:space="preserve">3. </w:t>
            </w:r>
            <w:r>
              <w:rPr>
                <w:color w:val="000000"/>
                <w:spacing w:val="0"/>
                <w:w w:val="100"/>
                <w:position w:val="0"/>
                <w:sz w:val="17"/>
                <w:szCs w:val="17"/>
              </w:rPr>
              <w:t>一般缺陷是 指除上述重大缺陷、重要缺陷之外的其 他控制缺陷。</w:t>
            </w:r>
          </w:p>
        </w:tc>
      </w:tr>
      <w:tr>
        <w:trPr>
          <w:trHeight w:val="13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定量标准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sz w:val="17"/>
                <w:szCs w:val="17"/>
              </w:rPr>
              <w:t>重大缺陷：错报</w:t>
            </w:r>
            <w:r>
              <w:rPr>
                <w:color w:val="000000"/>
                <w:spacing w:val="0"/>
                <w:w w:val="100"/>
                <w:position w:val="0"/>
              </w:rPr>
              <w:t>N</w:t>
            </w:r>
            <w:r>
              <w:rPr>
                <w:color w:val="000000"/>
                <w:spacing w:val="0"/>
                <w:w w:val="100"/>
                <w:position w:val="0"/>
                <w:sz w:val="17"/>
                <w:szCs w:val="17"/>
              </w:rPr>
              <w:t>利润总额的</w:t>
            </w:r>
            <w:r>
              <w:rPr>
                <w:color w:val="000000"/>
                <w:spacing w:val="0"/>
                <w:w w:val="100"/>
                <w:position w:val="0"/>
              </w:rPr>
              <w:t>10%；</w:t>
            </w:r>
            <w:r>
              <w:rPr>
                <w:color w:val="000000"/>
                <w:spacing w:val="0"/>
                <w:w w:val="100"/>
                <w:position w:val="0"/>
                <w:sz w:val="17"/>
                <w:szCs w:val="17"/>
              </w:rPr>
              <w:t>重要 缺陷：利润总额的</w:t>
            </w:r>
            <w:r>
              <w:rPr>
                <w:color w:val="000000"/>
                <w:spacing w:val="0"/>
                <w:w w:val="100"/>
                <w:position w:val="0"/>
              </w:rPr>
              <w:t>5%W</w:t>
            </w:r>
            <w:r>
              <w:rPr>
                <w:color w:val="000000"/>
                <w:spacing w:val="0"/>
                <w:w w:val="100"/>
                <w:position w:val="0"/>
                <w:sz w:val="17"/>
                <w:szCs w:val="17"/>
              </w:rPr>
              <w:t xml:space="preserve">错报〈利润总额的 </w:t>
            </w:r>
            <w:r>
              <w:rPr>
                <w:color w:val="000000"/>
                <w:spacing w:val="0"/>
                <w:w w:val="100"/>
                <w:position w:val="0"/>
              </w:rPr>
              <w:t xml:space="preserve">10%； </w:t>
            </w:r>
            <w:r>
              <w:rPr>
                <w:color w:val="000000"/>
                <w:spacing w:val="0"/>
                <w:w w:val="100"/>
                <w:position w:val="0"/>
                <w:sz w:val="17"/>
                <w:szCs w:val="17"/>
              </w:rPr>
              <w:t>一般缺陷：错报〈利润总额的</w:t>
            </w:r>
            <w:r>
              <w:rPr>
                <w:color w:val="000000"/>
                <w:spacing w:val="0"/>
                <w:w w:val="100"/>
                <w:position w:val="0"/>
              </w:rPr>
              <w:t>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sz w:val="17"/>
                <w:szCs w:val="17"/>
              </w:rPr>
              <w:t>重大缺陷：错报</w:t>
            </w:r>
            <w:r>
              <w:rPr>
                <w:color w:val="000000"/>
                <w:spacing w:val="0"/>
                <w:w w:val="100"/>
                <w:position w:val="0"/>
              </w:rPr>
              <w:t>N</w:t>
            </w:r>
            <w:r>
              <w:rPr>
                <w:color w:val="000000"/>
                <w:spacing w:val="0"/>
                <w:w w:val="100"/>
                <w:position w:val="0"/>
                <w:sz w:val="17"/>
                <w:szCs w:val="17"/>
              </w:rPr>
              <w:t>利润总额的</w:t>
            </w:r>
            <w:r>
              <w:rPr>
                <w:color w:val="000000"/>
                <w:spacing w:val="0"/>
                <w:w w:val="100"/>
                <w:position w:val="0"/>
              </w:rPr>
              <w:t>10%</w:t>
            </w:r>
            <w:r>
              <w:rPr>
                <w:color w:val="000000"/>
                <w:spacing w:val="0"/>
                <w:w w:val="100"/>
                <w:position w:val="0"/>
                <w:sz w:val="17"/>
                <w:szCs w:val="17"/>
              </w:rPr>
              <w:t>；重 要缺陷：利润总额的</w:t>
            </w:r>
            <w:r>
              <w:rPr>
                <w:color w:val="000000"/>
                <w:spacing w:val="0"/>
                <w:w w:val="100"/>
                <w:position w:val="0"/>
              </w:rPr>
              <w:t>5%W</w:t>
            </w:r>
            <w:r>
              <w:rPr>
                <w:color w:val="000000"/>
                <w:spacing w:val="0"/>
                <w:w w:val="100"/>
                <w:position w:val="0"/>
                <w:sz w:val="17"/>
                <w:szCs w:val="17"/>
              </w:rPr>
              <w:t>错报〈利润 总额的</w:t>
            </w:r>
            <w:r>
              <w:rPr>
                <w:color w:val="000000"/>
                <w:spacing w:val="0"/>
                <w:w w:val="100"/>
                <w:position w:val="0"/>
              </w:rPr>
              <w:t xml:space="preserve">10%； </w:t>
            </w:r>
            <w:r>
              <w:rPr>
                <w:color w:val="000000"/>
                <w:spacing w:val="0"/>
                <w:w w:val="100"/>
                <w:position w:val="0"/>
                <w:sz w:val="17"/>
                <w:szCs w:val="17"/>
              </w:rPr>
              <w:t>一般缺陷：错报〈利润总 额的</w:t>
            </w:r>
            <w:r>
              <w:rPr>
                <w:color w:val="000000"/>
                <w:spacing w:val="0"/>
                <w:w w:val="100"/>
                <w:position w:val="0"/>
              </w:rPr>
              <w:t>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财务报告重大缺陷数量（个）</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非财务报告重大缺陷数量（个）</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财务报告重要缺陷数量（个）</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319" w:line="1" w:lineRule="exact"/>
      </w:pPr>
    </w:p>
    <w:p>
      <w:pPr>
        <w:pStyle w:val="Style25"/>
        <w:keepNext/>
        <w:keepLines/>
        <w:widowControl w:val="0"/>
        <w:shd w:val="clear" w:color="auto" w:fill="auto"/>
        <w:bidi w:val="0"/>
        <w:spacing w:before="0" w:after="380" w:line="240" w:lineRule="auto"/>
        <w:ind w:left="0" w:right="0" w:firstLine="0"/>
        <w:jc w:val="left"/>
      </w:pPr>
      <w:bookmarkStart w:id="657" w:name="bookmark657"/>
      <w:bookmarkStart w:id="658" w:name="bookmark658"/>
      <w:bookmarkStart w:id="659" w:name="bookmark659"/>
      <w:r>
        <w:rPr>
          <w:color w:val="000000"/>
          <w:spacing w:val="0"/>
          <w:w w:val="100"/>
          <w:position w:val="0"/>
        </w:rPr>
        <w:t>十、内部控制审计报告或鉴证报告</w:t>
      </w:r>
      <w:bookmarkEnd w:id="657"/>
      <w:bookmarkEnd w:id="658"/>
      <w:bookmarkEnd w:id="659"/>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内部控制鉴证报告</w:t>
      </w:r>
    </w:p>
    <w:p>
      <w:pPr>
        <w:pStyle w:val="Style29"/>
        <w:keepNext w:val="0"/>
        <w:keepLines w:val="0"/>
        <w:widowControl w:val="0"/>
        <w:pBdr>
          <w:top w:val="single" w:sz="4" w:space="6" w:color="D3D3D3"/>
          <w:left w:val="single" w:sz="4" w:space="0" w:color="D3D3D3"/>
          <w:bottom w:val="single" w:sz="4" w:space="2" w:color="D3D3D3"/>
          <w:right w:val="single" w:sz="4" w:space="0" w:color="D3D3D3"/>
        </w:pBdr>
        <w:shd w:val="clear" w:color="auto" w:fill="D3D3D3"/>
        <w:bidi w:val="0"/>
        <w:spacing w:before="0" w:after="278" w:line="240" w:lineRule="auto"/>
        <w:ind w:left="0" w:right="0" w:firstLine="0"/>
        <w:jc w:val="center"/>
      </w:pPr>
      <w:r>
        <w:rPr>
          <w:color w:val="000000"/>
          <w:spacing w:val="0"/>
          <w:w w:val="100"/>
          <w:position w:val="0"/>
        </w:rPr>
        <w:t>内部控制鉴证报告中的审议意见段</w:t>
      </w:r>
      <w:r>
        <w:br w:type="page"/>
      </w:r>
    </w:p>
    <w:tbl>
      <w:tblPr>
        <w:tblOverlap w:val="never"/>
        <w:jc w:val="center"/>
        <w:tblLayout w:type="fixed"/>
      </w:tblPr>
      <w:tblGrid>
        <w:gridCol w:w="2669"/>
        <w:gridCol w:w="6917"/>
      </w:tblGrid>
      <w:tr>
        <w:trPr>
          <w:trHeight w:val="715" w:hRule="exact"/>
        </w:trPr>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我们认为，贵公司按照财政部等五部委颁发的《企业内部控制基本规范》及相关规定于</w:t>
            </w: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日在所有重大方 面保持了与财务报表相关的有效的内部控制。</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内控鉴证报告披露情况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披露</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内部控制鉴证报告全文披露日期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04</w:t>
            </w:r>
            <w:r>
              <w:rPr>
                <w:color w:val="000000"/>
                <w:spacing w:val="0"/>
                <w:w w:val="100"/>
                <w:position w:val="0"/>
                <w:sz w:val="17"/>
                <w:szCs w:val="17"/>
              </w:rPr>
              <w:t>月</w:t>
            </w:r>
            <w:r>
              <w:rPr>
                <w:color w:val="000000"/>
                <w:spacing w:val="0"/>
                <w:w w:val="100"/>
                <w:position w:val="0"/>
                <w:sz w:val="16"/>
                <w:szCs w:val="16"/>
              </w:rPr>
              <w:t>28</w:t>
            </w:r>
            <w:r>
              <w:rPr>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内部控制鉴证报告全文披露索引</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见巨潮资讯网</w:t>
            </w:r>
            <w:r>
              <w:rPr>
                <w:color w:val="000000"/>
                <w:spacing w:val="0"/>
                <w:w w:val="100"/>
                <w:position w:val="0"/>
                <w:sz w:val="16"/>
                <w:szCs w:val="16"/>
              </w:rPr>
              <w:t>(</w:t>
            </w:r>
            <w:r>
              <w:rPr>
                <w:color w:val="000000"/>
                <w:spacing w:val="0"/>
                <w:w w:val="100"/>
                <w:position w:val="0"/>
                <w:sz w:val="16"/>
                <w:szCs w:val="16"/>
              </w:rPr>
              <w:t>http://www.cninfo.com.cn)</w:t>
            </w:r>
            <w:r>
              <w:rPr>
                <w:color w:val="000000"/>
                <w:spacing w:val="0"/>
                <w:w w:val="100"/>
                <w:position w:val="0"/>
                <w:sz w:val="17"/>
                <w:szCs w:val="17"/>
              </w:rPr>
              <w:t>上披露的报告</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内控鉴证报告意见类型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标准无保留意见</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非财务报告是否存在重大缺陷</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p>
      <w:pPr>
        <w:widowControl w:val="0"/>
        <w:spacing w:after="9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会计师事务所是否出具非标准意见的内部控制鉴证报告</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 xml:space="preserve">口 </w:t>
      </w:r>
      <w:r>
        <w:rPr>
          <w:color w:val="000000"/>
          <w:spacing w:val="0"/>
          <w:w w:val="100"/>
          <w:position w:val="0"/>
        </w:rPr>
        <w:t>是</w:t>
      </w:r>
      <w:r>
        <w:rPr>
          <w:i/>
          <w:iCs/>
          <w:color w:val="000000"/>
          <w:spacing w:val="0"/>
          <w:w w:val="100"/>
          <w:position w:val="0"/>
        </w:rPr>
        <w:t>』</w:t>
      </w:r>
      <w:r>
        <w:rPr>
          <w:color w:val="000000"/>
          <w:spacing w:val="0"/>
          <w:w w:val="100"/>
          <w:position w:val="0"/>
        </w:rPr>
        <w:t>否</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会计师事务所出具的内部控制鉴证报告与董事会的自我评价报告意见是否一致</w:t>
      </w:r>
    </w:p>
    <w:p>
      <w:pPr>
        <w:pStyle w:val="Style29"/>
        <w:keepNext w:val="0"/>
        <w:keepLines w:val="0"/>
        <w:widowControl w:val="0"/>
        <w:shd w:val="clear" w:color="auto" w:fill="auto"/>
        <w:bidi w:val="0"/>
        <w:spacing w:before="0" w:line="240" w:lineRule="auto"/>
        <w:ind w:left="0" w:right="0" w:firstLine="0"/>
        <w:jc w:val="left"/>
        <w:sectPr>
          <w:footnotePr>
            <w:pos w:val="pageBottom"/>
            <w:numFmt w:val="decimal"/>
            <w:numRestart w:val="continuous"/>
          </w:footnotePr>
          <w:pgSz w:w="11900" w:h="16840"/>
          <w:pgMar w:top="1287" w:right="1049" w:bottom="1469" w:left="1059" w:header="0" w:footer="3" w:gutter="0"/>
          <w:cols w:space="720"/>
          <w:noEndnote/>
          <w:rtlGutter w:val="0"/>
          <w:docGrid w:linePitch="360"/>
        </w:sectPr>
      </w:pPr>
      <w:r>
        <w:rPr>
          <w:i/>
          <w:iCs/>
          <w:color w:val="000000"/>
          <w:spacing w:val="0"/>
          <w:w w:val="100"/>
          <w:position w:val="0"/>
        </w:rPr>
        <w:t>」</w:t>
      </w:r>
      <w:r>
        <w:rPr>
          <w:color w:val="000000"/>
          <w:spacing w:val="0"/>
          <w:w w:val="100"/>
          <w:position w:val="0"/>
        </w:rPr>
        <w:t>是 口 否</w:t>
      </w:r>
    </w:p>
    <w:p>
      <w:pPr>
        <w:pStyle w:val="Style14"/>
        <w:keepNext/>
        <w:keepLines/>
        <w:widowControl w:val="0"/>
        <w:shd w:val="clear" w:color="auto" w:fill="auto"/>
        <w:bidi w:val="0"/>
        <w:spacing w:before="0" w:after="600" w:line="240" w:lineRule="auto"/>
        <w:ind w:left="0" w:right="0" w:firstLine="0"/>
        <w:jc w:val="center"/>
      </w:pPr>
      <w:bookmarkStart w:id="660" w:name="bookmark660"/>
      <w:bookmarkStart w:id="661" w:name="bookmark661"/>
      <w:bookmarkStart w:id="662" w:name="bookmark662"/>
      <w:r>
        <w:rPr>
          <w:color w:val="000000"/>
          <w:spacing w:val="0"/>
          <w:w w:val="100"/>
          <w:position w:val="0"/>
        </w:rPr>
        <w:t>第十一节公司债券相关情况</w:t>
      </w:r>
      <w:bookmarkEnd w:id="660"/>
      <w:bookmarkEnd w:id="661"/>
      <w:bookmarkEnd w:id="662"/>
    </w:p>
    <w:p>
      <w:pPr>
        <w:pStyle w:val="Style29"/>
        <w:keepNext w:val="0"/>
        <w:keepLines w:val="0"/>
        <w:widowControl w:val="0"/>
        <w:shd w:val="clear" w:color="auto" w:fill="auto"/>
        <w:bidi w:val="0"/>
        <w:spacing w:before="0" w:line="240" w:lineRule="auto"/>
        <w:ind w:left="0" w:right="0" w:firstLine="0"/>
        <w:jc w:val="left"/>
      </w:pPr>
      <w:bookmarkStart w:id="663" w:name="bookmark663"/>
      <w:r>
        <w:rPr>
          <w:color w:val="000000"/>
          <w:spacing w:val="0"/>
          <w:w w:val="100"/>
          <w:position w:val="0"/>
        </w:rPr>
        <w:t>公司是否存在公开发行并在证券交易所上市，且在年度报告批准报出日未到期或到期未能全额兑付的公司债券</w:t>
      </w:r>
      <w:bookmarkEnd w:id="663"/>
    </w:p>
    <w:p>
      <w:pPr>
        <w:pStyle w:val="Style29"/>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21" w:right="1195" w:bottom="1921" w:left="1104" w:header="0" w:footer="3" w:gutter="0"/>
          <w:cols w:space="720"/>
          <w:noEndnote/>
          <w:rtlGutter w:val="0"/>
          <w:docGrid w:linePitch="360"/>
        </w:sectPr>
      </w:pPr>
      <w:r>
        <w:rPr>
          <w:color w:val="000000"/>
          <w:spacing w:val="0"/>
          <w:w w:val="100"/>
          <w:position w:val="0"/>
        </w:rPr>
        <w:t>否</w:t>
      </w:r>
    </w:p>
    <w:p>
      <w:pPr>
        <w:pStyle w:val="Style14"/>
        <w:keepNext/>
        <w:keepLines/>
        <w:widowControl w:val="0"/>
        <w:shd w:val="clear" w:color="auto" w:fill="auto"/>
        <w:bidi w:val="0"/>
        <w:spacing w:before="600" w:after="580" w:line="240" w:lineRule="auto"/>
        <w:ind w:left="0" w:right="0" w:firstLine="0"/>
        <w:jc w:val="center"/>
      </w:pPr>
      <w:bookmarkStart w:id="664" w:name="bookmark664"/>
      <w:bookmarkStart w:id="665" w:name="bookmark665"/>
      <w:bookmarkStart w:id="666" w:name="bookmark666"/>
      <w:r>
        <w:rPr>
          <w:color w:val="000000"/>
          <w:spacing w:val="0"/>
          <w:w w:val="100"/>
          <w:position w:val="0"/>
        </w:rPr>
        <w:t>第十二节财务报告</w:t>
      </w:r>
      <w:bookmarkEnd w:id="664"/>
      <w:bookmarkEnd w:id="665"/>
      <w:bookmarkEnd w:id="666"/>
    </w:p>
    <w:p>
      <w:pPr>
        <w:pStyle w:val="Style25"/>
        <w:keepNext/>
        <w:keepLines/>
        <w:widowControl w:val="0"/>
        <w:shd w:val="clear" w:color="auto" w:fill="auto"/>
        <w:bidi w:val="0"/>
        <w:spacing w:before="0" w:after="320" w:line="240" w:lineRule="auto"/>
        <w:ind w:left="0" w:right="0" w:firstLine="0"/>
        <w:jc w:val="both"/>
      </w:pPr>
      <w:bookmarkStart w:id="667" w:name="bookmark667"/>
      <w:bookmarkStart w:id="668" w:name="bookmark668"/>
      <w:bookmarkStart w:id="669" w:name="bookmark669"/>
      <w:bookmarkStart w:id="670" w:name="bookmark670"/>
      <w:bookmarkStart w:id="671" w:name="bookmark671"/>
      <w:r>
        <w:rPr>
          <w:color w:val="000000"/>
          <w:spacing w:val="0"/>
          <w:w w:val="100"/>
          <w:position w:val="0"/>
        </w:rPr>
        <w:t>一</w:t>
      </w:r>
      <w:bookmarkEnd w:id="670"/>
      <w:r>
        <w:rPr>
          <w:color w:val="000000"/>
          <w:spacing w:val="0"/>
          <w:w w:val="100"/>
          <w:position w:val="0"/>
        </w:rPr>
        <w:t>、审计报告</w:t>
      </w:r>
      <w:bookmarkEnd w:id="668"/>
      <w:bookmarkEnd w:id="669"/>
      <w:bookmarkEnd w:id="671"/>
      <w:bookmarkEnd w:id="667"/>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标准的无保留意见</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04</w:t>
            </w:r>
            <w:r>
              <w:rPr>
                <w:color w:val="000000"/>
                <w:spacing w:val="0"/>
                <w:w w:val="100"/>
                <w:position w:val="0"/>
                <w:sz w:val="17"/>
                <w:szCs w:val="17"/>
              </w:rPr>
              <w:t>月</w:t>
            </w:r>
            <w:r>
              <w:rPr>
                <w:color w:val="000000"/>
                <w:spacing w:val="0"/>
                <w:w w:val="100"/>
                <w:position w:val="0"/>
                <w:sz w:val="16"/>
                <w:szCs w:val="16"/>
              </w:rPr>
              <w:t>27</w:t>
            </w:r>
            <w:r>
              <w:rPr>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立信会计师事务所（特殊普通合伙）</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信会师报字</w:t>
            </w:r>
            <w:r>
              <w:rPr>
                <w:color w:val="000000"/>
                <w:spacing w:val="0"/>
                <w:w w:val="100"/>
                <w:position w:val="0"/>
                <w:sz w:val="16"/>
                <w:szCs w:val="16"/>
              </w:rPr>
              <w:t>［2021］</w:t>
            </w:r>
            <w:r>
              <w:rPr>
                <w:color w:val="000000"/>
                <w:spacing w:val="0"/>
                <w:w w:val="100"/>
                <w:position w:val="0"/>
                <w:sz w:val="17"/>
                <w:szCs w:val="17"/>
              </w:rPr>
              <w:t>第</w:t>
            </w:r>
            <w:r>
              <w:rPr>
                <w:color w:val="000000"/>
                <w:spacing w:val="0"/>
                <w:w w:val="100"/>
                <w:position w:val="0"/>
                <w:sz w:val="16"/>
                <w:szCs w:val="16"/>
              </w:rPr>
              <w:t>ZB10792</w:t>
            </w:r>
            <w:r>
              <w:rPr>
                <w:color w:val="000000"/>
                <w:spacing w:val="0"/>
                <w:w w:val="100"/>
                <w:position w:val="0"/>
                <w:sz w:val="17"/>
                <w:szCs w:val="17"/>
              </w:rPr>
              <w:t>号</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强桂英、王绪增</w:t>
            </w:r>
          </w:p>
        </w:tc>
      </w:tr>
    </w:tbl>
    <w:p>
      <w:pPr>
        <w:widowControl w:val="0"/>
        <w:spacing w:after="179" w:line="1" w:lineRule="exact"/>
      </w:pPr>
    </w:p>
    <w:p>
      <w:pPr>
        <w:pStyle w:val="Style16"/>
        <w:keepNext w:val="0"/>
        <w:keepLines w:val="0"/>
        <w:widowControl w:val="0"/>
        <w:shd w:val="clear" w:color="auto" w:fill="auto"/>
        <w:bidi w:val="0"/>
        <w:spacing w:before="0" w:after="320" w:line="240" w:lineRule="auto"/>
        <w:ind w:left="0" w:right="0" w:firstLine="0"/>
        <w:jc w:val="center"/>
      </w:pPr>
      <w:r>
        <w:rPr>
          <w:color w:val="000000"/>
          <w:spacing w:val="0"/>
          <w:w w:val="100"/>
          <w:position w:val="0"/>
        </w:rPr>
        <w:t>审计报告正文</w:t>
      </w:r>
    </w:p>
    <w:p>
      <w:pPr>
        <w:pStyle w:val="Style36"/>
        <w:keepNext w:val="0"/>
        <w:keepLines w:val="0"/>
        <w:widowControl w:val="0"/>
        <w:shd w:val="clear" w:color="auto" w:fill="auto"/>
        <w:bidi w:val="0"/>
        <w:spacing w:before="0" w:after="0" w:line="240" w:lineRule="auto"/>
        <w:ind w:left="0" w:right="0" w:firstLine="0"/>
        <w:jc w:val="both"/>
        <w:rPr>
          <w:sz w:val="22"/>
          <w:szCs w:val="22"/>
        </w:rPr>
      </w:pPr>
      <w:r>
        <w:rPr>
          <w:b/>
          <w:bCs/>
          <w:color w:val="000000"/>
          <w:spacing w:val="0"/>
          <w:w w:val="100"/>
          <w:position w:val="0"/>
          <w:sz w:val="22"/>
          <w:szCs w:val="22"/>
        </w:rPr>
        <w:t>北京昆仑万维科技股份有限公司全体股东：</w:t>
      </w:r>
    </w:p>
    <w:p>
      <w:pPr>
        <w:pStyle w:val="Style36"/>
        <w:keepNext w:val="0"/>
        <w:keepLines w:val="0"/>
        <w:widowControl w:val="0"/>
        <w:shd w:val="clear" w:color="auto" w:fill="auto"/>
        <w:tabs>
          <w:tab w:pos="978" w:val="left"/>
        </w:tabs>
        <w:bidi w:val="0"/>
        <w:spacing w:before="0" w:after="0" w:line="407" w:lineRule="exact"/>
        <w:ind w:left="0" w:right="0" w:firstLine="500"/>
        <w:jc w:val="both"/>
      </w:pPr>
      <w:bookmarkStart w:id="672" w:name="bookmark672"/>
      <w:r>
        <w:rPr>
          <w:b/>
          <w:bCs/>
          <w:color w:val="000000"/>
          <w:spacing w:val="0"/>
          <w:w w:val="100"/>
          <w:position w:val="0"/>
        </w:rPr>
        <w:t>一</w:t>
      </w:r>
      <w:bookmarkEnd w:id="672"/>
      <w:r>
        <w:rPr>
          <w:b/>
          <w:bCs/>
          <w:color w:val="000000"/>
          <w:spacing w:val="0"/>
          <w:w w:val="100"/>
          <w:position w:val="0"/>
        </w:rPr>
        <w:t>、</w:t>
        <w:tab/>
        <w:t>审计意见</w:t>
      </w:r>
    </w:p>
    <w:p>
      <w:pPr>
        <w:pStyle w:val="Style36"/>
        <w:keepNext w:val="0"/>
        <w:keepLines w:val="0"/>
        <w:widowControl w:val="0"/>
        <w:shd w:val="clear" w:color="auto" w:fill="auto"/>
        <w:bidi w:val="0"/>
        <w:spacing w:before="0" w:after="0" w:line="407" w:lineRule="exact"/>
        <w:ind w:left="0" w:right="0" w:firstLine="500"/>
        <w:jc w:val="both"/>
      </w:pPr>
      <w:r>
        <w:rPr>
          <w:color w:val="000000"/>
          <w:spacing w:val="0"/>
          <w:w w:val="100"/>
          <w:position w:val="0"/>
        </w:rPr>
        <w:t>我们审计了北京昆仑万维科技股份有限公司（以下简称昆仑万维）财务报表，包括</w:t>
      </w:r>
      <w:r>
        <w:rPr>
          <w:color w:val="000000"/>
          <w:spacing w:val="0"/>
          <w:w w:val="100"/>
          <w:position w:val="0"/>
        </w:rPr>
        <w:t>202</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 合并及母公司资产负债表，</w:t>
      </w:r>
      <w:r>
        <w:rPr>
          <w:color w:val="000000"/>
          <w:spacing w:val="0"/>
          <w:w w:val="100"/>
          <w:position w:val="0"/>
        </w:rPr>
        <w:t>2020</w:t>
      </w:r>
      <w:r>
        <w:rPr>
          <w:color w:val="000000"/>
          <w:spacing w:val="0"/>
          <w:w w:val="100"/>
          <w:position w:val="0"/>
        </w:rPr>
        <w:t>年度的合并及母公司利润表、合并及母公司现金流量表、合并及母公司所 有者权益变动表以及相关财务报表附注。</w:t>
      </w:r>
    </w:p>
    <w:p>
      <w:pPr>
        <w:pStyle w:val="Style36"/>
        <w:keepNext w:val="0"/>
        <w:keepLines w:val="0"/>
        <w:widowControl w:val="0"/>
        <w:shd w:val="clear" w:color="auto" w:fill="auto"/>
        <w:bidi w:val="0"/>
        <w:spacing w:before="0" w:after="0" w:line="407" w:lineRule="exact"/>
        <w:ind w:left="0" w:right="0" w:firstLine="500"/>
        <w:jc w:val="both"/>
      </w:pPr>
      <w:r>
        <w:rPr>
          <w:color w:val="000000"/>
          <w:spacing w:val="0"/>
          <w:w w:val="100"/>
          <w:position w:val="0"/>
        </w:rPr>
        <w:t>我们认为，后附的财务报表在所有重大方面按照企业会计准则的规定编制，公允反映了昆仑万维</w:t>
      </w:r>
      <w:r>
        <w:rPr>
          <w:color w:val="000000"/>
          <w:spacing w:val="0"/>
          <w:w w:val="100"/>
          <w:position w:val="0"/>
        </w:rPr>
        <w:t xml:space="preserve">2020 </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日的合并及母公司财务状况以及</w:t>
      </w:r>
      <w:r>
        <w:rPr>
          <w:color w:val="000000"/>
          <w:spacing w:val="0"/>
          <w:w w:val="100"/>
          <w:position w:val="0"/>
        </w:rPr>
        <w:t>2020</w:t>
      </w:r>
      <w:r>
        <w:rPr>
          <w:color w:val="000000"/>
          <w:spacing w:val="0"/>
          <w:w w:val="100"/>
          <w:position w:val="0"/>
        </w:rPr>
        <w:t>年度的合并及母公司经营成果和现金流量。</w:t>
      </w:r>
    </w:p>
    <w:p>
      <w:pPr>
        <w:pStyle w:val="Style36"/>
        <w:keepNext w:val="0"/>
        <w:keepLines w:val="0"/>
        <w:widowControl w:val="0"/>
        <w:shd w:val="clear" w:color="auto" w:fill="auto"/>
        <w:tabs>
          <w:tab w:pos="978" w:val="left"/>
        </w:tabs>
        <w:bidi w:val="0"/>
        <w:spacing w:before="0" w:after="0" w:line="407" w:lineRule="exact"/>
        <w:ind w:left="0" w:right="0" w:firstLine="500"/>
        <w:jc w:val="both"/>
      </w:pPr>
      <w:bookmarkStart w:id="673" w:name="bookmark673"/>
      <w:r>
        <w:rPr>
          <w:b/>
          <w:bCs/>
          <w:color w:val="000000"/>
          <w:spacing w:val="0"/>
          <w:w w:val="100"/>
          <w:position w:val="0"/>
        </w:rPr>
        <w:t>二</w:t>
      </w:r>
      <w:bookmarkEnd w:id="673"/>
      <w:r>
        <w:rPr>
          <w:b/>
          <w:bCs/>
          <w:color w:val="000000"/>
          <w:spacing w:val="0"/>
          <w:w w:val="100"/>
          <w:position w:val="0"/>
        </w:rPr>
        <w:t>、</w:t>
        <w:tab/>
        <w:t>形成审计意见的基础</w:t>
      </w:r>
    </w:p>
    <w:p>
      <w:pPr>
        <w:pStyle w:val="Style36"/>
        <w:keepNext w:val="0"/>
        <w:keepLines w:val="0"/>
        <w:widowControl w:val="0"/>
        <w:shd w:val="clear" w:color="auto" w:fill="auto"/>
        <w:bidi w:val="0"/>
        <w:spacing w:before="0" w:after="0" w:line="407" w:lineRule="exact"/>
        <w:ind w:left="0" w:right="0" w:firstLine="500"/>
        <w:jc w:val="both"/>
      </w:pPr>
      <w:r>
        <w:rPr>
          <w:color w:val="000000"/>
          <w:spacing w:val="0"/>
          <w:w w:val="100"/>
          <w:position w:val="0"/>
        </w:rPr>
        <w:t>我们按照中国注册会计师审计准则的规定执行了审计工作。审计报告的“注册会计师对财务报表审计 的责任”部分进一步阐述了我们在这些准则下的责任。按照中国注册会计师职业道德守则，我们独立于昆 仑万维，并履行了职业道德方面的其他责任。我们相信，我们获取的审计证据是充分、适当的，为发表审 计意见提供了基础。</w:t>
      </w:r>
    </w:p>
    <w:p>
      <w:pPr>
        <w:pStyle w:val="Style36"/>
        <w:keepNext w:val="0"/>
        <w:keepLines w:val="0"/>
        <w:widowControl w:val="0"/>
        <w:shd w:val="clear" w:color="auto" w:fill="auto"/>
        <w:tabs>
          <w:tab w:pos="983" w:val="left"/>
        </w:tabs>
        <w:bidi w:val="0"/>
        <w:spacing w:before="0" w:after="0" w:line="407" w:lineRule="exact"/>
        <w:ind w:left="0" w:right="0" w:firstLine="500"/>
        <w:jc w:val="both"/>
      </w:pPr>
      <w:bookmarkStart w:id="674" w:name="bookmark674"/>
      <w:r>
        <w:rPr>
          <w:b/>
          <w:bCs/>
          <w:color w:val="000000"/>
          <w:spacing w:val="0"/>
          <w:w w:val="100"/>
          <w:position w:val="0"/>
        </w:rPr>
        <w:t>三</w:t>
      </w:r>
      <w:bookmarkEnd w:id="674"/>
      <w:r>
        <w:rPr>
          <w:b/>
          <w:bCs/>
          <w:color w:val="000000"/>
          <w:spacing w:val="0"/>
          <w:w w:val="100"/>
          <w:position w:val="0"/>
        </w:rPr>
        <w:t>、</w:t>
        <w:tab/>
        <w:t>关键审计事项</w:t>
      </w:r>
    </w:p>
    <w:p>
      <w:pPr>
        <w:pStyle w:val="Style36"/>
        <w:keepNext w:val="0"/>
        <w:keepLines w:val="0"/>
        <w:widowControl w:val="0"/>
        <w:shd w:val="clear" w:color="auto" w:fill="auto"/>
        <w:bidi w:val="0"/>
        <w:spacing w:before="0" w:after="180" w:line="407" w:lineRule="exact"/>
        <w:ind w:left="0" w:right="0" w:firstLine="500"/>
        <w:jc w:val="both"/>
      </w:pPr>
      <w:r>
        <w:rPr>
          <w:color w:val="000000"/>
          <w:spacing w:val="0"/>
          <w:w w:val="100"/>
          <w:position w:val="0"/>
        </w:rPr>
        <w:t xml:space="preserve">关键审计事项是我们根据职业判断，认为对本期财务报表审计最为重要的事项。这些事项的应对以对 </w:t>
      </w:r>
      <w:r>
        <w:rPr>
          <w:color w:val="000000"/>
          <w:spacing w:val="0"/>
          <w:w w:val="100"/>
          <w:position w:val="0"/>
        </w:rPr>
        <w:t>财务报表整体进行审计并形成审计意见为背景，我们不对这些事项单独发表意见。</w:t>
      </w:r>
    </w:p>
    <w:p>
      <w:pPr>
        <w:pStyle w:val="Style36"/>
        <w:keepNext w:val="0"/>
        <w:keepLines w:val="0"/>
        <w:widowControl w:val="0"/>
        <w:shd w:val="clear" w:color="auto" w:fill="auto"/>
        <w:bidi w:val="0"/>
        <w:spacing w:before="0" w:after="180" w:line="240" w:lineRule="auto"/>
        <w:ind w:left="0" w:right="0" w:firstLine="500"/>
        <w:jc w:val="both"/>
      </w:pPr>
      <w:r>
        <w:rPr>
          <w:color w:val="000000"/>
          <w:spacing w:val="0"/>
          <w:w w:val="100"/>
          <w:position w:val="0"/>
        </w:rPr>
        <w:t>我们在审计中识别出的关键审计事项汇总如下：</w:t>
      </w:r>
    </w:p>
    <w:tbl>
      <w:tblPr>
        <w:tblOverlap w:val="never"/>
        <w:jc w:val="center"/>
        <w:tblLayout w:type="fixed"/>
      </w:tblPr>
      <w:tblGrid>
        <w:gridCol w:w="4973"/>
        <w:gridCol w:w="4829"/>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关键审计事项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该事项在审计中是如何应对的</w:t>
            </w:r>
          </w:p>
        </w:tc>
      </w:tr>
      <w:tr>
        <w:trPr>
          <w:trHeight w:val="346" w:hRule="exact"/>
        </w:trPr>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b/>
                <w:bCs/>
                <w:color w:val="000000"/>
                <w:spacing w:val="0"/>
                <w:w w:val="100"/>
                <w:position w:val="0"/>
                <w:sz w:val="17"/>
                <w:szCs w:val="17"/>
              </w:rPr>
              <w:t>（一）收入确认</w:t>
            </w:r>
          </w:p>
        </w:tc>
      </w:tr>
      <w:tr>
        <w:trPr>
          <w:trHeight w:val="192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6" w:lineRule="exact"/>
              <w:ind w:left="0" w:right="0" w:firstLine="0"/>
              <w:jc w:val="both"/>
              <w:rPr>
                <w:sz w:val="17"/>
                <w:szCs w:val="17"/>
              </w:rPr>
            </w:pPr>
            <w:r>
              <w:rPr>
                <w:color w:val="000000"/>
                <w:spacing w:val="0"/>
                <w:w w:val="100"/>
                <w:position w:val="0"/>
                <w:sz w:val="17"/>
                <w:szCs w:val="17"/>
              </w:rPr>
              <w:t>昆仑万维于</w:t>
            </w: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月</w:t>
            </w:r>
            <w:r>
              <w:rPr>
                <w:color w:val="000000"/>
                <w:spacing w:val="0"/>
                <w:w w:val="100"/>
                <w:position w:val="0"/>
                <w:sz w:val="16"/>
                <w:szCs w:val="16"/>
              </w:rPr>
              <w:t>1</w:t>
            </w:r>
            <w:r>
              <w:rPr>
                <w:color w:val="000000"/>
                <w:spacing w:val="0"/>
                <w:w w:val="100"/>
                <w:position w:val="0"/>
                <w:sz w:val="17"/>
                <w:szCs w:val="17"/>
              </w:rPr>
              <w:t>日起修订的执行《企业会计准则第</w:t>
            </w:r>
            <w:r>
              <w:rPr>
                <w:color w:val="000000"/>
                <w:spacing w:val="0"/>
                <w:w w:val="100"/>
                <w:position w:val="0"/>
                <w:sz w:val="16"/>
                <w:szCs w:val="16"/>
              </w:rPr>
              <w:t>14</w:t>
            </w:r>
            <w:r>
              <w:rPr>
                <w:color w:val="000000"/>
                <w:spacing w:val="0"/>
                <w:w w:val="100"/>
                <w:position w:val="0"/>
                <w:sz w:val="17"/>
                <w:szCs w:val="17"/>
              </w:rPr>
              <w:t xml:space="preserve">号 </w:t>
            </w:r>
            <w:r>
              <w:rPr>
                <w:color w:val="000000"/>
                <w:spacing w:val="0"/>
                <w:w w:val="100"/>
                <w:position w:val="0"/>
                <w:sz w:val="16"/>
                <w:szCs w:val="16"/>
              </w:rPr>
              <w:t>――</w:t>
            </w:r>
            <w:r>
              <w:rPr>
                <w:color w:val="000000"/>
                <w:spacing w:val="0"/>
                <w:w w:val="100"/>
                <w:position w:val="0"/>
                <w:sz w:val="17"/>
                <w:szCs w:val="17"/>
              </w:rPr>
              <w:t>收入》</w:t>
            </w:r>
            <w:r>
              <w:rPr>
                <w:color w:val="000000"/>
                <w:spacing w:val="0"/>
                <w:w w:val="100"/>
                <w:position w:val="0"/>
                <w:sz w:val="16"/>
                <w:szCs w:val="16"/>
              </w:rPr>
              <w:t>（2017</w:t>
            </w:r>
            <w:r>
              <w:rPr>
                <w:color w:val="000000"/>
                <w:spacing w:val="0"/>
                <w:w w:val="100"/>
                <w:position w:val="0"/>
                <w:sz w:val="17"/>
                <w:szCs w:val="17"/>
              </w:rPr>
              <w:t>年修订）（以下简称“新收入准则”），新 收入准则为规范与客户之间的合同产生的收入建立了新的收入 确认五步法模型，详请参阅“财务报表附注五、重要会计政策 及会计估计（三十九）”及“合并财务报表项目注释七、（六 十一）”。</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我们针对这一关键审计事项执行的审计程序主要包括：</w:t>
            </w:r>
          </w:p>
          <w:p>
            <w:pPr>
              <w:pStyle w:val="Style22"/>
              <w:keepNext w:val="0"/>
              <w:keepLines w:val="0"/>
              <w:widowControl w:val="0"/>
              <w:shd w:val="clear" w:color="auto" w:fill="auto"/>
              <w:tabs>
                <w:tab w:pos="278" w:val="left"/>
              </w:tabs>
              <w:bidi w:val="0"/>
              <w:spacing w:before="0" w:after="0" w:line="314" w:lineRule="exact"/>
              <w:ind w:left="0" w:right="0" w:firstLine="0"/>
              <w:jc w:val="both"/>
              <w:rPr>
                <w:sz w:val="17"/>
                <w:szCs w:val="17"/>
              </w:rPr>
            </w:pPr>
            <w:r>
              <w:rPr>
                <w:color w:val="000000"/>
                <w:spacing w:val="0"/>
                <w:w w:val="100"/>
                <w:position w:val="0"/>
                <w:sz w:val="16"/>
                <w:szCs w:val="16"/>
              </w:rPr>
              <w:t>A</w:t>
            </w:r>
            <w:r>
              <w:rPr>
                <w:color w:val="000000"/>
                <w:spacing w:val="0"/>
                <w:w w:val="100"/>
                <w:position w:val="0"/>
                <w:sz w:val="17"/>
                <w:szCs w:val="17"/>
              </w:rPr>
              <w:t>、</w:t>
              <w:tab/>
            </w:r>
            <w:r>
              <w:rPr>
                <w:color w:val="000000"/>
                <w:spacing w:val="0"/>
                <w:w w:val="100"/>
                <w:position w:val="0"/>
                <w:sz w:val="17"/>
                <w:szCs w:val="17"/>
              </w:rPr>
              <w:t>复核管理层对新收入准则下收入确认时点和金额的评估， 检查报表相关披露的充分性和完整性；</w:t>
            </w:r>
          </w:p>
          <w:p>
            <w:pPr>
              <w:pStyle w:val="Style22"/>
              <w:keepNext w:val="0"/>
              <w:keepLines w:val="0"/>
              <w:widowControl w:val="0"/>
              <w:shd w:val="clear" w:color="auto" w:fill="auto"/>
              <w:tabs>
                <w:tab w:pos="274" w:val="left"/>
              </w:tabs>
              <w:bidi w:val="0"/>
              <w:spacing w:before="0" w:after="0" w:line="314" w:lineRule="exact"/>
              <w:ind w:left="0" w:right="0" w:firstLine="0"/>
              <w:jc w:val="both"/>
              <w:rPr>
                <w:sz w:val="17"/>
                <w:szCs w:val="17"/>
              </w:rPr>
            </w:pPr>
            <w:r>
              <w:rPr>
                <w:color w:val="000000"/>
                <w:spacing w:val="0"/>
                <w:w w:val="100"/>
                <w:position w:val="0"/>
                <w:sz w:val="16"/>
                <w:szCs w:val="16"/>
              </w:rPr>
              <w:t>B</w:t>
            </w:r>
            <w:r>
              <w:rPr>
                <w:color w:val="000000"/>
                <w:spacing w:val="0"/>
                <w:w w:val="100"/>
                <w:position w:val="0"/>
                <w:sz w:val="17"/>
                <w:szCs w:val="17"/>
              </w:rPr>
              <w:t>、</w:t>
              <w:tab/>
            </w:r>
            <w:r>
              <w:rPr>
                <w:color w:val="000000"/>
                <w:spacing w:val="0"/>
                <w:w w:val="100"/>
                <w:position w:val="0"/>
                <w:sz w:val="17"/>
                <w:szCs w:val="17"/>
              </w:rPr>
              <w:t>我们了解、评估及验证与确认游戏虚拟道具产生收益有关 的内部控制措施设计的合理性及有效性，包括管理层在评估玩 家生命周期以及由昆仑万维信息系统应用计算的基于虚拟道</w:t>
            </w:r>
          </w:p>
        </w:tc>
      </w:tr>
    </w:tbl>
    <w:p>
      <w:pPr>
        <w:widowControl w:val="0"/>
        <w:spacing w:line="1" w:lineRule="exact"/>
      </w:pPr>
      <w:r>
        <w:br w:type="page"/>
      </w:r>
    </w:p>
    <w:tbl>
      <w:tblPr>
        <w:tblOverlap w:val="never"/>
        <w:jc w:val="center"/>
        <w:tblLayout w:type="fixed"/>
      </w:tblPr>
      <w:tblGrid>
        <w:gridCol w:w="4968"/>
        <w:gridCol w:w="4834"/>
      </w:tblGrid>
      <w:tr>
        <w:trPr>
          <w:trHeight w:val="316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昆仑万维本期营业收入</w:t>
            </w:r>
            <w:r>
              <w:rPr>
                <w:color w:val="000000"/>
                <w:spacing w:val="0"/>
                <w:w w:val="100"/>
                <w:position w:val="0"/>
                <w:sz w:val="16"/>
                <w:szCs w:val="16"/>
              </w:rPr>
              <w:t xml:space="preserve">27. </w:t>
            </w:r>
            <w:r>
              <w:rPr>
                <w:color w:val="000000"/>
                <w:spacing w:val="0"/>
                <w:w w:val="100"/>
                <w:position w:val="0"/>
                <w:sz w:val="16"/>
                <w:szCs w:val="16"/>
              </w:rPr>
              <w:t>39</w:t>
            </w:r>
            <w:r>
              <w:rPr>
                <w:color w:val="000000"/>
                <w:spacing w:val="0"/>
                <w:w w:val="100"/>
                <w:position w:val="0"/>
                <w:sz w:val="17"/>
                <w:szCs w:val="17"/>
              </w:rPr>
              <w:t>亿元，主要来源于游戏收入和互联 网产品收入，昆仑万维在客户取得相关商品控制权时确认收入, 其中自主运营及代理运营模式下游戏收入主要来源于虚拟道具 的销售，相关收入的确认依赖于游戏玩家登录信息及充值的真 实性、系统记录的虚拟道具数据准确性以及对道具类型的判断, 使得收入存在可能被确认于不正确的期间或被操控以达到目标 或预期水平的固有风险，我们将昆仑万维收入确认识别为关键 审计事项。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具消耗的每月收益方面的监督，检查管理层审核的凭证，检查 玩家生命周期计算逻辑；</w:t>
            </w:r>
          </w:p>
          <w:p>
            <w:pPr>
              <w:pStyle w:val="Style22"/>
              <w:keepNext w:val="0"/>
              <w:keepLines w:val="0"/>
              <w:widowControl w:val="0"/>
              <w:shd w:val="clear" w:color="auto" w:fill="auto"/>
              <w:tabs>
                <w:tab w:pos="269" w:val="left"/>
              </w:tabs>
              <w:bidi w:val="0"/>
              <w:spacing w:before="0" w:after="0" w:line="320" w:lineRule="exact"/>
              <w:ind w:left="0" w:right="0" w:firstLine="0"/>
              <w:jc w:val="both"/>
              <w:rPr>
                <w:sz w:val="17"/>
                <w:szCs w:val="17"/>
              </w:rPr>
            </w:pPr>
            <w:r>
              <w:rPr>
                <w:color w:val="000000"/>
                <w:spacing w:val="0"/>
                <w:w w:val="100"/>
                <w:position w:val="0"/>
                <w:sz w:val="16"/>
                <w:szCs w:val="16"/>
              </w:rPr>
              <w:t>C</w:t>
            </w:r>
            <w:r>
              <w:rPr>
                <w:color w:val="000000"/>
                <w:spacing w:val="0"/>
                <w:w w:val="100"/>
                <w:position w:val="0"/>
                <w:sz w:val="17"/>
                <w:szCs w:val="17"/>
              </w:rPr>
              <w:t>、</w:t>
              <w:tab/>
            </w:r>
            <w:r>
              <w:rPr>
                <w:color w:val="000000"/>
                <w:spacing w:val="0"/>
                <w:w w:val="100"/>
                <w:position w:val="0"/>
                <w:sz w:val="17"/>
                <w:szCs w:val="17"/>
              </w:rPr>
              <w:t>对信息系统进行</w:t>
            </w:r>
            <w:r>
              <w:rPr>
                <w:color w:val="000000"/>
                <w:spacing w:val="0"/>
                <w:w w:val="100"/>
                <w:position w:val="0"/>
                <w:sz w:val="16"/>
                <w:szCs w:val="16"/>
              </w:rPr>
              <w:t>IT</w:t>
            </w:r>
            <w:r>
              <w:rPr>
                <w:color w:val="000000"/>
                <w:spacing w:val="0"/>
                <w:w w:val="100"/>
                <w:position w:val="0"/>
                <w:sz w:val="17"/>
                <w:szCs w:val="17"/>
              </w:rPr>
              <w:t>测试，包括测试玩家充值金额记录的准 确性，验证玩家购买及消耗道具数据的准确性，验证玩家注册 和登录信息并测算用户生命周期；</w:t>
            </w:r>
          </w:p>
          <w:p>
            <w:pPr>
              <w:pStyle w:val="Style22"/>
              <w:keepNext w:val="0"/>
              <w:keepLines w:val="0"/>
              <w:widowControl w:val="0"/>
              <w:shd w:val="clear" w:color="auto" w:fill="auto"/>
              <w:tabs>
                <w:tab w:pos="274" w:val="left"/>
              </w:tabs>
              <w:bidi w:val="0"/>
              <w:spacing w:before="0" w:after="0" w:line="320" w:lineRule="exact"/>
              <w:ind w:left="0" w:right="0" w:firstLine="0"/>
              <w:jc w:val="both"/>
              <w:rPr>
                <w:sz w:val="17"/>
                <w:szCs w:val="17"/>
              </w:rPr>
            </w:pPr>
            <w:r>
              <w:rPr>
                <w:color w:val="000000"/>
                <w:spacing w:val="0"/>
                <w:w w:val="100"/>
                <w:position w:val="0"/>
                <w:sz w:val="16"/>
                <w:szCs w:val="16"/>
              </w:rPr>
              <w:t>D</w:t>
            </w:r>
            <w:r>
              <w:rPr>
                <w:color w:val="000000"/>
                <w:spacing w:val="0"/>
                <w:w w:val="100"/>
                <w:position w:val="0"/>
                <w:sz w:val="17"/>
                <w:szCs w:val="17"/>
              </w:rPr>
              <w:t>、</w:t>
              <w:tab/>
            </w:r>
            <w:r>
              <w:rPr>
                <w:color w:val="000000"/>
                <w:spacing w:val="0"/>
                <w:w w:val="100"/>
                <w:position w:val="0"/>
                <w:sz w:val="17"/>
                <w:szCs w:val="17"/>
              </w:rPr>
              <w:t>我们审核了系统记录的充值数据，并与第三方充值渠道记 录数据及银行回款金额进行核对；</w:t>
            </w:r>
          </w:p>
          <w:p>
            <w:pPr>
              <w:pStyle w:val="Style22"/>
              <w:keepNext w:val="0"/>
              <w:keepLines w:val="0"/>
              <w:widowControl w:val="0"/>
              <w:shd w:val="clear" w:color="auto" w:fill="auto"/>
              <w:tabs>
                <w:tab w:pos="274" w:val="left"/>
              </w:tabs>
              <w:bidi w:val="0"/>
              <w:spacing w:before="0" w:after="0" w:line="320" w:lineRule="exact"/>
              <w:ind w:left="0" w:right="0" w:firstLine="0"/>
              <w:jc w:val="both"/>
              <w:rPr>
                <w:sz w:val="17"/>
                <w:szCs w:val="17"/>
              </w:rPr>
            </w:pPr>
            <w:r>
              <w:rPr>
                <w:color w:val="000000"/>
                <w:spacing w:val="0"/>
                <w:w w:val="100"/>
                <w:position w:val="0"/>
                <w:sz w:val="16"/>
                <w:szCs w:val="16"/>
              </w:rPr>
              <w:t>E</w:t>
            </w:r>
            <w:r>
              <w:rPr>
                <w:color w:val="000000"/>
                <w:spacing w:val="0"/>
                <w:w w:val="100"/>
                <w:position w:val="0"/>
                <w:sz w:val="17"/>
                <w:szCs w:val="17"/>
              </w:rPr>
              <w:t>、</w:t>
              <w:tab/>
            </w:r>
            <w:r>
              <w:rPr>
                <w:color w:val="000000"/>
                <w:spacing w:val="0"/>
                <w:w w:val="100"/>
                <w:position w:val="0"/>
                <w:sz w:val="17"/>
                <w:szCs w:val="17"/>
              </w:rPr>
              <w:t>我们重新计算了自主运营游戏虚拟币及虚拟道具的单价及 消耗金额；测算了代理运营游戏收入按用户生命周期分摊确认 金额。</w:t>
            </w:r>
          </w:p>
        </w:tc>
      </w:tr>
      <w:tr>
        <w:trPr>
          <w:trHeight w:val="346" w:hRule="exact"/>
        </w:trPr>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（二）商誉减值</w:t>
            </w:r>
          </w:p>
        </w:tc>
      </w:tr>
      <w:tr>
        <w:trPr>
          <w:trHeight w:val="28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请参阅“财务报表附注五、重要会计政策及会计估计（三十一）' 及“合并财务报表项目注释七、（二十八）”。</w:t>
            </w:r>
          </w:p>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截至</w:t>
            </w: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日，昆仑万维商誉账面原值</w:t>
            </w:r>
            <w:r>
              <w:rPr>
                <w:color w:val="000000"/>
                <w:spacing w:val="0"/>
                <w:w w:val="100"/>
                <w:position w:val="0"/>
                <w:sz w:val="16"/>
                <w:szCs w:val="16"/>
              </w:rPr>
              <w:t>9.56</w:t>
            </w:r>
            <w:r>
              <w:rPr>
                <w:color w:val="000000"/>
                <w:spacing w:val="0"/>
                <w:w w:val="100"/>
                <w:position w:val="0"/>
                <w:sz w:val="17"/>
                <w:szCs w:val="17"/>
              </w:rPr>
              <w:t>亿元。 在对包含商誉的相关资产组或者资产组组合进行减值测试时， 要求昆仑万维估计相关资产组或者资产组组合未来的现金流入 以及确定合适的折现率计算现值。若相关资产组的现金流量现 值低于其账面价值，确认商誉的减值损失。</w:t>
            </w:r>
          </w:p>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由于相关减值评估与测试需要管理层作出重大判断，因此我们 将该类资产的减值测试确认为关键审计事项。</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我们对商誉的减值测试与计量执行的审计程序包括：</w:t>
            </w:r>
          </w:p>
          <w:p>
            <w:pPr>
              <w:pStyle w:val="Style22"/>
              <w:keepNext w:val="0"/>
              <w:keepLines w:val="0"/>
              <w:widowControl w:val="0"/>
              <w:shd w:val="clear" w:color="auto" w:fill="auto"/>
              <w:tabs>
                <w:tab w:pos="274" w:val="left"/>
              </w:tabs>
              <w:bidi w:val="0"/>
              <w:spacing w:before="0" w:after="0" w:line="312" w:lineRule="exact"/>
              <w:ind w:left="0" w:right="0" w:firstLine="0"/>
              <w:jc w:val="both"/>
              <w:rPr>
                <w:sz w:val="17"/>
                <w:szCs w:val="17"/>
              </w:rPr>
            </w:pPr>
            <w:r>
              <w:rPr>
                <w:color w:val="000000"/>
                <w:spacing w:val="0"/>
                <w:w w:val="100"/>
                <w:position w:val="0"/>
                <w:sz w:val="16"/>
                <w:szCs w:val="16"/>
              </w:rPr>
              <w:t>A</w:t>
            </w:r>
            <w:r>
              <w:rPr>
                <w:color w:val="000000"/>
                <w:spacing w:val="0"/>
                <w:w w:val="100"/>
                <w:position w:val="0"/>
                <w:sz w:val="17"/>
                <w:szCs w:val="17"/>
              </w:rPr>
              <w:t>、</w:t>
              <w:tab/>
            </w:r>
            <w:r>
              <w:rPr>
                <w:color w:val="000000"/>
                <w:spacing w:val="0"/>
                <w:w w:val="100"/>
                <w:position w:val="0"/>
                <w:sz w:val="17"/>
                <w:szCs w:val="17"/>
              </w:rPr>
              <w:t>测试与商誉减值测试相关的关键内部控制；</w:t>
            </w:r>
          </w:p>
          <w:p>
            <w:pPr>
              <w:pStyle w:val="Style22"/>
              <w:keepNext w:val="0"/>
              <w:keepLines w:val="0"/>
              <w:widowControl w:val="0"/>
              <w:shd w:val="clear" w:color="auto" w:fill="auto"/>
              <w:tabs>
                <w:tab w:pos="274" w:val="left"/>
              </w:tabs>
              <w:bidi w:val="0"/>
              <w:spacing w:before="0" w:after="0" w:line="312" w:lineRule="exact"/>
              <w:ind w:left="0" w:right="0" w:firstLine="0"/>
              <w:jc w:val="both"/>
              <w:rPr>
                <w:sz w:val="17"/>
                <w:szCs w:val="17"/>
              </w:rPr>
            </w:pPr>
            <w:r>
              <w:rPr>
                <w:color w:val="000000"/>
                <w:spacing w:val="0"/>
                <w:w w:val="100"/>
                <w:position w:val="0"/>
                <w:sz w:val="16"/>
                <w:szCs w:val="16"/>
              </w:rPr>
              <w:t>B</w:t>
            </w:r>
            <w:r>
              <w:rPr>
                <w:color w:val="000000"/>
                <w:spacing w:val="0"/>
                <w:w w:val="100"/>
                <w:position w:val="0"/>
                <w:sz w:val="17"/>
                <w:szCs w:val="17"/>
              </w:rPr>
              <w:t>、</w:t>
              <w:tab/>
            </w:r>
            <w:r>
              <w:rPr>
                <w:color w:val="000000"/>
                <w:spacing w:val="0"/>
                <w:w w:val="100"/>
                <w:position w:val="0"/>
                <w:sz w:val="17"/>
                <w:szCs w:val="17"/>
              </w:rPr>
              <w:t>评价商誉减值测试方法的适当性；</w:t>
            </w:r>
          </w:p>
          <w:p>
            <w:pPr>
              <w:pStyle w:val="Style22"/>
              <w:keepNext w:val="0"/>
              <w:keepLines w:val="0"/>
              <w:widowControl w:val="0"/>
              <w:shd w:val="clear" w:color="auto" w:fill="auto"/>
              <w:tabs>
                <w:tab w:pos="288" w:val="left"/>
              </w:tabs>
              <w:bidi w:val="0"/>
              <w:spacing w:before="0" w:after="0" w:line="312" w:lineRule="exact"/>
              <w:ind w:left="0" w:right="0" w:firstLine="0"/>
              <w:jc w:val="both"/>
              <w:rPr>
                <w:sz w:val="17"/>
                <w:szCs w:val="17"/>
              </w:rPr>
            </w:pPr>
            <w:r>
              <w:rPr>
                <w:color w:val="000000"/>
                <w:spacing w:val="0"/>
                <w:w w:val="100"/>
                <w:position w:val="0"/>
                <w:sz w:val="16"/>
                <w:szCs w:val="16"/>
              </w:rPr>
              <w:t>C</w:t>
            </w:r>
            <w:r>
              <w:rPr>
                <w:color w:val="000000"/>
                <w:spacing w:val="0"/>
                <w:w w:val="100"/>
                <w:position w:val="0"/>
                <w:sz w:val="17"/>
                <w:szCs w:val="17"/>
              </w:rPr>
              <w:t>、</w:t>
              <w:tab/>
            </w:r>
            <w:r>
              <w:rPr>
                <w:color w:val="000000"/>
                <w:spacing w:val="0"/>
                <w:w w:val="100"/>
                <w:position w:val="0"/>
                <w:sz w:val="17"/>
                <w:szCs w:val="17"/>
              </w:rPr>
              <w:t>了解和评价管理层利用其估值专家的工作，评价商誉减值 测试所使用的关键假设及基础数据的适当性；</w:t>
            </w:r>
          </w:p>
          <w:p>
            <w:pPr>
              <w:pStyle w:val="Style22"/>
              <w:keepNext w:val="0"/>
              <w:keepLines w:val="0"/>
              <w:widowControl w:val="0"/>
              <w:shd w:val="clear" w:color="auto" w:fill="auto"/>
              <w:tabs>
                <w:tab w:pos="278" w:val="left"/>
              </w:tabs>
              <w:bidi w:val="0"/>
              <w:spacing w:before="0" w:after="0" w:line="312" w:lineRule="exact"/>
              <w:ind w:left="0" w:right="0" w:firstLine="0"/>
              <w:jc w:val="both"/>
              <w:rPr>
                <w:sz w:val="17"/>
                <w:szCs w:val="17"/>
              </w:rPr>
            </w:pPr>
            <w:r>
              <w:rPr>
                <w:color w:val="000000"/>
                <w:spacing w:val="0"/>
                <w:w w:val="100"/>
                <w:position w:val="0"/>
                <w:sz w:val="16"/>
                <w:szCs w:val="16"/>
              </w:rPr>
              <w:t>D</w:t>
            </w:r>
            <w:r>
              <w:rPr>
                <w:color w:val="000000"/>
                <w:spacing w:val="0"/>
                <w:w w:val="100"/>
                <w:position w:val="0"/>
                <w:sz w:val="17"/>
                <w:szCs w:val="17"/>
              </w:rPr>
              <w:t>、</w:t>
              <w:tab/>
            </w:r>
            <w:r>
              <w:rPr>
                <w:color w:val="000000"/>
                <w:spacing w:val="0"/>
                <w:w w:val="100"/>
                <w:position w:val="0"/>
                <w:sz w:val="17"/>
                <w:szCs w:val="17"/>
              </w:rPr>
              <w:t>复核商誉减值测试过程计算数据的准确性。</w:t>
            </w:r>
          </w:p>
        </w:tc>
      </w:tr>
      <w:tr>
        <w:trPr>
          <w:trHeight w:val="346" w:hRule="exact"/>
        </w:trPr>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（三）权益性投资的公允价值计量</w:t>
            </w:r>
          </w:p>
        </w:tc>
      </w:tr>
      <w:tr>
        <w:trPr>
          <w:trHeight w:val="3475"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320" w:line="307" w:lineRule="exact"/>
              <w:ind w:left="0" w:right="0" w:firstLine="0"/>
              <w:jc w:val="left"/>
              <w:rPr>
                <w:sz w:val="17"/>
                <w:szCs w:val="17"/>
              </w:rPr>
            </w:pPr>
            <w:r>
              <w:rPr>
                <w:color w:val="000000"/>
                <w:spacing w:val="0"/>
                <w:w w:val="100"/>
                <w:position w:val="0"/>
                <w:sz w:val="17"/>
                <w:szCs w:val="17"/>
              </w:rPr>
              <w:t>请参阅“财务报表附注五、重要会计政策及会计估计（十）” 及“合并财务报表项目注释五、（二）、（十八）、（十九） 截至</w:t>
            </w: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日，交易性金融资产的账面余额为</w:t>
            </w:r>
            <w:r>
              <w:rPr>
                <w:color w:val="000000"/>
                <w:spacing w:val="0"/>
                <w:w w:val="100"/>
                <w:position w:val="0"/>
                <w:sz w:val="16"/>
                <w:szCs w:val="16"/>
              </w:rPr>
              <w:t xml:space="preserve">3. </w:t>
            </w:r>
            <w:r>
              <w:rPr>
                <w:color w:val="000000"/>
                <w:spacing w:val="0"/>
                <w:w w:val="100"/>
                <w:position w:val="0"/>
                <w:sz w:val="16"/>
                <w:szCs w:val="16"/>
              </w:rPr>
              <w:t>55</w:t>
            </w:r>
            <w:r>
              <w:rPr>
                <w:color w:val="000000"/>
                <w:spacing w:val="0"/>
                <w:w w:val="100"/>
                <w:position w:val="0"/>
                <w:sz w:val="17"/>
                <w:szCs w:val="17"/>
              </w:rPr>
              <w:t>亿元, 其他权益工具投资金额</w:t>
            </w:r>
            <w:r>
              <w:rPr>
                <w:color w:val="000000"/>
                <w:spacing w:val="0"/>
                <w:w w:val="100"/>
                <w:position w:val="0"/>
                <w:sz w:val="16"/>
                <w:szCs w:val="16"/>
              </w:rPr>
              <w:t>0.42</w:t>
            </w:r>
            <w:r>
              <w:rPr>
                <w:color w:val="000000"/>
                <w:spacing w:val="0"/>
                <w:w w:val="100"/>
                <w:position w:val="0"/>
                <w:sz w:val="17"/>
                <w:szCs w:val="17"/>
              </w:rPr>
              <w:t>亿元,其他非流动金融资产</w:t>
            </w:r>
            <w:r>
              <w:rPr>
                <w:color w:val="000000"/>
                <w:spacing w:val="0"/>
                <w:w w:val="100"/>
                <w:position w:val="0"/>
                <w:sz w:val="16"/>
                <w:szCs w:val="16"/>
              </w:rPr>
              <w:t>37.36</w:t>
            </w:r>
            <w:r>
              <w:rPr>
                <w:color w:val="000000"/>
                <w:spacing w:val="0"/>
                <w:w w:val="100"/>
                <w:position w:val="0"/>
                <w:sz w:val="17"/>
                <w:szCs w:val="17"/>
              </w:rPr>
              <w:t>亿</w:t>
            </w:r>
          </w:p>
          <w:p>
            <w:pPr>
              <w:pStyle w:val="Style22"/>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昆仑万维根据其管理金融资产的业务模式和金融资产的合同现 金流量特征对金融资产进行分类，同时按照金融工具准则规定, 昆仑万维对权益性投资按公允价值计量，公允价值的获取及确 认需要管理层作出重大判断，由于相关资产金额重大，我们将 对权益性投资公允价值的确认作为关键审计事项。</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7"/>
                <w:szCs w:val="17"/>
              </w:rPr>
              <w:t>针对这一关键审计事项，我们实施的审计程序主要包括：</w:t>
            </w:r>
          </w:p>
          <w:p>
            <w:pPr>
              <w:pStyle w:val="Style22"/>
              <w:keepNext w:val="0"/>
              <w:keepLines w:val="0"/>
              <w:widowControl w:val="0"/>
              <w:shd w:val="clear" w:color="auto" w:fill="auto"/>
              <w:tabs>
                <w:tab w:pos="288" w:val="left"/>
              </w:tabs>
              <w:bidi w:val="0"/>
              <w:spacing w:before="0" w:after="0" w:line="319" w:lineRule="exact"/>
              <w:ind w:left="0" w:right="0" w:firstLine="0"/>
              <w:jc w:val="both"/>
              <w:rPr>
                <w:sz w:val="17"/>
                <w:szCs w:val="17"/>
              </w:rPr>
            </w:pPr>
            <w:r>
              <w:rPr>
                <w:color w:val="000000"/>
                <w:spacing w:val="0"/>
                <w:w w:val="100"/>
                <w:position w:val="0"/>
                <w:sz w:val="16"/>
                <w:szCs w:val="16"/>
              </w:rPr>
              <w:t>A</w:t>
            </w:r>
            <w:r>
              <w:rPr>
                <w:color w:val="000000"/>
                <w:spacing w:val="0"/>
                <w:w w:val="100"/>
                <w:position w:val="0"/>
                <w:sz w:val="17"/>
                <w:szCs w:val="17"/>
              </w:rPr>
              <w:t>、</w:t>
              <w:tab/>
            </w:r>
            <w:r>
              <w:rPr>
                <w:color w:val="000000"/>
                <w:spacing w:val="0"/>
                <w:w w:val="100"/>
                <w:position w:val="0"/>
                <w:sz w:val="17"/>
                <w:szCs w:val="17"/>
              </w:rPr>
              <w:t>了解和评估昆仑万维与投资相关的内部控制设计的合理性 和有效性；</w:t>
            </w:r>
          </w:p>
          <w:p>
            <w:pPr>
              <w:pStyle w:val="Style22"/>
              <w:keepNext w:val="0"/>
              <w:keepLines w:val="0"/>
              <w:widowControl w:val="0"/>
              <w:shd w:val="clear" w:color="auto" w:fill="auto"/>
              <w:tabs>
                <w:tab w:pos="274" w:val="left"/>
              </w:tabs>
              <w:bidi w:val="0"/>
              <w:spacing w:before="0" w:after="0" w:line="319" w:lineRule="exact"/>
              <w:ind w:left="0" w:right="0" w:firstLine="0"/>
              <w:jc w:val="both"/>
              <w:rPr>
                <w:sz w:val="17"/>
                <w:szCs w:val="17"/>
              </w:rPr>
            </w:pPr>
            <w:r>
              <w:rPr>
                <w:color w:val="000000"/>
                <w:spacing w:val="0"/>
                <w:w w:val="100"/>
                <w:position w:val="0"/>
                <w:sz w:val="16"/>
                <w:szCs w:val="16"/>
              </w:rPr>
              <w:t>B</w:t>
            </w:r>
            <w:r>
              <w:rPr>
                <w:color w:val="000000"/>
                <w:spacing w:val="0"/>
                <w:w w:val="100"/>
                <w:position w:val="0"/>
                <w:sz w:val="17"/>
                <w:szCs w:val="17"/>
              </w:rPr>
              <w:t>、</w:t>
              <w:tab/>
            </w:r>
            <w:r>
              <w:rPr>
                <w:color w:val="000000"/>
                <w:spacing w:val="0"/>
                <w:w w:val="100"/>
                <w:position w:val="0"/>
                <w:sz w:val="17"/>
                <w:szCs w:val="17"/>
              </w:rPr>
              <w:t>评价昆仑万维对金融资产分类的准确性；</w:t>
            </w:r>
          </w:p>
          <w:p>
            <w:pPr>
              <w:pStyle w:val="Style22"/>
              <w:keepNext w:val="0"/>
              <w:keepLines w:val="0"/>
              <w:widowControl w:val="0"/>
              <w:shd w:val="clear" w:color="auto" w:fill="auto"/>
              <w:tabs>
                <w:tab w:pos="274" w:val="left"/>
              </w:tabs>
              <w:bidi w:val="0"/>
              <w:spacing w:before="0" w:after="0" w:line="319" w:lineRule="exact"/>
              <w:ind w:left="0" w:right="0" w:firstLine="0"/>
              <w:jc w:val="both"/>
              <w:rPr>
                <w:sz w:val="17"/>
                <w:szCs w:val="17"/>
              </w:rPr>
            </w:pPr>
            <w:r>
              <w:rPr>
                <w:color w:val="000000"/>
                <w:spacing w:val="0"/>
                <w:w w:val="100"/>
                <w:position w:val="0"/>
                <w:sz w:val="16"/>
                <w:szCs w:val="16"/>
              </w:rPr>
              <w:t>C</w:t>
            </w:r>
            <w:r>
              <w:rPr>
                <w:color w:val="000000"/>
                <w:spacing w:val="0"/>
                <w:w w:val="100"/>
                <w:position w:val="0"/>
                <w:sz w:val="17"/>
                <w:szCs w:val="17"/>
              </w:rPr>
              <w:t>、</w:t>
              <w:tab/>
            </w:r>
            <w:r>
              <w:rPr>
                <w:color w:val="000000"/>
                <w:spacing w:val="0"/>
                <w:w w:val="100"/>
                <w:position w:val="0"/>
                <w:sz w:val="17"/>
                <w:szCs w:val="17"/>
              </w:rPr>
              <w:t>评估了管理层对公允价值的判断过程及依据的合理性；</w:t>
            </w:r>
          </w:p>
          <w:p>
            <w:pPr>
              <w:pStyle w:val="Style22"/>
              <w:keepNext w:val="0"/>
              <w:keepLines w:val="0"/>
              <w:widowControl w:val="0"/>
              <w:shd w:val="clear" w:color="auto" w:fill="auto"/>
              <w:tabs>
                <w:tab w:pos="274" w:val="left"/>
              </w:tabs>
              <w:bidi w:val="0"/>
              <w:spacing w:before="0" w:after="0" w:line="319" w:lineRule="exact"/>
              <w:ind w:left="0" w:right="0" w:firstLine="0"/>
              <w:jc w:val="both"/>
              <w:rPr>
                <w:sz w:val="17"/>
                <w:szCs w:val="17"/>
              </w:rPr>
            </w:pPr>
            <w:r>
              <w:rPr>
                <w:color w:val="000000"/>
                <w:spacing w:val="0"/>
                <w:w w:val="100"/>
                <w:position w:val="0"/>
                <w:sz w:val="16"/>
                <w:szCs w:val="16"/>
              </w:rPr>
              <w:t>D</w:t>
            </w:r>
            <w:r>
              <w:rPr>
                <w:color w:val="000000"/>
                <w:spacing w:val="0"/>
                <w:w w:val="100"/>
                <w:position w:val="0"/>
                <w:sz w:val="17"/>
                <w:szCs w:val="17"/>
              </w:rPr>
              <w:t>、</w:t>
              <w:tab/>
            </w:r>
            <w:r>
              <w:rPr>
                <w:color w:val="000000"/>
                <w:spacing w:val="0"/>
                <w:w w:val="100"/>
                <w:position w:val="0"/>
                <w:sz w:val="17"/>
                <w:szCs w:val="17"/>
              </w:rPr>
              <w:t>采用具有活跃市场公开报价确认公允价值的，我们测试了 公开报价的准确性；</w:t>
            </w:r>
          </w:p>
          <w:p>
            <w:pPr>
              <w:pStyle w:val="Style22"/>
              <w:keepNext w:val="0"/>
              <w:keepLines w:val="0"/>
              <w:widowControl w:val="0"/>
              <w:shd w:val="clear" w:color="auto" w:fill="auto"/>
              <w:tabs>
                <w:tab w:pos="274" w:val="left"/>
              </w:tabs>
              <w:bidi w:val="0"/>
              <w:spacing w:before="0" w:after="0" w:line="319" w:lineRule="exact"/>
              <w:ind w:left="0" w:right="0" w:firstLine="0"/>
              <w:jc w:val="both"/>
              <w:rPr>
                <w:sz w:val="17"/>
                <w:szCs w:val="17"/>
              </w:rPr>
            </w:pPr>
            <w:r>
              <w:rPr>
                <w:color w:val="000000"/>
                <w:spacing w:val="0"/>
                <w:w w:val="100"/>
                <w:position w:val="0"/>
                <w:sz w:val="16"/>
                <w:szCs w:val="16"/>
              </w:rPr>
              <w:t>E</w:t>
            </w:r>
            <w:r>
              <w:rPr>
                <w:color w:val="000000"/>
                <w:spacing w:val="0"/>
                <w:w w:val="100"/>
                <w:position w:val="0"/>
                <w:sz w:val="17"/>
                <w:szCs w:val="17"/>
              </w:rPr>
              <w:t>、</w:t>
              <w:tab/>
            </w:r>
            <w:r>
              <w:rPr>
                <w:color w:val="000000"/>
                <w:spacing w:val="0"/>
                <w:w w:val="100"/>
                <w:position w:val="0"/>
                <w:sz w:val="17"/>
                <w:szCs w:val="17"/>
              </w:rPr>
              <w:t>采用市场法及外部融资估值信息确认公允价值的，我们审 核了估值信息的可靠性和合理性；</w:t>
            </w:r>
          </w:p>
          <w:p>
            <w:pPr>
              <w:pStyle w:val="Style22"/>
              <w:keepNext w:val="0"/>
              <w:keepLines w:val="0"/>
              <w:widowControl w:val="0"/>
              <w:shd w:val="clear" w:color="auto" w:fill="auto"/>
              <w:tabs>
                <w:tab w:pos="269" w:val="left"/>
              </w:tabs>
              <w:bidi w:val="0"/>
              <w:spacing w:before="0" w:after="0" w:line="319" w:lineRule="exact"/>
              <w:ind w:left="0" w:right="0" w:firstLine="0"/>
              <w:jc w:val="both"/>
              <w:rPr>
                <w:sz w:val="17"/>
                <w:szCs w:val="17"/>
              </w:rPr>
            </w:pPr>
            <w:r>
              <w:rPr>
                <w:color w:val="000000"/>
                <w:spacing w:val="0"/>
                <w:w w:val="100"/>
                <w:position w:val="0"/>
                <w:sz w:val="16"/>
                <w:szCs w:val="16"/>
              </w:rPr>
              <w:t>F</w:t>
            </w:r>
            <w:r>
              <w:rPr>
                <w:color w:val="000000"/>
                <w:spacing w:val="0"/>
                <w:w w:val="100"/>
                <w:position w:val="0"/>
                <w:sz w:val="17"/>
                <w:szCs w:val="17"/>
              </w:rPr>
              <w:t>、</w:t>
              <w:tab/>
            </w:r>
            <w:r>
              <w:rPr>
                <w:color w:val="000000"/>
                <w:spacing w:val="0"/>
                <w:w w:val="100"/>
                <w:position w:val="0"/>
                <w:sz w:val="17"/>
                <w:szCs w:val="17"/>
              </w:rPr>
              <w:t>对于采用估值技术确认公允价值的，我们测试了估值过程 的所使用参数的可靠性及合理性。</w:t>
            </w:r>
          </w:p>
        </w:tc>
      </w:tr>
    </w:tbl>
    <w:p>
      <w:pPr>
        <w:widowControl w:val="0"/>
        <w:spacing w:after="119" w:line="1" w:lineRule="exact"/>
      </w:pPr>
    </w:p>
    <w:p>
      <w:pPr>
        <w:pStyle w:val="Style36"/>
        <w:keepNext w:val="0"/>
        <w:keepLines w:val="0"/>
        <w:widowControl w:val="0"/>
        <w:shd w:val="clear" w:color="auto" w:fill="auto"/>
        <w:bidi w:val="0"/>
        <w:spacing w:before="0" w:after="0" w:line="413" w:lineRule="exact"/>
        <w:ind w:left="0" w:right="0" w:firstLine="500"/>
        <w:jc w:val="both"/>
      </w:pPr>
      <w:bookmarkStart w:id="675" w:name="bookmark675"/>
      <w:r>
        <w:rPr>
          <w:b/>
          <w:bCs/>
          <w:color w:val="000000"/>
          <w:spacing w:val="0"/>
          <w:w w:val="100"/>
          <w:position w:val="0"/>
        </w:rPr>
        <w:t>四</w:t>
      </w:r>
      <w:bookmarkEnd w:id="675"/>
      <w:r>
        <w:rPr>
          <w:b/>
          <w:bCs/>
          <w:color w:val="000000"/>
          <w:spacing w:val="0"/>
          <w:w w:val="100"/>
          <w:position w:val="0"/>
        </w:rPr>
        <w:t>、其他信息</w:t>
      </w:r>
    </w:p>
    <w:p>
      <w:pPr>
        <w:pStyle w:val="Style36"/>
        <w:keepNext w:val="0"/>
        <w:keepLines w:val="0"/>
        <w:widowControl w:val="0"/>
        <w:shd w:val="clear" w:color="auto" w:fill="auto"/>
        <w:bidi w:val="0"/>
        <w:spacing w:before="0" w:after="0" w:line="413" w:lineRule="exact"/>
        <w:ind w:left="0" w:right="0" w:firstLine="500"/>
        <w:jc w:val="both"/>
      </w:pPr>
      <w:r>
        <w:rPr>
          <w:color w:val="000000"/>
          <w:spacing w:val="0"/>
          <w:w w:val="100"/>
          <w:position w:val="0"/>
        </w:rPr>
        <w:t>昆仑万维管理层（以下简称管理层）对其他信息负责。其他信息包括昆仑万维</w:t>
      </w:r>
      <w:r>
        <w:rPr>
          <w:color w:val="000000"/>
          <w:spacing w:val="0"/>
          <w:w w:val="100"/>
          <w:position w:val="0"/>
        </w:rPr>
        <w:t>2020</w:t>
      </w:r>
      <w:r>
        <w:rPr>
          <w:color w:val="000000"/>
          <w:spacing w:val="0"/>
          <w:w w:val="100"/>
          <w:position w:val="0"/>
        </w:rPr>
        <w:t>年年度报告中涵盖 的信息，但不包括财务报表和我们的审计报告。</w:t>
      </w:r>
    </w:p>
    <w:p>
      <w:pPr>
        <w:pStyle w:val="Style36"/>
        <w:keepNext w:val="0"/>
        <w:keepLines w:val="0"/>
        <w:widowControl w:val="0"/>
        <w:shd w:val="clear" w:color="auto" w:fill="auto"/>
        <w:bidi w:val="0"/>
        <w:spacing w:before="0" w:after="0" w:line="413" w:lineRule="exact"/>
        <w:ind w:left="0" w:right="0" w:firstLine="500"/>
        <w:jc w:val="both"/>
      </w:pPr>
      <w:r>
        <w:rPr>
          <w:color w:val="000000"/>
          <w:spacing w:val="0"/>
          <w:w w:val="100"/>
          <w:position w:val="0"/>
        </w:rPr>
        <w:t>我们对财务报表发表的审计意见不涵盖其他信息，我们也不对其他信息发表任何形式的鉴证结论。</w:t>
      </w:r>
    </w:p>
    <w:p>
      <w:pPr>
        <w:pStyle w:val="Style36"/>
        <w:keepNext w:val="0"/>
        <w:keepLines w:val="0"/>
        <w:widowControl w:val="0"/>
        <w:shd w:val="clear" w:color="auto" w:fill="auto"/>
        <w:bidi w:val="0"/>
        <w:spacing w:before="0" w:after="0" w:line="413" w:lineRule="exact"/>
        <w:ind w:left="0" w:right="0" w:firstLine="500"/>
        <w:jc w:val="both"/>
      </w:pPr>
      <w:r>
        <w:rPr>
          <w:color w:val="000000"/>
          <w:spacing w:val="0"/>
          <w:w w:val="100"/>
          <w:position w:val="0"/>
        </w:rPr>
        <w:t>结合我们对财务报表的审计，我们的责任是阅读其他信息，在此过程中，考虑其他信息是否与财务报 表或我们在审计过程中了解到的情况存在重大不一致或者似乎存在重大错报。</w:t>
      </w:r>
    </w:p>
    <w:p>
      <w:pPr>
        <w:pStyle w:val="Style36"/>
        <w:keepNext w:val="0"/>
        <w:keepLines w:val="0"/>
        <w:widowControl w:val="0"/>
        <w:shd w:val="clear" w:color="auto" w:fill="auto"/>
        <w:bidi w:val="0"/>
        <w:spacing w:before="0" w:after="0" w:line="413" w:lineRule="exact"/>
        <w:ind w:left="0" w:right="0" w:firstLine="500"/>
        <w:jc w:val="both"/>
      </w:pPr>
      <w:r>
        <w:rPr>
          <w:color w:val="000000"/>
          <w:spacing w:val="0"/>
          <w:w w:val="100"/>
          <w:position w:val="0"/>
        </w:rPr>
        <w:t>基于我们已执行的工作，如果我们确定其他信息存在重大错报，我们应当报告该事实。在这方面，我 们无任何事项需要报告。</w:t>
      </w:r>
    </w:p>
    <w:p>
      <w:pPr>
        <w:pStyle w:val="Style36"/>
        <w:keepNext w:val="0"/>
        <w:keepLines w:val="0"/>
        <w:widowControl w:val="0"/>
        <w:shd w:val="clear" w:color="auto" w:fill="auto"/>
        <w:tabs>
          <w:tab w:pos="1014" w:val="left"/>
        </w:tabs>
        <w:bidi w:val="0"/>
        <w:spacing w:before="0" w:after="0" w:line="409" w:lineRule="exact"/>
        <w:ind w:left="0" w:right="0" w:firstLine="540"/>
        <w:jc w:val="both"/>
      </w:pPr>
      <w:bookmarkStart w:id="676" w:name="bookmark676"/>
      <w:r>
        <w:rPr>
          <w:b/>
          <w:bCs/>
          <w:color w:val="000000"/>
          <w:spacing w:val="0"/>
          <w:w w:val="100"/>
          <w:position w:val="0"/>
        </w:rPr>
        <w:t>五</w:t>
      </w:r>
      <w:bookmarkEnd w:id="676"/>
      <w:r>
        <w:rPr>
          <w:b/>
          <w:bCs/>
          <w:color w:val="000000"/>
          <w:spacing w:val="0"/>
          <w:w w:val="100"/>
          <w:position w:val="0"/>
        </w:rPr>
        <w:t>、</w:t>
        <w:tab/>
        <w:t>管理层和治理层对财务报表的责任</w:t>
      </w:r>
    </w:p>
    <w:p>
      <w:pPr>
        <w:pStyle w:val="Style3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管理层负责按照企业会计准则的规定编制财务报表，使其实现公允反映，并设计、执行和维护必要的 内部控制，以使财务报表不存在由于舞弊或错误导致的重大错报。</w:t>
      </w:r>
    </w:p>
    <w:p>
      <w:pPr>
        <w:pStyle w:val="Style3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在编制财务报表时，管理层负责评估昆仑万维的持续经营能力，披露与持续经营相关的事项（如适用）， 并运用持续经营假设，除非计划进行清算、终止运营或别无其他现实的选择。</w:t>
      </w:r>
    </w:p>
    <w:p>
      <w:pPr>
        <w:pStyle w:val="Style3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治理层负责监督昆仑万维的财务报告过程。</w:t>
      </w:r>
    </w:p>
    <w:p>
      <w:pPr>
        <w:pStyle w:val="Style36"/>
        <w:keepNext w:val="0"/>
        <w:keepLines w:val="0"/>
        <w:widowControl w:val="0"/>
        <w:shd w:val="clear" w:color="auto" w:fill="auto"/>
        <w:tabs>
          <w:tab w:pos="1014" w:val="left"/>
        </w:tabs>
        <w:bidi w:val="0"/>
        <w:spacing w:before="0" w:after="0" w:line="409" w:lineRule="exact"/>
        <w:ind w:left="0" w:right="0" w:firstLine="540"/>
        <w:jc w:val="both"/>
      </w:pPr>
      <w:bookmarkStart w:id="677" w:name="bookmark677"/>
      <w:r>
        <w:rPr>
          <w:b/>
          <w:bCs/>
          <w:color w:val="000000"/>
          <w:spacing w:val="0"/>
          <w:w w:val="100"/>
          <w:position w:val="0"/>
        </w:rPr>
        <w:t>六</w:t>
      </w:r>
      <w:bookmarkEnd w:id="677"/>
      <w:r>
        <w:rPr>
          <w:b/>
          <w:bCs/>
          <w:color w:val="000000"/>
          <w:spacing w:val="0"/>
          <w:w w:val="100"/>
          <w:position w:val="0"/>
        </w:rPr>
        <w:t>、</w:t>
        <w:tab/>
        <w:t>注册会计师对财务报表审计的责任</w:t>
      </w:r>
    </w:p>
    <w:p>
      <w:pPr>
        <w:pStyle w:val="Style3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我们的目标是对财务报表整体是否不存在由于舞弊或错误导致的重大错报获取合理保证，并出具包含 审计意见的审计报告。合理保证是高水平的保证，但并不能保证按照审计准则执行的审计在某一重大错报 存在时总能发现。错报可能由于舞弊或错误导致，如果合理预期错报单独或汇总起来可能影响财务报表使 用者依据财务报表作出的经济决策，则通常认为错报是重大的。</w:t>
      </w:r>
    </w:p>
    <w:p>
      <w:pPr>
        <w:pStyle w:val="Style3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在按照审计准则执行审计工作的过程中，我们运用职业判断，并保持职业怀疑。同时，我们也执行以 下工作：</w:t>
      </w:r>
    </w:p>
    <w:p>
      <w:pPr>
        <w:pStyle w:val="Style36"/>
        <w:keepNext w:val="0"/>
        <w:keepLines w:val="0"/>
        <w:widowControl w:val="0"/>
        <w:shd w:val="clear" w:color="auto" w:fill="auto"/>
        <w:tabs>
          <w:tab w:pos="1122" w:val="left"/>
        </w:tabs>
        <w:bidi w:val="0"/>
        <w:spacing w:before="0" w:after="0" w:line="409" w:lineRule="exact"/>
        <w:ind w:left="0" w:right="0" w:firstLine="440"/>
        <w:jc w:val="both"/>
      </w:pPr>
      <w:bookmarkStart w:id="678" w:name="bookmark678"/>
      <w:r>
        <w:rPr>
          <w:color w:val="000000"/>
          <w:spacing w:val="0"/>
          <w:w w:val="100"/>
          <w:position w:val="0"/>
        </w:rPr>
        <w:t>（</w:t>
      </w:r>
      <w:bookmarkEnd w:id="678"/>
      <w:r>
        <w:rPr>
          <w:color w:val="000000"/>
          <w:spacing w:val="0"/>
          <w:w w:val="100"/>
          <w:position w:val="0"/>
        </w:rPr>
        <w:t>一）</w:t>
        <w:tab/>
        <w:t>识别和评估由于舞弊或错误导致的财务报表重大错报风险，设计和实施审计程序以应对这些风 险，并获取充分、适当的审计证据，作为发表审计意见的基础。由于舞弊可能涉及串通、伪造、故意遗漏、 虚假陈述或凌驾于内部控制之上，未能发现由于舞弊导致的重大错报的风险高于未能发现由于错误导致的 重大错报的风险。</w:t>
      </w:r>
    </w:p>
    <w:p>
      <w:pPr>
        <w:pStyle w:val="Style36"/>
        <w:keepNext w:val="0"/>
        <w:keepLines w:val="0"/>
        <w:widowControl w:val="0"/>
        <w:shd w:val="clear" w:color="auto" w:fill="auto"/>
        <w:tabs>
          <w:tab w:pos="1117" w:val="left"/>
        </w:tabs>
        <w:bidi w:val="0"/>
        <w:spacing w:before="0" w:after="0" w:line="409" w:lineRule="exact"/>
        <w:ind w:left="0" w:right="0" w:firstLine="440"/>
        <w:jc w:val="both"/>
      </w:pPr>
      <w:bookmarkStart w:id="679" w:name="bookmark679"/>
      <w:r>
        <w:rPr>
          <w:color w:val="000000"/>
          <w:spacing w:val="0"/>
          <w:w w:val="100"/>
          <w:position w:val="0"/>
        </w:rPr>
        <w:t>（</w:t>
      </w:r>
      <w:bookmarkEnd w:id="679"/>
      <w:r>
        <w:rPr>
          <w:color w:val="000000"/>
          <w:spacing w:val="0"/>
          <w:w w:val="100"/>
          <w:position w:val="0"/>
        </w:rPr>
        <w:t>二）</w:t>
        <w:tab/>
        <w:t>了解与审计相关的内部控制，以设计恰当的审计程序，但目的并非对内部控制的有效性发表意 见。</w:t>
      </w:r>
    </w:p>
    <w:p>
      <w:pPr>
        <w:pStyle w:val="Style36"/>
        <w:keepNext w:val="0"/>
        <w:keepLines w:val="0"/>
        <w:widowControl w:val="0"/>
        <w:shd w:val="clear" w:color="auto" w:fill="auto"/>
        <w:tabs>
          <w:tab w:pos="1029" w:val="left"/>
        </w:tabs>
        <w:bidi w:val="0"/>
        <w:spacing w:before="0" w:after="0" w:line="409" w:lineRule="exact"/>
        <w:ind w:left="0" w:right="0" w:firstLine="440"/>
        <w:jc w:val="both"/>
      </w:pPr>
      <w:bookmarkStart w:id="680" w:name="bookmark680"/>
      <w:r>
        <w:rPr>
          <w:color w:val="000000"/>
          <w:spacing w:val="0"/>
          <w:w w:val="100"/>
          <w:position w:val="0"/>
        </w:rPr>
        <w:t>（</w:t>
      </w:r>
      <w:bookmarkEnd w:id="680"/>
      <w:r>
        <w:rPr>
          <w:color w:val="000000"/>
          <w:spacing w:val="0"/>
          <w:w w:val="100"/>
          <w:position w:val="0"/>
        </w:rPr>
        <w:t>三）</w:t>
        <w:tab/>
        <w:t>评价管理层选用会计政策的恰当性和作出会计估计及相关披露的合理性。</w:t>
      </w:r>
    </w:p>
    <w:p>
      <w:pPr>
        <w:pStyle w:val="Style36"/>
        <w:keepNext w:val="0"/>
        <w:keepLines w:val="0"/>
        <w:widowControl w:val="0"/>
        <w:shd w:val="clear" w:color="auto" w:fill="auto"/>
        <w:tabs>
          <w:tab w:pos="1122" w:val="left"/>
        </w:tabs>
        <w:bidi w:val="0"/>
        <w:spacing w:before="0" w:after="0" w:line="409" w:lineRule="exact"/>
        <w:ind w:left="0" w:right="0" w:firstLine="440"/>
        <w:jc w:val="both"/>
      </w:pPr>
      <w:bookmarkStart w:id="681" w:name="bookmark681"/>
      <w:r>
        <w:rPr>
          <w:color w:val="000000"/>
          <w:spacing w:val="0"/>
          <w:w w:val="100"/>
          <w:position w:val="0"/>
        </w:rPr>
        <w:t>（</w:t>
      </w:r>
      <w:bookmarkEnd w:id="681"/>
      <w:r>
        <w:rPr>
          <w:color w:val="000000"/>
          <w:spacing w:val="0"/>
          <w:w w:val="100"/>
          <w:position w:val="0"/>
        </w:rPr>
        <w:t>四）</w:t>
        <w:tab/>
        <w:t>对管理层使用持续经营假设的恰当性得出结论。同时，根据获取的审计证据，就可能导致对昆 仑万维持续经营能力产生重大疑虑的事项或情况是否存在重大不确定性得出结论。如果我们得出结论认为 存在重大不确定性，审计准则要求我们在审计报告中提请报表使</w:t>
      </w:r>
    </w:p>
    <w:p>
      <w:pPr>
        <w:pStyle w:val="Style3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用者注意财务报表中的相关披露；如果披露不充分，我们应当发表非无保留意见。我们的结论基于截 至审计报告日可获得的信息。然而，未来的事项或情况可能导致昆仑万维不能持续经营。</w:t>
      </w:r>
    </w:p>
    <w:p>
      <w:pPr>
        <w:pStyle w:val="Style36"/>
        <w:keepNext w:val="0"/>
        <w:keepLines w:val="0"/>
        <w:widowControl w:val="0"/>
        <w:shd w:val="clear" w:color="auto" w:fill="auto"/>
        <w:tabs>
          <w:tab w:pos="1122" w:val="left"/>
        </w:tabs>
        <w:bidi w:val="0"/>
        <w:spacing w:before="0" w:after="0" w:line="409" w:lineRule="exact"/>
        <w:ind w:left="0" w:right="0" w:firstLine="440"/>
        <w:jc w:val="both"/>
      </w:pPr>
      <w:bookmarkStart w:id="682" w:name="bookmark682"/>
      <w:r>
        <w:rPr>
          <w:color w:val="000000"/>
          <w:spacing w:val="0"/>
          <w:w w:val="100"/>
          <w:position w:val="0"/>
        </w:rPr>
        <w:t>（</w:t>
      </w:r>
      <w:bookmarkEnd w:id="682"/>
      <w:r>
        <w:rPr>
          <w:color w:val="000000"/>
          <w:spacing w:val="0"/>
          <w:w w:val="100"/>
          <w:position w:val="0"/>
        </w:rPr>
        <w:t>五）</w:t>
        <w:tab/>
        <w:t>评价财务报表的总体列报（包括披露）、结构和内容，并评价财务报表是否公允反映相关交易 和事项。</w:t>
      </w:r>
    </w:p>
    <w:p>
      <w:pPr>
        <w:pStyle w:val="Style36"/>
        <w:keepNext w:val="0"/>
        <w:keepLines w:val="0"/>
        <w:widowControl w:val="0"/>
        <w:shd w:val="clear" w:color="auto" w:fill="auto"/>
        <w:tabs>
          <w:tab w:pos="1112" w:val="left"/>
        </w:tabs>
        <w:bidi w:val="0"/>
        <w:spacing w:before="0" w:after="0" w:line="409" w:lineRule="exact"/>
        <w:ind w:left="0" w:right="0" w:firstLine="440"/>
        <w:jc w:val="both"/>
      </w:pPr>
      <w:bookmarkStart w:id="683" w:name="bookmark683"/>
      <w:r>
        <w:rPr>
          <w:color w:val="000000"/>
          <w:spacing w:val="0"/>
          <w:w w:val="100"/>
          <w:position w:val="0"/>
        </w:rPr>
        <w:t>（</w:t>
      </w:r>
      <w:bookmarkEnd w:id="683"/>
      <w:r>
        <w:rPr>
          <w:color w:val="000000"/>
          <w:spacing w:val="0"/>
          <w:w w:val="100"/>
          <w:position w:val="0"/>
        </w:rPr>
        <w:t>六）</w:t>
        <w:tab/>
        <w:t>就昆仑万维中实体或业务活动的财务信息获取充分、适当的审计证据，以对合并财务报表发表 审计意见。我们负责指导、监督和执行集团审计，并对审计意见承担全部责任。</w:t>
      </w:r>
    </w:p>
    <w:p>
      <w:pPr>
        <w:pStyle w:val="Style3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我们与治理层就计划的审计范围、时间安排和重大审计发现等事项进行沟通，包括沟通我们在审计中 识别出的值得关注的内部控制缺陷。</w:t>
      </w:r>
    </w:p>
    <w:p>
      <w:pPr>
        <w:pStyle w:val="Style3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我们还就已遵守与独立性相关的职业道德要求向治理层提供声明，并与治理层沟通可能被合理认为影 响我们独立性的所有关系和其他事项，以及相关的防范措施（如适用）。</w:t>
      </w:r>
    </w:p>
    <w:p>
      <w:pPr>
        <w:pStyle w:val="Style3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 xml:space="preserve">从与治理层沟通过的事项中，我们确定哪些事项对本期财务报表审计最为重要，因而构成关键审计事 </w:t>
      </w:r>
      <w:r>
        <w:rPr>
          <w:color w:val="000000"/>
          <w:spacing w:val="0"/>
          <w:w w:val="100"/>
          <w:position w:val="0"/>
        </w:rPr>
        <w:t>项。我们在审计报告中描述这些事项，除非法律法规禁止公开披露这些事项，或在极少数情形下，如果合 理预期在审计报告中沟通某事项造成的负面后果超过在公众利益方面产生的益处，我们确定不应在审计报 告中沟通该事项。</w:t>
      </w:r>
      <w:r>
        <w:br w:type="page"/>
      </w:r>
    </w:p>
    <w:p>
      <w:pPr>
        <w:pStyle w:val="Style25"/>
        <w:keepNext/>
        <w:keepLines/>
        <w:widowControl w:val="0"/>
        <w:shd w:val="clear" w:color="auto" w:fill="auto"/>
        <w:bidi w:val="0"/>
        <w:spacing w:before="0" w:after="380" w:line="240" w:lineRule="auto"/>
        <w:ind w:left="0" w:right="0" w:firstLine="0"/>
        <w:jc w:val="left"/>
      </w:pPr>
      <w:bookmarkStart w:id="684" w:name="bookmark684"/>
      <w:bookmarkStart w:id="685" w:name="bookmark685"/>
      <w:bookmarkStart w:id="686" w:name="bookmark686"/>
      <w:bookmarkStart w:id="687" w:name="bookmark687"/>
      <w:r>
        <w:rPr>
          <w:color w:val="000000"/>
          <w:spacing w:val="0"/>
          <w:w w:val="100"/>
          <w:position w:val="0"/>
        </w:rPr>
        <w:t>二</w:t>
      </w:r>
      <w:bookmarkEnd w:id="686"/>
      <w:r>
        <w:rPr>
          <w:color w:val="000000"/>
          <w:spacing w:val="0"/>
          <w:w w:val="100"/>
          <w:position w:val="0"/>
        </w:rPr>
        <w:t>、财务报表</w:t>
      </w:r>
      <w:bookmarkEnd w:id="684"/>
      <w:bookmarkEnd w:id="685"/>
      <w:bookmarkEnd w:id="687"/>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33"/>
        <w:keepNext/>
        <w:keepLines/>
        <w:widowControl w:val="0"/>
        <w:shd w:val="clear" w:color="auto" w:fill="auto"/>
        <w:bidi w:val="0"/>
        <w:spacing w:before="0" w:line="240" w:lineRule="auto"/>
        <w:ind w:left="0" w:right="0" w:firstLine="0"/>
        <w:jc w:val="left"/>
      </w:pPr>
      <w:bookmarkStart w:id="688" w:name="bookmark688"/>
      <w:bookmarkStart w:id="689" w:name="bookmark689"/>
      <w:bookmarkStart w:id="690" w:name="bookmark690"/>
      <w:bookmarkStart w:id="691" w:name="bookmark691"/>
      <w:r>
        <w:rPr>
          <w:color w:val="000000"/>
          <w:spacing w:val="0"/>
          <w:w w:val="100"/>
          <w:position w:val="0"/>
        </w:rPr>
        <w:t>1</w:t>
      </w:r>
      <w:bookmarkEnd w:id="690"/>
      <w:r>
        <w:rPr>
          <w:color w:val="000000"/>
          <w:spacing w:val="0"/>
          <w:w w:val="100"/>
          <w:position w:val="0"/>
        </w:rPr>
        <w:t>、合并资产负债表</w:t>
      </w:r>
      <w:bookmarkEnd w:id="688"/>
      <w:bookmarkEnd w:id="689"/>
      <w:bookmarkEnd w:id="691"/>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编制单位：北京昆仑万维科技股份有限公司</w:t>
      </w:r>
    </w:p>
    <w:p>
      <w:pPr>
        <w:pStyle w:val="Style29"/>
        <w:keepNext w:val="0"/>
        <w:keepLines w:val="0"/>
        <w:widowControl w:val="0"/>
        <w:shd w:val="clear" w:color="auto" w:fill="auto"/>
        <w:bidi w:val="0"/>
        <w:spacing w:before="0" w:line="240" w:lineRule="auto"/>
        <w:ind w:left="0" w:right="0" w:firstLine="0"/>
        <w:jc w:val="center"/>
      </w:pP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2019</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2,369,607,433.78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2,804,863,781.20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354,649,478.73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60,389,555.77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338,933,330.67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374,861,690.69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20,740,621.11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62,099,902.38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28,527,914.14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180,526,881.25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62,352,558.68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55,618,952.99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3,174,811,337.11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3,538,360,764.28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发放贷款和垫款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8,722,602.08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1,425,690,650.00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3,737,456,921.10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2,868,370,302.13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41,974,150.31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147,045,805.79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3,736,208,945.49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1,986,836,667.66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10,010,884.54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14,774,126.29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7,707,395.33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20,851,672.92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956,342,651.76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1,534,878,489.90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12,096,520.34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28,625,087.69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10,738,828.29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12,214,926.81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117,879,281.28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105,420,260.74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10,064,828,830.52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6,719,017,339.93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13,239,640,167.63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10,257,378,104.21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1,595,791,790.80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2,517,863,303.94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19,462,036.20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1,444,827,133.37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2,291,819,783.81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161,982,660.43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330,637,698.47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149,229,589.26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代理承销证券款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39,593,341.78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48,442,961.56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24,988,965.34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57,232,444.24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62,523,506.59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40,664,941.94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33,459,813.37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66,843,645.64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5,226,507.68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3,537,085,344.82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5,353,504,779.60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149,380,362.76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16,747,669.09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50,299,346.65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55,555.52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6,334,768.71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5,814,242.15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6,810,375.19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22,617,466.76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212,824,853.31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3,559,702,811.58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5,566,329,632.91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1,173,379,510.00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1,148,369,054.00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763,965,163.71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223,075,463.47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300,268,373.26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300,268,373.26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其他综合收益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-736,844,349.21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-187,967,811.13</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8,776,735,942.56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3,808,228,304.52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9,676,967,893.80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4,691,436,637.60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2,969,462.25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-388,166.30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9,679,937,356.05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4,691,048,471.30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13,239,640,167.63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10,257,378,104.21</w:t>
            </w:r>
          </w:p>
        </w:tc>
      </w:tr>
    </w:tbl>
    <w:p>
      <w:pPr>
        <w:pStyle w:val="Style33"/>
        <w:keepNext/>
        <w:keepLines/>
        <w:widowControl w:val="0"/>
        <w:shd w:val="clear" w:color="auto" w:fill="auto"/>
        <w:bidi w:val="0"/>
        <w:spacing w:before="0" w:after="400" w:line="240" w:lineRule="auto"/>
        <w:ind w:left="0" w:right="0" w:firstLine="0"/>
        <w:jc w:val="left"/>
      </w:pPr>
      <w:r>
        <mc:AlternateContent>
          <mc:Choice Requires="wps">
            <w:drawing>
              <wp:anchor distT="139700" distB="0" distL="114300" distR="5262880" simplePos="0" relativeHeight="125829384" behindDoc="0" locked="0" layoutInCell="1" allowOverlap="1">
                <wp:simplePos x="0" y="0"/>
                <wp:positionH relativeFrom="page">
                  <wp:posOffset>685165</wp:posOffset>
                </wp:positionH>
                <wp:positionV relativeFrom="margin">
                  <wp:posOffset>2365375</wp:posOffset>
                </wp:positionV>
                <wp:extent cx="938530" cy="149225"/>
                <wp:wrapTopAndBottom/>
                <wp:docPr id="27" name="Shape 27"/>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法定代表人：金天</w:t>
                            </w:r>
                          </w:p>
                        </w:txbxContent>
                      </wps:txbx>
                      <wps:bodyPr wrap="none" lIns="0" tIns="0" rIns="0" bIns="0">
                        <a:noAutoFit/>
                      </wps:bodyPr>
                    </wps:wsp>
                  </a:graphicData>
                </a:graphic>
              </wp:anchor>
            </w:drawing>
          </mc:Choice>
          <mc:Fallback>
            <w:pict>
              <v:shape id="_x0000_s1053" type="#_x0000_t202" style="position:absolute;margin-left:53.950000000000003pt;margin-top:186.25pt;width:73.900000000000006pt;height:11.75pt;z-index:-125829369;mso-wrap-distance-left:9.pt;mso-wrap-distance-top:11.pt;mso-wrap-distance-right:414.40000000000003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法定代表人：金天</w:t>
                      </w:r>
                    </w:p>
                  </w:txbxContent>
                </v:textbox>
                <w10:wrap type="topAndBottom" anchorx="page" anchory="margin"/>
              </v:shape>
            </w:pict>
          </mc:Fallback>
        </mc:AlternateContent>
      </w:r>
      <w:r>
        <mc:AlternateContent>
          <mc:Choice Requires="wps">
            <w:drawing>
              <wp:anchor distT="139700" distB="3175" distL="2348230" distR="2574290" simplePos="0" relativeHeight="125829386" behindDoc="0" locked="0" layoutInCell="1" allowOverlap="1">
                <wp:simplePos x="0" y="0"/>
                <wp:positionH relativeFrom="page">
                  <wp:posOffset>2919095</wp:posOffset>
                </wp:positionH>
                <wp:positionV relativeFrom="margin">
                  <wp:posOffset>2365375</wp:posOffset>
                </wp:positionV>
                <wp:extent cx="1393190" cy="146050"/>
                <wp:wrapTopAndBottom/>
                <wp:docPr id="29" name="Shape 29"/>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主管会计工作负责人：张为</w:t>
                            </w:r>
                          </w:p>
                        </w:txbxContent>
                      </wps:txbx>
                      <wps:bodyPr wrap="none" lIns="0" tIns="0" rIns="0" bIns="0">
                        <a:noAutoFit/>
                      </wps:bodyPr>
                    </wps:wsp>
                  </a:graphicData>
                </a:graphic>
              </wp:anchor>
            </w:drawing>
          </mc:Choice>
          <mc:Fallback>
            <w:pict>
              <v:shape id="_x0000_s1055" type="#_x0000_t202" style="position:absolute;margin-left:229.84999999999999pt;margin-top:186.25pt;width:109.7pt;height:11.5pt;z-index:-125829367;mso-wrap-distance-left:184.90000000000001pt;mso-wrap-distance-top:11.pt;mso-wrap-distance-right:202.70000000000002pt;mso-wrap-distance-bottom:0.2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主管会计工作负责人：张为</w:t>
                      </w:r>
                    </w:p>
                  </w:txbxContent>
                </v:textbox>
                <w10:wrap type="topAndBottom" anchorx="page" anchory="margin"/>
              </v:shape>
            </w:pict>
          </mc:Fallback>
        </mc:AlternateContent>
      </w:r>
      <w:r>
        <mc:AlternateContent>
          <mc:Choice Requires="wps">
            <w:drawing>
              <wp:anchor distT="139700" distB="0" distL="5030470" distR="114935" simplePos="0" relativeHeight="125829388" behindDoc="0" locked="0" layoutInCell="1" allowOverlap="1">
                <wp:simplePos x="0" y="0"/>
                <wp:positionH relativeFrom="page">
                  <wp:posOffset>5601335</wp:posOffset>
                </wp:positionH>
                <wp:positionV relativeFrom="margin">
                  <wp:posOffset>2365375</wp:posOffset>
                </wp:positionV>
                <wp:extent cx="1170305" cy="149225"/>
                <wp:wrapTopAndBottom/>
                <wp:docPr id="31" name="Shape 31"/>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会计机构负责人：张为</w:t>
                            </w:r>
                          </w:p>
                        </w:txbxContent>
                      </wps:txbx>
                      <wps:bodyPr wrap="none" lIns="0" tIns="0" rIns="0" bIns="0">
                        <a:noAutoFit/>
                      </wps:bodyPr>
                    </wps:wsp>
                  </a:graphicData>
                </a:graphic>
              </wp:anchor>
            </w:drawing>
          </mc:Choice>
          <mc:Fallback>
            <w:pict>
              <v:shape id="_x0000_s1057" type="#_x0000_t202" style="position:absolute;margin-left:441.05000000000001pt;margin-top:186.25pt;width:92.150000000000006pt;height:11.75pt;z-index:-125829365;mso-wrap-distance-left:396.10000000000002pt;mso-wrap-distance-top:11.pt;mso-wrap-distance-right:9.0500000000000007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会计机构负责人：张为</w:t>
                      </w:r>
                    </w:p>
                  </w:txbxContent>
                </v:textbox>
                <w10:wrap type="topAndBottom" anchorx="page" anchory="margin"/>
              </v:shape>
            </w:pict>
          </mc:Fallback>
        </mc:AlternateContent>
      </w:r>
      <w:bookmarkStart w:id="692" w:name="bookmark692"/>
      <w:bookmarkStart w:id="693" w:name="bookmark693"/>
      <w:bookmarkStart w:id="694" w:name="bookmark694"/>
      <w:bookmarkStart w:id="695" w:name="bookmark695"/>
      <w:r>
        <w:rPr>
          <w:color w:val="000000"/>
          <w:spacing w:val="0"/>
          <w:w w:val="100"/>
          <w:position w:val="0"/>
        </w:rPr>
        <w:t>2</w:t>
      </w:r>
      <w:bookmarkEnd w:id="694"/>
      <w:r>
        <w:rPr>
          <w:color w:val="000000"/>
          <w:spacing w:val="0"/>
          <w:w w:val="100"/>
          <w:position w:val="0"/>
        </w:rPr>
        <w:t>、母公司资产负债表</w:t>
      </w:r>
      <w:bookmarkEnd w:id="692"/>
      <w:bookmarkEnd w:id="693"/>
      <w:bookmarkEnd w:id="695"/>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2019</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116,294,059.34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95,559,949.66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50,070,161.44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50,466,889.17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2,290,481.22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2,744,775.86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2,595,261,002.93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2,392,329,283.28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1,285,672,200.72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1,001,672,200.72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2,438,028.42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1,706,141.34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2,766,353,733.35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2,542,807,039.31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长期应收款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4,084,036,462.48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4,066,866,663.75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181,020,000.00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1,821,326.99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1,943,232.86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5,877,270.20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879,709.36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140,168.57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847,561.83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4,271,875,228.24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4,251,557,167.80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7,038,228,961.59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6,794,364,207.11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1,102,120,892.66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1,993,640,000.00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19,462,036.20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9,942,790.09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7,241,194.94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31,494,357.51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32,770,217.37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1,230,608.23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5,495,484.29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2,759,576.63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125,880.60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125,880.60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2,496,573,890.29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1,901,123,912.91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11,590,154.63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9,160,001.57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25,061,167.48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45,212.89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3,666,491,152.76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3,962,721,949.93</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149,380,362.76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149,380,362.76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3,666,491,152.76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4,112,102,312.69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1,173,379,510.00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1,148,369,054.00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2,160,425,233.20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1,549,873,824.08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300,268,373.26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300,268,373.26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137,473,867.73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137,473,867.73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200,727,571.16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146,813,521.87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3,371,737,808.83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2,682,261,894.42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7,038,228,961.59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6,794,364,207.11</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696" w:name="bookmark696"/>
      <w:bookmarkStart w:id="697" w:name="bookmark697"/>
      <w:bookmarkStart w:id="698" w:name="bookmark698"/>
      <w:bookmarkStart w:id="699" w:name="bookmark699"/>
      <w:r>
        <w:rPr>
          <w:color w:val="000000"/>
          <w:spacing w:val="0"/>
          <w:w w:val="100"/>
          <w:position w:val="0"/>
        </w:rPr>
        <w:t>3</w:t>
      </w:r>
      <w:bookmarkEnd w:id="698"/>
      <w:r>
        <w:rPr>
          <w:color w:val="000000"/>
          <w:spacing w:val="0"/>
          <w:w w:val="100"/>
          <w:position w:val="0"/>
        </w:rPr>
        <w:t>、合并利润表</w:t>
      </w:r>
      <w:bookmarkEnd w:id="696"/>
      <w:bookmarkEnd w:id="697"/>
      <w:bookmarkEnd w:id="699"/>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2019</w:t>
            </w:r>
            <w:r>
              <w:rPr>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2,739,531,184.52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3,687,883,695.82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2,739,272,126.08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3,687,883,695.82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利息收入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259,058.44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2,066,959,102.56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2,821,896,029.07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569,938,289.61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758,876,683.97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手续费及佣金支出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1,784.60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940"/>
              <w:jc w:val="left"/>
              <w:rPr>
                <w:sz w:val="17"/>
                <w:szCs w:val="17"/>
              </w:rPr>
            </w:pPr>
            <w:r>
              <w:rPr>
                <w:color w:val="000000"/>
                <w:spacing w:val="0"/>
                <w:w w:val="100"/>
                <w:position w:val="0"/>
                <w:sz w:val="17"/>
                <w:szCs w:val="17"/>
              </w:rPr>
              <w:t>提取保险责任合同准备金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9,213,366.20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11,875,851.98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692,321,568.06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1,035,328,067.62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600,913,865.81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595,336,960.58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165,881,812.14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282,954,126.49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28,688,416.14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137,524,338.43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91,055,084.57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150,171,885.52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660" w:right="0" w:firstLine="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37,569,939.28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39,133,376.91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16,423,974.61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10,135,029.79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740"/>
              <w:jc w:val="both"/>
              <w:rPr>
                <w:sz w:val="17"/>
                <w:szCs w:val="17"/>
              </w:rPr>
            </w:pPr>
            <w:r>
              <w:rPr>
                <w:color w:val="000000"/>
                <w:spacing w:val="0"/>
                <w:w w:val="100"/>
                <w:position w:val="0"/>
                <w:sz w:val="17"/>
                <w:szCs w:val="17"/>
              </w:rPr>
              <w:t>投资收益（损失以“一”号填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3,361,678,941.86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652,405,947.44</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740"/>
              <w:jc w:val="both"/>
              <w:rPr>
                <w:sz w:val="17"/>
                <w:szCs w:val="17"/>
              </w:rPr>
            </w:pPr>
            <w:r>
              <w:rPr>
                <w:color w:val="000000"/>
                <w:spacing w:val="0"/>
                <w:w w:val="100"/>
                <w:position w:val="0"/>
                <w:sz w:val="17"/>
                <w:szCs w:val="17"/>
              </w:rPr>
              <w:t>其中：对联营企业和合营企业 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585,890,319.98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199,227,540.14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1100" w:right="0" w:firstLine="0"/>
              <w:jc w:val="left"/>
              <w:rPr>
                <w:sz w:val="17"/>
                <w:szCs w:val="17"/>
              </w:rPr>
            </w:pPr>
            <w:r>
              <w:rPr>
                <w:color w:val="000000"/>
                <w:spacing w:val="0"/>
                <w:w w:val="100"/>
                <w:position w:val="0"/>
                <w:sz w:val="17"/>
                <w:szCs w:val="17"/>
              </w:rPr>
              <w:t>以摊余成本计量的金融</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汇兑收益（损失以”号填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740"/>
              <w:jc w:val="both"/>
              <w:rPr>
                <w:sz w:val="17"/>
                <w:szCs w:val="17"/>
              </w:rPr>
            </w:pPr>
            <w:r>
              <w:rPr>
                <w:color w:val="000000"/>
                <w:spacing w:val="0"/>
                <w:w w:val="100"/>
                <w:position w:val="0"/>
                <w:sz w:val="17"/>
                <w:szCs w:val="17"/>
              </w:rPr>
              <w:t>净敞口套期收益（损失以“一”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740"/>
              <w:jc w:val="both"/>
              <w:rPr>
                <w:sz w:val="17"/>
                <w:szCs w:val="17"/>
              </w:rPr>
            </w:pPr>
            <w:r>
              <w:rPr>
                <w:color w:val="000000"/>
                <w:spacing w:val="0"/>
                <w:w w:val="100"/>
                <w:position w:val="0"/>
                <w:sz w:val="17"/>
                <w:szCs w:val="17"/>
              </w:rPr>
              <w:t>公允价值变动收益（损失以</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1,292,005,902.97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-30,846,297.90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信用减值损失（损失以” 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-285,416,833.05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-18,805,087.11</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资产减值损失（损失以” 号填列）</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-24,969,547.93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资产处置收益（损失以” 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-6,762.23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-414,167.51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三、营业利润（亏损以“一”号填列）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5,032,287,758.19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1,478,463,091.46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526,390.93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12,789,336.93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7,064,735.57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8,224,854.00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四、利润总额（亏损总额以“一”号填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5,025,749,413.55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1,483,027,574.39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33,826,258.22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96,091,958.17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五、净利润（净亏损以“一”号填列）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4,991,923,155.33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1,386,935,616.22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left"/>
              <w:rPr>
                <w:sz w:val="17"/>
                <w:szCs w:val="17"/>
              </w:rPr>
            </w:pPr>
            <w:r>
              <w:rPr>
                <w:color w:val="000000"/>
                <w:spacing w:val="0"/>
                <w:w w:val="100"/>
                <w:position w:val="0"/>
                <w:sz w:val="16"/>
                <w:szCs w:val="16"/>
              </w:rPr>
              <w:t>1.</w:t>
            </w:r>
            <w:r>
              <w:rPr>
                <w:color w:val="000000"/>
                <w:spacing w:val="0"/>
                <w:w w:val="100"/>
                <w:position w:val="0"/>
                <w:sz w:val="17"/>
                <w:szCs w:val="17"/>
              </w:rPr>
              <w:t>持续经营净利润（净亏损以“一” 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4,913,009,630.15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1,178,497,101.88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380"/>
              <w:jc w:val="left"/>
              <w:rPr>
                <w:sz w:val="17"/>
                <w:szCs w:val="17"/>
              </w:rPr>
            </w:pPr>
            <w:r>
              <w:rPr>
                <w:color w:val="000000"/>
                <w:spacing w:val="0"/>
                <w:w w:val="100"/>
                <w:position w:val="0"/>
                <w:sz w:val="16"/>
                <w:szCs w:val="16"/>
              </w:rPr>
              <w:t>2.</w:t>
            </w:r>
            <w:r>
              <w:rPr>
                <w:color w:val="000000"/>
                <w:spacing w:val="0"/>
                <w:w w:val="100"/>
                <w:position w:val="0"/>
                <w:sz w:val="17"/>
                <w:szCs w:val="17"/>
              </w:rPr>
              <w:t>终止经营净利润（净亏损以“一” 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78,913,525.18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208,438,514.34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6"/>
                <w:szCs w:val="16"/>
              </w:rPr>
              <w:t>1.</w:t>
            </w:r>
            <w:r>
              <w:rPr>
                <w:color w:val="000000"/>
                <w:spacing w:val="0"/>
                <w:w w:val="100"/>
                <w:position w:val="0"/>
                <w:sz w:val="17"/>
                <w:szCs w:val="17"/>
              </w:rPr>
              <w:t>归属于母公司股东的净利润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4,993,195,377.07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1,295,120,698.77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6"/>
                <w:szCs w:val="16"/>
              </w:rPr>
              <w:t>2.</w:t>
            </w:r>
            <w:r>
              <w:rPr>
                <w:color w:val="000000"/>
                <w:spacing w:val="0"/>
                <w:w w:val="100"/>
                <w:position w:val="0"/>
                <w:sz w:val="17"/>
                <w:szCs w:val="17"/>
              </w:rPr>
              <w:t>少数股东损益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-1,272,221.74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91,814,917.45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六、其他综合收益的税后净额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-548,735,092.21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-177,433,581.80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220"/>
              <w:jc w:val="left"/>
              <w:rPr>
                <w:sz w:val="17"/>
                <w:szCs w:val="17"/>
              </w:rPr>
            </w:pPr>
            <w:r>
              <w:rPr>
                <w:color w:val="000000"/>
                <w:spacing w:val="0"/>
                <w:w w:val="100"/>
                <w:position w:val="0"/>
                <w:sz w:val="17"/>
                <w:szCs w:val="17"/>
              </w:rPr>
              <w:t>归属母公司所有者的其他综合收益 的税后净额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-548,876,538.08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-176,867,670.12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（一）不能重分类进损益的其他综 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-112,928,830.56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-214,500,405.08</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940"/>
              <w:jc w:val="both"/>
              <w:rPr>
                <w:sz w:val="17"/>
                <w:szCs w:val="17"/>
              </w:rPr>
            </w:pPr>
            <w:r>
              <w:rPr>
                <w:color w:val="000000"/>
                <w:spacing w:val="0"/>
                <w:w w:val="100"/>
                <w:position w:val="0"/>
                <w:sz w:val="16"/>
                <w:szCs w:val="16"/>
              </w:rPr>
              <w:t>1.</w:t>
            </w:r>
            <w:r>
              <w:rPr>
                <w:color w:val="000000"/>
                <w:spacing w:val="0"/>
                <w:w w:val="100"/>
                <w:position w:val="0"/>
                <w:sz w:val="17"/>
                <w:szCs w:val="17"/>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940"/>
              <w:jc w:val="both"/>
              <w:rPr>
                <w:sz w:val="17"/>
                <w:szCs w:val="17"/>
              </w:rPr>
            </w:pPr>
            <w:r>
              <w:rPr>
                <w:color w:val="000000"/>
                <w:spacing w:val="0"/>
                <w:w w:val="100"/>
                <w:position w:val="0"/>
                <w:sz w:val="16"/>
                <w:szCs w:val="16"/>
              </w:rPr>
              <w:t>2</w:t>
            </w:r>
            <w:r>
              <w:rPr>
                <w:color w:val="000000"/>
                <w:spacing w:val="0"/>
                <w:w w:val="100"/>
                <w:position w:val="0"/>
                <w:sz w:val="17"/>
                <w:szCs w:val="17"/>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940"/>
              <w:jc w:val="both"/>
              <w:rPr>
                <w:sz w:val="17"/>
                <w:szCs w:val="17"/>
              </w:rPr>
            </w:pPr>
            <w:r>
              <w:rPr>
                <w:color w:val="000000"/>
                <w:spacing w:val="0"/>
                <w:w w:val="100"/>
                <w:position w:val="0"/>
                <w:sz w:val="16"/>
                <w:szCs w:val="16"/>
              </w:rPr>
              <w:t>3.</w:t>
            </w:r>
            <w:r>
              <w:rPr>
                <w:color w:val="000000"/>
                <w:spacing w:val="0"/>
                <w:w w:val="100"/>
                <w:position w:val="0"/>
                <w:sz w:val="17"/>
                <w:szCs w:val="17"/>
              </w:rPr>
              <w:t>其他权益工具投资公允 价值变动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-112,928,830.56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-214,500,405.08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940"/>
              <w:jc w:val="both"/>
              <w:rPr>
                <w:sz w:val="17"/>
                <w:szCs w:val="17"/>
              </w:rPr>
            </w:pPr>
            <w:r>
              <w:rPr>
                <w:color w:val="000000"/>
                <w:spacing w:val="0"/>
                <w:w w:val="100"/>
                <w:position w:val="0"/>
                <w:sz w:val="16"/>
                <w:szCs w:val="16"/>
              </w:rPr>
              <w:t>4.</w:t>
            </w:r>
            <w:r>
              <w:rPr>
                <w:color w:val="000000"/>
                <w:spacing w:val="0"/>
                <w:w w:val="100"/>
                <w:position w:val="0"/>
                <w:sz w:val="17"/>
                <w:szCs w:val="17"/>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6"/>
                <w:szCs w:val="16"/>
              </w:rPr>
              <w:t>5</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（二）将重分类进损益的其他综合 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-435,947,707.52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37,632,734.96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940"/>
              <w:jc w:val="both"/>
              <w:rPr>
                <w:sz w:val="17"/>
                <w:szCs w:val="17"/>
              </w:rPr>
            </w:pPr>
            <w:r>
              <w:rPr>
                <w:color w:val="000000"/>
                <w:spacing w:val="0"/>
                <w:w w:val="100"/>
                <w:position w:val="0"/>
                <w:sz w:val="16"/>
                <w:szCs w:val="16"/>
              </w:rPr>
              <w:t>1.</w:t>
            </w:r>
            <w:r>
              <w:rPr>
                <w:color w:val="000000"/>
                <w:spacing w:val="0"/>
                <w:w w:val="100"/>
                <w:position w:val="0"/>
                <w:sz w:val="17"/>
                <w:szCs w:val="17"/>
              </w:rPr>
              <w:t>权益法下可转损益的其 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9,341,779.31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-5,554,719.94</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940"/>
              <w:jc w:val="both"/>
              <w:rPr>
                <w:sz w:val="17"/>
                <w:szCs w:val="17"/>
              </w:rPr>
            </w:pPr>
            <w:r>
              <w:rPr>
                <w:color w:val="000000"/>
                <w:spacing w:val="0"/>
                <w:w w:val="100"/>
                <w:position w:val="0"/>
                <w:sz w:val="16"/>
                <w:szCs w:val="16"/>
              </w:rPr>
              <w:t>2.</w:t>
            </w:r>
            <w:r>
              <w:rPr>
                <w:color w:val="000000"/>
                <w:spacing w:val="0"/>
                <w:w w:val="100"/>
                <w:position w:val="0"/>
                <w:sz w:val="17"/>
                <w:szCs w:val="17"/>
              </w:rPr>
              <w:t>其他债权投资公允价值 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940"/>
              <w:jc w:val="left"/>
              <w:rPr>
                <w:sz w:val="17"/>
                <w:szCs w:val="17"/>
              </w:rPr>
            </w:pPr>
            <w:r>
              <w:rPr>
                <w:color w:val="000000"/>
                <w:spacing w:val="0"/>
                <w:w w:val="100"/>
                <w:position w:val="0"/>
                <w:sz w:val="16"/>
                <w:szCs w:val="16"/>
              </w:rPr>
              <w:t>3.</w:t>
            </w:r>
            <w:r>
              <w:rPr>
                <w:color w:val="000000"/>
                <w:spacing w:val="0"/>
                <w:w w:val="100"/>
                <w:position w:val="0"/>
                <w:sz w:val="17"/>
                <w:szCs w:val="17"/>
              </w:rPr>
              <w:t>金融资产重分类计入其</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940"/>
              <w:jc w:val="left"/>
              <w:rPr>
                <w:sz w:val="17"/>
                <w:szCs w:val="17"/>
              </w:rPr>
            </w:pPr>
            <w:r>
              <w:rPr>
                <w:color w:val="000000"/>
                <w:spacing w:val="0"/>
                <w:w w:val="100"/>
                <w:position w:val="0"/>
                <w:sz w:val="16"/>
                <w:szCs w:val="16"/>
              </w:rPr>
              <w:t>4.</w:t>
            </w:r>
            <w:r>
              <w:rPr>
                <w:color w:val="000000"/>
                <w:spacing w:val="0"/>
                <w:w w:val="100"/>
                <w:position w:val="0"/>
                <w:sz w:val="17"/>
                <w:szCs w:val="17"/>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6"/>
                <w:szCs w:val="16"/>
              </w:rPr>
              <w:t>5.</w:t>
            </w:r>
            <w:r>
              <w:rPr>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6"/>
                <w:szCs w:val="16"/>
              </w:rPr>
              <w:t>6</w:t>
            </w:r>
            <w:r>
              <w:rPr>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-445,289,486.83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43,187,454.90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6"/>
                <w:szCs w:val="16"/>
              </w:rPr>
              <w:t>7</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220"/>
              <w:jc w:val="left"/>
              <w:rPr>
                <w:sz w:val="17"/>
                <w:szCs w:val="17"/>
              </w:rPr>
            </w:pPr>
            <w:r>
              <w:rPr>
                <w:color w:val="000000"/>
                <w:spacing w:val="0"/>
                <w:w w:val="100"/>
                <w:position w:val="0"/>
                <w:sz w:val="17"/>
                <w:szCs w:val="17"/>
              </w:rPr>
              <w:t>归属于少数股东的其他综合收益的 税后净额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141,445.87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-565,911.68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4,443,188,063.12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1,209,502,034.42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left"/>
              <w:rPr>
                <w:sz w:val="17"/>
                <w:szCs w:val="17"/>
              </w:rPr>
            </w:pPr>
            <w:r>
              <w:rPr>
                <w:color w:val="000000"/>
                <w:spacing w:val="0"/>
                <w:w w:val="100"/>
                <w:position w:val="0"/>
                <w:sz w:val="17"/>
                <w:szCs w:val="17"/>
              </w:rPr>
              <w:t>归属于母公司所有者的综合收益 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4,444,318,838.99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1,118,253,028.65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归属于少数股东的综合收益总额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-1,130,775.87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91,249,005.77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w:t>
            </w:r>
          </w:p>
        </w:tc>
      </w:tr>
    </w:tbl>
    <w:p>
      <w:pPr>
        <w:pStyle w:val="Style33"/>
        <w:keepNext/>
        <w:keepLines/>
        <w:widowControl w:val="0"/>
        <w:shd w:val="clear" w:color="auto" w:fill="auto"/>
        <w:bidi w:val="0"/>
        <w:spacing w:before="0" w:after="400" w:line="240" w:lineRule="auto"/>
        <w:ind w:left="0" w:right="0" w:firstLine="0"/>
        <w:jc w:val="left"/>
      </w:pPr>
      <w:r>
        <mc:AlternateContent>
          <mc:Choice Requires="wps">
            <w:drawing>
              <wp:anchor distT="139700" distB="0" distL="114300" distR="5262880" simplePos="0" relativeHeight="125829390" behindDoc="0" locked="0" layoutInCell="1" allowOverlap="1">
                <wp:simplePos x="0" y="0"/>
                <wp:positionH relativeFrom="page">
                  <wp:posOffset>687070</wp:posOffset>
                </wp:positionH>
                <wp:positionV relativeFrom="margin">
                  <wp:posOffset>4178935</wp:posOffset>
                </wp:positionV>
                <wp:extent cx="938530" cy="149225"/>
                <wp:wrapTopAndBottom/>
                <wp:docPr id="33" name="Shape 33"/>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法定代表人：金天</w:t>
                            </w:r>
                          </w:p>
                        </w:txbxContent>
                      </wps:txbx>
                      <wps:bodyPr wrap="none" lIns="0" tIns="0" rIns="0" bIns="0">
                        <a:noAutoFit/>
                      </wps:bodyPr>
                    </wps:wsp>
                  </a:graphicData>
                </a:graphic>
              </wp:anchor>
            </w:drawing>
          </mc:Choice>
          <mc:Fallback>
            <w:pict>
              <v:shape id="_x0000_s1059" type="#_x0000_t202" style="position:absolute;margin-left:54.100000000000001pt;margin-top:329.05000000000001pt;width:73.900000000000006pt;height:11.75pt;z-index:-125829363;mso-wrap-distance-left:9.pt;mso-wrap-distance-top:11.pt;mso-wrap-distance-right:414.40000000000003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法定代表人：金天</w:t>
                      </w:r>
                    </w:p>
                  </w:txbxContent>
                </v:textbox>
                <w10:wrap type="topAndBottom" anchorx="page" anchory="margin"/>
              </v:shape>
            </w:pict>
          </mc:Fallback>
        </mc:AlternateContent>
      </w:r>
      <w:r>
        <mc:AlternateContent>
          <mc:Choice Requires="wps">
            <w:drawing>
              <wp:anchor distT="139700" distB="3175" distL="2348230" distR="2574290" simplePos="0" relativeHeight="125829392" behindDoc="0" locked="0" layoutInCell="1" allowOverlap="1">
                <wp:simplePos x="0" y="0"/>
                <wp:positionH relativeFrom="page">
                  <wp:posOffset>2921000</wp:posOffset>
                </wp:positionH>
                <wp:positionV relativeFrom="margin">
                  <wp:posOffset>4178935</wp:posOffset>
                </wp:positionV>
                <wp:extent cx="1393190" cy="146050"/>
                <wp:wrapTopAndBottom/>
                <wp:docPr id="35" name="Shape 35"/>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主管会计工作负责人：张为</w:t>
                            </w:r>
                          </w:p>
                        </w:txbxContent>
                      </wps:txbx>
                      <wps:bodyPr wrap="none" lIns="0" tIns="0" rIns="0" bIns="0">
                        <a:noAutoFit/>
                      </wps:bodyPr>
                    </wps:wsp>
                  </a:graphicData>
                </a:graphic>
              </wp:anchor>
            </w:drawing>
          </mc:Choice>
          <mc:Fallback>
            <w:pict>
              <v:shape id="_x0000_s1061" type="#_x0000_t202" style="position:absolute;margin-left:230.pt;margin-top:329.05000000000001pt;width:109.7pt;height:11.5pt;z-index:-125829361;mso-wrap-distance-left:184.90000000000001pt;mso-wrap-distance-top:11.pt;mso-wrap-distance-right:202.70000000000002pt;mso-wrap-distance-bottom:0.2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主管会计工作负责人：张为</w:t>
                      </w:r>
                    </w:p>
                  </w:txbxContent>
                </v:textbox>
                <w10:wrap type="topAndBottom" anchorx="page" anchory="margin"/>
              </v:shape>
            </w:pict>
          </mc:Fallback>
        </mc:AlternateContent>
      </w:r>
      <w:r>
        <mc:AlternateContent>
          <mc:Choice Requires="wps">
            <w:drawing>
              <wp:anchor distT="139700" distB="0" distL="5030470" distR="114935" simplePos="0" relativeHeight="125829394" behindDoc="0" locked="0" layoutInCell="1" allowOverlap="1">
                <wp:simplePos x="0" y="0"/>
                <wp:positionH relativeFrom="page">
                  <wp:posOffset>5603240</wp:posOffset>
                </wp:positionH>
                <wp:positionV relativeFrom="margin">
                  <wp:posOffset>4178935</wp:posOffset>
                </wp:positionV>
                <wp:extent cx="1170305" cy="149225"/>
                <wp:wrapTopAndBottom/>
                <wp:docPr id="37" name="Shape 37"/>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会计机构负责人：张为</w:t>
                            </w:r>
                          </w:p>
                        </w:txbxContent>
                      </wps:txbx>
                      <wps:bodyPr wrap="none" lIns="0" tIns="0" rIns="0" bIns="0">
                        <a:noAutoFit/>
                      </wps:bodyPr>
                    </wps:wsp>
                  </a:graphicData>
                </a:graphic>
              </wp:anchor>
            </w:drawing>
          </mc:Choice>
          <mc:Fallback>
            <w:pict>
              <v:shape id="_x0000_s1063" type="#_x0000_t202" style="position:absolute;margin-left:441.19999999999999pt;margin-top:329.05000000000001pt;width:92.150000000000006pt;height:11.75pt;z-index:-125829359;mso-wrap-distance-left:396.10000000000002pt;mso-wrap-distance-top:11.pt;mso-wrap-distance-right:9.0500000000000007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会计机构负责人：张为</w:t>
                      </w:r>
                    </w:p>
                  </w:txbxContent>
                </v:textbox>
                <w10:wrap type="topAndBottom" anchorx="page" anchory="margin"/>
              </v:shape>
            </w:pict>
          </mc:Fallback>
        </mc:AlternateContent>
      </w:r>
      <w:bookmarkStart w:id="700" w:name="bookmark700"/>
      <w:bookmarkStart w:id="701" w:name="bookmark701"/>
      <w:bookmarkStart w:id="702" w:name="bookmark702"/>
      <w:bookmarkStart w:id="703" w:name="bookmark703"/>
      <w:r>
        <w:rPr>
          <w:color w:val="000000"/>
          <w:spacing w:val="0"/>
          <w:w w:val="100"/>
          <w:position w:val="0"/>
        </w:rPr>
        <w:t>4</w:t>
      </w:r>
      <w:bookmarkEnd w:id="702"/>
      <w:r>
        <w:rPr>
          <w:color w:val="000000"/>
          <w:spacing w:val="0"/>
          <w:w w:val="100"/>
          <w:position w:val="0"/>
        </w:rPr>
        <w:t>、母公司利润表</w:t>
      </w:r>
      <w:bookmarkEnd w:id="700"/>
      <w:bookmarkEnd w:id="701"/>
      <w:bookmarkEnd w:id="703"/>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2019</w:t>
            </w:r>
            <w:r>
              <w:rPr>
                <w:color w:val="000000"/>
                <w:spacing w:val="0"/>
                <w:w w:val="100"/>
                <w:position w:val="0"/>
                <w:sz w:val="17"/>
                <w:szCs w:val="17"/>
              </w:rPr>
              <w:t>年度</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24,235,619.46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13,481,465.16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62,104.82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1,072,070.83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left"/>
              <w:rPr>
                <w:sz w:val="18"/>
                <w:szCs w:val="18"/>
              </w:rPr>
            </w:pPr>
            <w:r>
              <w:rPr>
                <w:rFonts w:ascii="Times New Roman" w:eastAsia="Times New Roman" w:hAnsi="Times New Roman" w:cs="Times New Roman"/>
                <w:color w:val="000000"/>
                <w:spacing w:val="0"/>
                <w:w w:val="100"/>
                <w:position w:val="0"/>
                <w:sz w:val="18"/>
                <w:szCs w:val="18"/>
              </w:rPr>
              <w:t>278,406.40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814,189.79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left"/>
              <w:rPr>
                <w:sz w:val="18"/>
                <w:szCs w:val="18"/>
              </w:rPr>
            </w:pPr>
            <w:r>
              <w:rPr>
                <w:rFonts w:ascii="Times New Roman" w:eastAsia="Times New Roman" w:hAnsi="Times New Roman" w:cs="Times New Roman"/>
                <w:color w:val="000000"/>
                <w:spacing w:val="0"/>
                <w:w w:val="100"/>
                <w:position w:val="0"/>
                <w:sz w:val="18"/>
                <w:szCs w:val="18"/>
              </w:rPr>
              <w:t>311,945.75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760,365.27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302,617,507.62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196,078,738.25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3,598,941.93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55,099,677.54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133,406,453.10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68,461,427.95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127,152,198.98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60" w:right="0" w:firstLine="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2,633,294.33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1,488,175.98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left"/>
              <w:rPr>
                <w:sz w:val="18"/>
                <w:szCs w:val="18"/>
              </w:rPr>
            </w:pPr>
            <w:r>
              <w:rPr>
                <w:rFonts w:ascii="Times New Roman" w:eastAsia="Times New Roman" w:hAnsi="Times New Roman" w:cs="Times New Roman"/>
                <w:color w:val="000000"/>
                <w:spacing w:val="0"/>
                <w:w w:val="100"/>
                <w:position w:val="0"/>
                <w:sz w:val="18"/>
                <w:szCs w:val="18"/>
              </w:rPr>
              <w:t>484,105.64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71,278.54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left"/>
              <w:rPr>
                <w:sz w:val="17"/>
                <w:szCs w:val="17"/>
              </w:rPr>
            </w:pPr>
            <w:r>
              <w:rPr>
                <w:color w:val="000000"/>
                <w:spacing w:val="0"/>
                <w:w w:val="100"/>
                <w:position w:val="0"/>
                <w:sz w:val="17"/>
                <w:szCs w:val="17"/>
              </w:rPr>
              <w:t>投资收益（损失以“一”号 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433,619,798.73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146,890,576.52</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740"/>
              <w:jc w:val="left"/>
              <w:rPr>
                <w:sz w:val="17"/>
                <w:szCs w:val="17"/>
              </w:rPr>
            </w:pPr>
            <w:r>
              <w:rPr>
                <w:color w:val="000000"/>
                <w:spacing w:val="0"/>
                <w:w w:val="100"/>
                <w:position w:val="0"/>
                <w:sz w:val="17"/>
                <w:szCs w:val="17"/>
              </w:rPr>
              <w:t>其中：对联营企业和合营企</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业的投资收益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left"/>
              <w:rPr>
                <w:sz w:val="18"/>
                <w:szCs w:val="18"/>
              </w:rPr>
            </w:pPr>
            <w:r>
              <w:rPr>
                <w:rFonts w:ascii="Times New Roman" w:eastAsia="Times New Roman" w:hAnsi="Times New Roman" w:cs="Times New Roman"/>
                <w:color w:val="000000"/>
                <w:spacing w:val="0"/>
                <w:w w:val="100"/>
                <w:position w:val="0"/>
                <w:sz w:val="18"/>
                <w:szCs w:val="18"/>
              </w:rPr>
              <w:t>167,812.29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-2,450,313.22</w:t>
            </w:r>
          </w:p>
        </w:tc>
      </w:tr>
    </w:tbl>
    <w:p>
      <w:pPr>
        <w:widowControl w:val="0"/>
        <w:spacing w:line="1" w:lineRule="exact"/>
      </w:pPr>
      <w:r>
        <w:br w:type="page"/>
      </w:r>
    </w:p>
    <w:tbl>
      <w:tblPr>
        <w:tblOverlap w:val="never"/>
        <w:jc w:val="center"/>
        <w:tblLayout w:type="fixed"/>
      </w:tblPr>
      <w:tblGrid>
        <w:gridCol w:w="2976"/>
        <w:gridCol w:w="3298"/>
        <w:gridCol w:w="3312"/>
      </w:tblGrid>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1100"/>
              <w:jc w:val="both"/>
              <w:rPr>
                <w:sz w:val="17"/>
                <w:szCs w:val="17"/>
              </w:rPr>
            </w:pPr>
            <w:r>
              <w:rPr>
                <w:color w:val="000000"/>
                <w:spacing w:val="0"/>
                <w:w w:val="100"/>
                <w:position w:val="0"/>
                <w:sz w:val="17"/>
                <w:szCs w:val="17"/>
              </w:rPr>
              <w:t>以摊余成本计量的金融 资产终止确认收益（损失以”号填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740"/>
              <w:jc w:val="both"/>
              <w:rPr>
                <w:sz w:val="17"/>
                <w:szCs w:val="17"/>
              </w:rPr>
            </w:pPr>
            <w:r>
              <w:rPr>
                <w:color w:val="000000"/>
                <w:spacing w:val="0"/>
                <w:w w:val="100"/>
                <w:position w:val="0"/>
                <w:sz w:val="17"/>
                <w:szCs w:val="17"/>
              </w:rPr>
              <w:t>净敞口套期收益（损失以</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740"/>
              <w:jc w:val="both"/>
              <w:rPr>
                <w:sz w:val="17"/>
                <w:szCs w:val="17"/>
              </w:rPr>
            </w:pPr>
            <w:r>
              <w:rPr>
                <w:color w:val="000000"/>
                <w:spacing w:val="0"/>
                <w:w w:val="100"/>
                <w:position w:val="0"/>
                <w:sz w:val="17"/>
                <w:szCs w:val="17"/>
              </w:rPr>
              <w:t>公允价值变动收益（损失以</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-20,482,036.20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740"/>
              <w:jc w:val="both"/>
              <w:rPr>
                <w:sz w:val="17"/>
                <w:szCs w:val="17"/>
              </w:rPr>
            </w:pPr>
            <w:r>
              <w:rPr>
                <w:color w:val="000000"/>
                <w:spacing w:val="0"/>
                <w:w w:val="100"/>
                <w:position w:val="0"/>
                <w:sz w:val="17"/>
                <w:szCs w:val="17"/>
              </w:rPr>
              <w:t>信用减值损失（损失以” 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-777,337.62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563,269.99</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资产减值损失（损失以”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资产处置收益（损失以” 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2,314.03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-407,520.92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二、营业利润（亏损以“一”号填列）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78,712,821.91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-175,131,689.88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836,722.00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209,145.64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三、利润总额（亏损总额以“一”号 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78,503,777.25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-174,296,121.88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四、净利润（净亏损以"一”号填列）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78,503,777.25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-174,296,121.88</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50" w:lineRule="exact"/>
              <w:ind w:left="0" w:right="0" w:firstLine="380"/>
              <w:jc w:val="both"/>
              <w:rPr>
                <w:sz w:val="17"/>
                <w:szCs w:val="17"/>
              </w:rPr>
            </w:pPr>
            <w:r>
              <w:rPr>
                <w:color w:val="000000"/>
                <w:spacing w:val="0"/>
                <w:w w:val="100"/>
                <w:position w:val="0"/>
                <w:sz w:val="17"/>
                <w:szCs w:val="17"/>
              </w:rPr>
              <w:t>（一）持续经营净利润（净亏损 以，，</w:t>
            </w:r>
            <w:r>
              <w:rPr>
                <w:color w:val="000000"/>
                <w:spacing w:val="0"/>
                <w:w w:val="100"/>
                <w:position w:val="0"/>
                <w:sz w:val="17"/>
                <w:szCs w:val="17"/>
              </w:rPr>
              <w:t>一,，</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78,503,777.25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-174,296,121.88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5" w:lineRule="exact"/>
              <w:ind w:left="0" w:right="0" w:firstLine="380"/>
              <w:jc w:val="both"/>
              <w:rPr>
                <w:sz w:val="17"/>
                <w:szCs w:val="17"/>
              </w:rPr>
            </w:pPr>
            <w:r>
              <w:rPr>
                <w:color w:val="000000"/>
                <w:spacing w:val="0"/>
                <w:w w:val="100"/>
                <w:position w:val="0"/>
                <w:sz w:val="17"/>
                <w:szCs w:val="17"/>
              </w:rPr>
              <w:t>（二）终止经营净利润（净亏损 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940"/>
              <w:jc w:val="both"/>
              <w:rPr>
                <w:sz w:val="17"/>
                <w:szCs w:val="17"/>
              </w:rPr>
            </w:pPr>
            <w:r>
              <w:rPr>
                <w:color w:val="000000"/>
                <w:spacing w:val="0"/>
                <w:w w:val="100"/>
                <w:position w:val="0"/>
                <w:sz w:val="16"/>
                <w:szCs w:val="16"/>
              </w:rPr>
              <w:t>1.</w:t>
            </w:r>
            <w:r>
              <w:rPr>
                <w:color w:val="000000"/>
                <w:spacing w:val="0"/>
                <w:w w:val="100"/>
                <w:position w:val="0"/>
                <w:sz w:val="17"/>
                <w:szCs w:val="17"/>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940"/>
              <w:jc w:val="both"/>
              <w:rPr>
                <w:sz w:val="17"/>
                <w:szCs w:val="17"/>
              </w:rPr>
            </w:pPr>
            <w:r>
              <w:rPr>
                <w:color w:val="000000"/>
                <w:spacing w:val="0"/>
                <w:w w:val="100"/>
                <w:position w:val="0"/>
                <w:sz w:val="16"/>
                <w:szCs w:val="16"/>
              </w:rPr>
              <w:t>2</w:t>
            </w:r>
            <w:r>
              <w:rPr>
                <w:color w:val="000000"/>
                <w:spacing w:val="0"/>
                <w:w w:val="100"/>
                <w:position w:val="0"/>
                <w:sz w:val="17"/>
                <w:szCs w:val="17"/>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940"/>
              <w:jc w:val="both"/>
              <w:rPr>
                <w:sz w:val="17"/>
                <w:szCs w:val="17"/>
              </w:rPr>
            </w:pPr>
            <w:r>
              <w:rPr>
                <w:color w:val="000000"/>
                <w:spacing w:val="0"/>
                <w:w w:val="100"/>
                <w:position w:val="0"/>
                <w:sz w:val="16"/>
                <w:szCs w:val="16"/>
              </w:rPr>
              <w:t>3.</w:t>
            </w:r>
            <w:r>
              <w:rPr>
                <w:color w:val="000000"/>
                <w:spacing w:val="0"/>
                <w:w w:val="100"/>
                <w:position w:val="0"/>
                <w:sz w:val="17"/>
                <w:szCs w:val="17"/>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940"/>
              <w:jc w:val="both"/>
              <w:rPr>
                <w:sz w:val="17"/>
                <w:szCs w:val="17"/>
              </w:rPr>
            </w:pPr>
            <w:r>
              <w:rPr>
                <w:color w:val="000000"/>
                <w:spacing w:val="0"/>
                <w:w w:val="100"/>
                <w:position w:val="0"/>
                <w:sz w:val="16"/>
                <w:szCs w:val="16"/>
              </w:rPr>
              <w:t>4.</w:t>
            </w:r>
            <w:r>
              <w:rPr>
                <w:color w:val="000000"/>
                <w:spacing w:val="0"/>
                <w:w w:val="100"/>
                <w:position w:val="0"/>
                <w:sz w:val="17"/>
                <w:szCs w:val="17"/>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6"/>
                <w:szCs w:val="16"/>
              </w:rPr>
              <w:t>5</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（二）将重分类进损益的其他综 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940"/>
              <w:jc w:val="both"/>
              <w:rPr>
                <w:sz w:val="17"/>
                <w:szCs w:val="17"/>
              </w:rPr>
            </w:pPr>
            <w:r>
              <w:rPr>
                <w:color w:val="000000"/>
                <w:spacing w:val="0"/>
                <w:w w:val="100"/>
                <w:position w:val="0"/>
                <w:sz w:val="16"/>
                <w:szCs w:val="16"/>
              </w:rPr>
              <w:t>1.</w:t>
            </w:r>
            <w:r>
              <w:rPr>
                <w:color w:val="000000"/>
                <w:spacing w:val="0"/>
                <w:w w:val="100"/>
                <w:position w:val="0"/>
                <w:sz w:val="17"/>
                <w:szCs w:val="17"/>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940"/>
              <w:jc w:val="both"/>
              <w:rPr>
                <w:sz w:val="17"/>
                <w:szCs w:val="17"/>
              </w:rPr>
            </w:pPr>
            <w:r>
              <w:rPr>
                <w:color w:val="000000"/>
                <w:spacing w:val="0"/>
                <w:w w:val="100"/>
                <w:position w:val="0"/>
                <w:sz w:val="16"/>
                <w:szCs w:val="16"/>
              </w:rPr>
              <w:t>2.</w:t>
            </w:r>
            <w:r>
              <w:rPr>
                <w:color w:val="000000"/>
                <w:spacing w:val="0"/>
                <w:w w:val="100"/>
                <w:position w:val="0"/>
                <w:sz w:val="17"/>
                <w:szCs w:val="17"/>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940"/>
              <w:jc w:val="both"/>
              <w:rPr>
                <w:sz w:val="17"/>
                <w:szCs w:val="17"/>
              </w:rPr>
            </w:pPr>
            <w:r>
              <w:rPr>
                <w:color w:val="000000"/>
                <w:spacing w:val="0"/>
                <w:w w:val="100"/>
                <w:position w:val="0"/>
                <w:sz w:val="16"/>
                <w:szCs w:val="16"/>
              </w:rPr>
              <w:t>3.</w:t>
            </w:r>
            <w:r>
              <w:rPr>
                <w:color w:val="000000"/>
                <w:spacing w:val="0"/>
                <w:w w:val="100"/>
                <w:position w:val="0"/>
                <w:sz w:val="17"/>
                <w:szCs w:val="17"/>
              </w:rPr>
              <w:t>金融资产重分类计入其</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940"/>
              <w:jc w:val="both"/>
              <w:rPr>
                <w:sz w:val="17"/>
                <w:szCs w:val="17"/>
              </w:rPr>
            </w:pPr>
            <w:r>
              <w:rPr>
                <w:color w:val="000000"/>
                <w:spacing w:val="0"/>
                <w:w w:val="100"/>
                <w:position w:val="0"/>
                <w:sz w:val="16"/>
                <w:szCs w:val="16"/>
              </w:rPr>
              <w:t>4.</w:t>
            </w:r>
            <w:r>
              <w:rPr>
                <w:color w:val="000000"/>
                <w:spacing w:val="0"/>
                <w:w w:val="100"/>
                <w:position w:val="0"/>
                <w:sz w:val="17"/>
                <w:szCs w:val="17"/>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6"/>
                <w:szCs w:val="16"/>
              </w:rPr>
              <w:t>5.</w:t>
            </w:r>
            <w:r>
              <w:rPr>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6"/>
                <w:szCs w:val="16"/>
              </w:rPr>
              <w:t>6</w:t>
            </w:r>
            <w:r>
              <w:rPr>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6"/>
                <w:szCs w:val="16"/>
              </w:rPr>
              <w:t>7</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78,503,777.25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-174,296,121.88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704" w:name="bookmark704"/>
      <w:bookmarkStart w:id="705" w:name="bookmark705"/>
      <w:bookmarkStart w:id="706" w:name="bookmark706"/>
      <w:bookmarkStart w:id="707" w:name="bookmark707"/>
      <w:r>
        <w:rPr>
          <w:color w:val="000000"/>
          <w:spacing w:val="0"/>
          <w:w w:val="100"/>
          <w:position w:val="0"/>
        </w:rPr>
        <w:t>5</w:t>
      </w:r>
      <w:bookmarkEnd w:id="706"/>
      <w:r>
        <w:rPr>
          <w:color w:val="000000"/>
          <w:spacing w:val="0"/>
          <w:w w:val="100"/>
          <w:position w:val="0"/>
        </w:rPr>
        <w:t>、合并现金流量表</w:t>
      </w:r>
      <w:bookmarkEnd w:id="704"/>
      <w:bookmarkEnd w:id="705"/>
      <w:bookmarkEnd w:id="707"/>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2019</w:t>
            </w:r>
            <w:r>
              <w:rPr>
                <w:color w:val="000000"/>
                <w:spacing w:val="0"/>
                <w:w w:val="100"/>
                <w:position w:val="0"/>
                <w:sz w:val="17"/>
                <w:szCs w:val="17"/>
              </w:rPr>
              <w:t>年度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460"/>
              <w:jc w:val="left"/>
              <w:rPr>
                <w:sz w:val="17"/>
                <w:szCs w:val="17"/>
              </w:rPr>
            </w:pPr>
            <w:r>
              <w:rPr>
                <w:color w:val="000000"/>
                <w:spacing w:val="0"/>
                <w:w w:val="100"/>
                <w:position w:val="0"/>
                <w:sz w:val="17"/>
                <w:szCs w:val="17"/>
              </w:rPr>
              <w:t>销售商品、提供劳务收到的现 金</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2,544,994,338.92</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3,181,793,490.75</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460"/>
              <w:jc w:val="left"/>
              <w:rPr>
                <w:sz w:val="17"/>
                <w:szCs w:val="17"/>
              </w:rPr>
            </w:pPr>
            <w:r>
              <w:rPr>
                <w:color w:val="000000"/>
                <w:spacing w:val="0"/>
                <w:w w:val="100"/>
                <w:position w:val="0"/>
                <w:sz w:val="17"/>
                <w:szCs w:val="17"/>
              </w:rPr>
              <w:t>客户存款和同业存放款项净增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460"/>
              <w:jc w:val="left"/>
              <w:rPr>
                <w:sz w:val="17"/>
                <w:szCs w:val="17"/>
              </w:rPr>
            </w:pPr>
            <w:r>
              <w:rPr>
                <w:color w:val="000000"/>
                <w:spacing w:val="0"/>
                <w:w w:val="100"/>
                <w:position w:val="0"/>
                <w:sz w:val="17"/>
                <w:szCs w:val="17"/>
              </w:rPr>
              <w:t>向其他金融机构拆入资金净增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460"/>
              <w:jc w:val="left"/>
              <w:rPr>
                <w:sz w:val="17"/>
                <w:szCs w:val="17"/>
              </w:rPr>
            </w:pPr>
            <w:r>
              <w:rPr>
                <w:color w:val="000000"/>
                <w:spacing w:val="0"/>
                <w:w w:val="100"/>
                <w:position w:val="0"/>
                <w:sz w:val="17"/>
                <w:szCs w:val="17"/>
              </w:rPr>
              <w:t>收到原保险合同保费取得的现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460"/>
              <w:jc w:val="left"/>
              <w:rPr>
                <w:sz w:val="17"/>
                <w:szCs w:val="17"/>
              </w:rPr>
            </w:pPr>
            <w:r>
              <w:rPr>
                <w:color w:val="000000"/>
                <w:spacing w:val="0"/>
                <w:w w:val="100"/>
                <w:position w:val="0"/>
                <w:sz w:val="17"/>
                <w:szCs w:val="17"/>
              </w:rPr>
              <w:t>收取利息、手续费及佣金的现 金</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253,862.47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代理买卖证券收到的现金净额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8,537,100.00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5,838,315.33</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460"/>
              <w:jc w:val="both"/>
              <w:rPr>
                <w:sz w:val="17"/>
                <w:szCs w:val="17"/>
              </w:rPr>
            </w:pPr>
            <w:r>
              <w:rPr>
                <w:color w:val="000000"/>
                <w:spacing w:val="0"/>
                <w:w w:val="100"/>
                <w:position w:val="0"/>
                <w:sz w:val="17"/>
                <w:szCs w:val="17"/>
              </w:rPr>
              <w:t>收到其他与经营活动有关的现 金</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102,746,127.15</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0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127,951,586.75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2,656,531,428.54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3,315,583,392.83</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460"/>
              <w:jc w:val="both"/>
              <w:rPr>
                <w:sz w:val="17"/>
                <w:szCs w:val="17"/>
              </w:rPr>
            </w:pPr>
            <w:r>
              <w:rPr>
                <w:color w:val="000000"/>
                <w:spacing w:val="0"/>
                <w:w w:val="100"/>
                <w:position w:val="0"/>
                <w:sz w:val="17"/>
                <w:szCs w:val="17"/>
              </w:rPr>
              <w:t>购买商品、接受劳务支付的现 金</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605,148,018.47</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0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501,638,288.25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客户贷款及垫款净增加额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8,794,562.78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460"/>
              <w:jc w:val="both"/>
              <w:rPr>
                <w:sz w:val="17"/>
                <w:szCs w:val="17"/>
              </w:rPr>
            </w:pPr>
            <w:r>
              <w:rPr>
                <w:color w:val="000000"/>
                <w:spacing w:val="0"/>
                <w:w w:val="100"/>
                <w:position w:val="0"/>
                <w:sz w:val="17"/>
                <w:szCs w:val="17"/>
              </w:rPr>
              <w:t>存放中央银行和同业款项净增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460"/>
              <w:jc w:val="both"/>
              <w:rPr>
                <w:sz w:val="17"/>
                <w:szCs w:val="17"/>
              </w:rPr>
            </w:pPr>
            <w:r>
              <w:rPr>
                <w:color w:val="000000"/>
                <w:spacing w:val="0"/>
                <w:w w:val="100"/>
                <w:position w:val="0"/>
                <w:sz w:val="17"/>
                <w:szCs w:val="17"/>
              </w:rPr>
              <w:t>支付原保险合同赔付款项的现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460"/>
              <w:jc w:val="both"/>
              <w:rPr>
                <w:sz w:val="17"/>
                <w:szCs w:val="17"/>
              </w:rPr>
            </w:pPr>
            <w:r>
              <w:rPr>
                <w:color w:val="000000"/>
                <w:spacing w:val="0"/>
                <w:w w:val="100"/>
                <w:position w:val="0"/>
                <w:sz w:val="17"/>
                <w:szCs w:val="17"/>
              </w:rPr>
              <w:t>支付利息、手续费及佣金的现 金</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11,761.45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460"/>
              <w:jc w:val="both"/>
              <w:rPr>
                <w:sz w:val="17"/>
                <w:szCs w:val="17"/>
              </w:rPr>
            </w:pPr>
            <w:r>
              <w:rPr>
                <w:color w:val="000000"/>
                <w:spacing w:val="0"/>
                <w:w w:val="100"/>
                <w:position w:val="0"/>
                <w:sz w:val="17"/>
                <w:szCs w:val="17"/>
              </w:rPr>
              <w:t>支付给职工以及为职工支付的 现金</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297,627,649.85</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0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519,355,655.12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247,070,577.30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283,983,432.78</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460"/>
              <w:jc w:val="both"/>
              <w:rPr>
                <w:sz w:val="17"/>
                <w:szCs w:val="17"/>
              </w:rPr>
            </w:pPr>
            <w:r>
              <w:rPr>
                <w:color w:val="000000"/>
                <w:spacing w:val="0"/>
                <w:w w:val="100"/>
                <w:position w:val="0"/>
                <w:sz w:val="17"/>
                <w:szCs w:val="17"/>
              </w:rPr>
              <w:t>支付其他与经营活动有关的现 金</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775,286,294.04</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8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840,819,477.27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1,933,938,863.89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2,145,796,853.42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722,592,564.65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1,169,786,539.41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835,275,033.40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2,070,262,824.94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257,693.74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1,197,639.79</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460"/>
              <w:jc w:val="both"/>
              <w:rPr>
                <w:sz w:val="17"/>
                <w:szCs w:val="17"/>
              </w:rPr>
            </w:pPr>
            <w:r>
              <w:rPr>
                <w:color w:val="000000"/>
                <w:spacing w:val="0"/>
                <w:w w:val="100"/>
                <w:position w:val="0"/>
                <w:sz w:val="17"/>
                <w:szCs w:val="17"/>
              </w:rPr>
              <w:t>处置固定资产、无形资产和其 他长期资产收回的现金净额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71,200.97</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183,397.56</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460"/>
              <w:jc w:val="both"/>
              <w:rPr>
                <w:sz w:val="17"/>
                <w:szCs w:val="17"/>
              </w:rPr>
            </w:pPr>
            <w:r>
              <w:rPr>
                <w:color w:val="000000"/>
                <w:spacing w:val="0"/>
                <w:w w:val="100"/>
                <w:position w:val="0"/>
                <w:sz w:val="17"/>
                <w:szCs w:val="17"/>
              </w:rPr>
              <w:t>处置子公司及其他营业单位收 到的现金净额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1,839,658,366.21</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47,231,756.80</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460"/>
              <w:jc w:val="both"/>
              <w:rPr>
                <w:sz w:val="17"/>
                <w:szCs w:val="17"/>
              </w:rPr>
            </w:pPr>
            <w:r>
              <w:rPr>
                <w:color w:val="000000"/>
                <w:spacing w:val="0"/>
                <w:w w:val="100"/>
                <w:position w:val="0"/>
                <w:sz w:val="17"/>
                <w:szCs w:val="17"/>
              </w:rPr>
              <w:t>收到其他与投资活动有关的现 金</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1,100,275.64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2,676,362,569.96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2,118,875,619.09</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460"/>
              <w:jc w:val="both"/>
              <w:rPr>
                <w:sz w:val="17"/>
                <w:szCs w:val="17"/>
              </w:rPr>
            </w:pPr>
            <w:r>
              <w:rPr>
                <w:color w:val="000000"/>
                <w:spacing w:val="0"/>
                <w:w w:val="100"/>
                <w:position w:val="0"/>
                <w:sz w:val="17"/>
                <w:szCs w:val="17"/>
              </w:rPr>
              <w:t>购建固定资产、无形资产和其 他长期资产支付的现金</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8,342,700.79</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0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3,811,163.69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1,752,952,573.48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1,221,208,276.54</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质押贷款净增加额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86"/>
        <w:gridCol w:w="3302"/>
        <w:gridCol w:w="3302"/>
        <w:gridCol w:w="187"/>
      </w:tblGrid>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460"/>
              <w:jc w:val="left"/>
              <w:rPr>
                <w:sz w:val="17"/>
                <w:szCs w:val="17"/>
              </w:rPr>
            </w:pPr>
            <w:r>
              <w:rPr>
                <w:color w:val="000000"/>
                <w:spacing w:val="0"/>
                <w:w w:val="100"/>
                <w:position w:val="0"/>
                <w:sz w:val="17"/>
                <w:szCs w:val="17"/>
              </w:rPr>
              <w:t>取得子公司及其他营业单位支 付的现金净额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484,108,861.88</w:t>
            </w:r>
          </w:p>
        </w:tc>
        <w:tc>
          <w:tcPr>
            <w:tcBorders>
              <w:top w:val="single" w:sz="4"/>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460"/>
              <w:jc w:val="left"/>
              <w:rPr>
                <w:sz w:val="17"/>
                <w:szCs w:val="17"/>
              </w:rPr>
            </w:pPr>
            <w:r>
              <w:rPr>
                <w:color w:val="000000"/>
                <w:spacing w:val="0"/>
                <w:w w:val="100"/>
                <w:position w:val="0"/>
                <w:sz w:val="17"/>
                <w:szCs w:val="17"/>
              </w:rPr>
              <w:t>支付其他与投资活动有关的现 金</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8,492,805.61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1,745,913.91</w:t>
            </w:r>
          </w:p>
        </w:tc>
        <w:tc>
          <w:tcPr>
            <w:vMerge/>
            <w:tcBorders>
              <w:left w:val="single" w:sz="4"/>
            </w:tcBorders>
            <w:shd w:val="clear" w:color="auto" w:fill="FFFFFF"/>
            <w:vAlign w:val="top"/>
          </w:tcPr>
          <w:p>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2,253,896,941.76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1,226,765,354.14</w:t>
            </w:r>
          </w:p>
        </w:tc>
        <w:tc>
          <w:tcPr>
            <w:vMerge/>
            <w:tcBorders>
              <w:left w:val="single" w:sz="4"/>
            </w:tcBorders>
            <w:shd w:val="clear" w:color="auto" w:fill="FFFFFF"/>
            <w:vAlign w:val="top"/>
          </w:tcPr>
          <w:p>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422,465,628.20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892,110,264.95</w:t>
            </w:r>
          </w:p>
        </w:tc>
        <w:tc>
          <w:tcPr>
            <w:vMerge/>
            <w:tcBorders>
              <w:left w:val="single" w:sz="4"/>
            </w:tcBorders>
            <w:shd w:val="clear" w:color="auto" w:fill="FFFFFF"/>
            <w:vAlign w:val="top"/>
          </w:tcPr>
          <w:p>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403,473,987.55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vMerge/>
            <w:tcBorders>
              <w:left w:val="single" w:sz="4"/>
            </w:tcBorders>
            <w:shd w:val="clear" w:color="auto" w:fill="FFFFFF"/>
            <w:vAlign w:val="top"/>
          </w:tcPr>
          <w:p>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460"/>
              <w:jc w:val="left"/>
              <w:rPr>
                <w:sz w:val="17"/>
                <w:szCs w:val="17"/>
              </w:rPr>
            </w:pPr>
            <w:r>
              <w:rPr>
                <w:color w:val="000000"/>
                <w:spacing w:val="0"/>
                <w:w w:val="100"/>
                <w:position w:val="0"/>
                <w:sz w:val="17"/>
                <w:szCs w:val="17"/>
              </w:rPr>
              <w:t>其中：子公司吸收少数股东投 资收到的现金</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vMerge/>
            <w:tcBorders>
              <w:left w:val="single" w:sz="4"/>
            </w:tcBorders>
            <w:shd w:val="clear" w:color="auto" w:fill="FFFFFF"/>
            <w:vAlign w:val="top"/>
          </w:tcPr>
          <w:p>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1,772,330,787.97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2,811,024,664.96</w:t>
            </w:r>
          </w:p>
        </w:tc>
        <w:tc>
          <w:tcPr>
            <w:vMerge/>
            <w:tcBorders>
              <w:left w:val="single" w:sz="4"/>
            </w:tcBorders>
            <w:shd w:val="clear" w:color="auto" w:fill="FFFFFF"/>
            <w:vAlign w:val="top"/>
          </w:tcPr>
          <w:p>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460"/>
              <w:jc w:val="left"/>
              <w:rPr>
                <w:sz w:val="17"/>
                <w:szCs w:val="17"/>
              </w:rPr>
            </w:pPr>
            <w:r>
              <w:rPr>
                <w:color w:val="000000"/>
                <w:spacing w:val="0"/>
                <w:w w:val="100"/>
                <w:position w:val="0"/>
                <w:sz w:val="17"/>
                <w:szCs w:val="17"/>
              </w:rPr>
              <w:t>收到其他与筹资活动有关的现 金</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1,020,768,103.08</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vMerge/>
            <w:tcBorders>
              <w:left w:val="single" w:sz="4"/>
            </w:tcBorders>
            <w:shd w:val="clear" w:color="auto" w:fill="FFFFFF"/>
            <w:vAlign w:val="top"/>
          </w:tcPr>
          <w:p>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3,196,572,878.60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2,915,024,664.96</w:t>
            </w:r>
          </w:p>
        </w:tc>
        <w:tc>
          <w:tcPr>
            <w:vMerge/>
            <w:tcBorders>
              <w:left w:val="single" w:sz="4"/>
            </w:tcBorders>
            <w:shd w:val="clear" w:color="auto" w:fill="FFFFFF"/>
            <w:vAlign w:val="top"/>
          </w:tcPr>
          <w:p>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2,798,792,071.08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2,361,518,911.20</w:t>
            </w:r>
          </w:p>
        </w:tc>
        <w:tc>
          <w:tcPr>
            <w:vMerge/>
            <w:tcBorders>
              <w:left w:val="single" w:sz="4"/>
            </w:tcBorders>
            <w:shd w:val="clear" w:color="auto" w:fill="FFFFFF"/>
            <w:vAlign w:val="top"/>
          </w:tcPr>
          <w:p>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460"/>
              <w:jc w:val="left"/>
              <w:rPr>
                <w:sz w:val="17"/>
                <w:szCs w:val="17"/>
              </w:rPr>
            </w:pPr>
            <w:r>
              <w:rPr>
                <w:color w:val="000000"/>
                <w:spacing w:val="0"/>
                <w:w w:val="100"/>
                <w:position w:val="0"/>
                <w:sz w:val="17"/>
                <w:szCs w:val="17"/>
              </w:rPr>
              <w:t>分配股利、利润或偿付利息支 付的现金</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122,161,823.78</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431,502,510.70</w:t>
            </w:r>
          </w:p>
        </w:tc>
        <w:tc>
          <w:tcPr>
            <w:vMerge/>
            <w:tcBorders>
              <w:left w:val="single" w:sz="4"/>
            </w:tcBorders>
            <w:shd w:val="clear" w:color="auto" w:fill="FFFFFF"/>
            <w:vAlign w:val="top"/>
          </w:tcPr>
          <w:p>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460"/>
              <w:jc w:val="left"/>
              <w:rPr>
                <w:sz w:val="17"/>
                <w:szCs w:val="17"/>
              </w:rPr>
            </w:pPr>
            <w:r>
              <w:rPr>
                <w:color w:val="000000"/>
                <w:spacing w:val="0"/>
                <w:w w:val="100"/>
                <w:position w:val="0"/>
                <w:sz w:val="17"/>
                <w:szCs w:val="17"/>
              </w:rPr>
              <w:t>其中：子公司支付给少数股东 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253,074,026.06</w:t>
            </w:r>
          </w:p>
        </w:tc>
        <w:tc>
          <w:tcPr>
            <w:vMerge/>
            <w:tcBorders>
              <w:left w:val="single" w:sz="4"/>
            </w:tcBorders>
            <w:shd w:val="clear" w:color="auto" w:fill="FFFFFF"/>
            <w:vAlign w:val="top"/>
          </w:tcPr>
          <w:p>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460"/>
              <w:jc w:val="left"/>
              <w:rPr>
                <w:sz w:val="17"/>
                <w:szCs w:val="17"/>
              </w:rPr>
            </w:pPr>
            <w:r>
              <w:rPr>
                <w:color w:val="000000"/>
                <w:spacing w:val="0"/>
                <w:w w:val="100"/>
                <w:position w:val="0"/>
                <w:sz w:val="17"/>
                <w:szCs w:val="17"/>
              </w:rPr>
              <w:t>支付其他与筹资活动有关的现 金</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655,831,920.06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2,283,477,521.62</w:t>
            </w:r>
          </w:p>
        </w:tc>
        <w:tc>
          <w:tcPr>
            <w:vMerge/>
            <w:tcBorders>
              <w:left w:val="single" w:sz="4"/>
            </w:tcBorders>
            <w:shd w:val="clear" w:color="auto" w:fill="FFFFFF"/>
            <w:vAlign w:val="top"/>
          </w:tcPr>
          <w:p>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3,576,785,814.92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5,076,498,943.52</w:t>
            </w:r>
          </w:p>
        </w:tc>
        <w:tc>
          <w:tcPr>
            <w:vMerge/>
            <w:tcBorders>
              <w:left w:val="single" w:sz="4"/>
            </w:tcBorders>
            <w:shd w:val="clear" w:color="auto" w:fill="FFFFFF"/>
            <w:vAlign w:val="top"/>
          </w:tcPr>
          <w:p>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-380,212,936.32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-2,161,474,278.56</w:t>
            </w:r>
          </w:p>
        </w:tc>
        <w:tc>
          <w:tcPr>
            <w:vMerge/>
            <w:tcBorders>
              <w:left w:val="single" w:sz="4"/>
            </w:tcBorders>
            <w:shd w:val="clear" w:color="auto" w:fill="FFFFFF"/>
            <w:vAlign w:val="top"/>
          </w:tcPr>
          <w:p>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四、汇率变动对现金及现金等价物 的影响</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-132,649,413.77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554,501.33</w:t>
            </w:r>
          </w:p>
        </w:tc>
        <w:tc>
          <w:tcPr>
            <w:vMerge/>
            <w:tcBorders>
              <w:left w:val="single" w:sz="4"/>
            </w:tcBorders>
            <w:shd w:val="clear" w:color="auto" w:fill="FFFFFF"/>
            <w:vAlign w:val="top"/>
          </w:tcPr>
          <w:p>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632,195,842.76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-99,022,972.87</w:t>
            </w:r>
          </w:p>
        </w:tc>
        <w:tc>
          <w:tcPr>
            <w:vMerge/>
            <w:tcBorders>
              <w:left w:val="single" w:sz="4"/>
            </w:tcBorders>
            <w:shd w:val="clear" w:color="auto" w:fill="FFFFFF"/>
            <w:vAlign w:val="top"/>
          </w:tcPr>
          <w:p>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460"/>
              <w:jc w:val="left"/>
              <w:rPr>
                <w:sz w:val="17"/>
                <w:szCs w:val="17"/>
              </w:rPr>
            </w:pPr>
            <w:r>
              <w:rPr>
                <w:color w:val="000000"/>
                <w:spacing w:val="0"/>
                <w:w w:val="100"/>
                <w:position w:val="0"/>
                <w:sz w:val="17"/>
                <w:szCs w:val="17"/>
              </w:rPr>
              <w:t>加：期初现金及现金等价物余 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1,076,678,336.81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1,175,701,309.68</w:t>
            </w:r>
          </w:p>
        </w:tc>
        <w:tc>
          <w:tcPr>
            <w:vMerge/>
            <w:tcBorders>
              <w:left w:val="single" w:sz="4"/>
            </w:tcBorders>
            <w:shd w:val="clear" w:color="auto" w:fill="FFFFFF"/>
            <w:vAlign w:val="top"/>
          </w:tcPr>
          <w:p>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六、期末现金及现金等价物余额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1,708,874,179.57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1,076,678,336.81</w:t>
            </w:r>
          </w:p>
        </w:tc>
        <w:tc>
          <w:tcPr>
            <w:vMerge/>
            <w:tcBorders>
              <w:left w:val="single" w:sz="4"/>
            </w:tcBorders>
            <w:shd w:val="clear" w:color="auto" w:fill="FFFFFF"/>
            <w:vAlign w:val="top"/>
          </w:tcPr>
          <w:p>
            <w:pPr/>
          </w:p>
        </w:tc>
      </w:tr>
      <w:tr>
        <w:trPr>
          <w:trHeight w:val="1272" w:hRule="exact"/>
        </w:trPr>
        <w:tc>
          <w:tcPr>
            <w:gridSpan w:val="3"/>
            <w:tcBorders>
              <w:top w:val="single" w:sz="4"/>
            </w:tcBorders>
            <w:shd w:val="clear" w:color="auto" w:fill="FFFFFF"/>
            <w:vAlign w:val="bottom"/>
          </w:tcPr>
          <w:p>
            <w:pPr>
              <w:pStyle w:val="Style22"/>
              <w:keepNext w:val="0"/>
              <w:keepLines w:val="0"/>
              <w:widowControl w:val="0"/>
              <w:shd w:val="clear" w:color="auto" w:fill="auto"/>
              <w:bidi w:val="0"/>
              <w:spacing w:before="0" w:after="400" w:line="240" w:lineRule="auto"/>
              <w:ind w:left="0" w:right="0" w:firstLine="0"/>
              <w:jc w:val="left"/>
              <w:rPr>
                <w:sz w:val="20"/>
                <w:szCs w:val="20"/>
              </w:rPr>
            </w:pPr>
            <w:bookmarkStart w:id="708" w:name="bookmark708"/>
            <w:r>
              <w:rPr>
                <w:b/>
                <w:bCs/>
                <w:color w:val="000000"/>
                <w:spacing w:val="0"/>
                <w:w w:val="100"/>
                <w:position w:val="0"/>
                <w:sz w:val="20"/>
                <w:szCs w:val="20"/>
              </w:rPr>
              <w:t>6、母公司现金流量表</w:t>
            </w:r>
            <w:bookmarkEnd w:id="708"/>
          </w:p>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元</w:t>
            </w:r>
          </w:p>
        </w:tc>
      </w:tr>
      <w:tr>
        <w:trPr>
          <w:trHeight w:val="403" w:hRule="exact"/>
        </w:trPr>
        <w:tc>
          <w:tcPr>
            <w:tcBorders>
              <w:top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年度</w:t>
            </w:r>
          </w:p>
        </w:tc>
        <w:tc>
          <w:tcPr>
            <w:tcBorders>
              <w:top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2019</w:t>
            </w:r>
            <w:r>
              <w:rPr>
                <w:color w:val="000000"/>
                <w:spacing w:val="0"/>
                <w:w w:val="100"/>
                <w:position w:val="0"/>
                <w:sz w:val="17"/>
                <w:szCs w:val="17"/>
              </w:rPr>
              <w:t>年度</w:t>
            </w:r>
          </w:p>
        </w:tc>
        <w:tc>
          <w:tcPr>
            <w:vMerge w:val="restart"/>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一、经营活动产生的现金流量：</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vMerge/>
            <w:tcBorders/>
            <w:shd w:val="clear" w:color="auto" w:fill="FFFFFF"/>
            <w:vAlign w:val="top"/>
          </w:tcPr>
          <w:p>
            <w:pPr/>
          </w:p>
        </w:tc>
      </w:tr>
      <w:tr>
        <w:trPr>
          <w:trHeight w:val="403" w:hRule="exact"/>
        </w:trPr>
        <w:tc>
          <w:tcPr>
            <w:tcBorders>
              <w:top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销售商品、提供劳务收到的现金</w:t>
            </w:r>
          </w:p>
        </w:tc>
        <w:tc>
          <w:tcPr>
            <w:tcBorders>
              <w:top w:val="single" w:sz="4"/>
            </w:tcBorders>
            <w:shd w:val="clear" w:color="auto" w:fill="FFFFFF"/>
            <w:vAlign w:val="center"/>
          </w:tcPr>
          <w:p>
            <w:pPr>
              <w:pStyle w:val="Style22"/>
              <w:keepNext w:val="0"/>
              <w:keepLines w:val="0"/>
              <w:widowControl w:val="0"/>
              <w:shd w:val="clear" w:color="auto" w:fill="auto"/>
              <w:tabs>
                <w:tab w:pos="2333" w:val="left"/>
              </w:tabs>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tab/>
            </w:r>
            <w:r>
              <w:rPr>
                <w:rFonts w:ascii="Times New Roman" w:eastAsia="Times New Roman" w:hAnsi="Times New Roman" w:cs="Times New Roman"/>
                <w:color w:val="000000"/>
                <w:spacing w:val="0"/>
                <w:w w:val="100"/>
                <w:position w:val="0"/>
                <w:sz w:val="18"/>
                <w:szCs w:val="18"/>
              </w:rPr>
              <w:t>29,177,600.9</w:t>
            </w:r>
          </w:p>
        </w:tc>
        <w:tc>
          <w:tcPr>
            <w:tcBorders>
              <w:top w:val="single" w:sz="4"/>
            </w:tcBorders>
            <w:shd w:val="clear" w:color="auto" w:fill="FFFFFF"/>
            <w:vAlign w:val="center"/>
          </w:tcPr>
          <w:p>
            <w:pPr>
              <w:pStyle w:val="Style22"/>
              <w:keepNext w:val="0"/>
              <w:keepLines w:val="0"/>
              <w:widowControl w:val="0"/>
              <w:shd w:val="clear" w:color="auto" w:fill="auto"/>
              <w:tabs>
                <w:tab w:pos="2328"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tab/>
            </w:r>
            <w:r>
              <w:rPr>
                <w:rFonts w:ascii="Times New Roman" w:eastAsia="Times New Roman" w:hAnsi="Times New Roman" w:cs="Times New Roman"/>
                <w:color w:val="000000"/>
                <w:spacing w:val="0"/>
                <w:w w:val="100"/>
                <w:position w:val="0"/>
                <w:sz w:val="18"/>
                <w:szCs w:val="18"/>
              </w:rPr>
              <w:t>24,323,301.6</w:t>
            </w:r>
          </w:p>
        </w:tc>
        <w:tc>
          <w:tcPr>
            <w:vMerge/>
            <w:tcBorders/>
            <w:shd w:val="clear" w:color="auto" w:fill="FFFFFF"/>
            <w:vAlign w:val="top"/>
          </w:tcPr>
          <w:p>
            <w:pPr/>
          </w:p>
        </w:tc>
      </w:tr>
      <w:tr>
        <w:trPr>
          <w:trHeight w:val="408" w:hRule="exact"/>
        </w:trPr>
        <w:tc>
          <w:tcPr>
            <w:tcBorders>
              <w:top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收到的税费返还</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vMerge/>
            <w:tcBorders>
              <w:bottom w:val="single" w:sz="4"/>
            </w:tcBorders>
            <w:shd w:val="clear" w:color="auto" w:fill="FFFFFF"/>
            <w:vAlign w:val="top"/>
          </w:tcPr>
          <w:p>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2,212,718,198.66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1,276,877,494.88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2,241,895,799.64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1,301,200,796.53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877,746.26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1,198,924.60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380"/>
              <w:jc w:val="both"/>
              <w:rPr>
                <w:sz w:val="17"/>
                <w:szCs w:val="17"/>
              </w:rPr>
            </w:pPr>
            <w:r>
              <w:rPr>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14,546,230.86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13,587,707.28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278,406.40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950,794.62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2,273,399,867.93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1,308,255,528.13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2,289,102,251.45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1,323,992,954.63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-47,206,451.81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-22,792,158.10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33,691,571.18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40,000,000.00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both"/>
              <w:rPr>
                <w:sz w:val="17"/>
                <w:szCs w:val="17"/>
              </w:rPr>
            </w:pPr>
            <w:r>
              <w:rPr>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176,514.00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150,000,184.40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73,868,085.18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both"/>
              <w:rPr>
                <w:sz w:val="17"/>
                <w:szCs w:val="17"/>
              </w:rPr>
            </w:pPr>
            <w:r>
              <w:rPr>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3,145,274.54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1,184,126.51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17,550,000.00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34,000,000.00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20,695,274.54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35,184,126.51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129,304,909.86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38,683,958.67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402,473,987.55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1,155,471,244.22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2,243,640,000.00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715,867,038.43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1,280,000,000.00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2,273,812,270.20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3,523,640,000.00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2,180,240,000.00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2,081,750,000.00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both"/>
              <w:rPr>
                <w:sz w:val="17"/>
                <w:szCs w:val="17"/>
              </w:rPr>
            </w:pPr>
            <w:r>
              <w:rPr>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106,139,727.57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157,161,463.64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28,372,153.39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1,305,469,293.69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筹资活动现金流出小计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2,314,751,880.96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3,544,380,757.33</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-40,939,610.76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-20,740,757.33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-670,945.71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37,252.42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40,487,901.58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-4,811,704.34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55,559,949.66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60,371,654.00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96,047,851.24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55,559,949.66</w:t>
            </w:r>
          </w:p>
        </w:tc>
      </w:tr>
    </w:tbl>
    <w:p>
      <w:pPr>
        <w:sectPr>
          <w:footnotePr>
            <w:pos w:val="pageBottom"/>
            <w:numFmt w:val="decimal"/>
            <w:numRestart w:val="continuous"/>
          </w:footnotePr>
          <w:pgSz w:w="11900" w:h="16840"/>
          <w:pgMar w:top="1282" w:right="1079" w:bottom="1436" w:left="1019" w:header="0" w:footer="3" w:gutter="0"/>
          <w:cols w:space="720"/>
          <w:noEndnote/>
          <w:rtlGutter w:val="0"/>
          <w:docGrid w:linePitch="360"/>
        </w:sectPr>
      </w:pPr>
    </w:p>
    <w:p>
      <w:pPr>
        <w:pStyle w:val="Style33"/>
        <w:keepNext/>
        <w:keepLines/>
        <w:widowControl w:val="0"/>
        <w:shd w:val="clear" w:color="auto" w:fill="auto"/>
        <w:bidi w:val="0"/>
        <w:spacing w:before="0" w:after="400" w:line="240" w:lineRule="auto"/>
        <w:ind w:left="0" w:right="0" w:firstLine="0"/>
        <w:jc w:val="left"/>
      </w:pPr>
      <w:bookmarkStart w:id="709" w:name="bookmark709"/>
      <w:bookmarkStart w:id="710" w:name="bookmark710"/>
      <w:bookmarkStart w:id="711" w:name="bookmark711"/>
      <w:r>
        <w:rPr>
          <w:color w:val="000000"/>
          <w:spacing w:val="0"/>
          <w:w w:val="100"/>
          <w:position w:val="0"/>
        </w:rPr>
        <w:t>7、合并所有者权益变动表</w:t>
      </w:r>
      <w:bookmarkEnd w:id="709"/>
      <w:bookmarkEnd w:id="710"/>
      <w:bookmarkEnd w:id="711"/>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7"/>
        <w:keepNext w:val="0"/>
        <w:keepLines w:val="0"/>
        <w:widowControl w:val="0"/>
        <w:shd w:val="clear" w:color="auto" w:fill="auto"/>
        <w:bidi w:val="0"/>
        <w:spacing w:before="0" w:after="0" w:line="240" w:lineRule="auto"/>
        <w:ind w:left="13243" w:right="0" w:firstLine="0"/>
        <w:jc w:val="left"/>
      </w:pPr>
      <w:r>
        <w:rPr>
          <w:color w:val="000000"/>
          <w:spacing w:val="0"/>
          <w:w w:val="100"/>
          <w:position w:val="0"/>
        </w:rPr>
        <w:t>单位：元</w:t>
      </w:r>
    </w:p>
    <w:tbl>
      <w:tblPr>
        <w:tblOverlap w:val="never"/>
        <w:jc w:val="center"/>
        <w:tblLayout w:type="fixed"/>
      </w:tblPr>
      <w:tblGrid>
        <w:gridCol w:w="682"/>
        <w:gridCol w:w="1440"/>
        <w:gridCol w:w="370"/>
        <w:gridCol w:w="370"/>
        <w:gridCol w:w="370"/>
        <w:gridCol w:w="1286"/>
        <w:gridCol w:w="1291"/>
        <w:gridCol w:w="1363"/>
        <w:gridCol w:w="370"/>
        <w:gridCol w:w="370"/>
        <w:gridCol w:w="365"/>
        <w:gridCol w:w="1445"/>
        <w:gridCol w:w="365"/>
        <w:gridCol w:w="1445"/>
        <w:gridCol w:w="1210"/>
        <w:gridCol w:w="1450"/>
      </w:tblGrid>
      <w:tr>
        <w:trPr>
          <w:trHeight w:val="408"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年度</w:t>
            </w:r>
          </w:p>
        </w:tc>
      </w:tr>
      <w:tr>
        <w:trPr>
          <w:trHeight w:val="403" w:hRule="exact"/>
        </w:trPr>
        <w:tc>
          <w:tcPr>
            <w:vMerge/>
            <w:tcBorders>
              <w:left w:val="single" w:sz="4"/>
            </w:tcBorders>
            <w:shd w:val="clear" w:color="auto" w:fill="FFFFFF"/>
            <w:vAlign w:val="top"/>
          </w:tcPr>
          <w:p>
            <w:pPr/>
          </w:p>
        </w:tc>
        <w:tc>
          <w:tcPr>
            <w:gridSpan w:val="1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00" w:line="240" w:lineRule="auto"/>
              <w:ind w:left="0" w:right="0" w:firstLine="0"/>
              <w:jc w:val="center"/>
              <w:rPr>
                <w:sz w:val="17"/>
                <w:szCs w:val="17"/>
              </w:rPr>
            </w:pPr>
            <w:r>
              <w:rPr>
                <w:color w:val="000000"/>
                <w:spacing w:val="0"/>
                <w:w w:val="100"/>
                <w:position w:val="0"/>
                <w:sz w:val="17"/>
                <w:szCs w:val="17"/>
              </w:rPr>
              <w:t>少数股东权</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u w:val="single"/>
              </w:rPr>
              <w:t>益</w:t>
            </w:r>
          </w:p>
        </w:tc>
        <w:tc>
          <w:tcPr>
            <w:vMerge w:val="restart"/>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所有者权益合 计</w:t>
            </w:r>
          </w:p>
        </w:tc>
      </w:tr>
      <w:tr>
        <w:trPr>
          <w:trHeight w:val="715" w:hRule="exact"/>
        </w:trPr>
        <w:tc>
          <w:tcPr>
            <w:vMerge/>
            <w:tcBorders>
              <w:left w:val="single" w:sz="4"/>
            </w:tcBorders>
            <w:shd w:val="clear" w:color="auto" w:fill="FFFFFF"/>
            <w:vAlign w:val="top"/>
          </w:tcPr>
          <w:p>
            <w:pP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其他权益 工具</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140"/>
              <w:jc w:val="left"/>
              <w:rPr>
                <w:sz w:val="17"/>
                <w:szCs w:val="17"/>
              </w:rPr>
            </w:pPr>
            <w:r>
              <w:rPr>
                <w:color w:val="000000"/>
                <w:spacing w:val="0"/>
                <w:w w:val="100"/>
                <w:position w:val="0"/>
                <w:sz w:val="17"/>
                <w:szCs w:val="17"/>
              </w:rPr>
              <w:t>其他综合收益</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专 项 储 备</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09" w:lineRule="exact"/>
              <w:ind w:left="0" w:right="0" w:firstLine="0"/>
              <w:jc w:val="left"/>
              <w:rPr>
                <w:sz w:val="17"/>
                <w:szCs w:val="17"/>
              </w:rPr>
            </w:pPr>
            <w:r>
              <w:rPr>
                <w:color w:val="000000"/>
                <w:spacing w:val="0"/>
                <w:w w:val="100"/>
                <w:position w:val="0"/>
                <w:sz w:val="17"/>
                <w:szCs w:val="17"/>
              </w:rPr>
              <w:t>盈 余 公 积</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般 风 险 准 备</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rPr>
                <w:sz w:val="17"/>
                <w:szCs w:val="17"/>
              </w:rPr>
            </w:pPr>
            <w:r>
              <w:rPr>
                <w:color w:val="000000"/>
                <w:spacing w:val="0"/>
                <w:w w:val="100"/>
                <w:position w:val="0"/>
                <w:sz w:val="17"/>
                <w:szCs w:val="17"/>
              </w:rPr>
              <w:t>未分配利润</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其</w:t>
            </w:r>
          </w:p>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他</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24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00" w:line="240" w:lineRule="auto"/>
              <w:ind w:left="0" w:right="0" w:firstLine="0"/>
              <w:jc w:val="center"/>
              <w:rPr>
                <w:sz w:val="17"/>
                <w:szCs w:val="17"/>
              </w:rPr>
            </w:pPr>
            <w:r>
              <w:rPr>
                <w:color w:val="000000"/>
                <w:spacing w:val="0"/>
                <w:w w:val="100"/>
                <w:position w:val="0"/>
                <w:sz w:val="17"/>
                <w:szCs w:val="17"/>
              </w:rPr>
              <w:t>优</w:t>
            </w:r>
          </w:p>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先</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00" w:line="240" w:lineRule="auto"/>
              <w:ind w:left="0" w:right="0" w:firstLine="0"/>
              <w:jc w:val="left"/>
              <w:rPr>
                <w:sz w:val="17"/>
                <w:szCs w:val="17"/>
              </w:rPr>
            </w:pPr>
            <w:r>
              <w:rPr>
                <w:color w:val="000000"/>
                <w:spacing w:val="0"/>
                <w:w w:val="100"/>
                <w:position w:val="0"/>
                <w:sz w:val="17"/>
                <w:szCs w:val="17"/>
              </w:rPr>
              <w:t>永</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续</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债</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其</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他</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一、上 年期 末余 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160"/>
              <w:jc w:val="both"/>
            </w:pPr>
            <w:r>
              <w:rPr>
                <w:color w:val="000000"/>
                <w:spacing w:val="0"/>
                <w:w w:val="100"/>
                <w:position w:val="0"/>
              </w:rPr>
              <w:t>1,148, 369, 054</w:t>
            </w:r>
          </w:p>
          <w:p>
            <w:pPr>
              <w:pStyle w:val="Style2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180"/>
              <w:jc w:val="left"/>
            </w:pPr>
            <w:r>
              <w:rPr>
                <w:color w:val="000000"/>
                <w:spacing w:val="0"/>
                <w:w w:val="100"/>
                <w:position w:val="0"/>
              </w:rPr>
              <w:t>223,075,463</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180"/>
              <w:jc w:val="left"/>
            </w:pPr>
            <w:r>
              <w:rPr>
                <w:color w:val="000000"/>
                <w:spacing w:val="0"/>
                <w:w w:val="100"/>
                <w:position w:val="0"/>
              </w:rPr>
              <w:t>300, 268, 373</w:t>
            </w:r>
          </w:p>
          <w:p>
            <w:pPr>
              <w:pStyle w:val="Style22"/>
              <w:keepNext w:val="0"/>
              <w:keepLines w:val="0"/>
              <w:widowControl w:val="0"/>
              <w:shd w:val="clear" w:color="auto" w:fill="auto"/>
              <w:bidi w:val="0"/>
              <w:spacing w:before="0" w:after="0" w:line="240" w:lineRule="auto"/>
              <w:ind w:left="0" w:right="0" w:firstLine="900"/>
              <w:jc w:val="left"/>
            </w:pPr>
            <w:r>
              <w:rPr>
                <w:color w:val="000000"/>
                <w:spacing w:val="0"/>
                <w:w w:val="100"/>
                <w:position w:val="0"/>
              </w:rPr>
              <w:t>.26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0"/>
              <w:jc w:val="right"/>
            </w:pPr>
            <w:r>
              <w:rPr>
                <w:color w:val="000000"/>
                <w:spacing w:val="0"/>
                <w:w w:val="100"/>
                <w:position w:val="0"/>
              </w:rPr>
              <w:t>-187,967,811</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0"/>
              <w:jc w:val="right"/>
            </w:pPr>
            <w:r>
              <w:rPr>
                <w:color w:val="000000"/>
                <w:spacing w:val="0"/>
                <w:w w:val="100"/>
                <w:position w:val="0"/>
              </w:rPr>
              <w:t>3,808,228,304</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160"/>
              <w:jc w:val="left"/>
            </w:pPr>
            <w:r>
              <w:rPr>
                <w:color w:val="000000"/>
                <w:spacing w:val="0"/>
                <w:w w:val="100"/>
                <w:position w:val="0"/>
              </w:rPr>
              <w:t>4,691,436,637</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-388,166.30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160"/>
              <w:jc w:val="left"/>
            </w:pPr>
            <w:r>
              <w:rPr>
                <w:color w:val="000000"/>
                <w:spacing w:val="0"/>
                <w:w w:val="100"/>
                <w:position w:val="0"/>
              </w:rPr>
              <w:t>4,691,048,471</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280"/>
              <w:jc w:val="left"/>
              <w:rPr>
                <w:sz w:val="17"/>
                <w:szCs w:val="17"/>
              </w:rPr>
            </w:pPr>
            <w:r>
              <w:rPr>
                <w:color w:val="000000"/>
                <w:spacing w:val="0"/>
                <w:w w:val="100"/>
                <w:position w:val="0"/>
                <w:sz w:val="17"/>
                <w:szCs w:val="17"/>
              </w:rPr>
              <w:t>加：</w:t>
            </w:r>
          </w:p>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会计 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280"/>
              <w:jc w:val="both"/>
              <w:rPr>
                <w:sz w:val="17"/>
                <w:szCs w:val="17"/>
              </w:rPr>
            </w:pPr>
            <w:r>
              <w:rPr>
                <w:color w:val="000000"/>
                <w:spacing w:val="0"/>
                <w:w w:val="100"/>
                <w:position w:val="0"/>
                <w:sz w:val="17"/>
                <w:szCs w:val="17"/>
              </w:rPr>
              <w:t>前 期差 错更 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0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280"/>
              <w:jc w:val="both"/>
              <w:rPr>
                <w:sz w:val="17"/>
                <w:szCs w:val="17"/>
              </w:rPr>
            </w:pPr>
            <w:r>
              <w:rPr>
                <w:color w:val="000000"/>
                <w:spacing w:val="0"/>
                <w:w w:val="100"/>
                <w:position w:val="0"/>
                <w:sz w:val="17"/>
                <w:szCs w:val="17"/>
              </w:rPr>
              <w:t>同 一控 制下 企业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82"/>
        <w:gridCol w:w="1440"/>
        <w:gridCol w:w="370"/>
        <w:gridCol w:w="370"/>
        <w:gridCol w:w="370"/>
        <w:gridCol w:w="1286"/>
        <w:gridCol w:w="1291"/>
        <w:gridCol w:w="1363"/>
        <w:gridCol w:w="370"/>
        <w:gridCol w:w="370"/>
        <w:gridCol w:w="365"/>
        <w:gridCol w:w="1445"/>
        <w:gridCol w:w="365"/>
        <w:gridCol w:w="1445"/>
        <w:gridCol w:w="1210"/>
        <w:gridCol w:w="1450"/>
      </w:tblGrid>
      <w:tr>
        <w:trPr>
          <w:trHeight w:val="39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280"/>
              <w:jc w:val="left"/>
              <w:rPr>
                <w:sz w:val="17"/>
                <w:szCs w:val="17"/>
              </w:rPr>
            </w:pPr>
            <w:r>
              <w:rPr>
                <w:color w:val="000000"/>
                <w:spacing w:val="0"/>
                <w:w w:val="100"/>
                <w:position w:val="0"/>
                <w:sz w:val="17"/>
                <w:szCs w:val="17"/>
              </w:rPr>
              <w:t>其</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7"/>
                <w:szCs w:val="17"/>
              </w:rPr>
              <w:t>二、本 年期 初余 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160"/>
              <w:jc w:val="left"/>
            </w:pPr>
            <w:r>
              <w:rPr>
                <w:color w:val="000000"/>
                <w:spacing w:val="0"/>
                <w:w w:val="100"/>
                <w:position w:val="0"/>
              </w:rPr>
              <w:t>1,148, 369, 054</w:t>
            </w:r>
          </w:p>
          <w:p>
            <w:pPr>
              <w:pStyle w:val="Style2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180"/>
              <w:jc w:val="left"/>
            </w:pPr>
            <w:r>
              <w:rPr>
                <w:color w:val="000000"/>
                <w:spacing w:val="0"/>
                <w:w w:val="100"/>
                <w:position w:val="0"/>
              </w:rPr>
              <w:t>223, 075, 463</w:t>
            </w:r>
          </w:p>
          <w:p>
            <w:pPr>
              <w:pStyle w:val="Style22"/>
              <w:keepNext w:val="0"/>
              <w:keepLines w:val="0"/>
              <w:widowControl w:val="0"/>
              <w:shd w:val="clear" w:color="auto" w:fill="auto"/>
              <w:bidi w:val="0"/>
              <w:spacing w:before="0" w:after="0" w:line="240" w:lineRule="auto"/>
              <w:ind w:left="0" w:right="0" w:firstLine="900"/>
              <w:jc w:val="left"/>
            </w:pPr>
            <w:r>
              <w:rPr>
                <w:color w:val="000000"/>
                <w:spacing w:val="0"/>
                <w:w w:val="100"/>
                <w:position w:val="0"/>
              </w:rPr>
              <w:t>.47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180"/>
              <w:jc w:val="left"/>
            </w:pPr>
            <w:r>
              <w:rPr>
                <w:color w:val="000000"/>
                <w:spacing w:val="0"/>
                <w:w w:val="100"/>
                <w:position w:val="0"/>
              </w:rPr>
              <w:t>300,268,373</w:t>
            </w:r>
          </w:p>
          <w:p>
            <w:pPr>
              <w:pStyle w:val="Style22"/>
              <w:keepNext w:val="0"/>
              <w:keepLines w:val="0"/>
              <w:widowControl w:val="0"/>
              <w:shd w:val="clear" w:color="auto" w:fill="auto"/>
              <w:bidi w:val="0"/>
              <w:spacing w:before="0" w:after="0" w:line="240" w:lineRule="auto"/>
              <w:ind w:left="0" w:right="0" w:firstLine="900"/>
              <w:jc w:val="left"/>
            </w:pPr>
            <w:r>
              <w:rPr>
                <w:color w:val="000000"/>
                <w:spacing w:val="0"/>
                <w:w w:val="100"/>
                <w:position w:val="0"/>
              </w:rPr>
              <w:t>.26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160"/>
              <w:jc w:val="left"/>
            </w:pPr>
            <w:r>
              <w:rPr>
                <w:color w:val="000000"/>
                <w:spacing w:val="0"/>
                <w:w w:val="100"/>
                <w:position w:val="0"/>
              </w:rPr>
              <w:t>-187,967,811</w:t>
            </w:r>
          </w:p>
          <w:p>
            <w:pPr>
              <w:pStyle w:val="Style22"/>
              <w:keepNext w:val="0"/>
              <w:keepLines w:val="0"/>
              <w:widowControl w:val="0"/>
              <w:shd w:val="clear" w:color="auto" w:fill="auto"/>
              <w:bidi w:val="0"/>
              <w:spacing w:before="0" w:after="0" w:line="240" w:lineRule="auto"/>
              <w:ind w:left="0" w:right="0" w:firstLine="980"/>
              <w:jc w:val="left"/>
            </w:pPr>
            <w:r>
              <w:rPr>
                <w:color w:val="000000"/>
                <w:spacing w:val="0"/>
                <w:w w:val="100"/>
                <w:position w:val="0"/>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160"/>
              <w:jc w:val="both"/>
            </w:pPr>
            <w:r>
              <w:rPr>
                <w:color w:val="000000"/>
                <w:spacing w:val="0"/>
                <w:w w:val="100"/>
                <w:position w:val="0"/>
              </w:rPr>
              <w:t>3,808,228,304</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160"/>
              <w:jc w:val="both"/>
            </w:pPr>
            <w:r>
              <w:rPr>
                <w:color w:val="000000"/>
                <w:spacing w:val="0"/>
                <w:w w:val="100"/>
                <w:position w:val="0"/>
              </w:rPr>
              <w:t>4,691,436,637</w:t>
            </w:r>
          </w:p>
          <w:p>
            <w:pPr>
              <w:pStyle w:val="Style2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.60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color w:val="000000"/>
                <w:spacing w:val="0"/>
                <w:w w:val="100"/>
                <w:position w:val="0"/>
              </w:rPr>
              <w:t>-388,166.30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160"/>
              <w:jc w:val="left"/>
            </w:pPr>
            <w:r>
              <w:rPr>
                <w:color w:val="000000"/>
                <w:spacing w:val="0"/>
                <w:w w:val="100"/>
                <w:position w:val="0"/>
              </w:rPr>
              <w:t>4,691,048,471</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r>
      <w:tr>
        <w:trPr>
          <w:trHeight w:val="289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三、本 期增 减变 动金</w:t>
            </w:r>
          </w:p>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额（减 少以</w:t>
            </w:r>
          </w:p>
          <w:p>
            <w:pPr>
              <w:pStyle w:val="Style22"/>
              <w:keepNext w:val="0"/>
              <w:keepLines w:val="0"/>
              <w:widowControl w:val="0"/>
              <w:shd w:val="clear" w:color="auto" w:fill="auto"/>
              <w:tabs>
                <w:tab w:leader="underscore" w:pos="250" w:val="left"/>
              </w:tabs>
              <w:bidi w:val="0"/>
              <w:spacing w:before="0" w:after="100" w:line="240" w:lineRule="auto"/>
              <w:ind w:left="0" w:right="0" w:firstLine="0"/>
              <w:jc w:val="right"/>
              <w:rPr>
                <w:sz w:val="17"/>
                <w:szCs w:val="17"/>
              </w:rPr>
            </w:pPr>
            <w:r>
              <w:rPr>
                <w:color w:val="000000"/>
                <w:spacing w:val="0"/>
                <w:w w:val="100"/>
                <w:position w:val="0"/>
                <w:sz w:val="17"/>
                <w:szCs w:val="17"/>
              </w:rPr>
              <w:t>"</w:t>
              <w:tab/>
              <w:t>，，</w:t>
            </w:r>
          </w:p>
          <w:p>
            <w:pPr>
              <w:pStyle w:val="Style22"/>
              <w:keepNext w:val="0"/>
              <w:keepLines w:val="0"/>
              <w:widowControl w:val="0"/>
              <w:shd w:val="clear" w:color="auto" w:fill="auto"/>
              <w:bidi w:val="0"/>
              <w:spacing w:before="0" w:after="60" w:line="312" w:lineRule="exact"/>
              <w:ind w:left="0" w:right="0" w:firstLine="0"/>
              <w:jc w:val="left"/>
              <w:rPr>
                <w:sz w:val="17"/>
                <w:szCs w:val="17"/>
              </w:rPr>
            </w:pPr>
            <w:r>
              <w:rPr>
                <w:color w:val="000000"/>
                <w:spacing w:val="0"/>
                <w:w w:val="100"/>
                <w:position w:val="0"/>
                <w:sz w:val="17"/>
                <w:szCs w:val="17"/>
              </w:rPr>
              <w:t>号填 列）</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160"/>
              <w:jc w:val="left"/>
            </w:pPr>
            <w:r>
              <w:rPr>
                <w:color w:val="000000"/>
                <w:spacing w:val="0"/>
                <w:w w:val="100"/>
                <w:position w:val="0"/>
              </w:rPr>
              <w:t>25,010,456.00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180"/>
              <w:jc w:val="left"/>
            </w:pPr>
            <w:r>
              <w:rPr>
                <w:color w:val="000000"/>
                <w:spacing w:val="0"/>
                <w:w w:val="100"/>
                <w:position w:val="0"/>
              </w:rPr>
              <w:t>540,889,700</w:t>
            </w:r>
          </w:p>
          <w:p>
            <w:pPr>
              <w:pStyle w:val="Style22"/>
              <w:keepNext w:val="0"/>
              <w:keepLines w:val="0"/>
              <w:widowControl w:val="0"/>
              <w:shd w:val="clear" w:color="auto" w:fill="auto"/>
              <w:bidi w:val="0"/>
              <w:spacing w:before="0" w:after="0" w:line="240" w:lineRule="auto"/>
              <w:ind w:left="0" w:right="0" w:firstLine="900"/>
              <w:jc w:val="left"/>
            </w:pPr>
            <w:r>
              <w:rPr>
                <w:color w:val="000000"/>
                <w:spacing w:val="0"/>
                <w:w w:val="100"/>
                <w:position w:val="0"/>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160"/>
              <w:jc w:val="left"/>
            </w:pPr>
            <w:r>
              <w:rPr>
                <w:color w:val="000000"/>
                <w:spacing w:val="0"/>
                <w:w w:val="100"/>
                <w:position w:val="0"/>
              </w:rPr>
              <w:t>-548,876,538</w:t>
            </w:r>
          </w:p>
          <w:p>
            <w:pPr>
              <w:pStyle w:val="Style22"/>
              <w:keepNext w:val="0"/>
              <w:keepLines w:val="0"/>
              <w:widowControl w:val="0"/>
              <w:shd w:val="clear" w:color="auto" w:fill="auto"/>
              <w:bidi w:val="0"/>
              <w:spacing w:before="0" w:after="0" w:line="240" w:lineRule="auto"/>
              <w:ind w:left="0" w:right="0" w:firstLine="980"/>
              <w:jc w:val="left"/>
            </w:pPr>
            <w:r>
              <w:rPr>
                <w:color w:val="000000"/>
                <w:spacing w:val="0"/>
                <w:w w:val="100"/>
                <w:position w:val="0"/>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160"/>
              <w:jc w:val="both"/>
            </w:pPr>
            <w:r>
              <w:rPr>
                <w:color w:val="000000"/>
                <w:spacing w:val="0"/>
                <w:w w:val="100"/>
                <w:position w:val="0"/>
              </w:rPr>
              <w:t>4,968,507,638</w:t>
            </w:r>
          </w:p>
          <w:p>
            <w:pPr>
              <w:pStyle w:val="Style2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160"/>
              <w:jc w:val="both"/>
            </w:pPr>
            <w:r>
              <w:rPr>
                <w:color w:val="000000"/>
                <w:spacing w:val="0"/>
                <w:w w:val="100"/>
                <w:position w:val="0"/>
              </w:rPr>
              <w:t>4,985,531,256</w:t>
            </w:r>
          </w:p>
          <w:p>
            <w:pPr>
              <w:pStyle w:val="Style2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0"/>
              <w:jc w:val="left"/>
            </w:pPr>
            <w:r>
              <w:rPr>
                <w:color w:val="000000"/>
                <w:spacing w:val="0"/>
                <w:w w:val="100"/>
                <w:position w:val="0"/>
              </w:rPr>
              <w:t>3,357,628.5</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160"/>
              <w:jc w:val="left"/>
            </w:pPr>
            <w:r>
              <w:rPr>
                <w:color w:val="000000"/>
                <w:spacing w:val="0"/>
                <w:w w:val="100"/>
                <w:position w:val="0"/>
              </w:rPr>
              <w:t>4,988,888,884</w:t>
            </w:r>
          </w:p>
          <w:p>
            <w:pPr>
              <w:pStyle w:val="Style2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.75</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7"/>
                <w:szCs w:val="17"/>
              </w:rPr>
              <w:t>（一） 综合 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160"/>
              <w:jc w:val="left"/>
            </w:pPr>
            <w:r>
              <w:rPr>
                <w:color w:val="000000"/>
                <w:spacing w:val="0"/>
                <w:w w:val="100"/>
                <w:position w:val="0"/>
              </w:rPr>
              <w:t>-548,876,538</w:t>
            </w:r>
          </w:p>
          <w:p>
            <w:pPr>
              <w:pStyle w:val="Style22"/>
              <w:keepNext w:val="0"/>
              <w:keepLines w:val="0"/>
              <w:widowControl w:val="0"/>
              <w:shd w:val="clear" w:color="auto" w:fill="auto"/>
              <w:bidi w:val="0"/>
              <w:spacing w:before="0" w:after="0" w:line="240" w:lineRule="auto"/>
              <w:ind w:left="0" w:right="0" w:firstLine="980"/>
              <w:jc w:val="left"/>
            </w:pPr>
            <w:r>
              <w:rPr>
                <w:color w:val="000000"/>
                <w:spacing w:val="0"/>
                <w:w w:val="100"/>
                <w:position w:val="0"/>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160"/>
              <w:jc w:val="both"/>
            </w:pPr>
            <w:r>
              <w:rPr>
                <w:color w:val="000000"/>
                <w:spacing w:val="0"/>
                <w:w w:val="100"/>
                <w:position w:val="0"/>
              </w:rPr>
              <w:t>4,993,195,377</w:t>
            </w:r>
          </w:p>
          <w:p>
            <w:pPr>
              <w:pStyle w:val="Style2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160"/>
              <w:jc w:val="both"/>
            </w:pPr>
            <w:r>
              <w:rPr>
                <w:color w:val="000000"/>
                <w:spacing w:val="0"/>
                <w:w w:val="100"/>
                <w:position w:val="0"/>
              </w:rPr>
              <w:t>4,444,318,838</w:t>
            </w:r>
          </w:p>
          <w:p>
            <w:pPr>
              <w:pStyle w:val="Style2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.99</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0"/>
              <w:jc w:val="left"/>
            </w:pPr>
            <w:r>
              <w:rPr>
                <w:color w:val="000000"/>
                <w:spacing w:val="0"/>
                <w:w w:val="100"/>
                <w:position w:val="0"/>
              </w:rPr>
              <w:t>-1,130,775.</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160"/>
              <w:jc w:val="left"/>
            </w:pPr>
            <w:r>
              <w:rPr>
                <w:color w:val="000000"/>
                <w:spacing w:val="0"/>
                <w:w w:val="100"/>
                <w:position w:val="0"/>
              </w:rPr>
              <w:t>4,443,188,063</w:t>
            </w:r>
          </w:p>
          <w:p>
            <w:pPr>
              <w:pStyle w:val="Style2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.12</w:t>
            </w:r>
          </w:p>
        </w:tc>
      </w:tr>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7"/>
                <w:szCs w:val="17"/>
              </w:rPr>
              <w:t>（二） 所有 者投 入和 减少 资本</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160"/>
              <w:jc w:val="left"/>
            </w:pPr>
            <w:r>
              <w:rPr>
                <w:color w:val="000000"/>
                <w:spacing w:val="0"/>
                <w:w w:val="100"/>
                <w:position w:val="0"/>
              </w:rPr>
              <w:t>25,010,456.00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180"/>
              <w:jc w:val="left"/>
            </w:pPr>
            <w:r>
              <w:rPr>
                <w:color w:val="000000"/>
                <w:spacing w:val="0"/>
                <w:w w:val="100"/>
                <w:position w:val="0"/>
              </w:rPr>
              <w:t>540,889,700</w:t>
            </w:r>
          </w:p>
          <w:p>
            <w:pPr>
              <w:pStyle w:val="Style22"/>
              <w:keepNext w:val="0"/>
              <w:keepLines w:val="0"/>
              <w:widowControl w:val="0"/>
              <w:shd w:val="clear" w:color="auto" w:fill="auto"/>
              <w:bidi w:val="0"/>
              <w:spacing w:before="0" w:after="0" w:line="240" w:lineRule="auto"/>
              <w:ind w:left="0" w:right="0" w:firstLine="900"/>
              <w:jc w:val="left"/>
            </w:pPr>
            <w:r>
              <w:rPr>
                <w:color w:val="000000"/>
                <w:spacing w:val="0"/>
                <w:w w:val="100"/>
                <w:position w:val="0"/>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-98,011.07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160"/>
              <w:jc w:val="both"/>
            </w:pPr>
            <w:r>
              <w:rPr>
                <w:color w:val="000000"/>
                <w:spacing w:val="0"/>
                <w:w w:val="100"/>
                <w:position w:val="0"/>
              </w:rPr>
              <w:t>565,802,145.1</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0"/>
              <w:jc w:val="left"/>
            </w:pPr>
            <w:r>
              <w:rPr>
                <w:color w:val="000000"/>
                <w:spacing w:val="0"/>
                <w:w w:val="100"/>
                <w:position w:val="0"/>
              </w:rPr>
              <w:t>4,488,404.4</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160"/>
              <w:jc w:val="left"/>
            </w:pPr>
            <w:r>
              <w:rPr>
                <w:color w:val="000000"/>
                <w:spacing w:val="0"/>
                <w:w w:val="100"/>
                <w:position w:val="0"/>
              </w:rPr>
              <w:t>570,290,549.5</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.所</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有者</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160"/>
              <w:jc w:val="left"/>
            </w:pPr>
            <w:r>
              <w:rPr>
                <w:color w:val="000000"/>
                <w:spacing w:val="0"/>
                <w:w w:val="100"/>
                <w:position w:val="0"/>
              </w:rPr>
              <w:t>25,010,456.00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432,038,387</w:t>
            </w:r>
          </w:p>
          <w:p>
            <w:pPr>
              <w:pStyle w:val="Style22"/>
              <w:keepNext w:val="0"/>
              <w:keepLines w:val="0"/>
              <w:widowControl w:val="0"/>
              <w:shd w:val="clear" w:color="auto" w:fill="auto"/>
              <w:bidi w:val="0"/>
              <w:spacing w:before="0" w:after="0" w:line="240" w:lineRule="auto"/>
              <w:ind w:left="0" w:right="0" w:firstLine="900"/>
              <w:jc w:val="left"/>
            </w:pPr>
            <w:r>
              <w:rPr>
                <w:color w:val="000000"/>
                <w:spacing w:val="0"/>
                <w:w w:val="100"/>
                <w:position w:val="0"/>
              </w:rPr>
              <w:t>.97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160"/>
              <w:jc w:val="both"/>
            </w:pPr>
            <w:r>
              <w:rPr>
                <w:color w:val="000000"/>
                <w:spacing w:val="0"/>
                <w:w w:val="100"/>
                <w:position w:val="0"/>
              </w:rPr>
              <w:t>457,048,843.9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1,000,000.0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458,048,843.9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r>
    </w:tbl>
    <w:p>
      <w:pPr>
        <w:spacing w:lineRule="exact" w:line="1"/>
        <w:rPr>
          <w:sz w:val="2"/>
          <w:szCs w:val="2"/>
        </w:rPr>
      </w:pPr>
      <w:r>
        <w:br w:type="page"/>
      </w:r>
    </w:p>
    <w:tbl>
      <w:tblPr>
        <w:tblOverlap w:val="never"/>
        <w:jc w:val="center"/>
        <w:tblLayout w:type="fixed"/>
      </w:tblPr>
      <w:tblGrid>
        <w:gridCol w:w="682"/>
        <w:gridCol w:w="1440"/>
        <w:gridCol w:w="370"/>
        <w:gridCol w:w="370"/>
        <w:gridCol w:w="370"/>
        <w:gridCol w:w="1286"/>
        <w:gridCol w:w="1291"/>
        <w:gridCol w:w="1363"/>
        <w:gridCol w:w="370"/>
        <w:gridCol w:w="370"/>
        <w:gridCol w:w="365"/>
        <w:gridCol w:w="1445"/>
        <w:gridCol w:w="365"/>
        <w:gridCol w:w="1445"/>
        <w:gridCol w:w="1210"/>
        <w:gridCol w:w="1450"/>
      </w:tblGrid>
      <w:tr>
        <w:trPr>
          <w:trHeight w:val="101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投入 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.其 他权 益工 具持 有者 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.股 份支 付计 入所 有者 权益 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180"/>
              <w:jc w:val="left"/>
            </w:pPr>
            <w:r>
              <w:rPr>
                <w:color w:val="000000"/>
                <w:spacing w:val="0"/>
                <w:w w:val="100"/>
                <w:position w:val="0"/>
              </w:rPr>
              <w:t>175, 220, 807</w:t>
            </w:r>
          </w:p>
          <w:p>
            <w:pPr>
              <w:pStyle w:val="Style22"/>
              <w:keepNext w:val="0"/>
              <w:keepLines w:val="0"/>
              <w:widowControl w:val="0"/>
              <w:shd w:val="clear" w:color="auto" w:fill="auto"/>
              <w:bidi w:val="0"/>
              <w:spacing w:before="0" w:after="0" w:line="240" w:lineRule="auto"/>
              <w:ind w:left="0" w:right="0" w:firstLine="900"/>
              <w:jc w:val="left"/>
            </w:pPr>
            <w:r>
              <w:rPr>
                <w:color w:val="000000"/>
                <w:spacing w:val="0"/>
                <w:w w:val="100"/>
                <w:position w:val="0"/>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160"/>
              <w:jc w:val="left"/>
            </w:pPr>
            <w:r>
              <w:rPr>
                <w:color w:val="000000"/>
                <w:spacing w:val="0"/>
                <w:w w:val="100"/>
                <w:position w:val="0"/>
              </w:rPr>
              <w:t>175,220,807.0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160"/>
              <w:jc w:val="left"/>
            </w:pPr>
            <w:r>
              <w:rPr>
                <w:color w:val="000000"/>
                <w:spacing w:val="0"/>
                <w:w w:val="100"/>
                <w:position w:val="0"/>
              </w:rPr>
              <w:t>175,220,807.0</w:t>
            </w:r>
          </w:p>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 xml:space="preserve">-66, </w:t>
            </w:r>
            <w:r>
              <w:rPr>
                <w:color w:val="000000"/>
                <w:spacing w:val="0"/>
                <w:w w:val="100"/>
                <w:position w:val="0"/>
              </w:rPr>
              <w:t>369, 494</w:t>
            </w:r>
          </w:p>
          <w:p>
            <w:pPr>
              <w:pStyle w:val="Style22"/>
              <w:keepNext w:val="0"/>
              <w:keepLines w:val="0"/>
              <w:widowControl w:val="0"/>
              <w:shd w:val="clear" w:color="auto" w:fill="auto"/>
              <w:bidi w:val="0"/>
              <w:spacing w:before="0" w:after="0" w:line="240" w:lineRule="auto"/>
              <w:ind w:left="0" w:right="0" w:firstLine="900"/>
              <w:jc w:val="left"/>
            </w:pPr>
            <w:r>
              <w:rPr>
                <w:color w:val="000000"/>
                <w:spacing w:val="0"/>
                <w:w w:val="100"/>
                <w:position w:val="0"/>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-98,011.07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-66,467,505.8</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3,488,404.4</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-62,979,101.4</w:t>
            </w:r>
          </w:p>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（三）</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利润</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0"/>
              <w:jc w:val="right"/>
            </w:pPr>
            <w:r>
              <w:rPr>
                <w:color w:val="000000"/>
                <w:spacing w:val="0"/>
                <w:w w:val="100"/>
                <w:position w:val="0"/>
              </w:rPr>
              <w:t>-24,589,727.9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160"/>
              <w:jc w:val="left"/>
            </w:pPr>
            <w:r>
              <w:rPr>
                <w:color w:val="000000"/>
                <w:spacing w:val="0"/>
                <w:w w:val="100"/>
                <w:position w:val="0"/>
              </w:rPr>
              <w:t>-24,589,727.9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160"/>
              <w:jc w:val="left"/>
            </w:pPr>
            <w:r>
              <w:rPr>
                <w:color w:val="000000"/>
                <w:spacing w:val="0"/>
                <w:w w:val="100"/>
                <w:position w:val="0"/>
              </w:rPr>
              <w:t>-24,589,727.9</w:t>
            </w:r>
          </w:p>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6</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.提</w:t>
            </w:r>
          </w:p>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取盈 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82"/>
        <w:gridCol w:w="1440"/>
        <w:gridCol w:w="370"/>
        <w:gridCol w:w="370"/>
        <w:gridCol w:w="370"/>
        <w:gridCol w:w="1286"/>
        <w:gridCol w:w="1291"/>
        <w:gridCol w:w="1363"/>
        <w:gridCol w:w="370"/>
        <w:gridCol w:w="370"/>
        <w:gridCol w:w="365"/>
        <w:gridCol w:w="1445"/>
        <w:gridCol w:w="365"/>
        <w:gridCol w:w="1445"/>
        <w:gridCol w:w="1210"/>
        <w:gridCol w:w="1450"/>
      </w:tblGrid>
      <w:tr>
        <w:trPr>
          <w:trHeight w:val="133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7"/>
                <w:szCs w:val="17"/>
              </w:rPr>
              <w:t>取一 般风 险准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.对 所有 者（或 股东） 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0"/>
              <w:jc w:val="right"/>
            </w:pPr>
            <w:r>
              <w:rPr>
                <w:color w:val="000000"/>
                <w:spacing w:val="0"/>
                <w:w w:val="100"/>
                <w:position w:val="0"/>
              </w:rPr>
              <w:t xml:space="preserve">-24, </w:t>
            </w:r>
            <w:r>
              <w:rPr>
                <w:color w:val="000000"/>
                <w:spacing w:val="0"/>
                <w:w w:val="100"/>
                <w:position w:val="0"/>
              </w:rPr>
              <w:t xml:space="preserve">589, </w:t>
            </w:r>
            <w:r>
              <w:rPr>
                <w:color w:val="000000"/>
                <w:spacing w:val="0"/>
                <w:w w:val="100"/>
                <w:position w:val="0"/>
              </w:rPr>
              <w:t xml:space="preserve">727. </w:t>
            </w:r>
            <w:r>
              <w:rPr>
                <w:color w:val="000000"/>
                <w:spacing w:val="0"/>
                <w:w w:val="100"/>
                <w:position w:val="0"/>
              </w:rPr>
              <w:t>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0"/>
              <w:jc w:val="right"/>
            </w:pPr>
            <w:r>
              <w:rPr>
                <w:color w:val="000000"/>
                <w:spacing w:val="0"/>
                <w:w w:val="100"/>
                <w:position w:val="0"/>
              </w:rPr>
              <w:t>-24,589,727.9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0"/>
              <w:jc w:val="right"/>
            </w:pPr>
            <w:r>
              <w:rPr>
                <w:color w:val="000000"/>
                <w:spacing w:val="0"/>
                <w:w w:val="100"/>
                <w:position w:val="0"/>
              </w:rPr>
              <w:t>-24,589,727.9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（四） 所有 者权 益内 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.资</w:t>
            </w:r>
          </w:p>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本公 积转 增资 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2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.盈 余公 积转 增资 本（或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82"/>
        <w:gridCol w:w="1440"/>
        <w:gridCol w:w="370"/>
        <w:gridCol w:w="370"/>
        <w:gridCol w:w="370"/>
        <w:gridCol w:w="1286"/>
        <w:gridCol w:w="1291"/>
        <w:gridCol w:w="1363"/>
        <w:gridCol w:w="370"/>
        <w:gridCol w:w="370"/>
        <w:gridCol w:w="365"/>
        <w:gridCol w:w="1445"/>
        <w:gridCol w:w="365"/>
        <w:gridCol w:w="1445"/>
        <w:gridCol w:w="1210"/>
        <w:gridCol w:w="1450"/>
      </w:tblGrid>
      <w:tr>
        <w:trPr>
          <w:trHeight w:val="39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6"/>
                <w:szCs w:val="16"/>
              </w:rPr>
              <w:t>3</w:t>
            </w:r>
            <w:r>
              <w:rPr>
                <w:color w:val="000000"/>
                <w:spacing w:val="0"/>
                <w:w w:val="100"/>
                <w:position w:val="0"/>
                <w:sz w:val="17"/>
                <w:szCs w:val="17"/>
              </w:rPr>
              <w:t>.盈 余公 积弥 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6"/>
                <w:szCs w:val="16"/>
              </w:rPr>
              <w:t>4</w:t>
            </w:r>
            <w:r>
              <w:rPr>
                <w:color w:val="000000"/>
                <w:spacing w:val="0"/>
                <w:w w:val="100"/>
                <w:position w:val="0"/>
                <w:sz w:val="17"/>
                <w:szCs w:val="17"/>
              </w:rPr>
              <w:t>.设 定受 益计 划变 动额 结转 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6"/>
                <w:szCs w:val="16"/>
              </w:rPr>
              <w:t>5</w:t>
            </w:r>
            <w:r>
              <w:rPr>
                <w:color w:val="000000"/>
                <w:spacing w:val="0"/>
                <w:w w:val="100"/>
                <w:position w:val="0"/>
                <w:sz w:val="17"/>
                <w:szCs w:val="17"/>
              </w:rPr>
              <w:t>.其 他综 合收 益结 转留 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6"/>
                <w:szCs w:val="16"/>
              </w:rPr>
              <w:t>6</w:t>
            </w:r>
            <w:r>
              <w:rPr>
                <w:color w:val="000000"/>
                <w:spacing w:val="0"/>
                <w:w w:val="100"/>
                <w:position w:val="0"/>
                <w:sz w:val="17"/>
                <w:szCs w:val="17"/>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（五） 专项 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.本 期提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82"/>
        <w:gridCol w:w="1440"/>
        <w:gridCol w:w="370"/>
        <w:gridCol w:w="370"/>
        <w:gridCol w:w="370"/>
        <w:gridCol w:w="1286"/>
        <w:gridCol w:w="1291"/>
        <w:gridCol w:w="1363"/>
        <w:gridCol w:w="370"/>
        <w:gridCol w:w="370"/>
        <w:gridCol w:w="365"/>
        <w:gridCol w:w="1445"/>
        <w:gridCol w:w="365"/>
        <w:gridCol w:w="1445"/>
        <w:gridCol w:w="1210"/>
        <w:gridCol w:w="1450"/>
      </w:tblGrid>
      <w:tr>
        <w:trPr>
          <w:trHeight w:val="39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.本 期使 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（六） 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四、本 期期 末余 额</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0"/>
              <w:jc w:val="center"/>
            </w:pPr>
            <w:r>
              <w:rPr>
                <w:color w:val="000000"/>
                <w:spacing w:val="0"/>
                <w:w w:val="100"/>
                <w:position w:val="0"/>
              </w:rPr>
              <w:t>1, 173,379,510</w:t>
            </w:r>
          </w:p>
          <w:p>
            <w:pPr>
              <w:pStyle w:val="Style2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180"/>
              <w:jc w:val="left"/>
            </w:pPr>
            <w:r>
              <w:rPr>
                <w:color w:val="000000"/>
                <w:spacing w:val="0"/>
                <w:w w:val="100"/>
                <w:position w:val="0"/>
              </w:rPr>
              <w:t>763, 965, 163</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180"/>
              <w:jc w:val="left"/>
            </w:pPr>
            <w:r>
              <w:rPr>
                <w:color w:val="000000"/>
                <w:spacing w:val="0"/>
                <w:w w:val="100"/>
                <w:position w:val="0"/>
              </w:rPr>
              <w:t>300, 268, 373</w:t>
            </w:r>
          </w:p>
          <w:p>
            <w:pPr>
              <w:pStyle w:val="Style22"/>
              <w:keepNext w:val="0"/>
              <w:keepLines w:val="0"/>
              <w:widowControl w:val="0"/>
              <w:shd w:val="clear" w:color="auto" w:fill="auto"/>
              <w:bidi w:val="0"/>
              <w:spacing w:before="0" w:after="0" w:line="240" w:lineRule="auto"/>
              <w:ind w:left="0" w:right="0" w:firstLine="900"/>
              <w:jc w:val="left"/>
            </w:pPr>
            <w:r>
              <w:rPr>
                <w:color w:val="000000"/>
                <w:spacing w:val="0"/>
                <w:w w:val="100"/>
                <w:position w:val="0"/>
              </w:rPr>
              <w:t>.26</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160"/>
              <w:jc w:val="left"/>
            </w:pPr>
            <w:r>
              <w:rPr>
                <w:color w:val="000000"/>
                <w:spacing w:val="0"/>
                <w:w w:val="100"/>
                <w:position w:val="0"/>
              </w:rPr>
              <w:t xml:space="preserve">-736, </w:t>
            </w:r>
            <w:r>
              <w:rPr>
                <w:color w:val="000000"/>
                <w:spacing w:val="0"/>
                <w:w w:val="100"/>
                <w:position w:val="0"/>
              </w:rPr>
              <w:t>844, 349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0"/>
              <w:jc w:val="right"/>
            </w:pPr>
            <w:r>
              <w:rPr>
                <w:color w:val="000000"/>
                <w:spacing w:val="0"/>
                <w:w w:val="100"/>
                <w:position w:val="0"/>
              </w:rPr>
              <w:t>8,776,735,942</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0"/>
              <w:jc w:val="right"/>
            </w:pPr>
            <w:r>
              <w:rPr>
                <w:color w:val="000000"/>
                <w:spacing w:val="0"/>
                <w:w w:val="100"/>
                <w:position w:val="0"/>
              </w:rPr>
              <w:t>9,676,967,893</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0"/>
              <w:jc w:val="right"/>
            </w:pPr>
            <w:r>
              <w:rPr>
                <w:color w:val="000000"/>
                <w:spacing w:val="0"/>
                <w:w w:val="100"/>
                <w:position w:val="0"/>
              </w:rPr>
              <w:t>2,969,462.2</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0"/>
              <w:jc w:val="right"/>
            </w:pPr>
            <w:r>
              <w:rPr>
                <w:color w:val="000000"/>
                <w:spacing w:val="0"/>
                <w:w w:val="100"/>
                <w:position w:val="0"/>
              </w:rPr>
              <w:t>9,679,937,356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w:t>
            </w:r>
          </w:p>
        </w:tc>
      </w:tr>
    </w:tbl>
    <w:p>
      <w:pPr>
        <w:pStyle w:val="Style27"/>
        <w:keepNext w:val="0"/>
        <w:keepLines w:val="0"/>
        <w:widowControl w:val="0"/>
        <w:shd w:val="clear" w:color="auto" w:fill="auto"/>
        <w:bidi w:val="0"/>
        <w:spacing w:before="0" w:after="0" w:line="240" w:lineRule="auto"/>
        <w:ind w:left="96" w:right="0" w:firstLine="0"/>
        <w:jc w:val="left"/>
      </w:pPr>
      <w:r>
        <w:rPr>
          <w:color w:val="000000"/>
          <w:spacing w:val="0"/>
          <w:w w:val="100"/>
          <w:position w:val="0"/>
        </w:rPr>
        <w:t>上期金额</w:t>
      </w:r>
    </w:p>
    <w:p>
      <w:pPr>
        <w:widowControl w:val="0"/>
        <w:spacing w:after="99" w:line="1" w:lineRule="exact"/>
      </w:pPr>
    </w:p>
    <w:p>
      <w:pPr>
        <w:pStyle w:val="Style27"/>
        <w:keepNext w:val="0"/>
        <w:keepLines w:val="0"/>
        <w:widowControl w:val="0"/>
        <w:shd w:val="clear" w:color="auto" w:fill="auto"/>
        <w:bidi w:val="0"/>
        <w:spacing w:before="0" w:after="0" w:line="240" w:lineRule="auto"/>
        <w:ind w:left="13243" w:right="0" w:firstLine="0"/>
        <w:jc w:val="left"/>
      </w:pPr>
      <w:r>
        <w:rPr>
          <w:color w:val="000000"/>
          <w:spacing w:val="0"/>
          <w:w w:val="100"/>
          <w:position w:val="0"/>
        </w:rPr>
        <w:t>单位：元</w:t>
      </w:r>
    </w:p>
    <w:tbl>
      <w:tblPr>
        <w:tblOverlap w:val="never"/>
        <w:jc w:val="center"/>
        <w:tblLayout w:type="fixed"/>
      </w:tblPr>
      <w:tblGrid>
        <w:gridCol w:w="624"/>
        <w:gridCol w:w="1296"/>
        <w:gridCol w:w="350"/>
        <w:gridCol w:w="350"/>
        <w:gridCol w:w="350"/>
        <w:gridCol w:w="1229"/>
        <w:gridCol w:w="1162"/>
        <w:gridCol w:w="1224"/>
        <w:gridCol w:w="350"/>
        <w:gridCol w:w="1229"/>
        <w:gridCol w:w="350"/>
        <w:gridCol w:w="1363"/>
        <w:gridCol w:w="350"/>
        <w:gridCol w:w="1363"/>
        <w:gridCol w:w="1224"/>
        <w:gridCol w:w="1373"/>
      </w:tblGrid>
      <w:tr>
        <w:trPr>
          <w:trHeight w:val="403"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2019</w:t>
            </w:r>
            <w:r>
              <w:rPr>
                <w:color w:val="000000"/>
                <w:spacing w:val="0"/>
                <w:w w:val="100"/>
                <w:position w:val="0"/>
                <w:sz w:val="17"/>
                <w:szCs w:val="17"/>
              </w:rPr>
              <w:t>年年度</w:t>
            </w:r>
          </w:p>
        </w:tc>
      </w:tr>
      <w:tr>
        <w:trPr>
          <w:trHeight w:val="403" w:hRule="exact"/>
        </w:trPr>
        <w:tc>
          <w:tcPr>
            <w:vMerge/>
            <w:tcBorders>
              <w:left w:val="single" w:sz="4"/>
            </w:tcBorders>
            <w:shd w:val="clear" w:color="auto" w:fill="FFFFFF"/>
            <w:vAlign w:val="top"/>
          </w:tcPr>
          <w:p>
            <w:pPr/>
          </w:p>
        </w:tc>
        <w:tc>
          <w:tcPr>
            <w:gridSpan w:val="1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0"/>
              <w:jc w:val="left"/>
              <w:rPr>
                <w:sz w:val="17"/>
                <w:szCs w:val="17"/>
              </w:rPr>
            </w:pPr>
            <w:r>
              <w:rPr>
                <w:color w:val="000000"/>
                <w:spacing w:val="0"/>
                <w:w w:val="100"/>
                <w:position w:val="0"/>
                <w:sz w:val="17"/>
                <w:szCs w:val="17"/>
              </w:rPr>
              <w:t>少数股东权</w:t>
            </w:r>
          </w:p>
          <w:p>
            <w:pPr>
              <w:pStyle w:val="Style22"/>
              <w:keepNext w:val="0"/>
              <w:keepLines w:val="0"/>
              <w:widowControl w:val="0"/>
              <w:shd w:val="clear" w:color="auto" w:fill="auto"/>
              <w:bidi w:val="0"/>
              <w:spacing w:before="0" w:after="0" w:line="240" w:lineRule="auto"/>
              <w:ind w:left="0" w:right="500" w:firstLine="0"/>
              <w:jc w:val="right"/>
              <w:rPr>
                <w:sz w:val="17"/>
                <w:szCs w:val="17"/>
              </w:rPr>
            </w:pPr>
            <w:r>
              <w:rPr>
                <w:color w:val="000000"/>
                <w:spacing w:val="0"/>
                <w:w w:val="100"/>
                <w:position w:val="0"/>
                <w:sz w:val="17"/>
                <w:szCs w:val="17"/>
                <w:u w:val="single"/>
              </w:rPr>
              <w:t>益</w:t>
            </w:r>
          </w:p>
        </w:tc>
        <w:tc>
          <w:tcPr>
            <w:vMerge w:val="restart"/>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所有者权益合 计</w:t>
            </w:r>
          </w:p>
        </w:tc>
      </w:tr>
      <w:tr>
        <w:trPr>
          <w:trHeight w:val="715" w:hRule="exact"/>
        </w:trPr>
        <w:tc>
          <w:tcPr>
            <w:vMerge/>
            <w:tcBorders>
              <w:left w:val="single" w:sz="4"/>
            </w:tcBorders>
            <w:shd w:val="clear" w:color="auto" w:fill="FFFFFF"/>
            <w:vAlign w:val="top"/>
          </w:tcPr>
          <w:p>
            <w:pP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其他权益 工具</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240"/>
              <w:jc w:val="left"/>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98" w:lineRule="exact"/>
              <w:ind w:left="0" w:right="0" w:firstLine="0"/>
              <w:jc w:val="center"/>
              <w:rPr>
                <w:sz w:val="17"/>
                <w:szCs w:val="17"/>
              </w:rPr>
            </w:pPr>
            <w:r>
              <w:rPr>
                <w:color w:val="000000"/>
                <w:spacing w:val="0"/>
                <w:w w:val="100"/>
                <w:position w:val="0"/>
                <w:sz w:val="17"/>
                <w:szCs w:val="17"/>
              </w:rPr>
              <w:t>其他综合收 益</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专 项 储 备</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240"/>
              <w:jc w:val="left"/>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般 风 险 准 备</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220"/>
              <w:jc w:val="left"/>
              <w:rPr>
                <w:sz w:val="17"/>
                <w:szCs w:val="17"/>
              </w:rPr>
            </w:pPr>
            <w:r>
              <w:rPr>
                <w:color w:val="000000"/>
                <w:spacing w:val="0"/>
                <w:w w:val="100"/>
                <w:position w:val="0"/>
                <w:sz w:val="17"/>
                <w:szCs w:val="17"/>
              </w:rPr>
              <w:t>未分配利润</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其</w:t>
            </w:r>
          </w:p>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他</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500"/>
              <w:jc w:val="left"/>
              <w:rPr>
                <w:sz w:val="17"/>
                <w:szCs w:val="17"/>
              </w:rPr>
            </w:pPr>
            <w:r>
              <w:rPr>
                <w:color w:val="000000"/>
                <w:spacing w:val="0"/>
                <w:w w:val="100"/>
                <w:position w:val="0"/>
                <w:sz w:val="17"/>
                <w:szCs w:val="17"/>
              </w:rPr>
              <w:t>小计</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24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00" w:line="240" w:lineRule="auto"/>
              <w:ind w:left="0" w:right="0" w:firstLine="0"/>
              <w:jc w:val="left"/>
              <w:rPr>
                <w:sz w:val="17"/>
                <w:szCs w:val="17"/>
              </w:rPr>
            </w:pPr>
            <w:r>
              <w:rPr>
                <w:color w:val="000000"/>
                <w:spacing w:val="0"/>
                <w:w w:val="100"/>
                <w:position w:val="0"/>
                <w:sz w:val="17"/>
                <w:szCs w:val="17"/>
              </w:rPr>
              <w:t>优</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先</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00" w:line="240" w:lineRule="auto"/>
              <w:ind w:left="0" w:right="0" w:firstLine="0"/>
              <w:jc w:val="left"/>
              <w:rPr>
                <w:sz w:val="17"/>
                <w:szCs w:val="17"/>
              </w:rPr>
            </w:pPr>
            <w:r>
              <w:rPr>
                <w:color w:val="000000"/>
                <w:spacing w:val="0"/>
                <w:w w:val="100"/>
                <w:position w:val="0"/>
                <w:sz w:val="17"/>
                <w:szCs w:val="17"/>
              </w:rPr>
              <w:t>永</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续</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债</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41" w:lineRule="exact"/>
              <w:ind w:left="0" w:right="0" w:firstLine="0"/>
              <w:jc w:val="center"/>
              <w:rPr>
                <w:sz w:val="17"/>
                <w:szCs w:val="17"/>
              </w:rPr>
            </w:pPr>
            <w:r>
              <w:rPr>
                <w:color w:val="000000"/>
                <w:spacing w:val="0"/>
                <w:w w:val="100"/>
                <w:position w:val="0"/>
                <w:sz w:val="17"/>
                <w:szCs w:val="17"/>
              </w:rPr>
              <w:t>其 他</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1,151,116,1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181,045,496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259,464,39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905,353,816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137,473,867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3,039,966,26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5,155,491,23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160, 669, 963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5,316,161,19</w:t>
            </w:r>
          </w:p>
        </w:tc>
      </w:tr>
      <w:tr>
        <w:trPr>
          <w:trHeight w:val="293"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89.00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.76</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pPr>
            <w:r>
              <w:rPr>
                <w:color w:val="000000"/>
                <w:spacing w:val="0"/>
                <w:w w:val="100"/>
                <w:position w:val="0"/>
              </w:rPr>
              <w:t>5.53</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5.26</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9.22</w:t>
            </w:r>
          </w:p>
        </w:tc>
      </w:tr>
      <w:tr>
        <w:trPr>
          <w:trHeight w:val="322"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余额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-916,453,95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1,458,248,49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541,794,540.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541,794,540.</w:t>
            </w:r>
          </w:p>
        </w:tc>
      </w:tr>
      <w:tr>
        <w:trPr>
          <w:trHeight w:val="298"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w:t>
            </w:r>
          </w:p>
        </w:tc>
      </w:tr>
      <w:tr>
        <w:trPr>
          <w:trHeight w:val="336" w:hRule="exact"/>
        </w:trPr>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政策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24"/>
        <w:gridCol w:w="1296"/>
        <w:gridCol w:w="350"/>
        <w:gridCol w:w="350"/>
        <w:gridCol w:w="350"/>
        <w:gridCol w:w="1229"/>
        <w:gridCol w:w="1162"/>
        <w:gridCol w:w="1224"/>
        <w:gridCol w:w="350"/>
        <w:gridCol w:w="1229"/>
        <w:gridCol w:w="350"/>
        <w:gridCol w:w="1363"/>
        <w:gridCol w:w="350"/>
        <w:gridCol w:w="1363"/>
        <w:gridCol w:w="1224"/>
        <w:gridCol w:w="1373"/>
      </w:tblGrid>
      <w:tr>
        <w:trPr>
          <w:trHeight w:val="39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280"/>
              <w:jc w:val="both"/>
              <w:rPr>
                <w:sz w:val="17"/>
                <w:szCs w:val="17"/>
              </w:rPr>
            </w:pPr>
            <w:r>
              <w:rPr>
                <w:color w:val="000000"/>
                <w:spacing w:val="0"/>
                <w:w w:val="100"/>
                <w:position w:val="0"/>
                <w:sz w:val="17"/>
                <w:szCs w:val="17"/>
              </w:rPr>
              <w:t>前 期差 错更 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280"/>
              <w:jc w:val="both"/>
              <w:rPr>
                <w:sz w:val="17"/>
                <w:szCs w:val="17"/>
              </w:rPr>
            </w:pPr>
            <w:r>
              <w:rPr>
                <w:color w:val="000000"/>
                <w:spacing w:val="0"/>
                <w:w w:val="100"/>
                <w:position w:val="0"/>
                <w:sz w:val="17"/>
                <w:szCs w:val="17"/>
              </w:rPr>
              <w:t>同 一控 制下 企业 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本年</w:t>
            </w:r>
          </w:p>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期初</w:t>
            </w:r>
          </w:p>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余额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200"/>
              <w:jc w:val="both"/>
            </w:pPr>
            <w:r>
              <w:rPr>
                <w:color w:val="000000"/>
                <w:spacing w:val="0"/>
                <w:w w:val="100"/>
                <w:position w:val="0"/>
              </w:rPr>
              <w:t>1, 151, 116, 1</w:t>
            </w:r>
          </w:p>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89.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0"/>
              <w:jc w:val="left"/>
            </w:pPr>
            <w:r>
              <w:rPr>
                <w:color w:val="000000"/>
                <w:spacing w:val="0"/>
                <w:w w:val="100"/>
                <w:position w:val="0"/>
              </w:rPr>
              <w:t>181,045,496</w:t>
            </w:r>
          </w:p>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.76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140"/>
              <w:jc w:val="left"/>
            </w:pPr>
            <w:r>
              <w:rPr>
                <w:color w:val="000000"/>
                <w:spacing w:val="0"/>
                <w:w w:val="100"/>
                <w:position w:val="0"/>
              </w:rPr>
              <w:t>259,464,39</w:t>
            </w:r>
          </w:p>
          <w:p>
            <w:pPr>
              <w:pStyle w:val="Style22"/>
              <w:keepNext w:val="0"/>
              <w:keepLines w:val="0"/>
              <w:widowControl w:val="0"/>
              <w:shd w:val="clear" w:color="auto" w:fill="auto"/>
              <w:bidi w:val="0"/>
              <w:spacing w:before="0" w:after="0" w:line="240" w:lineRule="auto"/>
              <w:ind w:left="0" w:right="0" w:firstLine="680"/>
              <w:jc w:val="left"/>
            </w:pPr>
            <w:r>
              <w:rPr>
                <w:color w:val="000000"/>
                <w:spacing w:val="0"/>
                <w:w w:val="100"/>
                <w:position w:val="0"/>
              </w:rPr>
              <w:t>5.53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0"/>
              <w:jc w:val="left"/>
            </w:pPr>
            <w:r>
              <w:rPr>
                <w:color w:val="000000"/>
                <w:spacing w:val="0"/>
                <w:w w:val="100"/>
                <w:position w:val="0"/>
              </w:rPr>
              <w:t>-11,100,141</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0"/>
              <w:jc w:val="left"/>
            </w:pPr>
            <w:r>
              <w:rPr>
                <w:color w:val="000000"/>
                <w:spacing w:val="0"/>
                <w:w w:val="100"/>
                <w:position w:val="0"/>
              </w:rPr>
              <w:t>137,473,867</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0"/>
              <w:jc w:val="right"/>
            </w:pPr>
            <w:r>
              <w:rPr>
                <w:color w:val="000000"/>
                <w:spacing w:val="0"/>
                <w:w w:val="100"/>
                <w:position w:val="0"/>
              </w:rPr>
              <w:t>4,498,214,75</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160"/>
              <w:jc w:val="left"/>
            </w:pPr>
            <w:r>
              <w:rPr>
                <w:color w:val="000000"/>
                <w:spacing w:val="0"/>
                <w:w w:val="100"/>
                <w:position w:val="0"/>
              </w:rPr>
              <w:t>5,697,285,77</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0"/>
              <w:jc w:val="left"/>
            </w:pPr>
            <w:r>
              <w:rPr>
                <w:color w:val="000000"/>
                <w:spacing w:val="0"/>
                <w:w w:val="100"/>
                <w:position w:val="0"/>
              </w:rPr>
              <w:t>160,669,963</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160"/>
              <w:jc w:val="left"/>
            </w:pPr>
            <w:r>
              <w:rPr>
                <w:color w:val="000000"/>
                <w:spacing w:val="0"/>
                <w:w w:val="100"/>
                <w:position w:val="0"/>
              </w:rPr>
              <w:t>5,857,955,73</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9.98</w:t>
            </w:r>
          </w:p>
        </w:tc>
      </w:tr>
      <w:tr>
        <w:trPr>
          <w:trHeight w:val="352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三、</w:t>
            </w:r>
          </w:p>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本期</w:t>
            </w:r>
          </w:p>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增减 变动 金额</w:t>
            </w:r>
          </w:p>
          <w:p>
            <w:pPr>
              <w:pStyle w:val="Style22"/>
              <w:keepNext w:val="0"/>
              <w:keepLines w:val="0"/>
              <w:widowControl w:val="0"/>
              <w:shd w:val="clear" w:color="auto" w:fill="auto"/>
              <w:tabs>
                <w:tab w:leader="underscore" w:pos="326" w:val="left"/>
              </w:tabs>
              <w:bidi w:val="0"/>
              <w:spacing w:before="0" w:after="220" w:line="262" w:lineRule="exact"/>
              <w:ind w:left="0" w:right="0" w:firstLine="0"/>
              <w:jc w:val="both"/>
              <w:rPr>
                <w:sz w:val="17"/>
                <w:szCs w:val="17"/>
              </w:rPr>
            </w:pPr>
            <w:r>
              <w:rPr>
                <w:color w:val="000000"/>
                <w:spacing w:val="0"/>
                <w:w w:val="100"/>
                <w:position w:val="0"/>
                <w:sz w:val="17"/>
                <w:szCs w:val="17"/>
              </w:rPr>
              <w:t>（减 少以 "</w:t>
              <w:tab/>
            </w:r>
          </w:p>
          <w:p>
            <w:pPr>
              <w:pStyle w:val="Style22"/>
              <w:keepNext w:val="0"/>
              <w:keepLines w:val="0"/>
              <w:widowControl w:val="0"/>
              <w:shd w:val="clear" w:color="auto" w:fill="auto"/>
              <w:bidi w:val="0"/>
              <w:spacing w:before="0" w:after="120" w:line="310" w:lineRule="exact"/>
              <w:ind w:left="0" w:right="0" w:firstLine="0"/>
              <w:jc w:val="center"/>
              <w:rPr>
                <w:sz w:val="17"/>
                <w:szCs w:val="17"/>
              </w:rPr>
            </w:pPr>
            <w:r>
              <w:rPr>
                <w:color w:val="000000"/>
                <w:spacing w:val="0"/>
                <w:w w:val="100"/>
                <w:position w:val="0"/>
                <w:sz w:val="17"/>
                <w:szCs w:val="17"/>
              </w:rPr>
              <w:t>,,号</w:t>
            </w:r>
          </w:p>
          <w:p>
            <w:pPr>
              <w:pStyle w:val="Style22"/>
              <w:keepNext w:val="0"/>
              <w:keepLines w:val="0"/>
              <w:widowControl w:val="0"/>
              <w:shd w:val="clear" w:color="auto" w:fill="auto"/>
              <w:bidi w:val="0"/>
              <w:spacing w:before="0" w:after="80" w:line="307" w:lineRule="exact"/>
              <w:ind w:left="0" w:right="0" w:firstLine="0"/>
              <w:jc w:val="left"/>
              <w:rPr>
                <w:sz w:val="17"/>
                <w:szCs w:val="17"/>
              </w:rPr>
            </w:pPr>
            <w:r>
              <w:rPr>
                <w:color w:val="000000"/>
                <w:spacing w:val="0"/>
                <w:w w:val="100"/>
                <w:position w:val="0"/>
                <w:sz w:val="17"/>
                <w:szCs w:val="17"/>
              </w:rPr>
              <w:t>填 列）</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200"/>
              <w:jc w:val="both"/>
            </w:pPr>
            <w:r>
              <w:rPr>
                <w:color w:val="000000"/>
                <w:spacing w:val="0"/>
                <w:w w:val="100"/>
                <w:position w:val="0"/>
              </w:rPr>
              <w:t>-2,747,135.</w:t>
            </w:r>
          </w:p>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0"/>
              <w:jc w:val="left"/>
            </w:pPr>
            <w:r>
              <w:rPr>
                <w:color w:val="000000"/>
                <w:spacing w:val="0"/>
                <w:w w:val="100"/>
                <w:position w:val="0"/>
              </w:rPr>
              <w:t>42,029,966.</w:t>
            </w:r>
          </w:p>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71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140"/>
              <w:jc w:val="left"/>
            </w:pPr>
            <w:r>
              <w:rPr>
                <w:color w:val="000000"/>
                <w:spacing w:val="0"/>
                <w:w w:val="100"/>
                <w:position w:val="0"/>
              </w:rPr>
              <w:t>40,803,977</w:t>
            </w:r>
          </w:p>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.73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0"/>
              <w:jc w:val="left"/>
            </w:pPr>
            <w:r>
              <w:rPr>
                <w:color w:val="000000"/>
                <w:spacing w:val="0"/>
                <w:w w:val="100"/>
                <w:position w:val="0"/>
              </w:rPr>
              <w:t>-176,867,67</w:t>
            </w:r>
          </w:p>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0"/>
              <w:jc w:val="left"/>
            </w:pPr>
            <w:r>
              <w:rPr>
                <w:color w:val="000000"/>
                <w:spacing w:val="0"/>
                <w:w w:val="100"/>
                <w:position w:val="0"/>
              </w:rPr>
              <w:t>-137,473,86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0"/>
              <w:jc w:val="right"/>
            </w:pPr>
            <w:r>
              <w:rPr>
                <w:color w:val="000000"/>
                <w:spacing w:val="0"/>
                <w:w w:val="100"/>
                <w:position w:val="0"/>
              </w:rPr>
              <w:t>-689,986,454</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160"/>
              <w:jc w:val="left"/>
            </w:pPr>
            <w:r>
              <w:rPr>
                <w:color w:val="000000"/>
                <w:spacing w:val="0"/>
                <w:w w:val="100"/>
                <w:position w:val="0"/>
              </w:rPr>
              <w:t>-1,005,849,1</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0"/>
              <w:jc w:val="left"/>
            </w:pPr>
            <w:r>
              <w:rPr>
                <w:color w:val="000000"/>
                <w:spacing w:val="0"/>
                <w:w w:val="100"/>
                <w:position w:val="0"/>
              </w:rPr>
              <w:t>-161,058,13</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0.26</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160"/>
              <w:jc w:val="left"/>
            </w:pPr>
            <w:r>
              <w:rPr>
                <w:color w:val="000000"/>
                <w:spacing w:val="0"/>
                <w:w w:val="100"/>
                <w:position w:val="0"/>
              </w:rPr>
              <w:t>-1,166,907,2</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68.68</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（一</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-176,867,67</w:t>
            </w:r>
          </w:p>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1,295,120,69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1,118,253,02</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91,249,005.</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1,209,502,03</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w:t>
            </w:r>
          </w:p>
        </w:tc>
      </w:tr>
    </w:tbl>
    <w:p>
      <w:pPr>
        <w:spacing w:lineRule="exact" w:line="1"/>
        <w:rPr>
          <w:sz w:val="2"/>
          <w:szCs w:val="2"/>
        </w:rPr>
      </w:pPr>
      <w:r>
        <w:br w:type="page"/>
      </w:r>
    </w:p>
    <w:tbl>
      <w:tblPr>
        <w:tblOverlap w:val="never"/>
        <w:jc w:val="center"/>
        <w:tblLayout w:type="fixed"/>
      </w:tblPr>
      <w:tblGrid>
        <w:gridCol w:w="624"/>
        <w:gridCol w:w="1296"/>
        <w:gridCol w:w="350"/>
        <w:gridCol w:w="350"/>
        <w:gridCol w:w="350"/>
        <w:gridCol w:w="1229"/>
        <w:gridCol w:w="1162"/>
        <w:gridCol w:w="1224"/>
        <w:gridCol w:w="350"/>
        <w:gridCol w:w="1229"/>
        <w:gridCol w:w="350"/>
        <w:gridCol w:w="1363"/>
        <w:gridCol w:w="350"/>
        <w:gridCol w:w="1363"/>
        <w:gridCol w:w="1224"/>
        <w:gridCol w:w="1373"/>
      </w:tblGrid>
      <w:tr>
        <w:trPr>
          <w:trHeight w:val="101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合收 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（二 ）所 有者 投入 和减 少资 本</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200"/>
              <w:jc w:val="both"/>
            </w:pPr>
            <w:r>
              <w:rPr>
                <w:color w:val="000000"/>
                <w:spacing w:val="0"/>
                <w:w w:val="100"/>
                <w:position w:val="0"/>
              </w:rPr>
              <w:t>-2,747,135.</w:t>
            </w:r>
          </w:p>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0"/>
              <w:jc w:val="left"/>
            </w:pPr>
            <w:r>
              <w:rPr>
                <w:color w:val="000000"/>
                <w:spacing w:val="0"/>
                <w:w w:val="100"/>
                <w:position w:val="0"/>
              </w:rPr>
              <w:t xml:space="preserve">42, 029, </w:t>
            </w:r>
            <w:r>
              <w:rPr>
                <w:color w:val="000000"/>
                <w:spacing w:val="0"/>
                <w:w w:val="100"/>
                <w:position w:val="0"/>
              </w:rPr>
              <w:t>966.</w:t>
            </w:r>
          </w:p>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71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140"/>
              <w:jc w:val="left"/>
            </w:pPr>
            <w:r>
              <w:rPr>
                <w:color w:val="000000"/>
                <w:spacing w:val="0"/>
                <w:w w:val="100"/>
                <w:position w:val="0"/>
              </w:rPr>
              <w:t>40,803,977</w:t>
            </w:r>
          </w:p>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0"/>
              <w:jc w:val="right"/>
            </w:pPr>
            <w:r>
              <w:rPr>
                <w:color w:val="000000"/>
                <w:spacing w:val="0"/>
                <w:w w:val="100"/>
                <w:position w:val="0"/>
              </w:rPr>
              <w:t>-137,473,86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0"/>
              <w:jc w:val="right"/>
            </w:pPr>
            <w:r>
              <w:rPr>
                <w:color w:val="000000"/>
                <w:spacing w:val="0"/>
                <w:w w:val="100"/>
                <w:position w:val="0"/>
              </w:rPr>
              <w:t>-1,985,833,2</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160"/>
              <w:jc w:val="left"/>
            </w:pPr>
            <w:r>
              <w:rPr>
                <w:color w:val="000000"/>
                <w:spacing w:val="0"/>
                <w:w w:val="100"/>
                <w:position w:val="0"/>
              </w:rPr>
              <w:t>-2,124,828,2</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0"/>
              <w:jc w:val="right"/>
            </w:pPr>
            <w:r>
              <w:rPr>
                <w:color w:val="000000"/>
                <w:spacing w:val="0"/>
                <w:w w:val="100"/>
                <w:position w:val="0"/>
              </w:rPr>
              <w:t>-37,307,136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160"/>
              <w:jc w:val="left"/>
            </w:pPr>
            <w:r>
              <w:rPr>
                <w:color w:val="000000"/>
                <w:spacing w:val="0"/>
                <w:w w:val="100"/>
                <w:position w:val="0"/>
              </w:rPr>
              <w:t>-2,162,135,3</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61.14</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6"/>
                <w:szCs w:val="16"/>
              </w:rPr>
              <w:t>1</w:t>
            </w:r>
            <w:r>
              <w:rPr>
                <w:color w:val="000000"/>
                <w:spacing w:val="0"/>
                <w:w w:val="100"/>
                <w:position w:val="0"/>
                <w:sz w:val="17"/>
                <w:szCs w:val="17"/>
              </w:rPr>
              <w:t>.所</w:t>
            </w:r>
          </w:p>
          <w:p>
            <w:pPr>
              <w:pStyle w:val="Style2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有者 投入 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0"/>
              <w:jc w:val="left"/>
            </w:pPr>
            <w:r>
              <w:rPr>
                <w:color w:val="000000"/>
                <w:spacing w:val="0"/>
                <w:w w:val="100"/>
                <w:position w:val="0"/>
              </w:rPr>
              <w:t xml:space="preserve">28, </w:t>
            </w:r>
            <w:r>
              <w:rPr>
                <w:color w:val="000000"/>
                <w:spacing w:val="0"/>
                <w:w w:val="100"/>
                <w:position w:val="0"/>
              </w:rPr>
              <w:t>633,629.</w:t>
            </w:r>
          </w:p>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99</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140"/>
              <w:jc w:val="left"/>
            </w:pPr>
            <w:r>
              <w:rPr>
                <w:color w:val="000000"/>
                <w:spacing w:val="0"/>
                <w:w w:val="100"/>
                <w:position w:val="0"/>
              </w:rPr>
              <w:t>100,292,61</w:t>
            </w:r>
          </w:p>
          <w:p>
            <w:pPr>
              <w:pStyle w:val="Style22"/>
              <w:keepNext w:val="0"/>
              <w:keepLines w:val="0"/>
              <w:widowControl w:val="0"/>
              <w:shd w:val="clear" w:color="auto" w:fill="auto"/>
              <w:bidi w:val="0"/>
              <w:spacing w:before="0" w:after="0" w:line="240" w:lineRule="auto"/>
              <w:ind w:left="0" w:right="0" w:firstLine="680"/>
              <w:jc w:val="left"/>
            </w:pPr>
            <w:r>
              <w:rPr>
                <w:color w:val="000000"/>
                <w:spacing w:val="0"/>
                <w:w w:val="100"/>
                <w:position w:val="0"/>
              </w:rPr>
              <w:t>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160"/>
              <w:jc w:val="left"/>
            </w:pPr>
            <w:r>
              <w:rPr>
                <w:color w:val="000000"/>
                <w:spacing w:val="0"/>
                <w:w w:val="100"/>
                <w:position w:val="0"/>
              </w:rPr>
              <w:t>-71,658,989.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160"/>
              <w:jc w:val="left"/>
            </w:pPr>
            <w:r>
              <w:rPr>
                <w:color w:val="000000"/>
                <w:spacing w:val="0"/>
                <w:w w:val="100"/>
                <w:position w:val="0"/>
              </w:rPr>
              <w:t>-71,658,989.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w:t>
            </w:r>
          </w:p>
        </w:tc>
      </w:tr>
      <w:tr>
        <w:trPr>
          <w:trHeight w:val="22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6"/>
                <w:szCs w:val="16"/>
              </w:rPr>
              <w:t>2</w:t>
            </w:r>
            <w:r>
              <w:rPr>
                <w:color w:val="000000"/>
                <w:spacing w:val="0"/>
                <w:w w:val="100"/>
                <w:position w:val="0"/>
                <w:sz w:val="17"/>
                <w:szCs w:val="17"/>
              </w:rPr>
              <w:t>.其 他权 益工 具持 有者 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4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6"/>
                <w:szCs w:val="16"/>
              </w:rPr>
              <w:t>3</w:t>
            </w:r>
            <w:r>
              <w:rPr>
                <w:color w:val="000000"/>
                <w:spacing w:val="0"/>
                <w:w w:val="100"/>
                <w:position w:val="0"/>
                <w:sz w:val="17"/>
                <w:szCs w:val="17"/>
              </w:rPr>
              <w:t>.股 份支 付计 入所 有者 权益 的金</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200"/>
              <w:jc w:val="both"/>
            </w:pPr>
            <w:r>
              <w:rPr>
                <w:color w:val="000000"/>
                <w:spacing w:val="0"/>
                <w:w w:val="100"/>
                <w:position w:val="0"/>
              </w:rPr>
              <w:t>-2,747, 135.</w:t>
            </w:r>
          </w:p>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0"/>
              <w:jc w:val="left"/>
            </w:pPr>
            <w:r>
              <w:rPr>
                <w:color w:val="000000"/>
                <w:spacing w:val="0"/>
                <w:w w:val="100"/>
                <w:position w:val="0"/>
              </w:rPr>
              <w:t>140,845,321</w:t>
            </w:r>
          </w:p>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.50</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140"/>
              <w:jc w:val="left"/>
            </w:pPr>
            <w:r>
              <w:rPr>
                <w:color w:val="000000"/>
                <w:spacing w:val="0"/>
                <w:w w:val="100"/>
                <w:position w:val="0"/>
              </w:rPr>
              <w:t>-59,488,64</w:t>
            </w:r>
          </w:p>
          <w:p>
            <w:pPr>
              <w:pStyle w:val="Style22"/>
              <w:keepNext w:val="0"/>
              <w:keepLines w:val="0"/>
              <w:widowControl w:val="0"/>
              <w:shd w:val="clear" w:color="auto" w:fill="auto"/>
              <w:bidi w:val="0"/>
              <w:spacing w:before="0" w:after="0" w:line="240" w:lineRule="auto"/>
              <w:ind w:left="0" w:right="0" w:firstLine="680"/>
              <w:jc w:val="left"/>
            </w:pPr>
            <w:r>
              <w:rPr>
                <w:color w:val="000000"/>
                <w:spacing w:val="0"/>
                <w:w w:val="100"/>
                <w:position w:val="0"/>
              </w:rPr>
              <w:t>1.27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160"/>
              <w:jc w:val="left"/>
            </w:pPr>
            <w:r>
              <w:rPr>
                <w:color w:val="000000"/>
                <w:spacing w:val="0"/>
                <w:w w:val="100"/>
                <w:position w:val="0"/>
              </w:rPr>
              <w:t>197,586,827.</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160"/>
              <w:jc w:val="left"/>
            </w:pPr>
            <w:r>
              <w:rPr>
                <w:color w:val="000000"/>
                <w:spacing w:val="0"/>
                <w:w w:val="100"/>
                <w:position w:val="0"/>
              </w:rPr>
              <w:t>197,586,827.</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w:t>
            </w:r>
          </w:p>
        </w:tc>
      </w:tr>
    </w:tbl>
    <w:p>
      <w:pPr>
        <w:spacing w:lineRule="exact" w:line="1"/>
        <w:rPr>
          <w:sz w:val="2"/>
          <w:szCs w:val="2"/>
        </w:rPr>
      </w:pPr>
      <w:r>
        <w:br w:type="page"/>
      </w:r>
    </w:p>
    <w:tbl>
      <w:tblPr>
        <w:tblOverlap w:val="never"/>
        <w:jc w:val="center"/>
        <w:tblLayout w:type="fixed"/>
      </w:tblPr>
      <w:tblGrid>
        <w:gridCol w:w="624"/>
        <w:gridCol w:w="1296"/>
        <w:gridCol w:w="350"/>
        <w:gridCol w:w="350"/>
        <w:gridCol w:w="350"/>
        <w:gridCol w:w="1229"/>
        <w:gridCol w:w="1162"/>
        <w:gridCol w:w="1224"/>
        <w:gridCol w:w="350"/>
        <w:gridCol w:w="1229"/>
        <w:gridCol w:w="350"/>
        <w:gridCol w:w="1363"/>
        <w:gridCol w:w="350"/>
        <w:gridCol w:w="1363"/>
        <w:gridCol w:w="1224"/>
        <w:gridCol w:w="1373"/>
      </w:tblGrid>
      <w:tr>
        <w:trPr>
          <w:trHeight w:val="39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6"/>
                <w:szCs w:val="16"/>
              </w:rPr>
              <w:t>4</w:t>
            </w:r>
            <w:r>
              <w:rPr>
                <w:color w:val="000000"/>
                <w:spacing w:val="0"/>
                <w:w w:val="100"/>
                <w:position w:val="0"/>
                <w:sz w:val="17"/>
                <w:szCs w:val="17"/>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-127,448, </w:t>
            </w:r>
            <w:r>
              <w:rPr>
                <w:color w:val="000000"/>
                <w:spacing w:val="0"/>
                <w:w w:val="100"/>
                <w:position w:val="0"/>
              </w:rPr>
              <w:t>98</w:t>
            </w:r>
          </w:p>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 xml:space="preserve">4. </w:t>
            </w:r>
            <w:r>
              <w:rPr>
                <w:color w:val="000000"/>
                <w:spacing w:val="0"/>
                <w:w w:val="100"/>
                <w:position w:val="0"/>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-137,473,86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-1,985,833,2</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-2,250,756,0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-37,307,136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-2,288,063,1</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99.90</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（三 ）利 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 xml:space="preserve">726, </w:t>
            </w:r>
            <w:r>
              <w:rPr>
                <w:color w:val="000000"/>
                <w:spacing w:val="0"/>
                <w:w w:val="100"/>
                <w:position w:val="0"/>
              </w:rPr>
              <w:t xml:space="preserve">058. </w:t>
            </w:r>
            <w:r>
              <w:rPr>
                <w:color w:val="000000"/>
                <w:spacing w:val="0"/>
                <w:w w:val="100"/>
                <w:position w:val="0"/>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726,058.04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0"/>
              <w:jc w:val="right"/>
            </w:pPr>
            <w:r>
              <w:rPr>
                <w:color w:val="000000"/>
                <w:spacing w:val="0"/>
                <w:w w:val="100"/>
                <w:position w:val="0"/>
              </w:rPr>
              <w:t>-215,000,00</w:t>
            </w:r>
          </w:p>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160"/>
              <w:jc w:val="left"/>
            </w:pPr>
            <w:r>
              <w:rPr>
                <w:color w:val="000000"/>
                <w:spacing w:val="0"/>
                <w:w w:val="100"/>
                <w:position w:val="0"/>
              </w:rPr>
              <w:t>-214,273,941</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6"/>
                <w:szCs w:val="16"/>
              </w:rPr>
              <w:t>1</w:t>
            </w:r>
            <w:r>
              <w:rPr>
                <w:color w:val="000000"/>
                <w:spacing w:val="0"/>
                <w:w w:val="100"/>
                <w:position w:val="0"/>
                <w:sz w:val="17"/>
                <w:szCs w:val="17"/>
              </w:rPr>
              <w:t>.提</w:t>
            </w:r>
          </w:p>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取盈 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6" w:lineRule="exact"/>
              <w:ind w:left="0" w:right="0" w:firstLine="0"/>
              <w:jc w:val="both"/>
              <w:rPr>
                <w:sz w:val="17"/>
                <w:szCs w:val="17"/>
              </w:rPr>
            </w:pPr>
            <w:r>
              <w:rPr>
                <w:color w:val="000000"/>
                <w:spacing w:val="0"/>
                <w:w w:val="100"/>
                <w:position w:val="0"/>
                <w:sz w:val="16"/>
                <w:szCs w:val="16"/>
              </w:rPr>
              <w:t>2</w:t>
            </w:r>
            <w:r>
              <w:rPr>
                <w:color w:val="000000"/>
                <w:spacing w:val="0"/>
                <w:w w:val="100"/>
                <w:position w:val="0"/>
                <w:sz w:val="17"/>
                <w:szCs w:val="17"/>
              </w:rPr>
              <w:t>.提 取一 般风 险准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6"/>
                <w:szCs w:val="16"/>
              </w:rPr>
              <w:t>3</w:t>
            </w:r>
            <w:r>
              <w:rPr>
                <w:color w:val="000000"/>
                <w:spacing w:val="0"/>
                <w:w w:val="100"/>
                <w:position w:val="0"/>
                <w:sz w:val="17"/>
                <w:szCs w:val="17"/>
              </w:rPr>
              <w:t>.对 所有 者</w:t>
            </w:r>
          </w:p>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（或 股 东） 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0"/>
              <w:jc w:val="left"/>
            </w:pPr>
            <w:r>
              <w:rPr>
                <w:color w:val="000000"/>
                <w:spacing w:val="0"/>
                <w:w w:val="100"/>
                <w:position w:val="0"/>
              </w:rPr>
              <w:t>-215,000,00</w:t>
            </w:r>
          </w:p>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160"/>
              <w:jc w:val="left"/>
            </w:pPr>
            <w:r>
              <w:rPr>
                <w:color w:val="000000"/>
                <w:spacing w:val="0"/>
                <w:w w:val="100"/>
                <w:position w:val="0"/>
              </w:rPr>
              <w:t>-215,000,000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6"/>
                <w:szCs w:val="16"/>
              </w:rPr>
              <w:t>4</w:t>
            </w:r>
            <w:r>
              <w:rPr>
                <w:color w:val="000000"/>
                <w:spacing w:val="0"/>
                <w:w w:val="100"/>
                <w:position w:val="0"/>
                <w:sz w:val="17"/>
                <w:szCs w:val="17"/>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360"/>
              <w:jc w:val="left"/>
            </w:pPr>
            <w:r>
              <w:rPr>
                <w:color w:val="000000"/>
                <w:spacing w:val="0"/>
                <w:w w:val="100"/>
                <w:position w:val="0"/>
              </w:rPr>
              <w:t xml:space="preserve">726, </w:t>
            </w:r>
            <w:r>
              <w:rPr>
                <w:color w:val="000000"/>
                <w:spacing w:val="0"/>
                <w:w w:val="100"/>
                <w:position w:val="0"/>
              </w:rPr>
              <w:t xml:space="preserve">058. </w:t>
            </w:r>
            <w:r>
              <w:rPr>
                <w:color w:val="000000"/>
                <w:spacing w:val="0"/>
                <w:w w:val="100"/>
                <w:position w:val="0"/>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360"/>
              <w:jc w:val="left"/>
            </w:pPr>
            <w:r>
              <w:rPr>
                <w:color w:val="000000"/>
                <w:spacing w:val="0"/>
                <w:w w:val="100"/>
                <w:position w:val="0"/>
              </w:rPr>
              <w:t>726,058.04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726,058.04</w:t>
            </w:r>
          </w:p>
        </w:tc>
      </w:tr>
      <w:tr>
        <w:trPr>
          <w:trHeight w:val="68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（四</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24"/>
        <w:gridCol w:w="1296"/>
        <w:gridCol w:w="350"/>
        <w:gridCol w:w="350"/>
        <w:gridCol w:w="350"/>
        <w:gridCol w:w="1229"/>
        <w:gridCol w:w="1162"/>
        <w:gridCol w:w="1224"/>
        <w:gridCol w:w="350"/>
        <w:gridCol w:w="1229"/>
        <w:gridCol w:w="350"/>
        <w:gridCol w:w="1363"/>
        <w:gridCol w:w="350"/>
        <w:gridCol w:w="1363"/>
        <w:gridCol w:w="1224"/>
        <w:gridCol w:w="1373"/>
      </w:tblGrid>
      <w:tr>
        <w:trPr>
          <w:trHeight w:val="133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有者 权益 内部 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.资 本公 积转 增资 本</w:t>
            </w:r>
          </w:p>
          <w:p>
            <w:pPr>
              <w:pStyle w:val="Style22"/>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（或 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8"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.盈 余公 积转 增资 本</w:t>
            </w:r>
          </w:p>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（或 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.盈 余公 积弥 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0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.设 定受 益计 划变</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24"/>
        <w:gridCol w:w="1296"/>
        <w:gridCol w:w="350"/>
        <w:gridCol w:w="350"/>
        <w:gridCol w:w="350"/>
        <w:gridCol w:w="1229"/>
        <w:gridCol w:w="1162"/>
        <w:gridCol w:w="1224"/>
        <w:gridCol w:w="350"/>
        <w:gridCol w:w="1229"/>
        <w:gridCol w:w="350"/>
        <w:gridCol w:w="1363"/>
        <w:gridCol w:w="350"/>
        <w:gridCol w:w="1363"/>
        <w:gridCol w:w="1224"/>
        <w:gridCol w:w="1373"/>
      </w:tblGrid>
      <w:tr>
        <w:trPr>
          <w:trHeight w:val="133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动额 结转 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6"/>
                <w:szCs w:val="16"/>
              </w:rPr>
              <w:t>5</w:t>
            </w:r>
            <w:r>
              <w:rPr>
                <w:color w:val="000000"/>
                <w:spacing w:val="0"/>
                <w:w w:val="100"/>
                <w:position w:val="0"/>
                <w:sz w:val="17"/>
                <w:szCs w:val="17"/>
              </w:rPr>
              <w:t>.其 他综 合收 益结 转留 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6"/>
                <w:szCs w:val="16"/>
              </w:rPr>
              <w:t>6</w:t>
            </w:r>
            <w:r>
              <w:rPr>
                <w:color w:val="000000"/>
                <w:spacing w:val="0"/>
                <w:w w:val="100"/>
                <w:position w:val="0"/>
                <w:sz w:val="17"/>
                <w:szCs w:val="17"/>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（五 ）专 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6"/>
                <w:szCs w:val="16"/>
              </w:rPr>
              <w:t>1</w:t>
            </w:r>
            <w:r>
              <w:rPr>
                <w:color w:val="000000"/>
                <w:spacing w:val="0"/>
                <w:w w:val="100"/>
                <w:position w:val="0"/>
                <w:sz w:val="17"/>
                <w:szCs w:val="17"/>
              </w:rPr>
              <w:t>.本 期提 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6"/>
                <w:szCs w:val="16"/>
              </w:rPr>
              <w:t>2</w:t>
            </w:r>
            <w:r>
              <w:rPr>
                <w:color w:val="000000"/>
                <w:spacing w:val="0"/>
                <w:w w:val="100"/>
                <w:position w:val="0"/>
                <w:sz w:val="17"/>
                <w:szCs w:val="17"/>
              </w:rPr>
              <w:t>.本 期使 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both"/>
              <w:rPr>
                <w:sz w:val="17"/>
                <w:szCs w:val="17"/>
              </w:rPr>
            </w:pPr>
            <w:r>
              <w:rPr>
                <w:color w:val="000000"/>
                <w:spacing w:val="0"/>
                <w:w w:val="100"/>
                <w:position w:val="0"/>
                <w:sz w:val="17"/>
                <w:szCs w:val="17"/>
              </w:rPr>
              <w:t>（六 ）其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四、 本期</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200"/>
              <w:jc w:val="both"/>
            </w:pPr>
            <w:r>
              <w:rPr>
                <w:color w:val="000000"/>
                <w:spacing w:val="0"/>
                <w:w w:val="100"/>
                <w:position w:val="0"/>
              </w:rPr>
              <w:t>1,148,369,0</w:t>
            </w:r>
          </w:p>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54. </w:t>
            </w: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223,075, 463</w:t>
            </w:r>
          </w:p>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.47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300,268,37</w:t>
            </w:r>
          </w:p>
          <w:p>
            <w:pPr>
              <w:pStyle w:val="Style22"/>
              <w:keepNext w:val="0"/>
              <w:keepLines w:val="0"/>
              <w:widowControl w:val="0"/>
              <w:shd w:val="clear" w:color="auto" w:fill="auto"/>
              <w:bidi w:val="0"/>
              <w:spacing w:before="0" w:after="0" w:line="240" w:lineRule="auto"/>
              <w:ind w:left="0" w:right="0" w:firstLine="680"/>
              <w:jc w:val="left"/>
            </w:pPr>
            <w:r>
              <w:rPr>
                <w:color w:val="000000"/>
                <w:spacing w:val="0"/>
                <w:w w:val="100"/>
                <w:position w:val="0"/>
              </w:rPr>
              <w:t>3.26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-187,967,81</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3,808,228,30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4,691,436,63</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-388,166.30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4,691,048,47</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w:t>
            </w:r>
          </w:p>
        </w:tc>
      </w:tr>
    </w:tbl>
    <w:p>
      <w:pPr>
        <w:spacing w:lineRule="exact" w:line="1"/>
        <w:rPr>
          <w:sz w:val="2"/>
          <w:szCs w:val="2"/>
        </w:rPr>
      </w:pPr>
      <w:r>
        <w:br w:type="page"/>
      </w:r>
    </w:p>
    <w:tbl>
      <w:tblPr>
        <w:tblOverlap w:val="never"/>
        <w:jc w:val="center"/>
        <w:tblLayout w:type="fixed"/>
      </w:tblPr>
      <w:tblGrid>
        <w:gridCol w:w="624"/>
        <w:gridCol w:w="1296"/>
        <w:gridCol w:w="350"/>
        <w:gridCol w:w="350"/>
        <w:gridCol w:w="350"/>
        <w:gridCol w:w="1229"/>
        <w:gridCol w:w="1162"/>
        <w:gridCol w:w="1224"/>
        <w:gridCol w:w="350"/>
        <w:gridCol w:w="1229"/>
        <w:gridCol w:w="350"/>
        <w:gridCol w:w="1363"/>
        <w:gridCol w:w="350"/>
        <w:gridCol w:w="1363"/>
        <w:gridCol w:w="1224"/>
        <w:gridCol w:w="1373"/>
      </w:tblGrid>
      <w:tr>
        <w:trPr>
          <w:trHeight w:val="68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期末</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712" w:name="bookmark712"/>
      <w:bookmarkStart w:id="713" w:name="bookmark713"/>
      <w:bookmarkStart w:id="714" w:name="bookmark714"/>
      <w:bookmarkStart w:id="715" w:name="bookmark715"/>
      <w:r>
        <w:rPr>
          <w:color w:val="000000"/>
          <w:spacing w:val="0"/>
          <w:w w:val="100"/>
          <w:position w:val="0"/>
        </w:rPr>
        <w:t>8</w:t>
      </w:r>
      <w:bookmarkEnd w:id="714"/>
      <w:r>
        <w:rPr>
          <w:color w:val="000000"/>
          <w:spacing w:val="0"/>
          <w:w w:val="100"/>
          <w:position w:val="0"/>
        </w:rPr>
        <w:t>、母公司所有者权益变动表</w:t>
      </w:r>
      <w:bookmarkEnd w:id="712"/>
      <w:bookmarkEnd w:id="713"/>
      <w:bookmarkEnd w:id="715"/>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7"/>
        <w:keepNext w:val="0"/>
        <w:keepLines w:val="0"/>
        <w:widowControl w:val="0"/>
        <w:shd w:val="clear" w:color="auto" w:fill="auto"/>
        <w:bidi w:val="0"/>
        <w:spacing w:before="0" w:after="0" w:line="240" w:lineRule="auto"/>
        <w:ind w:left="13243" w:right="0" w:firstLine="0"/>
        <w:jc w:val="left"/>
      </w:pPr>
      <w:r>
        <w:rPr>
          <w:color w:val="000000"/>
          <w:spacing w:val="0"/>
          <w:w w:val="100"/>
          <w:position w:val="0"/>
        </w:rPr>
        <w:t>单位：元</w:t>
      </w:r>
    </w:p>
    <w:tbl>
      <w:tblPr>
        <w:tblOverlap w:val="never"/>
        <w:jc w:val="center"/>
        <w:tblLayout w:type="fixed"/>
      </w:tblPr>
      <w:tblGrid>
        <w:gridCol w:w="2414"/>
        <w:gridCol w:w="1421"/>
        <w:gridCol w:w="422"/>
        <w:gridCol w:w="427"/>
        <w:gridCol w:w="566"/>
        <w:gridCol w:w="1560"/>
        <w:gridCol w:w="1416"/>
        <w:gridCol w:w="427"/>
        <w:gridCol w:w="566"/>
        <w:gridCol w:w="1416"/>
        <w:gridCol w:w="1416"/>
        <w:gridCol w:w="710"/>
        <w:gridCol w:w="1426"/>
      </w:tblGrid>
      <w:tr>
        <w:trPr>
          <w:trHeight w:val="408"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center"/>
              <w:rPr>
                <w:sz w:val="17"/>
                <w:szCs w:val="17"/>
              </w:rPr>
            </w:pPr>
            <w:r>
              <w:rPr>
                <w:color w:val="000000"/>
                <w:spacing w:val="0"/>
                <w:w w:val="100"/>
                <w:position w:val="0"/>
                <w:sz w:val="17"/>
                <w:szCs w:val="17"/>
              </w:rPr>
              <w:t>项目</w:t>
            </w:r>
          </w:p>
        </w:tc>
        <w:tc>
          <w:tcPr>
            <w:gridSpan w:val="1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年度</w:t>
            </w:r>
          </w:p>
        </w:tc>
      </w:tr>
      <w:tr>
        <w:trPr>
          <w:trHeight w:val="547" w:hRule="exact"/>
        </w:trPr>
        <w:tc>
          <w:tcPr>
            <w:vMerge/>
            <w:tcBorders>
              <w:left w:val="single" w:sz="4"/>
            </w:tcBorders>
            <w:shd w:val="clear" w:color="auto" w:fill="FFFFFF"/>
            <w:vAlign w:val="top"/>
          </w:tcPr>
          <w:p>
            <w:pP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8" w:lineRule="exact"/>
              <w:ind w:left="0" w:right="0" w:firstLine="0"/>
              <w:jc w:val="left"/>
              <w:rPr>
                <w:sz w:val="17"/>
                <w:szCs w:val="17"/>
              </w:rPr>
            </w:pPr>
            <w:r>
              <w:rPr>
                <w:color w:val="000000"/>
                <w:spacing w:val="0"/>
                <w:w w:val="100"/>
                <w:position w:val="0"/>
                <w:sz w:val="17"/>
                <w:szCs w:val="17"/>
              </w:rPr>
              <w:t xml:space="preserve">其 他 综 </w:t>
            </w:r>
            <w:r>
              <w:rPr>
                <w:color w:val="000000"/>
                <w:spacing w:val="0"/>
                <w:w w:val="100"/>
                <w:position w:val="0"/>
                <w:sz w:val="30"/>
                <w:szCs w:val="30"/>
                <w:vertAlign w:val="subscript"/>
              </w:rPr>
              <w:t xml:space="preserve">合 </w:t>
            </w:r>
            <w:r>
              <w:rPr>
                <w:color w:val="000000"/>
                <w:spacing w:val="0"/>
                <w:w w:val="100"/>
                <w:position w:val="0"/>
                <w:sz w:val="17"/>
                <w:szCs w:val="17"/>
              </w:rPr>
              <w:t xml:space="preserve">收 </w:t>
            </w:r>
            <w:r>
              <w:rPr>
                <w:color w:val="000000"/>
                <w:spacing w:val="0"/>
                <w:w w:val="100"/>
                <w:position w:val="0"/>
                <w:sz w:val="17"/>
                <w:szCs w:val="17"/>
                <w:u w:val="single"/>
              </w:rPr>
              <w:t>益</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180" w:right="0" w:firstLine="0"/>
              <w:jc w:val="left"/>
              <w:rPr>
                <w:sz w:val="17"/>
                <w:szCs w:val="17"/>
              </w:rPr>
            </w:pPr>
            <w:r>
              <w:rPr>
                <w:color w:val="000000"/>
                <w:spacing w:val="0"/>
                <w:w w:val="100"/>
                <w:position w:val="0"/>
                <w:sz w:val="17"/>
                <w:szCs w:val="17"/>
              </w:rPr>
              <w:t>专 项 储 备</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240"/>
              <w:jc w:val="left"/>
              <w:rPr>
                <w:sz w:val="17"/>
                <w:szCs w:val="17"/>
              </w:rPr>
            </w:pPr>
            <w:r>
              <w:rPr>
                <w:color w:val="000000"/>
                <w:spacing w:val="0"/>
                <w:w w:val="100"/>
                <w:position w:val="0"/>
                <w:sz w:val="17"/>
                <w:szCs w:val="17"/>
              </w:rPr>
              <w:t>未分配利润</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rPr>
                <w:sz w:val="17"/>
                <w:szCs w:val="17"/>
              </w:rPr>
            </w:pPr>
            <w:r>
              <w:rPr>
                <w:color w:val="000000"/>
                <w:spacing w:val="0"/>
                <w:w w:val="100"/>
                <w:position w:val="0"/>
                <w:sz w:val="17"/>
                <w:szCs w:val="17"/>
              </w:rPr>
              <w:t>其他</w:t>
            </w:r>
          </w:p>
        </w:tc>
        <w:tc>
          <w:tcPr>
            <w:vMerge w:val="restart"/>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所有者权益合 计</w:t>
            </w:r>
          </w:p>
        </w:tc>
      </w:tr>
      <w:tr>
        <w:trPr>
          <w:trHeight w:val="141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00" w:line="240" w:lineRule="auto"/>
              <w:ind w:left="0" w:right="0" w:firstLine="0"/>
              <w:jc w:val="left"/>
              <w:rPr>
                <w:sz w:val="17"/>
                <w:szCs w:val="17"/>
              </w:rPr>
            </w:pPr>
            <w:r>
              <w:rPr>
                <w:color w:val="000000"/>
                <w:spacing w:val="0"/>
                <w:w w:val="100"/>
                <w:position w:val="0"/>
                <w:sz w:val="17"/>
                <w:szCs w:val="17"/>
              </w:rPr>
              <w:t>优</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先</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00" w:line="240" w:lineRule="auto"/>
              <w:ind w:left="0" w:right="0" w:firstLine="0"/>
              <w:jc w:val="center"/>
              <w:rPr>
                <w:sz w:val="17"/>
                <w:szCs w:val="17"/>
              </w:rPr>
            </w:pPr>
            <w:r>
              <w:rPr>
                <w:color w:val="000000"/>
                <w:spacing w:val="0"/>
                <w:w w:val="100"/>
                <w:position w:val="0"/>
                <w:sz w:val="17"/>
                <w:szCs w:val="17"/>
              </w:rPr>
              <w:t>永</w:t>
            </w:r>
          </w:p>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续</w:t>
            </w:r>
          </w:p>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债</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20" w:line="240" w:lineRule="auto"/>
              <w:ind w:left="0" w:right="0" w:firstLine="180"/>
              <w:jc w:val="left"/>
              <w:rPr>
                <w:sz w:val="17"/>
                <w:szCs w:val="17"/>
              </w:rPr>
            </w:pPr>
            <w:r>
              <w:rPr>
                <w:color w:val="000000"/>
                <w:spacing w:val="0"/>
                <w:w w:val="100"/>
                <w:position w:val="0"/>
                <w:sz w:val="17"/>
                <w:szCs w:val="17"/>
              </w:rPr>
              <w:t>其</w:t>
            </w:r>
          </w:p>
          <w:p>
            <w:pPr>
              <w:pStyle w:val="Style2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他</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71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1,148,369,054.0</w:t>
            </w:r>
          </w:p>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1,549,873,824.08</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300,268,373.26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137,473,867.73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146,813,521.87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2,682,261,894.4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1,148,369,054.0</w:t>
            </w:r>
          </w:p>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1,549,873,824.08</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300,268,373.26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137,473,867.73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146,813,521.87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2,682,261,894.4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46" w:lineRule="exact"/>
              <w:ind w:left="0" w:right="0" w:firstLine="0"/>
              <w:jc w:val="left"/>
              <w:rPr>
                <w:sz w:val="17"/>
                <w:szCs w:val="17"/>
              </w:rPr>
            </w:pPr>
            <w:r>
              <w:rPr>
                <w:color w:val="000000"/>
                <w:spacing w:val="0"/>
                <w:w w:val="100"/>
                <w:position w:val="0"/>
                <w:sz w:val="17"/>
                <w:szCs w:val="17"/>
              </w:rPr>
              <w:t>三、本期增减变动金额（减 少以“一”号填列）</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25,010,456.00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610,551,409.12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53,914,049.29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689,475,914.41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78,503,777.25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78,503,777.25</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41" w:lineRule="exact"/>
              <w:ind w:left="0" w:right="0" w:firstLine="0"/>
              <w:jc w:val="left"/>
              <w:rPr>
                <w:sz w:val="17"/>
                <w:szCs w:val="17"/>
              </w:rPr>
            </w:pPr>
            <w:r>
              <w:rPr>
                <w:color w:val="000000"/>
                <w:spacing w:val="0"/>
                <w:w w:val="100"/>
                <w:position w:val="0"/>
                <w:sz w:val="17"/>
                <w:szCs w:val="17"/>
              </w:rPr>
              <w:t>（二）所有者投入和减少资 本</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25,010,456.00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610,551,409.12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635,561,865.12</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所有者投入的普通股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25,010,456.00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432,038,387.97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457,048,843.97</w:t>
            </w:r>
          </w:p>
        </w:tc>
      </w:tr>
    </w:tbl>
    <w:p>
      <w:pPr>
        <w:spacing w:lineRule="exact" w:line="1"/>
        <w:rPr>
          <w:sz w:val="2"/>
          <w:szCs w:val="2"/>
        </w:rPr>
      </w:pPr>
      <w:r>
        <w:br w:type="page"/>
      </w:r>
    </w:p>
    <w:tbl>
      <w:tblPr>
        <w:tblOverlap w:val="never"/>
        <w:jc w:val="center"/>
        <w:tblLayout w:type="fixed"/>
      </w:tblPr>
      <w:tblGrid>
        <w:gridCol w:w="2414"/>
        <w:gridCol w:w="1421"/>
        <w:gridCol w:w="422"/>
        <w:gridCol w:w="427"/>
        <w:gridCol w:w="566"/>
        <w:gridCol w:w="1560"/>
        <w:gridCol w:w="1416"/>
        <w:gridCol w:w="427"/>
        <w:gridCol w:w="566"/>
        <w:gridCol w:w="1416"/>
        <w:gridCol w:w="1416"/>
        <w:gridCol w:w="710"/>
        <w:gridCol w:w="1426"/>
      </w:tblGrid>
      <w:tr>
        <w:trPr>
          <w:trHeight w:val="74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其他权益工具持有者投入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174,245,631.04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174,245,631.04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4,267,390.11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4,267,390.11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-24,589,727.96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-24,589,727.96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-24,589,727.96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-24,589,727.96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设定受益计划变动额结转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6"/>
                <w:szCs w:val="16"/>
              </w:rPr>
              <w:t>5.</w:t>
            </w:r>
            <w:r>
              <w:rPr>
                <w:color w:val="000000"/>
                <w:spacing w:val="0"/>
                <w:w w:val="100"/>
                <w:position w:val="0"/>
                <w:sz w:val="17"/>
                <w:szCs w:val="17"/>
              </w:rPr>
              <w:t>其他综合收益结转留存收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14"/>
        <w:gridCol w:w="1421"/>
        <w:gridCol w:w="422"/>
        <w:gridCol w:w="427"/>
        <w:gridCol w:w="566"/>
        <w:gridCol w:w="1560"/>
        <w:gridCol w:w="1416"/>
        <w:gridCol w:w="427"/>
        <w:gridCol w:w="566"/>
        <w:gridCol w:w="1416"/>
        <w:gridCol w:w="1416"/>
        <w:gridCol w:w="710"/>
        <w:gridCol w:w="1426"/>
      </w:tblGrid>
      <w:tr>
        <w:trPr>
          <w:trHeight w:val="730"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1,173,379,510.0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2,160,425,233.20</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300,268,373.26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137,473,867.73</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200,727,571.16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3,371,737,808.8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bl>
    <w:p>
      <w:pPr>
        <w:pStyle w:val="Style27"/>
        <w:keepNext w:val="0"/>
        <w:keepLines w:val="0"/>
        <w:widowControl w:val="0"/>
        <w:shd w:val="clear" w:color="auto" w:fill="auto"/>
        <w:bidi w:val="0"/>
        <w:spacing w:before="0" w:after="0" w:line="240" w:lineRule="auto"/>
        <w:ind w:left="96" w:right="0" w:firstLine="0"/>
        <w:jc w:val="left"/>
      </w:pPr>
      <w:r>
        <w:rPr>
          <w:color w:val="000000"/>
          <w:spacing w:val="0"/>
          <w:w w:val="100"/>
          <w:position w:val="0"/>
        </w:rPr>
        <w:t>上期金额</w:t>
      </w:r>
    </w:p>
    <w:p>
      <w:pPr>
        <w:widowControl w:val="0"/>
        <w:spacing w:after="99" w:line="1" w:lineRule="exact"/>
      </w:pPr>
    </w:p>
    <w:p>
      <w:pPr>
        <w:pStyle w:val="Style27"/>
        <w:keepNext w:val="0"/>
        <w:keepLines w:val="0"/>
        <w:widowControl w:val="0"/>
        <w:shd w:val="clear" w:color="auto" w:fill="auto"/>
        <w:bidi w:val="0"/>
        <w:spacing w:before="0" w:after="0" w:line="240" w:lineRule="auto"/>
        <w:ind w:left="13243" w:right="0" w:firstLine="0"/>
        <w:jc w:val="left"/>
      </w:pPr>
      <w:r>
        <w:rPr>
          <w:color w:val="000000"/>
          <w:spacing w:val="0"/>
          <w:w w:val="100"/>
          <w:position w:val="0"/>
        </w:rPr>
        <w:t>单位：元</w:t>
      </w:r>
    </w:p>
    <w:tbl>
      <w:tblPr>
        <w:tblOverlap w:val="never"/>
        <w:jc w:val="center"/>
        <w:tblLayout w:type="fixed"/>
      </w:tblPr>
      <w:tblGrid>
        <w:gridCol w:w="2376"/>
        <w:gridCol w:w="1901"/>
        <w:gridCol w:w="427"/>
        <w:gridCol w:w="427"/>
        <w:gridCol w:w="394"/>
        <w:gridCol w:w="1478"/>
        <w:gridCol w:w="1339"/>
        <w:gridCol w:w="845"/>
        <w:gridCol w:w="571"/>
        <w:gridCol w:w="1339"/>
        <w:gridCol w:w="1402"/>
        <w:gridCol w:w="394"/>
        <w:gridCol w:w="1488"/>
      </w:tblGrid>
      <w:tr>
        <w:trPr>
          <w:trHeight w:val="408"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rPr>
                <w:sz w:val="17"/>
                <w:szCs w:val="17"/>
              </w:rPr>
            </w:pPr>
            <w:r>
              <w:rPr>
                <w:color w:val="000000"/>
                <w:spacing w:val="0"/>
                <w:w w:val="100"/>
                <w:position w:val="0"/>
                <w:sz w:val="17"/>
                <w:szCs w:val="17"/>
              </w:rPr>
              <w:t>项目</w:t>
            </w:r>
          </w:p>
        </w:tc>
        <w:tc>
          <w:tcPr>
            <w:gridSpan w:val="1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2019</w:t>
            </w:r>
            <w:r>
              <w:rPr>
                <w:color w:val="000000"/>
                <w:spacing w:val="0"/>
                <w:w w:val="100"/>
                <w:position w:val="0"/>
                <w:sz w:val="17"/>
                <w:szCs w:val="17"/>
              </w:rPr>
              <w:t>年年度</w:t>
            </w:r>
          </w:p>
        </w:tc>
      </w:tr>
      <w:tr>
        <w:trPr>
          <w:trHeight w:val="710" w:hRule="exact"/>
        </w:trPr>
        <w:tc>
          <w:tcPr>
            <w:vMerge/>
            <w:tcBorders>
              <w:left w:val="single" w:sz="4"/>
            </w:tcBorders>
            <w:shd w:val="clear" w:color="auto" w:fill="FFFFFF"/>
            <w:vAlign w:val="top"/>
          </w:tcPr>
          <w:p>
            <w:pP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76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其他权益工 具</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200"/>
              <w:jc w:val="left"/>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00" w:line="240" w:lineRule="auto"/>
              <w:ind w:left="0" w:right="0" w:firstLine="0"/>
              <w:jc w:val="center"/>
              <w:rPr>
                <w:sz w:val="17"/>
                <w:szCs w:val="17"/>
              </w:rPr>
            </w:pPr>
            <w:r>
              <w:rPr>
                <w:color w:val="000000"/>
                <w:spacing w:val="0"/>
                <w:w w:val="100"/>
                <w:position w:val="0"/>
                <w:sz w:val="17"/>
                <w:szCs w:val="17"/>
              </w:rPr>
              <w:t>其他综</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合收益</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180" w:right="0" w:firstLine="0"/>
              <w:jc w:val="left"/>
              <w:rPr>
                <w:sz w:val="17"/>
                <w:szCs w:val="17"/>
              </w:rPr>
            </w:pPr>
            <w:r>
              <w:rPr>
                <w:color w:val="000000"/>
                <w:spacing w:val="0"/>
                <w:w w:val="100"/>
                <w:position w:val="0"/>
                <w:sz w:val="17"/>
                <w:szCs w:val="17"/>
              </w:rPr>
              <w:t>专 项 储 备</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240"/>
              <w:jc w:val="left"/>
              <w:rPr>
                <w:sz w:val="17"/>
                <w:szCs w:val="17"/>
              </w:rPr>
            </w:pPr>
            <w:r>
              <w:rPr>
                <w:color w:val="000000"/>
                <w:spacing w:val="0"/>
                <w:w w:val="100"/>
                <w:position w:val="0"/>
                <w:sz w:val="17"/>
                <w:szCs w:val="17"/>
              </w:rPr>
              <w:t>未分配利润</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其</w:t>
            </w:r>
          </w:p>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他</w:t>
            </w:r>
          </w:p>
        </w:tc>
        <w:tc>
          <w:tcPr>
            <w:vMerge w:val="restart"/>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7"/>
                <w:szCs w:val="17"/>
              </w:rPr>
              <w:t>所有者权益合计</w:t>
            </w:r>
          </w:p>
        </w:tc>
      </w:tr>
      <w:tr>
        <w:trPr>
          <w:trHeight w:val="102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优</w:t>
            </w:r>
          </w:p>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先</w:t>
            </w:r>
          </w:p>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永</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续</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债</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其</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他</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1,151,116,189.00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1,427,849,648.88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259,464,395.53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137,473,867.73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321,346,143.48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2,778,321,453.56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-962,557.77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-962,557.77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1,151,116,189.00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1,427,849,648.88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259,464,395.53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137,473,867.73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320,383,585.71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2,777,358,895.79</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7"/>
                <w:szCs w:val="17"/>
              </w:rPr>
              <w:t>三、本期增减变动金额（减 少以“一”号填列）</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-2,747,135.00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122,024,175.20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40,803,977.73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-173,570,063.84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-95,097,001.37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-174,296,121.88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-174,296,121.88</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7"/>
                <w:szCs w:val="17"/>
              </w:rPr>
              <w:t>（二）所有者投入和减少资 本</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-2,747,135.00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122,024,175.20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40,803,977.73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726,058.04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79,199,120.51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-12,986,416.00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100,292,619.00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-113,279,035.00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.其他权益工具持有者投 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.股份支付计入所有者权 益的金额</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-2,747,135.00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135,010,591.20</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-59,488,641.27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191,752,097.47</w:t>
            </w:r>
          </w:p>
        </w:tc>
      </w:tr>
    </w:tbl>
    <w:p>
      <w:pPr>
        <w:spacing w:lineRule="exact" w:line="1"/>
        <w:rPr>
          <w:sz w:val="2"/>
          <w:szCs w:val="2"/>
        </w:rPr>
      </w:pPr>
      <w:r>
        <w:br w:type="page"/>
      </w:r>
    </w:p>
    <w:tbl>
      <w:tblPr>
        <w:tblOverlap w:val="never"/>
        <w:jc w:val="center"/>
        <w:tblLayout w:type="fixed"/>
      </w:tblPr>
      <w:tblGrid>
        <w:gridCol w:w="2376"/>
        <w:gridCol w:w="1901"/>
        <w:gridCol w:w="427"/>
        <w:gridCol w:w="427"/>
        <w:gridCol w:w="394"/>
        <w:gridCol w:w="1478"/>
        <w:gridCol w:w="1339"/>
        <w:gridCol w:w="845"/>
        <w:gridCol w:w="571"/>
        <w:gridCol w:w="1339"/>
        <w:gridCol w:w="1402"/>
        <w:gridCol w:w="394"/>
        <w:gridCol w:w="1488"/>
      </w:tblGrid>
      <w:tr>
        <w:trPr>
          <w:trHeight w:val="43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2019</w:t>
            </w:r>
            <w:r>
              <w:rPr>
                <w:color w:val="000000"/>
                <w:spacing w:val="0"/>
                <w:w w:val="100"/>
                <w:position w:val="0"/>
                <w:sz w:val="17"/>
                <w:szCs w:val="17"/>
              </w:rPr>
              <w:t>年年度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726,058.04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726,058.04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.对所有者（或股东）的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.资本公积转增资本（或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.设定受益计划变动额结 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6"/>
                <w:szCs w:val="16"/>
              </w:rPr>
              <w:t>5</w:t>
            </w:r>
            <w:r>
              <w:rPr>
                <w:color w:val="000000"/>
                <w:spacing w:val="0"/>
                <w:w w:val="100"/>
                <w:position w:val="0"/>
                <w:sz w:val="17"/>
                <w:szCs w:val="17"/>
              </w:rPr>
              <w:t>.其他综合收益结转留存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1,148,369,054.00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1,549,873,824.08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300,268,373.26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137,473,867.73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146,813,521.87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2,682,261,894.42</w:t>
            </w:r>
          </w:p>
        </w:tc>
      </w:tr>
    </w:tbl>
    <w:p>
      <w:pPr>
        <w:sectPr>
          <w:headerReference w:type="default" r:id="rId15"/>
          <w:footerReference w:type="default" r:id="rId16"/>
          <w:footnotePr>
            <w:pos w:val="pageBottom"/>
            <w:numFmt w:val="decimal"/>
            <w:numRestart w:val="continuous"/>
          </w:footnotePr>
          <w:pgSz w:w="16840" w:h="11900" w:orient="landscape"/>
          <w:pgMar w:top="1107" w:right="1216" w:bottom="1217" w:left="1242" w:header="0" w:footer="3" w:gutter="0"/>
          <w:cols w:space="720"/>
          <w:noEndnote/>
          <w:rtlGutter w:val="0"/>
          <w:docGrid w:linePitch="360"/>
        </w:sectPr>
      </w:pPr>
    </w:p>
    <w:p>
      <w:pPr>
        <w:pStyle w:val="Style25"/>
        <w:keepNext/>
        <w:keepLines/>
        <w:widowControl w:val="0"/>
        <w:shd w:val="clear" w:color="auto" w:fill="auto"/>
        <w:tabs>
          <w:tab w:pos="522" w:val="left"/>
        </w:tabs>
        <w:bidi w:val="0"/>
        <w:spacing w:before="180" w:after="360" w:line="240" w:lineRule="auto"/>
        <w:ind w:left="0" w:right="0" w:firstLine="0"/>
        <w:jc w:val="both"/>
      </w:pPr>
      <w:bookmarkStart w:id="716" w:name="bookmark716"/>
      <w:bookmarkStart w:id="717" w:name="bookmark717"/>
      <w:bookmarkStart w:id="718" w:name="bookmark718"/>
      <w:bookmarkStart w:id="719" w:name="bookmark719"/>
      <w:r>
        <w:rPr>
          <w:color w:val="000000"/>
          <w:spacing w:val="0"/>
          <w:w w:val="100"/>
          <w:position w:val="0"/>
        </w:rPr>
        <w:t>三</w:t>
      </w:r>
      <w:bookmarkEnd w:id="718"/>
      <w:r>
        <w:rPr>
          <w:color w:val="000000"/>
          <w:spacing w:val="0"/>
          <w:w w:val="100"/>
          <w:position w:val="0"/>
        </w:rPr>
        <w:t>、</w:t>
        <w:tab/>
        <w:t>公司基本情况</w:t>
      </w:r>
      <w:bookmarkEnd w:id="716"/>
      <w:bookmarkEnd w:id="717"/>
      <w:bookmarkEnd w:id="719"/>
    </w:p>
    <w:p>
      <w:pPr>
        <w:pStyle w:val="Style36"/>
        <w:keepNext w:val="0"/>
        <w:keepLines w:val="0"/>
        <w:widowControl w:val="0"/>
        <w:shd w:val="clear" w:color="auto" w:fill="auto"/>
        <w:tabs>
          <w:tab w:pos="594" w:val="left"/>
        </w:tabs>
        <w:bidi w:val="0"/>
        <w:spacing w:before="0" w:after="0" w:line="240" w:lineRule="auto"/>
        <w:ind w:left="0" w:right="0" w:firstLine="0"/>
        <w:jc w:val="both"/>
      </w:pPr>
      <w:bookmarkStart w:id="720" w:name="bookmark720"/>
      <w:r>
        <w:rPr>
          <w:b/>
          <w:bCs/>
          <w:color w:val="000000"/>
          <w:spacing w:val="0"/>
          <w:w w:val="100"/>
          <w:position w:val="0"/>
        </w:rPr>
        <w:t>（</w:t>
      </w:r>
      <w:bookmarkEnd w:id="720"/>
      <w:r>
        <w:rPr>
          <w:b/>
          <w:bCs/>
          <w:color w:val="000000"/>
          <w:spacing w:val="0"/>
          <w:w w:val="100"/>
          <w:position w:val="0"/>
        </w:rPr>
        <w:t>一）</w:t>
        <w:tab/>
        <w:t>公司概况</w:t>
      </w:r>
    </w:p>
    <w:p>
      <w:pPr>
        <w:pStyle w:val="Style29"/>
        <w:keepNext w:val="0"/>
        <w:keepLines w:val="0"/>
        <w:widowControl w:val="0"/>
        <w:shd w:val="clear" w:color="auto" w:fill="auto"/>
        <w:bidi w:val="0"/>
        <w:spacing w:before="0" w:after="0" w:line="355" w:lineRule="exact"/>
        <w:ind w:left="0" w:right="0" w:firstLine="360"/>
        <w:jc w:val="both"/>
      </w:pPr>
      <w:r>
        <w:rPr>
          <w:color w:val="000000"/>
          <w:spacing w:val="0"/>
          <w:w w:val="100"/>
          <w:position w:val="0"/>
        </w:rPr>
        <w:t>北京昆仑万维科技股份有限公司（以下简称“公司”或“本公司”）系于</w:t>
      </w: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6</w:t>
      </w:r>
      <w:r>
        <w:rPr>
          <w:color w:val="000000"/>
          <w:spacing w:val="0"/>
          <w:w w:val="100"/>
          <w:position w:val="0"/>
        </w:rPr>
        <w:t>月</w:t>
      </w:r>
      <w:r>
        <w:rPr>
          <w:color w:val="000000"/>
          <w:spacing w:val="0"/>
          <w:w w:val="100"/>
          <w:position w:val="0"/>
          <w:sz w:val="16"/>
          <w:szCs w:val="16"/>
        </w:rPr>
        <w:t>8</w:t>
      </w:r>
      <w:r>
        <w:rPr>
          <w:color w:val="000000"/>
          <w:spacing w:val="0"/>
          <w:w w:val="100"/>
          <w:position w:val="0"/>
        </w:rPr>
        <w:t>日经北京市工商行政管理局批准， 由周亚辉等共同发起设立的股份有限公司。公司统一社会信用代码：</w:t>
      </w:r>
      <w:r>
        <w:rPr>
          <w:color w:val="000000"/>
          <w:spacing w:val="0"/>
          <w:w w:val="100"/>
          <w:position w:val="0"/>
          <w:sz w:val="16"/>
          <w:szCs w:val="16"/>
        </w:rPr>
        <w:t xml:space="preserve">91110000673814068U„ </w:t>
      </w: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1</w:t>
      </w:r>
      <w:r>
        <w:rPr>
          <w:color w:val="000000"/>
          <w:spacing w:val="0"/>
          <w:w w:val="100"/>
          <w:position w:val="0"/>
        </w:rPr>
        <w:t>月在深圳证券交易所上 市。所属行业为互联网和相关服务。</w:t>
      </w:r>
    </w:p>
    <w:p>
      <w:pPr>
        <w:pStyle w:val="Style29"/>
        <w:keepNext w:val="0"/>
        <w:keepLines w:val="0"/>
        <w:widowControl w:val="0"/>
        <w:shd w:val="clear" w:color="auto" w:fill="auto"/>
        <w:bidi w:val="0"/>
        <w:spacing w:before="0" w:after="0" w:line="358" w:lineRule="exact"/>
        <w:ind w:left="0" w:right="0" w:firstLine="360"/>
        <w:jc w:val="both"/>
      </w:pPr>
      <w:r>
        <w:rPr>
          <w:color w:val="000000"/>
          <w:spacing w:val="0"/>
          <w:w w:val="100"/>
          <w:position w:val="0"/>
        </w:rPr>
        <w:t>截至</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日止，本公司累计发行股本总数</w:t>
      </w:r>
      <w:r>
        <w:rPr>
          <w:color w:val="000000"/>
          <w:spacing w:val="0"/>
          <w:w w:val="100"/>
          <w:position w:val="0"/>
          <w:sz w:val="16"/>
          <w:szCs w:val="16"/>
        </w:rPr>
        <w:t>117,337.95</w:t>
      </w:r>
      <w:r>
        <w:rPr>
          <w:color w:val="000000"/>
          <w:spacing w:val="0"/>
          <w:w w:val="100"/>
          <w:position w:val="0"/>
        </w:rPr>
        <w:t>万股，注册资本为</w:t>
      </w:r>
      <w:r>
        <w:rPr>
          <w:color w:val="000000"/>
          <w:spacing w:val="0"/>
          <w:w w:val="100"/>
          <w:position w:val="0"/>
          <w:sz w:val="16"/>
          <w:szCs w:val="16"/>
        </w:rPr>
        <w:t>117,337.95</w:t>
      </w:r>
      <w:r>
        <w:rPr>
          <w:color w:val="000000"/>
          <w:spacing w:val="0"/>
          <w:w w:val="100"/>
          <w:position w:val="0"/>
        </w:rPr>
        <w:t>万元，注册地：北京市海淀 区知春路</w:t>
      </w:r>
      <w:r>
        <w:rPr>
          <w:color w:val="000000"/>
          <w:spacing w:val="0"/>
          <w:w w:val="100"/>
          <w:position w:val="0"/>
          <w:sz w:val="16"/>
          <w:szCs w:val="16"/>
        </w:rPr>
        <w:t>118</w:t>
      </w:r>
      <w:r>
        <w:rPr>
          <w:color w:val="000000"/>
          <w:spacing w:val="0"/>
          <w:w w:val="100"/>
          <w:position w:val="0"/>
        </w:rPr>
        <w:t>号知春大厦</w:t>
      </w:r>
      <w:r>
        <w:rPr>
          <w:color w:val="000000"/>
          <w:spacing w:val="0"/>
          <w:w w:val="100"/>
          <w:position w:val="0"/>
          <w:sz w:val="16"/>
          <w:szCs w:val="16"/>
        </w:rPr>
        <w:t>B</w:t>
      </w:r>
      <w:r>
        <w:rPr>
          <w:color w:val="000000"/>
          <w:spacing w:val="0"/>
          <w:w w:val="100"/>
          <w:position w:val="0"/>
        </w:rPr>
        <w:t>座</w:t>
      </w:r>
      <w:r>
        <w:rPr>
          <w:color w:val="000000"/>
          <w:spacing w:val="0"/>
          <w:w w:val="100"/>
          <w:position w:val="0"/>
          <w:sz w:val="16"/>
          <w:szCs w:val="16"/>
        </w:rPr>
        <w:t>605E</w:t>
      </w:r>
      <w:r>
        <w:rPr>
          <w:color w:val="000000"/>
          <w:spacing w:val="0"/>
          <w:w w:val="100"/>
          <w:position w:val="0"/>
        </w:rPr>
        <w:t>，总部地址：北京市东城区西总布胡同</w:t>
      </w:r>
      <w:r>
        <w:rPr>
          <w:color w:val="000000"/>
          <w:spacing w:val="0"/>
          <w:w w:val="100"/>
          <w:position w:val="0"/>
          <w:sz w:val="16"/>
          <w:szCs w:val="16"/>
        </w:rPr>
        <w:t>46</w:t>
      </w:r>
      <w:r>
        <w:rPr>
          <w:color w:val="000000"/>
          <w:spacing w:val="0"/>
          <w:w w:val="100"/>
          <w:position w:val="0"/>
        </w:rPr>
        <w:t>号明阳国际中心</w:t>
      </w:r>
      <w:r>
        <w:rPr>
          <w:color w:val="000000"/>
          <w:spacing w:val="0"/>
          <w:w w:val="100"/>
          <w:position w:val="0"/>
          <w:sz w:val="16"/>
          <w:szCs w:val="16"/>
        </w:rPr>
        <w:t>B</w:t>
      </w:r>
      <w:r>
        <w:rPr>
          <w:color w:val="000000"/>
          <w:spacing w:val="0"/>
          <w:w w:val="100"/>
          <w:position w:val="0"/>
        </w:rPr>
        <w:t>座。本公司主要经营活动为：综 合性互联网增值服务。本公司的实际控制人为周亚辉。</w:t>
      </w:r>
    </w:p>
    <w:p>
      <w:pPr>
        <w:pStyle w:val="Style29"/>
        <w:keepNext w:val="0"/>
        <w:keepLines w:val="0"/>
        <w:widowControl w:val="0"/>
        <w:shd w:val="clear" w:color="auto" w:fill="auto"/>
        <w:bidi w:val="0"/>
        <w:spacing w:before="0" w:after="480" w:line="358" w:lineRule="exact"/>
        <w:ind w:left="0" w:right="0" w:firstLine="360"/>
        <w:jc w:val="both"/>
      </w:pPr>
      <w:r>
        <w:rPr>
          <w:color w:val="000000"/>
          <w:spacing w:val="0"/>
          <w:w w:val="100"/>
          <w:position w:val="0"/>
        </w:rPr>
        <w:t>本财务报表业经公司董事会于</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27</w:t>
      </w:r>
      <w:r>
        <w:rPr>
          <w:color w:val="000000"/>
          <w:spacing w:val="0"/>
          <w:w w:val="100"/>
          <w:position w:val="0"/>
        </w:rPr>
        <w:t>日批准报出。</w:t>
      </w:r>
    </w:p>
    <w:p>
      <w:pPr>
        <w:pStyle w:val="Style36"/>
        <w:keepNext w:val="0"/>
        <w:keepLines w:val="0"/>
        <w:widowControl w:val="0"/>
        <w:shd w:val="clear" w:color="auto" w:fill="auto"/>
        <w:tabs>
          <w:tab w:pos="594" w:val="left"/>
        </w:tabs>
        <w:bidi w:val="0"/>
        <w:spacing w:before="0" w:after="200" w:line="240" w:lineRule="auto"/>
        <w:ind w:left="0" w:right="0" w:firstLine="0"/>
        <w:jc w:val="left"/>
      </w:pPr>
      <w:bookmarkStart w:id="721" w:name="bookmark721"/>
      <w:r>
        <w:rPr>
          <w:b/>
          <w:bCs/>
          <w:color w:val="000000"/>
          <w:spacing w:val="0"/>
          <w:w w:val="100"/>
          <w:position w:val="0"/>
        </w:rPr>
        <w:t>（</w:t>
      </w:r>
      <w:bookmarkEnd w:id="721"/>
      <w:r>
        <w:rPr>
          <w:b/>
          <w:bCs/>
          <w:color w:val="000000"/>
          <w:spacing w:val="0"/>
          <w:w w:val="100"/>
          <w:position w:val="0"/>
        </w:rPr>
        <w:t>二）</w:t>
        <w:tab/>
        <w:t>合并财务报表范围</w:t>
      </w:r>
    </w:p>
    <w:p>
      <w:pPr>
        <w:pStyle w:val="Style36"/>
        <w:keepNext w:val="0"/>
        <w:keepLines w:val="0"/>
        <w:widowControl w:val="0"/>
        <w:shd w:val="clear" w:color="auto" w:fill="auto"/>
        <w:bidi w:val="0"/>
        <w:spacing w:before="0" w:after="200" w:line="240" w:lineRule="auto"/>
        <w:ind w:left="0" w:right="0" w:firstLine="440"/>
        <w:jc w:val="both"/>
      </w:pPr>
      <w:r>
        <w:rPr>
          <w:color w:val="000000"/>
          <w:spacing w:val="0"/>
          <w:w w:val="100"/>
          <w:position w:val="0"/>
        </w:rPr>
        <w:t>本公司子公司的相关信息详见本附注“九、在其他主体中的权益”。</w:t>
      </w:r>
    </w:p>
    <w:p>
      <w:pPr>
        <w:pStyle w:val="Style36"/>
        <w:keepNext w:val="0"/>
        <w:keepLines w:val="0"/>
        <w:widowControl w:val="0"/>
        <w:shd w:val="clear" w:color="auto" w:fill="auto"/>
        <w:bidi w:val="0"/>
        <w:spacing w:before="0" w:after="780" w:line="240" w:lineRule="auto"/>
        <w:ind w:left="0" w:right="0" w:firstLine="440"/>
        <w:jc w:val="both"/>
      </w:pPr>
      <w:r>
        <w:rPr>
          <w:color w:val="000000"/>
          <w:spacing w:val="0"/>
          <w:w w:val="100"/>
          <w:position w:val="0"/>
        </w:rPr>
        <w:t>本报告期合并范围变化情况详见本附注“八、合并范围的变更”。</w:t>
      </w:r>
    </w:p>
    <w:p>
      <w:pPr>
        <w:pStyle w:val="Style25"/>
        <w:keepNext/>
        <w:keepLines/>
        <w:widowControl w:val="0"/>
        <w:shd w:val="clear" w:color="auto" w:fill="auto"/>
        <w:tabs>
          <w:tab w:pos="522" w:val="left"/>
        </w:tabs>
        <w:bidi w:val="0"/>
        <w:spacing w:before="0" w:after="360" w:line="240" w:lineRule="auto"/>
        <w:ind w:left="0" w:right="0" w:firstLine="0"/>
        <w:jc w:val="both"/>
      </w:pPr>
      <w:bookmarkStart w:id="722" w:name="bookmark722"/>
      <w:bookmarkStart w:id="723" w:name="bookmark723"/>
      <w:bookmarkStart w:id="724" w:name="bookmark724"/>
      <w:bookmarkStart w:id="725" w:name="bookmark725"/>
      <w:r>
        <w:rPr>
          <w:color w:val="000000"/>
          <w:spacing w:val="0"/>
          <w:w w:val="100"/>
          <w:position w:val="0"/>
        </w:rPr>
        <w:t>四</w:t>
      </w:r>
      <w:bookmarkEnd w:id="724"/>
      <w:r>
        <w:rPr>
          <w:color w:val="000000"/>
          <w:spacing w:val="0"/>
          <w:w w:val="100"/>
          <w:position w:val="0"/>
        </w:rPr>
        <w:t>、</w:t>
        <w:tab/>
        <w:t>财务报表的编制基础</w:t>
      </w:r>
      <w:bookmarkEnd w:id="722"/>
      <w:bookmarkEnd w:id="723"/>
      <w:bookmarkEnd w:id="725"/>
    </w:p>
    <w:p>
      <w:pPr>
        <w:pStyle w:val="Style33"/>
        <w:keepNext/>
        <w:keepLines/>
        <w:widowControl w:val="0"/>
        <w:shd w:val="clear" w:color="auto" w:fill="auto"/>
        <w:tabs>
          <w:tab w:pos="412" w:val="left"/>
        </w:tabs>
        <w:bidi w:val="0"/>
        <w:spacing w:before="0" w:after="200" w:line="240" w:lineRule="auto"/>
        <w:ind w:left="0" w:right="0" w:firstLine="0"/>
        <w:jc w:val="both"/>
      </w:pPr>
      <w:bookmarkStart w:id="726" w:name="bookmark726"/>
      <w:bookmarkStart w:id="727" w:name="bookmark727"/>
      <w:bookmarkStart w:id="728" w:name="bookmark728"/>
      <w:bookmarkStart w:id="729" w:name="bookmark729"/>
      <w:r>
        <w:rPr>
          <w:color w:val="000000"/>
          <w:spacing w:val="0"/>
          <w:w w:val="100"/>
          <w:position w:val="0"/>
        </w:rPr>
        <w:t>1</w:t>
      </w:r>
      <w:bookmarkEnd w:id="728"/>
      <w:r>
        <w:rPr>
          <w:color w:val="000000"/>
          <w:spacing w:val="0"/>
          <w:w w:val="100"/>
          <w:position w:val="0"/>
        </w:rPr>
        <w:t>、</w:t>
        <w:tab/>
        <w:t>编制基础</w:t>
      </w:r>
      <w:bookmarkEnd w:id="726"/>
      <w:bookmarkEnd w:id="727"/>
      <w:bookmarkEnd w:id="729"/>
    </w:p>
    <w:p>
      <w:pPr>
        <w:pStyle w:val="Style29"/>
        <w:keepNext w:val="0"/>
        <w:keepLines w:val="0"/>
        <w:widowControl w:val="0"/>
        <w:shd w:val="clear" w:color="auto" w:fill="auto"/>
        <w:bidi w:val="0"/>
        <w:spacing w:before="0" w:after="480" w:line="377" w:lineRule="exact"/>
        <w:ind w:left="0" w:right="0" w:firstLine="360"/>
        <w:jc w:val="both"/>
      </w:pPr>
      <w:r>
        <w:rPr>
          <w:color w:val="000000"/>
          <w:spacing w:val="0"/>
          <w:w w:val="100"/>
          <w:position w:val="0"/>
        </w:rPr>
        <w:t>本财务报表按照财政部颁布的《企业会计准则——基本准则》和各项具体会计准则、企业会计准则应用指南、企业会 计准则解释及其他相关规定（以下合称“企业会计准则”），以及中国证券监督管理委员会《公开发行证券的公司信息披露编 报规则第</w:t>
      </w:r>
      <w:r>
        <w:rPr>
          <w:color w:val="000000"/>
          <w:spacing w:val="0"/>
          <w:w w:val="100"/>
          <w:position w:val="0"/>
          <w:sz w:val="16"/>
          <w:szCs w:val="16"/>
        </w:rPr>
        <w:t>15</w:t>
      </w:r>
      <w:r>
        <w:rPr>
          <w:color w:val="000000"/>
          <w:spacing w:val="0"/>
          <w:w w:val="100"/>
          <w:position w:val="0"/>
        </w:rPr>
        <w:t>号——财务报告的一般规定》的相关规定编制。</w:t>
      </w:r>
    </w:p>
    <w:p>
      <w:pPr>
        <w:pStyle w:val="Style33"/>
        <w:keepNext/>
        <w:keepLines/>
        <w:widowControl w:val="0"/>
        <w:shd w:val="clear" w:color="auto" w:fill="auto"/>
        <w:tabs>
          <w:tab w:pos="412" w:val="left"/>
        </w:tabs>
        <w:bidi w:val="0"/>
        <w:spacing w:before="0" w:after="200" w:line="240" w:lineRule="auto"/>
        <w:ind w:left="0" w:right="0" w:firstLine="0"/>
        <w:jc w:val="both"/>
      </w:pPr>
      <w:bookmarkStart w:id="730" w:name="bookmark730"/>
      <w:bookmarkStart w:id="731" w:name="bookmark731"/>
      <w:bookmarkStart w:id="732" w:name="bookmark732"/>
      <w:bookmarkStart w:id="733" w:name="bookmark733"/>
      <w:r>
        <w:rPr>
          <w:color w:val="000000"/>
          <w:spacing w:val="0"/>
          <w:w w:val="100"/>
          <w:position w:val="0"/>
        </w:rPr>
        <w:t>2</w:t>
      </w:r>
      <w:bookmarkEnd w:id="732"/>
      <w:r>
        <w:rPr>
          <w:color w:val="000000"/>
          <w:spacing w:val="0"/>
          <w:w w:val="100"/>
          <w:position w:val="0"/>
        </w:rPr>
        <w:t>、</w:t>
        <w:tab/>
        <w:t>持续经营</w:t>
      </w:r>
      <w:bookmarkEnd w:id="730"/>
      <w:bookmarkEnd w:id="731"/>
      <w:bookmarkEnd w:id="733"/>
    </w:p>
    <w:p>
      <w:pPr>
        <w:pStyle w:val="Style29"/>
        <w:keepNext w:val="0"/>
        <w:keepLines w:val="0"/>
        <w:widowControl w:val="0"/>
        <w:shd w:val="clear" w:color="auto" w:fill="auto"/>
        <w:bidi w:val="0"/>
        <w:spacing w:before="0" w:after="480" w:line="358" w:lineRule="exact"/>
        <w:ind w:left="0" w:right="0" w:firstLine="360"/>
        <w:jc w:val="both"/>
      </w:pPr>
      <w:r>
        <w:rPr>
          <w:color w:val="000000"/>
          <w:spacing w:val="0"/>
          <w:w w:val="100"/>
          <w:position w:val="0"/>
        </w:rPr>
        <w:t>本财务报表以持续经营为基础编制。</w:t>
      </w:r>
    </w:p>
    <w:p>
      <w:pPr>
        <w:pStyle w:val="Style25"/>
        <w:keepNext/>
        <w:keepLines/>
        <w:widowControl w:val="0"/>
        <w:shd w:val="clear" w:color="auto" w:fill="auto"/>
        <w:tabs>
          <w:tab w:pos="522" w:val="left"/>
        </w:tabs>
        <w:bidi w:val="0"/>
        <w:spacing w:before="0" w:after="360" w:line="240" w:lineRule="auto"/>
        <w:ind w:left="0" w:right="0" w:firstLine="0"/>
        <w:jc w:val="left"/>
      </w:pPr>
      <w:bookmarkStart w:id="734" w:name="bookmark734"/>
      <w:bookmarkStart w:id="735" w:name="bookmark735"/>
      <w:bookmarkStart w:id="736" w:name="bookmark736"/>
      <w:bookmarkStart w:id="737" w:name="bookmark737"/>
      <w:r>
        <w:rPr>
          <w:color w:val="000000"/>
          <w:spacing w:val="0"/>
          <w:w w:val="100"/>
          <w:position w:val="0"/>
        </w:rPr>
        <w:t>五</w:t>
      </w:r>
      <w:bookmarkEnd w:id="736"/>
      <w:r>
        <w:rPr>
          <w:color w:val="000000"/>
          <w:spacing w:val="0"/>
          <w:w w:val="100"/>
          <w:position w:val="0"/>
        </w:rPr>
        <w:t>、</w:t>
        <w:tab/>
        <w:t>重要会计政策及会计估计</w:t>
      </w:r>
      <w:bookmarkEnd w:id="734"/>
      <w:bookmarkEnd w:id="735"/>
      <w:bookmarkEnd w:id="737"/>
    </w:p>
    <w:p>
      <w:pPr>
        <w:pStyle w:val="Style36"/>
        <w:keepNext w:val="0"/>
        <w:keepLines w:val="0"/>
        <w:widowControl w:val="0"/>
        <w:shd w:val="clear" w:color="auto" w:fill="auto"/>
        <w:bidi w:val="0"/>
        <w:spacing w:before="0" w:after="480" w:line="240" w:lineRule="auto"/>
        <w:ind w:left="0" w:right="0" w:firstLine="440"/>
        <w:jc w:val="both"/>
      </w:pPr>
      <w:r>
        <w:rPr>
          <w:color w:val="000000"/>
          <w:spacing w:val="0"/>
          <w:w w:val="100"/>
          <w:position w:val="0"/>
        </w:rPr>
        <w:t>具体会计政策和会计估计提示：</w:t>
      </w:r>
    </w:p>
    <w:p>
      <w:pPr>
        <w:pStyle w:val="Style33"/>
        <w:keepNext/>
        <w:keepLines/>
        <w:widowControl w:val="0"/>
        <w:shd w:val="clear" w:color="auto" w:fill="auto"/>
        <w:tabs>
          <w:tab w:pos="412" w:val="left"/>
        </w:tabs>
        <w:bidi w:val="0"/>
        <w:spacing w:before="0" w:after="200" w:line="240" w:lineRule="auto"/>
        <w:ind w:left="0" w:right="0" w:firstLine="0"/>
        <w:jc w:val="left"/>
      </w:pPr>
      <w:bookmarkStart w:id="738" w:name="bookmark738"/>
      <w:bookmarkStart w:id="739" w:name="bookmark739"/>
      <w:bookmarkStart w:id="740" w:name="bookmark740"/>
      <w:bookmarkStart w:id="741" w:name="bookmark741"/>
      <w:r>
        <w:rPr>
          <w:color w:val="000000"/>
          <w:spacing w:val="0"/>
          <w:w w:val="100"/>
          <w:position w:val="0"/>
        </w:rPr>
        <w:t>1</w:t>
      </w:r>
      <w:bookmarkEnd w:id="740"/>
      <w:r>
        <w:rPr>
          <w:color w:val="000000"/>
          <w:spacing w:val="0"/>
          <w:w w:val="100"/>
          <w:position w:val="0"/>
        </w:rPr>
        <w:t>、</w:t>
        <w:tab/>
        <w:t>遵循企业会计准则的声明</w:t>
      </w:r>
      <w:bookmarkEnd w:id="738"/>
      <w:bookmarkEnd w:id="739"/>
      <w:bookmarkEnd w:id="741"/>
    </w:p>
    <w:p>
      <w:pPr>
        <w:pStyle w:val="Style29"/>
        <w:keepNext w:val="0"/>
        <w:keepLines w:val="0"/>
        <w:widowControl w:val="0"/>
        <w:shd w:val="clear" w:color="auto" w:fill="auto"/>
        <w:bidi w:val="0"/>
        <w:spacing w:before="0" w:after="480" w:line="346" w:lineRule="exact"/>
        <w:ind w:left="0" w:right="0" w:firstLine="360"/>
        <w:jc w:val="both"/>
      </w:pPr>
      <w:r>
        <w:rPr>
          <w:color w:val="000000"/>
          <w:spacing w:val="0"/>
          <w:w w:val="100"/>
          <w:position w:val="0"/>
        </w:rPr>
        <w:t>本财务报表符合财政部颁布的企业会计准则的要求，真实、完整地反映了本公司</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日的合并及母公司财务状 况以及</w:t>
      </w:r>
      <w:r>
        <w:rPr>
          <w:color w:val="000000"/>
          <w:spacing w:val="0"/>
          <w:w w:val="100"/>
          <w:position w:val="0"/>
          <w:sz w:val="16"/>
          <w:szCs w:val="16"/>
        </w:rPr>
        <w:t>2020</w:t>
      </w:r>
      <w:r>
        <w:rPr>
          <w:color w:val="000000"/>
          <w:spacing w:val="0"/>
          <w:w w:val="100"/>
          <w:position w:val="0"/>
        </w:rPr>
        <w:t>年度的合并及母公司经营成果和现金流量。</w:t>
      </w:r>
    </w:p>
    <w:p>
      <w:pPr>
        <w:pStyle w:val="Style33"/>
        <w:keepNext/>
        <w:keepLines/>
        <w:widowControl w:val="0"/>
        <w:shd w:val="clear" w:color="auto" w:fill="auto"/>
        <w:tabs>
          <w:tab w:pos="412" w:val="left"/>
        </w:tabs>
        <w:bidi w:val="0"/>
        <w:spacing w:before="0" w:after="200" w:line="240" w:lineRule="auto"/>
        <w:ind w:left="0" w:right="0" w:firstLine="0"/>
        <w:jc w:val="both"/>
      </w:pPr>
      <w:bookmarkStart w:id="742" w:name="bookmark742"/>
      <w:bookmarkStart w:id="743" w:name="bookmark743"/>
      <w:bookmarkStart w:id="744" w:name="bookmark744"/>
      <w:bookmarkStart w:id="745" w:name="bookmark745"/>
      <w:r>
        <w:rPr>
          <w:color w:val="000000"/>
          <w:spacing w:val="0"/>
          <w:w w:val="100"/>
          <w:position w:val="0"/>
        </w:rPr>
        <w:t>2</w:t>
      </w:r>
      <w:bookmarkEnd w:id="744"/>
      <w:r>
        <w:rPr>
          <w:color w:val="000000"/>
          <w:spacing w:val="0"/>
          <w:w w:val="100"/>
          <w:position w:val="0"/>
        </w:rPr>
        <w:t>、</w:t>
        <w:tab/>
        <w:t>会计期间</w:t>
      </w:r>
      <w:bookmarkEnd w:id="742"/>
      <w:bookmarkEnd w:id="743"/>
      <w:bookmarkEnd w:id="745"/>
    </w:p>
    <w:p>
      <w:pPr>
        <w:pStyle w:val="Style29"/>
        <w:keepNext w:val="0"/>
        <w:keepLines w:val="0"/>
        <w:widowControl w:val="0"/>
        <w:shd w:val="clear" w:color="auto" w:fill="auto"/>
        <w:bidi w:val="0"/>
        <w:spacing w:before="0" w:after="360" w:line="358" w:lineRule="exact"/>
        <w:ind w:left="0" w:right="0" w:firstLine="360"/>
        <w:jc w:val="both"/>
      </w:pPr>
      <w:r>
        <w:rPr>
          <w:color w:val="000000"/>
          <w:spacing w:val="0"/>
          <w:w w:val="100"/>
          <w:position w:val="0"/>
        </w:rPr>
        <w:t>自公历</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日起至</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日止为一个会计年度。</w:t>
      </w:r>
    </w:p>
    <w:p>
      <w:pPr>
        <w:pStyle w:val="Style33"/>
        <w:keepNext/>
        <w:keepLines/>
        <w:widowControl w:val="0"/>
        <w:shd w:val="clear" w:color="auto" w:fill="auto"/>
        <w:tabs>
          <w:tab w:pos="342" w:val="left"/>
        </w:tabs>
        <w:bidi w:val="0"/>
        <w:spacing w:before="0" w:after="180" w:line="240" w:lineRule="auto"/>
        <w:ind w:left="0" w:right="0" w:firstLine="0"/>
        <w:jc w:val="both"/>
      </w:pPr>
      <w:bookmarkStart w:id="746" w:name="bookmark746"/>
      <w:bookmarkStart w:id="747" w:name="bookmark747"/>
      <w:bookmarkStart w:id="748" w:name="bookmark748"/>
      <w:bookmarkStart w:id="749" w:name="bookmark749"/>
      <w:r>
        <w:rPr>
          <w:color w:val="000000"/>
          <w:spacing w:val="0"/>
          <w:w w:val="100"/>
          <w:position w:val="0"/>
        </w:rPr>
        <w:t>3</w:t>
      </w:r>
      <w:bookmarkEnd w:id="748"/>
      <w:r>
        <w:rPr>
          <w:color w:val="000000"/>
          <w:spacing w:val="0"/>
          <w:w w:val="100"/>
          <w:position w:val="0"/>
        </w:rPr>
        <w:t>、</w:t>
        <w:tab/>
        <w:t>营业周期</w:t>
      </w:r>
      <w:bookmarkEnd w:id="746"/>
      <w:bookmarkEnd w:id="747"/>
      <w:bookmarkEnd w:id="749"/>
    </w:p>
    <w:p>
      <w:pPr>
        <w:pStyle w:val="Style29"/>
        <w:keepNext w:val="0"/>
        <w:keepLines w:val="0"/>
        <w:widowControl w:val="0"/>
        <w:shd w:val="clear" w:color="auto" w:fill="auto"/>
        <w:bidi w:val="0"/>
        <w:spacing w:before="0" w:after="460" w:line="350" w:lineRule="exact"/>
        <w:ind w:left="0" w:right="0" w:firstLine="380"/>
        <w:jc w:val="both"/>
      </w:pPr>
      <w:r>
        <w:rPr>
          <w:color w:val="000000"/>
          <w:spacing w:val="0"/>
          <w:w w:val="100"/>
          <w:position w:val="0"/>
        </w:rPr>
        <w:t>本公司营业周期为</w:t>
      </w:r>
      <w:r>
        <w:rPr>
          <w:color w:val="000000"/>
          <w:spacing w:val="0"/>
          <w:w w:val="100"/>
          <w:position w:val="0"/>
          <w:sz w:val="16"/>
          <w:szCs w:val="16"/>
        </w:rPr>
        <w:t>12</w:t>
      </w:r>
      <w:r>
        <w:rPr>
          <w:color w:val="000000"/>
          <w:spacing w:val="0"/>
          <w:w w:val="100"/>
          <w:position w:val="0"/>
        </w:rPr>
        <w:t>个月。</w:t>
      </w:r>
    </w:p>
    <w:p>
      <w:pPr>
        <w:pStyle w:val="Style33"/>
        <w:keepNext/>
        <w:keepLines/>
        <w:widowControl w:val="0"/>
        <w:shd w:val="clear" w:color="auto" w:fill="auto"/>
        <w:tabs>
          <w:tab w:pos="351" w:val="left"/>
        </w:tabs>
        <w:bidi w:val="0"/>
        <w:spacing w:before="0" w:after="180" w:line="240" w:lineRule="auto"/>
        <w:ind w:left="0" w:right="0" w:firstLine="0"/>
        <w:jc w:val="both"/>
      </w:pPr>
      <w:bookmarkStart w:id="750" w:name="bookmark750"/>
      <w:bookmarkStart w:id="751" w:name="bookmark751"/>
      <w:bookmarkStart w:id="752" w:name="bookmark752"/>
      <w:bookmarkStart w:id="753" w:name="bookmark753"/>
      <w:r>
        <w:rPr>
          <w:color w:val="000000"/>
          <w:spacing w:val="0"/>
          <w:w w:val="100"/>
          <w:position w:val="0"/>
        </w:rPr>
        <w:t>4</w:t>
      </w:r>
      <w:bookmarkEnd w:id="752"/>
      <w:r>
        <w:rPr>
          <w:color w:val="000000"/>
          <w:spacing w:val="0"/>
          <w:w w:val="100"/>
          <w:position w:val="0"/>
        </w:rPr>
        <w:t>、</w:t>
        <w:tab/>
        <w:t>记账本位币</w:t>
      </w:r>
      <w:bookmarkEnd w:id="750"/>
      <w:bookmarkEnd w:id="751"/>
      <w:bookmarkEnd w:id="753"/>
    </w:p>
    <w:p>
      <w:pPr>
        <w:pStyle w:val="Style29"/>
        <w:keepNext w:val="0"/>
        <w:keepLines w:val="0"/>
        <w:widowControl w:val="0"/>
        <w:shd w:val="clear" w:color="auto" w:fill="auto"/>
        <w:bidi w:val="0"/>
        <w:spacing w:before="0" w:after="460" w:line="350" w:lineRule="exact"/>
        <w:ind w:left="0" w:right="0" w:firstLine="380"/>
        <w:jc w:val="both"/>
      </w:pPr>
      <w:r>
        <w:rPr>
          <w:color w:val="000000"/>
          <w:spacing w:val="0"/>
          <w:w w:val="100"/>
          <w:position w:val="0"/>
        </w:rPr>
        <w:t>本公司采用人民币为记账本位币。</w:t>
      </w:r>
    </w:p>
    <w:p>
      <w:pPr>
        <w:pStyle w:val="Style33"/>
        <w:keepNext/>
        <w:keepLines/>
        <w:widowControl w:val="0"/>
        <w:shd w:val="clear" w:color="auto" w:fill="auto"/>
        <w:tabs>
          <w:tab w:pos="351" w:val="left"/>
        </w:tabs>
        <w:bidi w:val="0"/>
        <w:spacing w:before="0" w:after="180" w:line="240" w:lineRule="auto"/>
        <w:ind w:left="0" w:right="0" w:firstLine="0"/>
        <w:jc w:val="both"/>
      </w:pPr>
      <w:bookmarkStart w:id="754" w:name="bookmark754"/>
      <w:bookmarkStart w:id="755" w:name="bookmark755"/>
      <w:bookmarkStart w:id="756" w:name="bookmark756"/>
      <w:bookmarkStart w:id="757" w:name="bookmark757"/>
      <w:r>
        <w:rPr>
          <w:color w:val="000000"/>
          <w:spacing w:val="0"/>
          <w:w w:val="100"/>
          <w:position w:val="0"/>
        </w:rPr>
        <w:t>5</w:t>
      </w:r>
      <w:bookmarkEnd w:id="756"/>
      <w:r>
        <w:rPr>
          <w:color w:val="000000"/>
          <w:spacing w:val="0"/>
          <w:w w:val="100"/>
          <w:position w:val="0"/>
        </w:rPr>
        <w:t>、</w:t>
        <w:tab/>
        <w:t>同一控制下和非同一控制下企业合并的会计处理方法</w:t>
      </w:r>
      <w:bookmarkEnd w:id="754"/>
      <w:bookmarkEnd w:id="755"/>
      <w:bookmarkEnd w:id="757"/>
    </w:p>
    <w:p>
      <w:pPr>
        <w:pStyle w:val="Style29"/>
        <w:keepNext w:val="0"/>
        <w:keepLines w:val="0"/>
        <w:widowControl w:val="0"/>
        <w:shd w:val="clear" w:color="auto" w:fill="auto"/>
        <w:bidi w:val="0"/>
        <w:spacing w:before="0" w:after="0" w:line="350" w:lineRule="exact"/>
        <w:ind w:left="0" w:right="0" w:firstLine="380"/>
        <w:jc w:val="both"/>
      </w:pPr>
      <w:r>
        <w:rPr>
          <w:color w:val="000000"/>
          <w:spacing w:val="0"/>
          <w:w w:val="100"/>
          <w:position w:val="0"/>
        </w:rPr>
        <w:t>同一控制下企业合并：合并方在企业合并中取得的资产和负债（包括最终控制方收购被合并方而形成的商誉），按照合 并日被合并方资产、负债在最终控制方合并财务报表中的账面价值为基础计量。在合并中取得的净资产账面价值与支付的合 并对价账面价值（或发行股份面值总额）的差额，调整资本公积中的股本溢价，资本公积中的股本溢价不足冲减的，调整留 存收益。</w:t>
      </w:r>
    </w:p>
    <w:p>
      <w:pPr>
        <w:pStyle w:val="Style29"/>
        <w:keepNext w:val="0"/>
        <w:keepLines w:val="0"/>
        <w:widowControl w:val="0"/>
        <w:shd w:val="clear" w:color="auto" w:fill="auto"/>
        <w:bidi w:val="0"/>
        <w:spacing w:before="0" w:after="0" w:line="350" w:lineRule="exact"/>
        <w:ind w:left="0" w:right="0" w:firstLine="380"/>
        <w:jc w:val="both"/>
      </w:pPr>
      <w:r>
        <w:rPr>
          <w:color w:val="000000"/>
          <w:spacing w:val="0"/>
          <w:w w:val="100"/>
          <w:position w:val="0"/>
        </w:rPr>
        <w:t>非同一控制下企业合并：合并成本为购买方在购买日为取得被购买方的控制权而付出的资产、发生或承担的负债以及发 行的权益性证券的公允价值。合并成本大于合并中取得的被购买方可辨认净资产公允价值份额的差额，确认为商誉；合并成 本小于合并中取得的被购买方可辨认净资产公允价值份额的差额，计入当期损益。在合并中取得的被购买方符合确认条件的 各项可辨认资产、负债及或有负债在购买日按公允价值计量。</w:t>
      </w:r>
    </w:p>
    <w:p>
      <w:pPr>
        <w:pStyle w:val="Style29"/>
        <w:keepNext w:val="0"/>
        <w:keepLines w:val="0"/>
        <w:widowControl w:val="0"/>
        <w:shd w:val="clear" w:color="auto" w:fill="auto"/>
        <w:bidi w:val="0"/>
        <w:spacing w:before="0" w:after="460" w:line="350" w:lineRule="exact"/>
        <w:ind w:left="0" w:right="0" w:firstLine="380"/>
        <w:jc w:val="both"/>
      </w:pPr>
      <w:r>
        <w:rPr>
          <w:color w:val="000000"/>
          <w:spacing w:val="0"/>
          <w:w w:val="100"/>
          <w:position w:val="0"/>
        </w:rPr>
        <w:t>为企业合并发生的直接相关费用于发生时计入当期损益；为企业合并而发行权益性证券或债务性证券的交易费用，计入 权益性证券或债务性证券的初始确认金额。</w:t>
      </w:r>
    </w:p>
    <w:p>
      <w:pPr>
        <w:pStyle w:val="Style33"/>
        <w:keepNext/>
        <w:keepLines/>
        <w:widowControl w:val="0"/>
        <w:shd w:val="clear" w:color="auto" w:fill="auto"/>
        <w:tabs>
          <w:tab w:pos="351" w:val="left"/>
        </w:tabs>
        <w:bidi w:val="0"/>
        <w:spacing w:before="0" w:line="240" w:lineRule="auto"/>
        <w:ind w:left="0" w:right="0" w:firstLine="0"/>
        <w:jc w:val="both"/>
      </w:pPr>
      <w:bookmarkStart w:id="758" w:name="bookmark758"/>
      <w:bookmarkStart w:id="759" w:name="bookmark759"/>
      <w:bookmarkStart w:id="760" w:name="bookmark760"/>
      <w:bookmarkStart w:id="761" w:name="bookmark761"/>
      <w:r>
        <w:rPr>
          <w:color w:val="000000"/>
          <w:spacing w:val="0"/>
          <w:w w:val="100"/>
          <w:position w:val="0"/>
        </w:rPr>
        <w:t>6</w:t>
      </w:r>
      <w:bookmarkEnd w:id="760"/>
      <w:r>
        <w:rPr>
          <w:color w:val="000000"/>
          <w:spacing w:val="0"/>
          <w:w w:val="100"/>
          <w:position w:val="0"/>
        </w:rPr>
        <w:t>、</w:t>
        <w:tab/>
        <w:t>合并财务报表的编制方法</w:t>
      </w:r>
      <w:bookmarkEnd w:id="758"/>
      <w:bookmarkEnd w:id="759"/>
      <w:bookmarkEnd w:id="761"/>
    </w:p>
    <w:p>
      <w:pPr>
        <w:pStyle w:val="Style33"/>
        <w:keepNext/>
        <w:keepLines/>
        <w:widowControl w:val="0"/>
        <w:numPr>
          <w:ilvl w:val="0"/>
          <w:numId w:val="27"/>
        </w:numPr>
        <w:shd w:val="clear" w:color="auto" w:fill="auto"/>
        <w:tabs>
          <w:tab w:pos="298" w:val="left"/>
        </w:tabs>
        <w:bidi w:val="0"/>
        <w:spacing w:before="0" w:after="0" w:line="240" w:lineRule="auto"/>
        <w:ind w:left="0" w:right="0" w:firstLine="0"/>
        <w:jc w:val="both"/>
      </w:pPr>
      <w:bookmarkStart w:id="758" w:name="bookmark758"/>
      <w:bookmarkStart w:id="759" w:name="bookmark759"/>
      <w:bookmarkStart w:id="762" w:name="bookmark762"/>
      <w:bookmarkEnd w:id="762"/>
      <w:r>
        <w:rPr>
          <w:color w:val="000000"/>
          <w:spacing w:val="0"/>
          <w:w w:val="100"/>
          <w:position w:val="0"/>
        </w:rPr>
        <w:t>合并范围</w:t>
      </w:r>
      <w:bookmarkEnd w:id="758"/>
      <w:bookmarkEnd w:id="759"/>
    </w:p>
    <w:p>
      <w:pPr>
        <w:pStyle w:val="Style29"/>
        <w:keepNext w:val="0"/>
        <w:keepLines w:val="0"/>
        <w:widowControl w:val="0"/>
        <w:shd w:val="clear" w:color="auto" w:fill="auto"/>
        <w:bidi w:val="0"/>
        <w:spacing w:before="0" w:after="180" w:line="346" w:lineRule="exact"/>
        <w:ind w:left="0" w:right="0" w:firstLine="380"/>
        <w:jc w:val="both"/>
      </w:pPr>
      <w:r>
        <w:rPr>
          <w:color w:val="000000"/>
          <w:spacing w:val="0"/>
          <w:w w:val="100"/>
          <w:position w:val="0"/>
        </w:rPr>
        <w:t>合并财务报表的合并范围以控制为基础确定，合并范围包括本公司及全部子公司。控制，是指公司拥有对被投资方的权 力，通过参与被投资方的相关活动而享有可变回报，并且有能力运用对被投资方的权力影响其回报金额。</w:t>
      </w:r>
    </w:p>
    <w:p>
      <w:pPr>
        <w:pStyle w:val="Style36"/>
        <w:keepNext w:val="0"/>
        <w:keepLines w:val="0"/>
        <w:widowControl w:val="0"/>
        <w:numPr>
          <w:ilvl w:val="0"/>
          <w:numId w:val="27"/>
        </w:numPr>
        <w:shd w:val="clear" w:color="auto" w:fill="auto"/>
        <w:tabs>
          <w:tab w:pos="313" w:val="left"/>
        </w:tabs>
        <w:bidi w:val="0"/>
        <w:spacing w:before="0" w:after="0" w:line="240" w:lineRule="auto"/>
        <w:ind w:left="0" w:right="0" w:firstLine="0"/>
        <w:jc w:val="both"/>
      </w:pPr>
      <w:bookmarkStart w:id="763" w:name="bookmark763"/>
      <w:bookmarkEnd w:id="763"/>
      <w:r>
        <w:rPr>
          <w:b/>
          <w:bCs/>
          <w:color w:val="000000"/>
          <w:spacing w:val="0"/>
          <w:w w:val="100"/>
          <w:position w:val="0"/>
        </w:rPr>
        <w:t>合并程序</w:t>
      </w:r>
    </w:p>
    <w:p>
      <w:pPr>
        <w:pStyle w:val="Style29"/>
        <w:keepNext w:val="0"/>
        <w:keepLines w:val="0"/>
        <w:widowControl w:val="0"/>
        <w:shd w:val="clear" w:color="auto" w:fill="auto"/>
        <w:bidi w:val="0"/>
        <w:spacing w:before="0" w:after="0" w:line="351" w:lineRule="exact"/>
        <w:ind w:left="0" w:right="0" w:firstLine="380"/>
        <w:jc w:val="both"/>
      </w:pPr>
      <w:r>
        <w:rPr>
          <w:color w:val="000000"/>
          <w:spacing w:val="0"/>
          <w:w w:val="100"/>
          <w:position w:val="0"/>
        </w:rPr>
        <w:t>本公司将整个企业集团视为一个会计主体，按照统一的会计政策编制合并财务报表，反映本企业集团整体财务状况、经 营成果和现金流量。本公司与子公司、子公司相互之间发生的内部交易的影响予以抵销。内部交易表明相关资产发生减值损 失的，全额确认该部分损失。如子公司采用的会计政策、会计期间与本公司不一致的，在编制合并财务报表时，按本公司的 会计政策、会计期间进行必要的调整。</w:t>
      </w:r>
    </w:p>
    <w:p>
      <w:pPr>
        <w:pStyle w:val="Style29"/>
        <w:keepNext w:val="0"/>
        <w:keepLines w:val="0"/>
        <w:widowControl w:val="0"/>
        <w:shd w:val="clear" w:color="auto" w:fill="auto"/>
        <w:bidi w:val="0"/>
        <w:spacing w:before="0" w:after="180" w:line="351" w:lineRule="exact"/>
        <w:ind w:left="0" w:right="0" w:firstLine="380"/>
        <w:jc w:val="both"/>
      </w:pPr>
      <w:r>
        <w:rPr>
          <w:color w:val="000000"/>
          <w:spacing w:val="0"/>
          <w:w w:val="100"/>
          <w:position w:val="0"/>
        </w:rPr>
        <w:t>子公司所有者权益、当期净损益和当期综合收益中属于少数股东的份额分别在合并资产负债表中所有者权益项目下、合 并利润表中净利润项目下和综合收益总额项目下单独列示。子公司少数股东分担的当期亏损超过了少数股东在该子公司期初 所有者权益中所享有份额而形成的余额，冲减少数股东权益。</w:t>
      </w:r>
    </w:p>
    <w:p>
      <w:pPr>
        <w:pStyle w:val="Style36"/>
        <w:keepNext w:val="0"/>
        <w:keepLines w:val="0"/>
        <w:widowControl w:val="0"/>
        <w:shd w:val="clear" w:color="auto" w:fill="auto"/>
        <w:bidi w:val="0"/>
        <w:spacing w:before="0" w:after="0" w:line="240" w:lineRule="auto"/>
        <w:ind w:left="0" w:right="0" w:firstLine="0"/>
        <w:jc w:val="both"/>
      </w:pPr>
      <w:bookmarkStart w:id="764" w:name="bookmark764"/>
      <w:r>
        <w:rPr>
          <w:color w:val="000000"/>
          <w:spacing w:val="0"/>
          <w:w w:val="100"/>
          <w:position w:val="0"/>
        </w:rPr>
        <w:t>（</w:t>
      </w:r>
      <w:bookmarkEnd w:id="764"/>
      <w:r>
        <w:rPr>
          <w:color w:val="000000"/>
          <w:spacing w:val="0"/>
          <w:w w:val="100"/>
          <w:position w:val="0"/>
        </w:rPr>
        <w:t>1）</w:t>
      </w:r>
      <w:r>
        <w:rPr>
          <w:color w:val="000000"/>
          <w:spacing w:val="0"/>
          <w:w w:val="100"/>
          <w:position w:val="0"/>
        </w:rPr>
        <w:t>增加子公司或业务</w:t>
      </w:r>
    </w:p>
    <w:p>
      <w:pPr>
        <w:pStyle w:val="Style29"/>
        <w:keepNext w:val="0"/>
        <w:keepLines w:val="0"/>
        <w:widowControl w:val="0"/>
        <w:shd w:val="clear" w:color="auto" w:fill="auto"/>
        <w:bidi w:val="0"/>
        <w:spacing w:before="0" w:after="0" w:line="350" w:lineRule="exact"/>
        <w:ind w:left="0" w:right="0" w:firstLine="380"/>
        <w:jc w:val="both"/>
      </w:pPr>
      <w:r>
        <w:rPr>
          <w:color w:val="000000"/>
          <w:spacing w:val="0"/>
          <w:w w:val="100"/>
          <w:position w:val="0"/>
        </w:rPr>
        <w:t>在报告期内，因同一控制下企业合并增加子公司或业务的，将子公司或业务合并当期期初至报告期末的经营成果和现金 流量纳入合并财务报表，同时对合并财务报表的期初数和比较报表的相关项目进行调整，视同合并后的报告主体自最终控制 方开始控制时点起一直存在。</w:t>
      </w:r>
    </w:p>
    <w:p>
      <w:pPr>
        <w:pStyle w:val="Style29"/>
        <w:keepNext w:val="0"/>
        <w:keepLines w:val="0"/>
        <w:widowControl w:val="0"/>
        <w:shd w:val="clear" w:color="auto" w:fill="auto"/>
        <w:bidi w:val="0"/>
        <w:spacing w:before="0" w:after="180" w:line="350" w:lineRule="exact"/>
        <w:ind w:left="0" w:right="0" w:firstLine="380"/>
        <w:jc w:val="both"/>
      </w:pPr>
      <w:r>
        <w:rPr>
          <w:color w:val="000000"/>
          <w:spacing w:val="0"/>
          <w:w w:val="100"/>
          <w:position w:val="0"/>
        </w:rPr>
        <w:t>因追加投资等原因能够对同一控制下的被投资方实施控制的，在取得被合并方控制权之前持有的股权投资，在取得原股 权之日与合并方和被合并方同处于同一控制之日孰晚日起至合并日之间已确认有关损益、其他综合收益以及其他净资产变 动，分别冲减比较报表期间的期初留存收益或当期损益。</w:t>
      </w:r>
    </w:p>
    <w:p>
      <w:pPr>
        <w:pStyle w:val="Style29"/>
        <w:keepNext w:val="0"/>
        <w:keepLines w:val="0"/>
        <w:widowControl w:val="0"/>
        <w:shd w:val="clear" w:color="auto" w:fill="auto"/>
        <w:bidi w:val="0"/>
        <w:spacing w:before="0" w:after="0" w:line="353" w:lineRule="exact"/>
        <w:ind w:left="0" w:right="0" w:firstLine="380"/>
        <w:jc w:val="both"/>
      </w:pPr>
      <w:r>
        <w:rPr>
          <w:color w:val="000000"/>
          <w:spacing w:val="0"/>
          <w:w w:val="100"/>
          <w:position w:val="0"/>
        </w:rPr>
        <w:t>在报告期内，因非同一控制下企业合并增加子公司或业务的，以购买日确定的各项可辨认资产、负债及或有负债的公允 价值为基础自购买日起纳入合并财务报表。</w:t>
      </w:r>
    </w:p>
    <w:p>
      <w:pPr>
        <w:pStyle w:val="Style29"/>
        <w:keepNext w:val="0"/>
        <w:keepLines w:val="0"/>
        <w:widowControl w:val="0"/>
        <w:shd w:val="clear" w:color="auto" w:fill="auto"/>
        <w:bidi w:val="0"/>
        <w:spacing w:before="0" w:after="0" w:line="353" w:lineRule="exact"/>
        <w:ind w:left="0" w:right="0" w:firstLine="380"/>
        <w:jc w:val="both"/>
      </w:pPr>
      <w:r>
        <w:rPr>
          <w:color w:val="000000"/>
          <w:spacing w:val="0"/>
          <w:w w:val="100"/>
          <w:position w:val="0"/>
        </w:rPr>
        <w:t>因追加投资等原因能够对非同一控制下的被投资方实施控制的，对于购买日之前持有的被购买方的股权，按照该股权在 购买日的公允价值进行重新计量，公允价值与其账面价值的差额计入当期投资收益。购买日之前持有的被购买方的股权涉及 的以后可重分类进损益的其他综合收益、权益法核算下的其他所有者权益变动转为购买日所属当期投资收益。</w:t>
      </w:r>
    </w:p>
    <w:p>
      <w:pPr>
        <w:pStyle w:val="Style29"/>
        <w:keepNext w:val="0"/>
        <w:keepLines w:val="0"/>
        <w:widowControl w:val="0"/>
        <w:numPr>
          <w:ilvl w:val="0"/>
          <w:numId w:val="29"/>
        </w:numPr>
        <w:shd w:val="clear" w:color="auto" w:fill="auto"/>
        <w:tabs>
          <w:tab w:pos="445" w:val="left"/>
        </w:tabs>
        <w:bidi w:val="0"/>
        <w:spacing w:before="0" w:after="0" w:line="353" w:lineRule="exact"/>
        <w:ind w:left="0" w:right="0" w:firstLine="0"/>
        <w:jc w:val="left"/>
      </w:pPr>
      <w:bookmarkStart w:id="765" w:name="bookmark765"/>
      <w:bookmarkEnd w:id="765"/>
      <w:r>
        <w:rPr>
          <w:color w:val="000000"/>
          <w:spacing w:val="0"/>
          <w:w w:val="100"/>
          <w:position w:val="0"/>
        </w:rPr>
        <w:t>处置子公司</w:t>
      </w:r>
    </w:p>
    <w:p>
      <w:pPr>
        <w:pStyle w:val="Style29"/>
        <w:keepNext w:val="0"/>
        <w:keepLines w:val="0"/>
        <w:widowControl w:val="0"/>
        <w:numPr>
          <w:ilvl w:val="0"/>
          <w:numId w:val="31"/>
        </w:numPr>
        <w:shd w:val="clear" w:color="auto" w:fill="auto"/>
        <w:tabs>
          <w:tab w:pos="373" w:val="left"/>
        </w:tabs>
        <w:bidi w:val="0"/>
        <w:spacing w:before="0" w:after="0" w:line="353" w:lineRule="exact"/>
        <w:ind w:left="0" w:right="0" w:firstLine="0"/>
        <w:jc w:val="left"/>
      </w:pPr>
      <w:bookmarkStart w:id="766" w:name="bookmark766"/>
      <w:bookmarkEnd w:id="766"/>
      <w:r>
        <w:rPr>
          <w:color w:val="000000"/>
          <w:spacing w:val="0"/>
          <w:w w:val="100"/>
          <w:position w:val="0"/>
        </w:rPr>
        <w:t>一般处理方法</w:t>
      </w:r>
    </w:p>
    <w:p>
      <w:pPr>
        <w:pStyle w:val="Style29"/>
        <w:keepNext w:val="0"/>
        <w:keepLines w:val="0"/>
        <w:widowControl w:val="0"/>
        <w:shd w:val="clear" w:color="auto" w:fill="auto"/>
        <w:bidi w:val="0"/>
        <w:spacing w:before="0" w:after="0" w:line="353" w:lineRule="exact"/>
        <w:ind w:left="0" w:right="0" w:firstLine="380"/>
        <w:jc w:val="both"/>
      </w:pPr>
      <w:r>
        <w:rPr>
          <w:color w:val="000000"/>
          <w:spacing w:val="0"/>
          <w:w w:val="100"/>
          <w:position w:val="0"/>
        </w:rPr>
        <w:t>因处置部分股权投资或其他原因丧失了对被投资方控制权时，对于处置后的剩余股权投资，按照其在丧失控制权日的公 允价值进行重新计量。处置股权取得的对价与剩余股权公允价值之和，减去按原持股比例计算应享有原有子公司自购买日或 合并日开始持续计算的净资产的份额与商誉之和的差额，计入丧失控制权当期的投资收益。与原有子公司股权投资相关的以 后可重分类进损益的其他综合收益、权益法核算下的其他所有者权益变动，在丧失控制权时转为当期投资收益。</w:t>
      </w:r>
    </w:p>
    <w:p>
      <w:pPr>
        <w:pStyle w:val="Style29"/>
        <w:keepNext w:val="0"/>
        <w:keepLines w:val="0"/>
        <w:widowControl w:val="0"/>
        <w:numPr>
          <w:ilvl w:val="0"/>
          <w:numId w:val="31"/>
        </w:numPr>
        <w:shd w:val="clear" w:color="auto" w:fill="auto"/>
        <w:tabs>
          <w:tab w:pos="373" w:val="left"/>
        </w:tabs>
        <w:bidi w:val="0"/>
        <w:spacing w:before="0" w:after="0" w:line="353" w:lineRule="exact"/>
        <w:ind w:left="0" w:right="0" w:firstLine="0"/>
        <w:jc w:val="left"/>
      </w:pPr>
      <w:bookmarkStart w:id="767" w:name="bookmark767"/>
      <w:bookmarkEnd w:id="767"/>
      <w:r>
        <w:rPr>
          <w:color w:val="000000"/>
          <w:spacing w:val="0"/>
          <w:w w:val="100"/>
          <w:position w:val="0"/>
        </w:rPr>
        <w:t>分步处置子公司</w:t>
      </w:r>
    </w:p>
    <w:p>
      <w:pPr>
        <w:pStyle w:val="Style29"/>
        <w:keepNext w:val="0"/>
        <w:keepLines w:val="0"/>
        <w:widowControl w:val="0"/>
        <w:shd w:val="clear" w:color="auto" w:fill="auto"/>
        <w:bidi w:val="0"/>
        <w:spacing w:before="0" w:after="0" w:line="353" w:lineRule="exact"/>
        <w:ind w:left="0" w:right="0" w:firstLine="380"/>
        <w:jc w:val="both"/>
      </w:pPr>
      <w:r>
        <w:rPr>
          <w:color w:val="000000"/>
          <w:spacing w:val="0"/>
          <w:w w:val="100"/>
          <w:position w:val="0"/>
        </w:rPr>
        <w:t>通过多次交易分步处置对子公司股权投资直至丧失控制权的，处置对子公司股权投资的各项交易的条款、条件以及经济 影响符合以下一种或多种情况，通常表明该多次交易事项为一揽子交易：</w:t>
      </w:r>
    </w:p>
    <w:p>
      <w:pPr>
        <w:pStyle w:val="Style29"/>
        <w:keepNext w:val="0"/>
        <w:keepLines w:val="0"/>
        <w:widowControl w:val="0"/>
        <w:numPr>
          <w:ilvl w:val="0"/>
          <w:numId w:val="33"/>
        </w:numPr>
        <w:shd w:val="clear" w:color="auto" w:fill="auto"/>
        <w:bidi w:val="0"/>
        <w:spacing w:before="0" w:after="0" w:line="353" w:lineRule="exact"/>
        <w:ind w:left="0" w:right="0" w:firstLine="380"/>
        <w:jc w:val="both"/>
      </w:pPr>
      <w:bookmarkStart w:id="768" w:name="bookmark768"/>
      <w:bookmarkEnd w:id="768"/>
      <w:r>
        <w:rPr>
          <w:color w:val="000000"/>
          <w:spacing w:val="0"/>
          <w:w w:val="100"/>
          <w:position w:val="0"/>
        </w:rPr>
        <w:t>这些交易是同时或者在考虑了彼此影响的情况下订立的；</w:t>
      </w:r>
    </w:p>
    <w:p>
      <w:pPr>
        <w:pStyle w:val="Style29"/>
        <w:keepNext w:val="0"/>
        <w:keepLines w:val="0"/>
        <w:widowControl w:val="0"/>
        <w:numPr>
          <w:ilvl w:val="0"/>
          <w:numId w:val="33"/>
        </w:numPr>
        <w:shd w:val="clear" w:color="auto" w:fill="auto"/>
        <w:tabs>
          <w:tab w:pos="767" w:val="left"/>
        </w:tabs>
        <w:bidi w:val="0"/>
        <w:spacing w:before="0" w:after="0" w:line="353" w:lineRule="exact"/>
        <w:ind w:left="0" w:right="0" w:firstLine="380"/>
        <w:jc w:val="both"/>
      </w:pPr>
      <w:bookmarkStart w:id="769" w:name="bookmark769"/>
      <w:bookmarkEnd w:id="769"/>
      <w:r>
        <w:rPr>
          <w:color w:val="000000"/>
          <w:spacing w:val="0"/>
          <w:w w:val="100"/>
          <w:position w:val="0"/>
        </w:rPr>
        <w:t>这些交易整体才能达成一项完整的商业结果；</w:t>
      </w:r>
    </w:p>
    <w:p>
      <w:pPr>
        <w:pStyle w:val="Style29"/>
        <w:keepNext w:val="0"/>
        <w:keepLines w:val="0"/>
        <w:widowControl w:val="0"/>
        <w:numPr>
          <w:ilvl w:val="0"/>
          <w:numId w:val="33"/>
        </w:numPr>
        <w:shd w:val="clear" w:color="auto" w:fill="auto"/>
        <w:tabs>
          <w:tab w:pos="786" w:val="left"/>
        </w:tabs>
        <w:bidi w:val="0"/>
        <w:spacing w:before="0" w:after="0" w:line="353" w:lineRule="exact"/>
        <w:ind w:left="0" w:right="0" w:firstLine="380"/>
        <w:jc w:val="both"/>
      </w:pPr>
      <w:bookmarkStart w:id="770" w:name="bookmark770"/>
      <w:bookmarkEnd w:id="770"/>
      <w:r>
        <w:rPr>
          <w:color w:val="000000"/>
          <w:spacing w:val="0"/>
          <w:w w:val="100"/>
          <w:position w:val="0"/>
        </w:rPr>
        <w:t>一项交易的发生取决于其他至少一项交易的发生；</w:t>
      </w:r>
    </w:p>
    <w:p>
      <w:pPr>
        <w:pStyle w:val="Style29"/>
        <w:keepNext w:val="0"/>
        <w:keepLines w:val="0"/>
        <w:widowControl w:val="0"/>
        <w:numPr>
          <w:ilvl w:val="0"/>
          <w:numId w:val="33"/>
        </w:numPr>
        <w:shd w:val="clear" w:color="auto" w:fill="auto"/>
        <w:tabs>
          <w:tab w:pos="786" w:val="left"/>
        </w:tabs>
        <w:bidi w:val="0"/>
        <w:spacing w:before="0" w:after="0" w:line="353" w:lineRule="exact"/>
        <w:ind w:left="0" w:right="0" w:firstLine="380"/>
        <w:jc w:val="both"/>
      </w:pPr>
      <w:bookmarkStart w:id="771" w:name="bookmark771"/>
      <w:bookmarkEnd w:id="771"/>
      <w:r>
        <w:rPr>
          <w:color w:val="000000"/>
          <w:spacing w:val="0"/>
          <w:w w:val="100"/>
          <w:position w:val="0"/>
        </w:rPr>
        <w:t>一项交易单独看是不经济的，但是和其他交易一并考虑时是经济的。</w:t>
      </w:r>
    </w:p>
    <w:p>
      <w:pPr>
        <w:pStyle w:val="Style29"/>
        <w:keepNext w:val="0"/>
        <w:keepLines w:val="0"/>
        <w:widowControl w:val="0"/>
        <w:shd w:val="clear" w:color="auto" w:fill="auto"/>
        <w:bidi w:val="0"/>
        <w:spacing w:before="0" w:after="0" w:line="353" w:lineRule="exact"/>
        <w:ind w:left="0" w:right="0" w:firstLine="380"/>
        <w:jc w:val="both"/>
      </w:pPr>
      <w:r>
        <w:rPr>
          <w:color w:val="000000"/>
          <w:spacing w:val="0"/>
          <w:w w:val="100"/>
          <w:position w:val="0"/>
        </w:rPr>
        <w:t>各项交易属于一揽子交易的，将各项交易作为一项处置子公司并丧失控制权的交易进行会计处理；在丧失控制权之前每 一次处置价款与处置投资对应的享有该子公司净资产份额的差额，在合并财务报表中确认为其他综合收益，在丧失控制权时 一并转入丧失控制权当期的损益。</w:t>
      </w:r>
    </w:p>
    <w:p>
      <w:pPr>
        <w:pStyle w:val="Style29"/>
        <w:keepNext w:val="0"/>
        <w:keepLines w:val="0"/>
        <w:widowControl w:val="0"/>
        <w:shd w:val="clear" w:color="auto" w:fill="auto"/>
        <w:bidi w:val="0"/>
        <w:spacing w:before="0" w:after="0" w:line="353" w:lineRule="exact"/>
        <w:ind w:left="0" w:right="0" w:firstLine="380"/>
        <w:jc w:val="both"/>
      </w:pPr>
      <w:r>
        <w:rPr>
          <w:color w:val="000000"/>
          <w:spacing w:val="0"/>
          <w:w w:val="100"/>
          <w:position w:val="0"/>
        </w:rPr>
        <w:t>各项交易不属于一揽子交易的，在丧失控制权之前，按不丧失控制权的情况下部分处置对子公司的股权投资进行会计处 理；在丧失控制权时，按处置子公司一般处理方法进行会计处理。</w:t>
      </w:r>
    </w:p>
    <w:p>
      <w:pPr>
        <w:pStyle w:val="Style29"/>
        <w:keepNext w:val="0"/>
        <w:keepLines w:val="0"/>
        <w:widowControl w:val="0"/>
        <w:numPr>
          <w:ilvl w:val="0"/>
          <w:numId w:val="29"/>
        </w:numPr>
        <w:shd w:val="clear" w:color="auto" w:fill="auto"/>
        <w:tabs>
          <w:tab w:pos="445" w:val="left"/>
        </w:tabs>
        <w:bidi w:val="0"/>
        <w:spacing w:before="0" w:after="0" w:line="353" w:lineRule="exact"/>
        <w:ind w:left="0" w:right="0" w:firstLine="0"/>
        <w:jc w:val="left"/>
      </w:pPr>
      <w:bookmarkStart w:id="772" w:name="bookmark772"/>
      <w:bookmarkEnd w:id="772"/>
      <w:r>
        <w:rPr>
          <w:color w:val="000000"/>
          <w:spacing w:val="0"/>
          <w:w w:val="100"/>
          <w:position w:val="0"/>
        </w:rPr>
        <w:t>购买子公司少数股权</w:t>
      </w:r>
    </w:p>
    <w:p>
      <w:pPr>
        <w:pStyle w:val="Style29"/>
        <w:keepNext w:val="0"/>
        <w:keepLines w:val="0"/>
        <w:widowControl w:val="0"/>
        <w:shd w:val="clear" w:color="auto" w:fill="auto"/>
        <w:bidi w:val="0"/>
        <w:spacing w:before="0" w:after="0" w:line="353" w:lineRule="exact"/>
        <w:ind w:left="0" w:right="0" w:firstLine="380"/>
        <w:jc w:val="left"/>
      </w:pPr>
      <w:r>
        <w:rPr>
          <w:color w:val="000000"/>
          <w:spacing w:val="0"/>
          <w:w w:val="100"/>
          <w:position w:val="0"/>
        </w:rPr>
        <w:t>因购买少数股权新取得的长期股权投资与按照新增持股比例计算应享有子公司自购买日或合并日开始持续计算的净资 产份额之间的差额，调整合并资产负债表中的资本公积中的股本溢价，资本公积中的股本溢价不足冲减的，调整留存收益。</w:t>
      </w:r>
    </w:p>
    <w:p>
      <w:pPr>
        <w:pStyle w:val="Style29"/>
        <w:keepNext w:val="0"/>
        <w:keepLines w:val="0"/>
        <w:widowControl w:val="0"/>
        <w:numPr>
          <w:ilvl w:val="0"/>
          <w:numId w:val="29"/>
        </w:numPr>
        <w:shd w:val="clear" w:color="auto" w:fill="auto"/>
        <w:tabs>
          <w:tab w:pos="445" w:val="left"/>
        </w:tabs>
        <w:bidi w:val="0"/>
        <w:spacing w:before="0" w:after="0" w:line="353" w:lineRule="exact"/>
        <w:ind w:left="0" w:right="0" w:firstLine="0"/>
        <w:jc w:val="left"/>
      </w:pPr>
      <w:bookmarkStart w:id="773" w:name="bookmark773"/>
      <w:bookmarkEnd w:id="773"/>
      <w:r>
        <w:rPr>
          <w:color w:val="000000"/>
          <w:spacing w:val="0"/>
          <w:w w:val="100"/>
          <w:position w:val="0"/>
        </w:rPr>
        <w:t>不丧失控制权的情况下部分处置对子公司的股权投资</w:t>
      </w:r>
    </w:p>
    <w:p>
      <w:pPr>
        <w:pStyle w:val="Style29"/>
        <w:keepNext w:val="0"/>
        <w:keepLines w:val="0"/>
        <w:widowControl w:val="0"/>
        <w:shd w:val="clear" w:color="auto" w:fill="auto"/>
        <w:bidi w:val="0"/>
        <w:spacing w:before="0" w:after="460" w:line="353" w:lineRule="exact"/>
        <w:ind w:left="0" w:right="0" w:firstLine="380"/>
        <w:jc w:val="both"/>
      </w:pPr>
      <w:r>
        <w:rPr>
          <w:color w:val="000000"/>
          <w:spacing w:val="0"/>
          <w:w w:val="100"/>
          <w:position w:val="0"/>
        </w:rPr>
        <w:t>处置价款与处置长期股权投资相对应享有子公司自购买日或合并日开始持续计算的净资产份额之间的差额，调整合并资 产负债表中的资本公积中的股本溢价，资本公积中的股本溢价不足冲减的，调整留存收益。</w:t>
      </w:r>
    </w:p>
    <w:p>
      <w:pPr>
        <w:pStyle w:val="Style33"/>
        <w:keepNext/>
        <w:keepLines/>
        <w:widowControl w:val="0"/>
        <w:shd w:val="clear" w:color="auto" w:fill="auto"/>
        <w:bidi w:val="0"/>
        <w:spacing w:before="0" w:after="200" w:line="240" w:lineRule="auto"/>
        <w:ind w:left="0" w:right="0" w:firstLine="0"/>
        <w:jc w:val="left"/>
      </w:pPr>
      <w:bookmarkStart w:id="774" w:name="bookmark774"/>
      <w:bookmarkStart w:id="775" w:name="bookmark775"/>
      <w:bookmarkStart w:id="776" w:name="bookmark776"/>
      <w:bookmarkStart w:id="777" w:name="bookmark777"/>
      <w:r>
        <w:rPr>
          <w:color w:val="000000"/>
          <w:spacing w:val="0"/>
          <w:w w:val="100"/>
          <w:position w:val="0"/>
        </w:rPr>
        <w:t>7</w:t>
      </w:r>
      <w:bookmarkEnd w:id="776"/>
      <w:r>
        <w:rPr>
          <w:color w:val="000000"/>
          <w:spacing w:val="0"/>
          <w:w w:val="100"/>
          <w:position w:val="0"/>
        </w:rPr>
        <w:t>、合营安排分类及共同经营会计处理方法</w:t>
      </w:r>
      <w:bookmarkEnd w:id="774"/>
      <w:bookmarkEnd w:id="775"/>
      <w:bookmarkEnd w:id="777"/>
    </w:p>
    <w:p>
      <w:pPr>
        <w:pStyle w:val="Style29"/>
        <w:keepNext w:val="0"/>
        <w:keepLines w:val="0"/>
        <w:widowControl w:val="0"/>
        <w:shd w:val="clear" w:color="auto" w:fill="auto"/>
        <w:bidi w:val="0"/>
        <w:spacing w:before="0" w:after="0" w:line="353" w:lineRule="exact"/>
        <w:ind w:left="0" w:right="0" w:firstLine="380"/>
        <w:jc w:val="both"/>
      </w:pPr>
      <w:r>
        <w:rPr>
          <w:color w:val="000000"/>
          <w:spacing w:val="0"/>
          <w:w w:val="100"/>
          <w:position w:val="0"/>
        </w:rPr>
        <w:t>合营安排分为共同经营和合营企业。</w:t>
      </w:r>
    </w:p>
    <w:p>
      <w:pPr>
        <w:pStyle w:val="Style29"/>
        <w:keepNext w:val="0"/>
        <w:keepLines w:val="0"/>
        <w:widowControl w:val="0"/>
        <w:shd w:val="clear" w:color="auto" w:fill="auto"/>
        <w:bidi w:val="0"/>
        <w:spacing w:before="0" w:after="0" w:line="353" w:lineRule="exact"/>
        <w:ind w:left="0" w:right="0" w:firstLine="380"/>
        <w:jc w:val="both"/>
      </w:pPr>
      <w:r>
        <w:rPr>
          <w:color w:val="000000"/>
          <w:spacing w:val="0"/>
          <w:w w:val="100"/>
          <w:position w:val="0"/>
        </w:rPr>
        <w:t>共同经营，是指合营方享有该安排相关资产且承担该安排相关负债的合营安排。</w:t>
      </w:r>
    </w:p>
    <w:p>
      <w:pPr>
        <w:pStyle w:val="Style29"/>
        <w:keepNext w:val="0"/>
        <w:keepLines w:val="0"/>
        <w:widowControl w:val="0"/>
        <w:shd w:val="clear" w:color="auto" w:fill="auto"/>
        <w:bidi w:val="0"/>
        <w:spacing w:before="0" w:after="0" w:line="353" w:lineRule="exact"/>
        <w:ind w:left="0" w:right="0" w:firstLine="380"/>
        <w:jc w:val="both"/>
      </w:pPr>
      <w:r>
        <w:rPr>
          <w:color w:val="000000"/>
          <w:spacing w:val="0"/>
          <w:w w:val="100"/>
          <w:position w:val="0"/>
        </w:rPr>
        <w:t>本公司确认与共同经营中利益份额相关的下列项目：</w:t>
      </w:r>
    </w:p>
    <w:p>
      <w:pPr>
        <w:pStyle w:val="Style29"/>
        <w:keepNext w:val="0"/>
        <w:keepLines w:val="0"/>
        <w:widowControl w:val="0"/>
        <w:numPr>
          <w:ilvl w:val="0"/>
          <w:numId w:val="35"/>
        </w:numPr>
        <w:shd w:val="clear" w:color="auto" w:fill="auto"/>
        <w:tabs>
          <w:tab w:pos="825" w:val="left"/>
        </w:tabs>
        <w:bidi w:val="0"/>
        <w:spacing w:before="0" w:after="0" w:line="353" w:lineRule="exact"/>
        <w:ind w:left="0" w:right="0" w:firstLine="380"/>
        <w:jc w:val="both"/>
      </w:pPr>
      <w:bookmarkStart w:id="778" w:name="bookmark778"/>
      <w:bookmarkEnd w:id="778"/>
      <w:r>
        <w:rPr>
          <w:color w:val="000000"/>
          <w:spacing w:val="0"/>
          <w:w w:val="100"/>
          <w:position w:val="0"/>
        </w:rPr>
        <w:t>确认本公司单独所持有的资产，以及按本公司份额确认共同持有的资产；</w:t>
      </w:r>
    </w:p>
    <w:p>
      <w:pPr>
        <w:pStyle w:val="Style29"/>
        <w:keepNext w:val="0"/>
        <w:keepLines w:val="0"/>
        <w:widowControl w:val="0"/>
        <w:numPr>
          <w:ilvl w:val="0"/>
          <w:numId w:val="35"/>
        </w:numPr>
        <w:shd w:val="clear" w:color="auto" w:fill="auto"/>
        <w:tabs>
          <w:tab w:pos="825" w:val="left"/>
        </w:tabs>
        <w:bidi w:val="0"/>
        <w:spacing w:before="0" w:after="0" w:line="353" w:lineRule="exact"/>
        <w:ind w:left="0" w:right="0" w:firstLine="380"/>
        <w:jc w:val="both"/>
      </w:pPr>
      <w:bookmarkStart w:id="779" w:name="bookmark779"/>
      <w:bookmarkEnd w:id="779"/>
      <w:r>
        <w:rPr>
          <w:color w:val="000000"/>
          <w:spacing w:val="0"/>
          <w:w w:val="100"/>
          <w:position w:val="0"/>
        </w:rPr>
        <w:t>确认本公司单独所承担的负债，以及按本公司份额确认共同承担的负债；</w:t>
      </w:r>
    </w:p>
    <w:p>
      <w:pPr>
        <w:pStyle w:val="Style29"/>
        <w:keepNext w:val="0"/>
        <w:keepLines w:val="0"/>
        <w:widowControl w:val="0"/>
        <w:numPr>
          <w:ilvl w:val="0"/>
          <w:numId w:val="35"/>
        </w:numPr>
        <w:shd w:val="clear" w:color="auto" w:fill="auto"/>
        <w:tabs>
          <w:tab w:pos="825" w:val="left"/>
        </w:tabs>
        <w:bidi w:val="0"/>
        <w:spacing w:before="0" w:after="0" w:line="353" w:lineRule="exact"/>
        <w:ind w:left="0" w:right="0" w:firstLine="380"/>
        <w:jc w:val="both"/>
      </w:pPr>
      <w:bookmarkStart w:id="780" w:name="bookmark780"/>
      <w:bookmarkEnd w:id="780"/>
      <w:r>
        <w:rPr>
          <w:color w:val="000000"/>
          <w:spacing w:val="0"/>
          <w:w w:val="100"/>
          <w:position w:val="0"/>
        </w:rPr>
        <w:t>确认出售本公司享有的共同经营产出份额所产生的收入；</w:t>
      </w:r>
    </w:p>
    <w:p>
      <w:pPr>
        <w:pStyle w:val="Style29"/>
        <w:keepNext w:val="0"/>
        <w:keepLines w:val="0"/>
        <w:widowControl w:val="0"/>
        <w:numPr>
          <w:ilvl w:val="0"/>
          <w:numId w:val="35"/>
        </w:numPr>
        <w:shd w:val="clear" w:color="auto" w:fill="auto"/>
        <w:tabs>
          <w:tab w:pos="825" w:val="left"/>
        </w:tabs>
        <w:bidi w:val="0"/>
        <w:spacing w:before="0" w:after="0" w:line="353" w:lineRule="exact"/>
        <w:ind w:left="0" w:right="0" w:firstLine="380"/>
        <w:jc w:val="both"/>
      </w:pPr>
      <w:bookmarkStart w:id="781" w:name="bookmark781"/>
      <w:bookmarkEnd w:id="781"/>
      <w:r>
        <w:rPr>
          <w:color w:val="000000"/>
          <w:spacing w:val="0"/>
          <w:w w:val="100"/>
          <w:position w:val="0"/>
        </w:rPr>
        <w:t>按本公司份额确认共同经营因出售产出所产生的收入；</w:t>
      </w:r>
    </w:p>
    <w:p>
      <w:pPr>
        <w:pStyle w:val="Style29"/>
        <w:keepNext w:val="0"/>
        <w:keepLines w:val="0"/>
        <w:widowControl w:val="0"/>
        <w:numPr>
          <w:ilvl w:val="0"/>
          <w:numId w:val="35"/>
        </w:numPr>
        <w:shd w:val="clear" w:color="auto" w:fill="auto"/>
        <w:tabs>
          <w:tab w:pos="825" w:val="left"/>
        </w:tabs>
        <w:bidi w:val="0"/>
        <w:spacing w:before="0" w:after="100" w:line="353" w:lineRule="exact"/>
        <w:ind w:left="0" w:right="0" w:firstLine="380"/>
        <w:jc w:val="both"/>
      </w:pPr>
      <w:bookmarkStart w:id="782" w:name="bookmark782"/>
      <w:bookmarkEnd w:id="782"/>
      <w:r>
        <w:rPr>
          <w:color w:val="000000"/>
          <w:spacing w:val="0"/>
          <w:w w:val="100"/>
          <w:position w:val="0"/>
        </w:rPr>
        <w:t>确认单独所发生的费用，以及按本公司份额确认共同经营发生的费用。</w:t>
      </w:r>
    </w:p>
    <w:p>
      <w:pPr>
        <w:pStyle w:val="Style29"/>
        <w:keepNext w:val="0"/>
        <w:keepLines w:val="0"/>
        <w:widowControl w:val="0"/>
        <w:shd w:val="clear" w:color="auto" w:fill="auto"/>
        <w:bidi w:val="0"/>
        <w:spacing w:before="0" w:after="460" w:line="350" w:lineRule="exact"/>
        <w:ind w:left="0" w:right="0" w:firstLine="360"/>
        <w:jc w:val="left"/>
      </w:pPr>
      <w:r>
        <w:rPr>
          <w:color w:val="000000"/>
          <w:spacing w:val="0"/>
          <w:w w:val="100"/>
          <w:position w:val="0"/>
        </w:rPr>
        <w:t>本公司对合营企业的投资采用权益法核算，详见本附注“五、（二十二）长期股权投资”。</w:t>
      </w:r>
    </w:p>
    <w:p>
      <w:pPr>
        <w:pStyle w:val="Style33"/>
        <w:keepNext/>
        <w:keepLines/>
        <w:widowControl w:val="0"/>
        <w:shd w:val="clear" w:color="auto" w:fill="auto"/>
        <w:tabs>
          <w:tab w:pos="373" w:val="left"/>
        </w:tabs>
        <w:bidi w:val="0"/>
        <w:spacing w:before="0" w:after="200" w:line="240" w:lineRule="auto"/>
        <w:ind w:left="0" w:right="0" w:firstLine="0"/>
        <w:jc w:val="left"/>
      </w:pPr>
      <w:bookmarkStart w:id="783" w:name="bookmark783"/>
      <w:bookmarkStart w:id="784" w:name="bookmark784"/>
      <w:bookmarkStart w:id="785" w:name="bookmark785"/>
      <w:bookmarkStart w:id="786" w:name="bookmark786"/>
      <w:r>
        <w:rPr>
          <w:color w:val="000000"/>
          <w:spacing w:val="0"/>
          <w:w w:val="100"/>
          <w:position w:val="0"/>
        </w:rPr>
        <w:t>8</w:t>
      </w:r>
      <w:bookmarkEnd w:id="785"/>
      <w:r>
        <w:rPr>
          <w:color w:val="000000"/>
          <w:spacing w:val="0"/>
          <w:w w:val="100"/>
          <w:position w:val="0"/>
        </w:rPr>
        <w:t>、</w:t>
        <w:tab/>
        <w:t>现金及现金等价物的确定标准</w:t>
      </w:r>
      <w:bookmarkEnd w:id="783"/>
      <w:bookmarkEnd w:id="784"/>
      <w:bookmarkEnd w:id="786"/>
    </w:p>
    <w:p>
      <w:pPr>
        <w:pStyle w:val="Style29"/>
        <w:keepNext w:val="0"/>
        <w:keepLines w:val="0"/>
        <w:widowControl w:val="0"/>
        <w:shd w:val="clear" w:color="auto" w:fill="auto"/>
        <w:bidi w:val="0"/>
        <w:spacing w:before="0" w:after="460" w:line="346" w:lineRule="exact"/>
        <w:ind w:left="0" w:right="0" w:firstLine="360"/>
        <w:jc w:val="left"/>
      </w:pPr>
      <w:r>
        <w:rPr>
          <w:color w:val="000000"/>
          <w:spacing w:val="0"/>
          <w:w w:val="100"/>
          <w:position w:val="0"/>
        </w:rPr>
        <w:t>现金，是指本公司的库存现金以及可以随时用于支付的存款。现金等价物，是指本公司持有的期限短、流动性强、易于 转换为已知金额的现金、价值变动风险很小的投资。</w:t>
      </w:r>
    </w:p>
    <w:p>
      <w:pPr>
        <w:pStyle w:val="Style33"/>
        <w:keepNext/>
        <w:keepLines/>
        <w:widowControl w:val="0"/>
        <w:shd w:val="clear" w:color="auto" w:fill="auto"/>
        <w:tabs>
          <w:tab w:pos="373" w:val="left"/>
        </w:tabs>
        <w:bidi w:val="0"/>
        <w:spacing w:before="0" w:line="240" w:lineRule="auto"/>
        <w:ind w:left="0" w:right="0" w:firstLine="0"/>
        <w:jc w:val="left"/>
      </w:pPr>
      <w:bookmarkStart w:id="787" w:name="bookmark787"/>
      <w:bookmarkStart w:id="788" w:name="bookmark788"/>
      <w:bookmarkStart w:id="789" w:name="bookmark789"/>
      <w:bookmarkStart w:id="790" w:name="bookmark790"/>
      <w:r>
        <w:rPr>
          <w:color w:val="000000"/>
          <w:spacing w:val="0"/>
          <w:w w:val="100"/>
          <w:position w:val="0"/>
        </w:rPr>
        <w:t>9</w:t>
      </w:r>
      <w:bookmarkEnd w:id="789"/>
      <w:r>
        <w:rPr>
          <w:color w:val="000000"/>
          <w:spacing w:val="0"/>
          <w:w w:val="100"/>
          <w:position w:val="0"/>
        </w:rPr>
        <w:t>、</w:t>
        <w:tab/>
        <w:t>外币业务和外币报表折算</w:t>
      </w:r>
      <w:bookmarkEnd w:id="787"/>
      <w:bookmarkEnd w:id="788"/>
      <w:bookmarkEnd w:id="790"/>
    </w:p>
    <w:p>
      <w:pPr>
        <w:pStyle w:val="Style33"/>
        <w:keepNext/>
        <w:keepLines/>
        <w:widowControl w:val="0"/>
        <w:numPr>
          <w:ilvl w:val="0"/>
          <w:numId w:val="37"/>
        </w:numPr>
        <w:shd w:val="clear" w:color="auto" w:fill="auto"/>
        <w:tabs>
          <w:tab w:pos="325" w:val="left"/>
        </w:tabs>
        <w:bidi w:val="0"/>
        <w:spacing w:before="0" w:after="0" w:line="240" w:lineRule="auto"/>
        <w:ind w:left="0" w:right="0" w:firstLine="0"/>
        <w:jc w:val="left"/>
      </w:pPr>
      <w:bookmarkStart w:id="787" w:name="bookmark787"/>
      <w:bookmarkStart w:id="788" w:name="bookmark788"/>
      <w:bookmarkStart w:id="791" w:name="bookmark791"/>
      <w:bookmarkEnd w:id="791"/>
      <w:r>
        <w:rPr>
          <w:color w:val="000000"/>
          <w:spacing w:val="0"/>
          <w:w w:val="100"/>
          <w:position w:val="0"/>
        </w:rPr>
        <w:t>外币业务</w:t>
      </w:r>
      <w:bookmarkEnd w:id="787"/>
      <w:bookmarkEnd w:id="788"/>
    </w:p>
    <w:p>
      <w:pPr>
        <w:pStyle w:val="Style29"/>
        <w:keepNext w:val="0"/>
        <w:keepLines w:val="0"/>
        <w:widowControl w:val="0"/>
        <w:shd w:val="clear" w:color="auto" w:fill="auto"/>
        <w:bidi w:val="0"/>
        <w:spacing w:before="0" w:after="0" w:line="355" w:lineRule="exact"/>
        <w:ind w:left="0" w:right="0" w:firstLine="360"/>
        <w:jc w:val="left"/>
      </w:pPr>
      <w:r>
        <w:rPr>
          <w:color w:val="000000"/>
          <w:spacing w:val="0"/>
          <w:w w:val="100"/>
          <w:position w:val="0"/>
        </w:rPr>
        <w:t>外币业务采用交易发生日的即期汇率作为折算汇率将外币金额折合成人民币记账。</w:t>
      </w:r>
    </w:p>
    <w:p>
      <w:pPr>
        <w:pStyle w:val="Style29"/>
        <w:keepNext w:val="0"/>
        <w:keepLines w:val="0"/>
        <w:widowControl w:val="0"/>
        <w:shd w:val="clear" w:color="auto" w:fill="auto"/>
        <w:bidi w:val="0"/>
        <w:spacing w:before="0" w:after="460" w:line="355" w:lineRule="exact"/>
        <w:ind w:left="0" w:right="0" w:firstLine="360"/>
        <w:jc w:val="left"/>
      </w:pPr>
      <w:r>
        <w:rPr>
          <w:color w:val="000000"/>
          <w:spacing w:val="0"/>
          <w:w w:val="100"/>
          <w:position w:val="0"/>
        </w:rPr>
        <w:t>资产负债表日外币货币性项目余额按资产负债表日即期汇率折算，由此产生的汇兑差额，除属于与购建符合资本化条件 的资产相关的外币专门借款产生的汇兑差额按照借款费用资本化的原则处理外，均计入当期损益。</w:t>
      </w:r>
    </w:p>
    <w:p>
      <w:pPr>
        <w:pStyle w:val="Style36"/>
        <w:keepNext w:val="0"/>
        <w:keepLines w:val="0"/>
        <w:widowControl w:val="0"/>
        <w:numPr>
          <w:ilvl w:val="0"/>
          <w:numId w:val="37"/>
        </w:numPr>
        <w:shd w:val="clear" w:color="auto" w:fill="auto"/>
        <w:tabs>
          <w:tab w:pos="339" w:val="left"/>
        </w:tabs>
        <w:bidi w:val="0"/>
        <w:spacing w:before="0" w:after="0" w:line="240" w:lineRule="auto"/>
        <w:ind w:left="0" w:right="0" w:firstLine="0"/>
        <w:jc w:val="left"/>
      </w:pPr>
      <w:bookmarkStart w:id="792" w:name="bookmark792"/>
      <w:bookmarkEnd w:id="792"/>
      <w:r>
        <w:rPr>
          <w:b/>
          <w:bCs/>
          <w:color w:val="000000"/>
          <w:spacing w:val="0"/>
          <w:w w:val="100"/>
          <w:position w:val="0"/>
        </w:rPr>
        <w:t>外币财务报表的折算</w:t>
      </w:r>
    </w:p>
    <w:p>
      <w:pPr>
        <w:pStyle w:val="Style29"/>
        <w:keepNext w:val="0"/>
        <w:keepLines w:val="0"/>
        <w:widowControl w:val="0"/>
        <w:shd w:val="clear" w:color="auto" w:fill="auto"/>
        <w:bidi w:val="0"/>
        <w:spacing w:before="0" w:after="0" w:line="350" w:lineRule="exact"/>
        <w:ind w:left="0" w:right="0" w:firstLine="360"/>
        <w:jc w:val="left"/>
      </w:pPr>
      <w:r>
        <w:rPr>
          <w:color w:val="000000"/>
          <w:spacing w:val="0"/>
          <w:w w:val="100"/>
          <w:position w:val="0"/>
        </w:rPr>
        <w:t>资产负债表中的资产和负债项目，采用资产负债表日的即期汇率折算；所有者权益项目除“未分配利润”项目外，其他 项目采用发生时的即期汇率折算。利润表中的收入和费用项目，采用交易发生日的即期汇率折算。</w:t>
      </w:r>
    </w:p>
    <w:p>
      <w:pPr>
        <w:pStyle w:val="Style29"/>
        <w:keepNext w:val="0"/>
        <w:keepLines w:val="0"/>
        <w:widowControl w:val="0"/>
        <w:shd w:val="clear" w:color="auto" w:fill="auto"/>
        <w:bidi w:val="0"/>
        <w:spacing w:before="0" w:after="460" w:line="350" w:lineRule="exact"/>
        <w:ind w:left="0" w:right="0" w:firstLine="360"/>
        <w:jc w:val="left"/>
      </w:pPr>
      <w:r>
        <w:rPr>
          <w:color w:val="000000"/>
          <w:spacing w:val="0"/>
          <w:w w:val="100"/>
          <w:position w:val="0"/>
        </w:rPr>
        <w:t>处置境外经营时，将与该境外经营相关的外币财务报表折算差额，自所有者权益项目转入处置当期损益。</w:t>
      </w:r>
    </w:p>
    <w:p>
      <w:pPr>
        <w:pStyle w:val="Style33"/>
        <w:keepNext/>
        <w:keepLines/>
        <w:widowControl w:val="0"/>
        <w:shd w:val="clear" w:color="auto" w:fill="auto"/>
        <w:tabs>
          <w:tab w:pos="464" w:val="left"/>
        </w:tabs>
        <w:bidi w:val="0"/>
        <w:spacing w:before="0" w:after="200" w:line="240" w:lineRule="auto"/>
        <w:ind w:left="0" w:right="0" w:firstLine="0"/>
        <w:jc w:val="left"/>
      </w:pPr>
      <w:bookmarkStart w:id="793" w:name="bookmark793"/>
      <w:bookmarkStart w:id="794" w:name="bookmark794"/>
      <w:bookmarkStart w:id="795" w:name="bookmark795"/>
      <w:bookmarkStart w:id="796" w:name="bookmark796"/>
      <w:r>
        <w:rPr>
          <w:color w:val="000000"/>
          <w:spacing w:val="0"/>
          <w:w w:val="100"/>
          <w:position w:val="0"/>
        </w:rPr>
        <w:t>1</w:t>
      </w:r>
      <w:bookmarkEnd w:id="795"/>
      <w:r>
        <w:rPr>
          <w:color w:val="000000"/>
          <w:spacing w:val="0"/>
          <w:w w:val="100"/>
          <w:position w:val="0"/>
        </w:rPr>
        <w:t>0、</w:t>
        <w:tab/>
        <w:t>金融工具</w:t>
      </w:r>
      <w:bookmarkEnd w:id="793"/>
      <w:bookmarkEnd w:id="794"/>
      <w:bookmarkEnd w:id="796"/>
    </w:p>
    <w:p>
      <w:pPr>
        <w:pStyle w:val="Style29"/>
        <w:keepNext w:val="0"/>
        <w:keepLines w:val="0"/>
        <w:widowControl w:val="0"/>
        <w:shd w:val="clear" w:color="auto" w:fill="auto"/>
        <w:bidi w:val="0"/>
        <w:spacing w:before="0" w:after="200" w:line="350" w:lineRule="exact"/>
        <w:ind w:left="0" w:right="0" w:firstLine="360"/>
        <w:jc w:val="left"/>
      </w:pPr>
      <w:r>
        <w:rPr>
          <w:color w:val="000000"/>
          <w:spacing w:val="0"/>
          <w:w w:val="100"/>
          <w:position w:val="0"/>
        </w:rPr>
        <w:t>本公司在成为金融工具合同的一方时，确认一项金融资产、金融负债或权益工具。</w:t>
      </w:r>
    </w:p>
    <w:p>
      <w:pPr>
        <w:pStyle w:val="Style36"/>
        <w:keepNext w:val="0"/>
        <w:keepLines w:val="0"/>
        <w:widowControl w:val="0"/>
        <w:numPr>
          <w:ilvl w:val="0"/>
          <w:numId w:val="39"/>
        </w:numPr>
        <w:shd w:val="clear" w:color="auto" w:fill="auto"/>
        <w:bidi w:val="0"/>
        <w:spacing w:before="0" w:after="0" w:line="240" w:lineRule="auto"/>
        <w:ind w:left="0" w:right="0" w:firstLine="0"/>
        <w:jc w:val="left"/>
      </w:pPr>
      <w:bookmarkStart w:id="797" w:name="bookmark797"/>
      <w:bookmarkEnd w:id="797"/>
      <w:r>
        <w:rPr>
          <w:b/>
          <w:bCs/>
          <w:color w:val="000000"/>
          <w:spacing w:val="0"/>
          <w:w w:val="100"/>
          <w:position w:val="0"/>
        </w:rPr>
        <w:t>金融工具的分类</w:t>
      </w:r>
    </w:p>
    <w:p>
      <w:pPr>
        <w:pStyle w:val="Style29"/>
        <w:keepNext w:val="0"/>
        <w:keepLines w:val="0"/>
        <w:widowControl w:val="0"/>
        <w:shd w:val="clear" w:color="auto" w:fill="auto"/>
        <w:bidi w:val="0"/>
        <w:spacing w:before="0" w:after="300" w:line="350" w:lineRule="exact"/>
        <w:ind w:left="0" w:right="0" w:firstLine="360"/>
        <w:jc w:val="left"/>
      </w:pPr>
      <w:r>
        <w:rPr>
          <w:color w:val="000000"/>
          <w:spacing w:val="0"/>
          <w:w w:val="100"/>
          <w:position w:val="0"/>
        </w:rPr>
        <w:t>根据本公司管理金融资产的业务模式和金融资产的合同现金流量特征，金融资产于初始确认时分类为：以摊余成本计量 的金融资产、以公允价值计量且其变动计入其他综合收益的金融资产和以公允价值计量且其变动计入当期损益的金融资产。</w:t>
      </w:r>
    </w:p>
    <w:p>
      <w:pPr>
        <w:pStyle w:val="Style29"/>
        <w:keepNext w:val="0"/>
        <w:keepLines w:val="0"/>
        <w:widowControl w:val="0"/>
        <w:shd w:val="clear" w:color="auto" w:fill="auto"/>
        <w:bidi w:val="0"/>
        <w:spacing w:before="0" w:after="0" w:line="350" w:lineRule="exact"/>
        <w:ind w:left="0" w:right="0" w:firstLine="360"/>
        <w:jc w:val="left"/>
      </w:pPr>
      <w:r>
        <w:rPr>
          <w:color w:val="000000"/>
          <w:spacing w:val="0"/>
          <w:w w:val="100"/>
          <w:position w:val="0"/>
        </w:rPr>
        <w:t>本公司将同时符合下列条件且未被指定为以公允价值计量且其变动计入当期损益的金融资产，分类为以摊余成本计量的 金融资产：</w:t>
      </w:r>
    </w:p>
    <w:p>
      <w:pPr>
        <w:pStyle w:val="Style29"/>
        <w:keepNext w:val="0"/>
        <w:keepLines w:val="0"/>
        <w:widowControl w:val="0"/>
        <w:shd w:val="clear" w:color="auto" w:fill="auto"/>
        <w:bidi w:val="0"/>
        <w:spacing w:before="0" w:after="0" w:line="350" w:lineRule="exact"/>
        <w:ind w:left="0" w:right="0" w:firstLine="360"/>
        <w:jc w:val="left"/>
      </w:pPr>
      <w:r>
        <w:rPr>
          <w:color w:val="000000"/>
          <w:spacing w:val="0"/>
          <w:w w:val="100"/>
          <w:position w:val="0"/>
        </w:rPr>
        <w:t>一业务模式是以收取合同现金流量为目标；</w:t>
      </w:r>
    </w:p>
    <w:p>
      <w:pPr>
        <w:pStyle w:val="Style29"/>
        <w:keepNext w:val="0"/>
        <w:keepLines w:val="0"/>
        <w:widowControl w:val="0"/>
        <w:shd w:val="clear" w:color="auto" w:fill="auto"/>
        <w:bidi w:val="0"/>
        <w:spacing w:before="0" w:after="0" w:line="350" w:lineRule="exact"/>
        <w:ind w:left="0" w:right="0" w:firstLine="360"/>
        <w:jc w:val="left"/>
      </w:pPr>
      <w:r>
        <w:rPr>
          <w:color w:val="000000"/>
          <w:spacing w:val="0"/>
          <w:w w:val="100"/>
          <w:position w:val="0"/>
        </w:rPr>
        <w:t>一合同现金流量仅为对本金和以未偿付本金金额为基础的利息的支付。</w:t>
      </w:r>
    </w:p>
    <w:p>
      <w:pPr>
        <w:pStyle w:val="Style29"/>
        <w:keepNext w:val="0"/>
        <w:keepLines w:val="0"/>
        <w:widowControl w:val="0"/>
        <w:shd w:val="clear" w:color="auto" w:fill="auto"/>
        <w:bidi w:val="0"/>
        <w:spacing w:before="0" w:after="0" w:line="350" w:lineRule="exact"/>
        <w:ind w:left="0" w:right="0" w:firstLine="360"/>
        <w:jc w:val="left"/>
      </w:pPr>
      <w:r>
        <w:rPr>
          <w:color w:val="000000"/>
          <w:spacing w:val="0"/>
          <w:w w:val="100"/>
          <w:position w:val="0"/>
        </w:rPr>
        <w:t>本公司将同时符合下列条件且未被指定为以公允价值计量且其变动计入当期损益的金融资产，分类为以公允价值计量且 其变动计入其他综合收益的金融资产（债务工具）：</w:t>
      </w:r>
    </w:p>
    <w:p>
      <w:pPr>
        <w:pStyle w:val="Style29"/>
        <w:keepNext w:val="0"/>
        <w:keepLines w:val="0"/>
        <w:widowControl w:val="0"/>
        <w:shd w:val="clear" w:color="auto" w:fill="auto"/>
        <w:bidi w:val="0"/>
        <w:spacing w:before="0" w:after="0" w:line="350" w:lineRule="exact"/>
        <w:ind w:left="0" w:right="0" w:firstLine="360"/>
        <w:jc w:val="left"/>
      </w:pPr>
      <w:r>
        <w:rPr>
          <w:color w:val="000000"/>
          <w:spacing w:val="0"/>
          <w:w w:val="100"/>
          <w:position w:val="0"/>
        </w:rPr>
        <w:t>一业务模式既以收取合同现金流量又以出售该金融资产为目标；</w:t>
      </w:r>
    </w:p>
    <w:p>
      <w:pPr>
        <w:pStyle w:val="Style29"/>
        <w:keepNext w:val="0"/>
        <w:keepLines w:val="0"/>
        <w:widowControl w:val="0"/>
        <w:shd w:val="clear" w:color="auto" w:fill="auto"/>
        <w:bidi w:val="0"/>
        <w:spacing w:before="0" w:after="0" w:line="350" w:lineRule="exact"/>
        <w:ind w:left="0" w:right="0" w:firstLine="360"/>
        <w:jc w:val="left"/>
      </w:pPr>
      <w:r>
        <w:rPr>
          <w:color w:val="000000"/>
          <w:spacing w:val="0"/>
          <w:w w:val="100"/>
          <w:position w:val="0"/>
        </w:rPr>
        <w:t>一合同现金流量仅为对本金和以未偿付本金金额为基础的利息的支付。</w:t>
      </w:r>
    </w:p>
    <w:p>
      <w:pPr>
        <w:pStyle w:val="Style29"/>
        <w:keepNext w:val="0"/>
        <w:keepLines w:val="0"/>
        <w:widowControl w:val="0"/>
        <w:shd w:val="clear" w:color="auto" w:fill="auto"/>
        <w:bidi w:val="0"/>
        <w:spacing w:before="0" w:after="0" w:line="350" w:lineRule="exact"/>
        <w:ind w:left="0" w:right="0" w:firstLine="360"/>
        <w:jc w:val="left"/>
      </w:pPr>
      <w:r>
        <w:rPr>
          <w:color w:val="000000"/>
          <w:spacing w:val="0"/>
          <w:w w:val="100"/>
          <w:position w:val="0"/>
        </w:rPr>
        <w:t>对于非交易性权益工具投资，本公司可以在初始确认时将其不可撤销地指定为以公允价值计量且其变动计入其他综合收 益的金融资产（权益工具）。该指定在单项投资的基础上作出，且相关投资从发行者的角度符合权益工具的定义。</w:t>
      </w:r>
    </w:p>
    <w:p>
      <w:pPr>
        <w:pStyle w:val="Style29"/>
        <w:keepNext w:val="0"/>
        <w:keepLines w:val="0"/>
        <w:widowControl w:val="0"/>
        <w:shd w:val="clear" w:color="auto" w:fill="auto"/>
        <w:bidi w:val="0"/>
        <w:spacing w:before="0" w:after="0" w:line="350" w:lineRule="exact"/>
        <w:ind w:left="0" w:right="0" w:firstLine="360"/>
        <w:jc w:val="left"/>
      </w:pPr>
      <w:r>
        <w:rPr>
          <w:color w:val="000000"/>
          <w:spacing w:val="0"/>
          <w:w w:val="100"/>
          <w:position w:val="0"/>
        </w:rPr>
        <w:t>除上述以摊余成本计量和以公允价值计量且其变动计入其他综合收益的金融资产外，本公司将其余所有的金融资产分类 为以公允价值计量且其变动计入当期损益的金融资产。在初始确认时，如果能够消除或显著减少会计错配，本公司可以将本 应分类为摊余成本计量或以公允价值计量且其变动计入其他综合收益的金融资产不可撤销地指定为以公允价值计量且其变 动计入当期损益的金融资产。</w:t>
      </w:r>
    </w:p>
    <w:p>
      <w:pPr>
        <w:pStyle w:val="Style29"/>
        <w:keepNext w:val="0"/>
        <w:keepLines w:val="0"/>
        <w:widowControl w:val="0"/>
        <w:shd w:val="clear" w:color="auto" w:fill="auto"/>
        <w:bidi w:val="0"/>
        <w:spacing w:before="0" w:after="420" w:line="350" w:lineRule="exact"/>
        <w:ind w:left="0" w:right="0" w:firstLine="360"/>
        <w:jc w:val="left"/>
      </w:pPr>
      <w:r>
        <w:rPr>
          <w:color w:val="000000"/>
          <w:spacing w:val="0"/>
          <w:w w:val="100"/>
          <w:position w:val="0"/>
        </w:rPr>
        <w:t>金融负债于初始确认时分类为：以公允价值计量且其变动计入当期损益的金融负债和以摊余成本计量的金融负债。</w:t>
      </w:r>
    </w:p>
    <w:p>
      <w:pPr>
        <w:pStyle w:val="Style29"/>
        <w:keepNext w:val="0"/>
        <w:keepLines w:val="0"/>
        <w:widowControl w:val="0"/>
        <w:shd w:val="clear" w:color="auto" w:fill="auto"/>
        <w:bidi w:val="0"/>
        <w:spacing w:before="0" w:after="0" w:line="350" w:lineRule="exact"/>
        <w:ind w:left="0" w:right="0" w:firstLine="360"/>
        <w:jc w:val="both"/>
      </w:pPr>
      <w:r>
        <w:rPr>
          <w:color w:val="000000"/>
          <w:spacing w:val="0"/>
          <w:w w:val="100"/>
          <w:position w:val="0"/>
        </w:rPr>
        <w:t>符合以下条件之一的金融负债可在初始计量时指定为以公允价值计量且其变动计入当期损益的金融负债：</w:t>
      </w:r>
    </w:p>
    <w:p>
      <w:pPr>
        <w:pStyle w:val="Style29"/>
        <w:keepNext w:val="0"/>
        <w:keepLines w:val="0"/>
        <w:widowControl w:val="0"/>
        <w:shd w:val="clear" w:color="auto" w:fill="auto"/>
        <w:tabs>
          <w:tab w:pos="709" w:val="left"/>
        </w:tabs>
        <w:bidi w:val="0"/>
        <w:spacing w:before="0" w:after="0" w:line="350" w:lineRule="exact"/>
        <w:ind w:left="0" w:right="0" w:firstLine="360"/>
        <w:jc w:val="both"/>
      </w:pPr>
      <w:bookmarkStart w:id="798" w:name="bookmark798"/>
      <w:r>
        <w:rPr>
          <w:color w:val="000000"/>
          <w:spacing w:val="0"/>
          <w:w w:val="100"/>
          <w:position w:val="0"/>
          <w:sz w:val="16"/>
          <w:szCs w:val="16"/>
        </w:rPr>
        <w:t>1</w:t>
      </w:r>
      <w:bookmarkEnd w:id="798"/>
      <w:r>
        <w:rPr>
          <w:color w:val="000000"/>
          <w:spacing w:val="0"/>
          <w:w w:val="100"/>
          <w:position w:val="0"/>
          <w:sz w:val="16"/>
          <w:szCs w:val="16"/>
        </w:rPr>
        <w:t>）</w:t>
        <w:tab/>
      </w:r>
      <w:r>
        <w:rPr>
          <w:color w:val="000000"/>
          <w:spacing w:val="0"/>
          <w:w w:val="100"/>
          <w:position w:val="0"/>
        </w:rPr>
        <w:t>该项指定能够消除或显著减少会计错配。</w:t>
      </w:r>
    </w:p>
    <w:p>
      <w:pPr>
        <w:pStyle w:val="Style29"/>
        <w:keepNext w:val="0"/>
        <w:keepLines w:val="0"/>
        <w:widowControl w:val="0"/>
        <w:shd w:val="clear" w:color="auto" w:fill="auto"/>
        <w:tabs>
          <w:tab w:pos="718" w:val="left"/>
        </w:tabs>
        <w:bidi w:val="0"/>
        <w:spacing w:before="0" w:after="0" w:line="350" w:lineRule="exact"/>
        <w:ind w:left="0" w:right="0" w:firstLine="360"/>
        <w:jc w:val="both"/>
      </w:pPr>
      <w:bookmarkStart w:id="799" w:name="bookmark799"/>
      <w:r>
        <w:rPr>
          <w:color w:val="000000"/>
          <w:spacing w:val="0"/>
          <w:w w:val="100"/>
          <w:position w:val="0"/>
          <w:sz w:val="16"/>
          <w:szCs w:val="16"/>
        </w:rPr>
        <w:t>2</w:t>
      </w:r>
      <w:bookmarkEnd w:id="799"/>
      <w:r>
        <w:rPr>
          <w:color w:val="000000"/>
          <w:spacing w:val="0"/>
          <w:w w:val="100"/>
          <w:position w:val="0"/>
          <w:sz w:val="16"/>
          <w:szCs w:val="16"/>
        </w:rPr>
        <w:t>）</w:t>
        <w:tab/>
      </w:r>
      <w:r>
        <w:rPr>
          <w:color w:val="000000"/>
          <w:spacing w:val="0"/>
          <w:w w:val="100"/>
          <w:position w:val="0"/>
        </w:rPr>
        <w:t>根据正式书面文件载明的企业风险管理或投资策略，以公允价值为基础对金融负债组合或金融资产和金融负债组合 进行管理和业绩评价，并在企业内部以此为基础向关键管理人员报告。</w:t>
      </w:r>
    </w:p>
    <w:p>
      <w:pPr>
        <w:pStyle w:val="Style29"/>
        <w:keepNext w:val="0"/>
        <w:keepLines w:val="0"/>
        <w:widowControl w:val="0"/>
        <w:shd w:val="clear" w:color="auto" w:fill="auto"/>
        <w:tabs>
          <w:tab w:pos="718" w:val="left"/>
        </w:tabs>
        <w:bidi w:val="0"/>
        <w:spacing w:before="0" w:after="480" w:line="350" w:lineRule="exact"/>
        <w:ind w:left="0" w:right="0" w:firstLine="360"/>
        <w:jc w:val="both"/>
      </w:pPr>
      <w:bookmarkStart w:id="800" w:name="bookmark800"/>
      <w:r>
        <w:rPr>
          <w:color w:val="000000"/>
          <w:spacing w:val="0"/>
          <w:w w:val="100"/>
          <w:position w:val="0"/>
          <w:sz w:val="16"/>
          <w:szCs w:val="16"/>
        </w:rPr>
        <w:t>3</w:t>
      </w:r>
      <w:bookmarkEnd w:id="800"/>
      <w:r>
        <w:rPr>
          <w:color w:val="000000"/>
          <w:spacing w:val="0"/>
          <w:w w:val="100"/>
          <w:position w:val="0"/>
          <w:sz w:val="16"/>
          <w:szCs w:val="16"/>
        </w:rPr>
        <w:t>）</w:t>
        <w:tab/>
      </w:r>
      <w:r>
        <w:rPr>
          <w:color w:val="000000"/>
          <w:spacing w:val="0"/>
          <w:w w:val="100"/>
          <w:position w:val="0"/>
        </w:rPr>
        <w:t>该金融负债包含需单独分拆的嵌入衍生工具。</w:t>
      </w:r>
    </w:p>
    <w:p>
      <w:pPr>
        <w:pStyle w:val="Style36"/>
        <w:keepNext w:val="0"/>
        <w:keepLines w:val="0"/>
        <w:widowControl w:val="0"/>
        <w:numPr>
          <w:ilvl w:val="0"/>
          <w:numId w:val="39"/>
        </w:numPr>
        <w:shd w:val="clear" w:color="auto" w:fill="auto"/>
        <w:bidi w:val="0"/>
        <w:spacing w:before="0" w:after="0" w:line="240" w:lineRule="auto"/>
        <w:ind w:left="0" w:right="0" w:firstLine="0"/>
        <w:jc w:val="left"/>
      </w:pPr>
      <w:bookmarkStart w:id="801" w:name="bookmark801"/>
      <w:bookmarkEnd w:id="801"/>
      <w:r>
        <w:rPr>
          <w:b/>
          <w:bCs/>
          <w:color w:val="000000"/>
          <w:spacing w:val="0"/>
          <w:w w:val="100"/>
          <w:position w:val="0"/>
        </w:rPr>
        <w:t>金融工具的确认依据和计量方法</w:t>
      </w:r>
    </w:p>
    <w:p>
      <w:pPr>
        <w:pStyle w:val="Style29"/>
        <w:keepNext w:val="0"/>
        <w:keepLines w:val="0"/>
        <w:widowControl w:val="0"/>
        <w:shd w:val="clear" w:color="auto" w:fill="auto"/>
        <w:tabs>
          <w:tab w:pos="445" w:val="left"/>
        </w:tabs>
        <w:bidi w:val="0"/>
        <w:spacing w:before="0" w:after="0" w:line="350" w:lineRule="exact"/>
        <w:ind w:left="0" w:right="0" w:firstLine="0"/>
        <w:jc w:val="left"/>
      </w:pPr>
      <w:bookmarkStart w:id="802" w:name="bookmark802"/>
      <w:r>
        <w:rPr>
          <w:color w:val="000000"/>
          <w:spacing w:val="0"/>
          <w:w w:val="100"/>
          <w:position w:val="0"/>
          <w:sz w:val="16"/>
          <w:szCs w:val="16"/>
        </w:rPr>
        <w:t>（</w:t>
      </w:r>
      <w:bookmarkEnd w:id="802"/>
      <w:r>
        <w:rPr>
          <w:color w:val="000000"/>
          <w:spacing w:val="0"/>
          <w:w w:val="100"/>
          <w:position w:val="0"/>
          <w:sz w:val="16"/>
          <w:szCs w:val="16"/>
        </w:rPr>
        <w:t>1）</w:t>
        <w:tab/>
      </w:r>
      <w:r>
        <w:rPr>
          <w:color w:val="000000"/>
          <w:spacing w:val="0"/>
          <w:w w:val="100"/>
          <w:position w:val="0"/>
        </w:rPr>
        <w:t>以摊余成本计量的金融资产</w:t>
      </w:r>
    </w:p>
    <w:p>
      <w:pPr>
        <w:pStyle w:val="Style29"/>
        <w:keepNext w:val="0"/>
        <w:keepLines w:val="0"/>
        <w:widowControl w:val="0"/>
        <w:shd w:val="clear" w:color="auto" w:fill="auto"/>
        <w:bidi w:val="0"/>
        <w:spacing w:before="0" w:after="0" w:line="350" w:lineRule="exact"/>
        <w:ind w:left="0" w:right="0" w:firstLine="360"/>
        <w:jc w:val="both"/>
      </w:pPr>
      <w:r>
        <w:rPr>
          <w:color w:val="000000"/>
          <w:spacing w:val="0"/>
          <w:w w:val="100"/>
          <w:position w:val="0"/>
        </w:rPr>
        <w:t>以摊余成本计量的金融资产包括应收票据、应收账款、其他应收款、长期应收款、债权投资等，按公允价值进行初始计 量，相关交易费用计入初始确认金额；不包含重大融资成分的应收账款以及本公司决定不考虑不超过一年的融资成分的应收 账款，以合同交易价格进行初始计量。</w:t>
      </w:r>
    </w:p>
    <w:p>
      <w:pPr>
        <w:pStyle w:val="Style29"/>
        <w:keepNext w:val="0"/>
        <w:keepLines w:val="0"/>
        <w:widowControl w:val="0"/>
        <w:shd w:val="clear" w:color="auto" w:fill="auto"/>
        <w:bidi w:val="0"/>
        <w:spacing w:before="0" w:after="0" w:line="350" w:lineRule="exact"/>
        <w:ind w:left="0" w:right="0" w:firstLine="360"/>
        <w:jc w:val="both"/>
      </w:pPr>
      <w:r>
        <w:rPr>
          <w:color w:val="000000"/>
          <w:spacing w:val="0"/>
          <w:w w:val="100"/>
          <w:position w:val="0"/>
        </w:rPr>
        <w:t>持有期间采用实际利率法计算的利息计入当期损益。</w:t>
      </w:r>
    </w:p>
    <w:p>
      <w:pPr>
        <w:pStyle w:val="Style29"/>
        <w:keepNext w:val="0"/>
        <w:keepLines w:val="0"/>
        <w:widowControl w:val="0"/>
        <w:shd w:val="clear" w:color="auto" w:fill="auto"/>
        <w:bidi w:val="0"/>
        <w:spacing w:before="0" w:after="320" w:line="350" w:lineRule="exact"/>
        <w:ind w:left="0" w:right="0" w:firstLine="360"/>
        <w:jc w:val="both"/>
      </w:pPr>
      <w:r>
        <w:rPr>
          <w:color w:val="000000"/>
          <w:spacing w:val="0"/>
          <w:w w:val="100"/>
          <w:position w:val="0"/>
        </w:rPr>
        <w:t>收回或处置时，将取得的价款与该金融资产账面价值之间的差额计入当期损益。</w:t>
      </w:r>
    </w:p>
    <w:p>
      <w:pPr>
        <w:pStyle w:val="Style29"/>
        <w:keepNext w:val="0"/>
        <w:keepLines w:val="0"/>
        <w:widowControl w:val="0"/>
        <w:shd w:val="clear" w:color="auto" w:fill="auto"/>
        <w:tabs>
          <w:tab w:pos="445" w:val="left"/>
        </w:tabs>
        <w:bidi w:val="0"/>
        <w:spacing w:before="0" w:after="0" w:line="348" w:lineRule="exact"/>
        <w:ind w:left="0" w:right="0" w:firstLine="0"/>
        <w:jc w:val="left"/>
      </w:pPr>
      <w:bookmarkStart w:id="803" w:name="bookmark803"/>
      <w:r>
        <w:rPr>
          <w:color w:val="000000"/>
          <w:spacing w:val="0"/>
          <w:w w:val="100"/>
          <w:position w:val="0"/>
          <w:sz w:val="16"/>
          <w:szCs w:val="16"/>
        </w:rPr>
        <w:t>（</w:t>
      </w:r>
      <w:bookmarkEnd w:id="803"/>
      <w:r>
        <w:rPr>
          <w:color w:val="000000"/>
          <w:spacing w:val="0"/>
          <w:w w:val="100"/>
          <w:position w:val="0"/>
          <w:sz w:val="16"/>
          <w:szCs w:val="16"/>
        </w:rPr>
        <w:t>2）</w:t>
        <w:tab/>
      </w:r>
      <w:r>
        <w:rPr>
          <w:color w:val="000000"/>
          <w:spacing w:val="0"/>
          <w:w w:val="100"/>
          <w:position w:val="0"/>
        </w:rPr>
        <w:t>以公允价值计量且其变动计入其他综合收益的金融资产（债务工具）</w:t>
      </w:r>
    </w:p>
    <w:p>
      <w:pPr>
        <w:pStyle w:val="Style29"/>
        <w:keepNext w:val="0"/>
        <w:keepLines w:val="0"/>
        <w:widowControl w:val="0"/>
        <w:shd w:val="clear" w:color="auto" w:fill="auto"/>
        <w:bidi w:val="0"/>
        <w:spacing w:before="0" w:after="0" w:line="348" w:lineRule="exact"/>
        <w:ind w:left="0" w:right="0" w:firstLine="360"/>
        <w:jc w:val="both"/>
      </w:pPr>
      <w:r>
        <w:rPr>
          <w:color w:val="000000"/>
          <w:spacing w:val="0"/>
          <w:w w:val="100"/>
          <w:position w:val="0"/>
        </w:rPr>
        <w:t>以公允价值计量且其变动计入其他综合收益的金融资产（债务工具）包括应收款项融资、其他债权投资等，按公允价值 进行初始计量，相关交易费用计入初始确认金额。该金融资产按公允价值进行后续计量，公允价值变动除采用实际利率法计 算的利息、减值损失或利得和汇兑损益之外，均计入其他综合收益。</w:t>
      </w:r>
    </w:p>
    <w:p>
      <w:pPr>
        <w:pStyle w:val="Style29"/>
        <w:keepNext w:val="0"/>
        <w:keepLines w:val="0"/>
        <w:widowControl w:val="0"/>
        <w:shd w:val="clear" w:color="auto" w:fill="auto"/>
        <w:bidi w:val="0"/>
        <w:spacing w:before="0" w:after="320" w:line="348" w:lineRule="exact"/>
        <w:ind w:left="0" w:right="0" w:firstLine="360"/>
        <w:jc w:val="both"/>
      </w:pPr>
      <w:r>
        <w:rPr>
          <w:color w:val="000000"/>
          <w:spacing w:val="0"/>
          <w:w w:val="100"/>
          <w:position w:val="0"/>
        </w:rPr>
        <w:t>终止确认时，之前计入其他综合收益的累计利得或损失从其他综合收益中转出，计入当期损益。</w:t>
      </w:r>
    </w:p>
    <w:p>
      <w:pPr>
        <w:pStyle w:val="Style29"/>
        <w:keepNext w:val="0"/>
        <w:keepLines w:val="0"/>
        <w:widowControl w:val="0"/>
        <w:shd w:val="clear" w:color="auto" w:fill="auto"/>
        <w:tabs>
          <w:tab w:pos="445" w:val="left"/>
        </w:tabs>
        <w:bidi w:val="0"/>
        <w:spacing w:before="0" w:after="0" w:line="350" w:lineRule="exact"/>
        <w:ind w:left="0" w:right="0" w:firstLine="0"/>
        <w:jc w:val="left"/>
      </w:pPr>
      <w:bookmarkStart w:id="804" w:name="bookmark804"/>
      <w:r>
        <w:rPr>
          <w:color w:val="000000"/>
          <w:spacing w:val="0"/>
          <w:w w:val="100"/>
          <w:position w:val="0"/>
          <w:sz w:val="16"/>
          <w:szCs w:val="16"/>
        </w:rPr>
        <w:t>（</w:t>
      </w:r>
      <w:bookmarkEnd w:id="804"/>
      <w:r>
        <w:rPr>
          <w:color w:val="000000"/>
          <w:spacing w:val="0"/>
          <w:w w:val="100"/>
          <w:position w:val="0"/>
          <w:sz w:val="16"/>
          <w:szCs w:val="16"/>
        </w:rPr>
        <w:t>3）</w:t>
        <w:tab/>
      </w:r>
      <w:r>
        <w:rPr>
          <w:color w:val="000000"/>
          <w:spacing w:val="0"/>
          <w:w w:val="100"/>
          <w:position w:val="0"/>
        </w:rPr>
        <w:t>以公允价值计量且其变动计入其他综合收益的金融资产（权益工具）</w:t>
      </w:r>
    </w:p>
    <w:p>
      <w:pPr>
        <w:pStyle w:val="Style29"/>
        <w:keepNext w:val="0"/>
        <w:keepLines w:val="0"/>
        <w:widowControl w:val="0"/>
        <w:shd w:val="clear" w:color="auto" w:fill="auto"/>
        <w:bidi w:val="0"/>
        <w:spacing w:before="0" w:after="0" w:line="350" w:lineRule="exact"/>
        <w:ind w:left="0" w:right="0" w:firstLine="360"/>
        <w:jc w:val="both"/>
      </w:pPr>
      <w:r>
        <w:rPr>
          <w:color w:val="000000"/>
          <w:spacing w:val="0"/>
          <w:w w:val="100"/>
          <w:position w:val="0"/>
        </w:rPr>
        <w:t>以公允价值计量且其变动计入其他综合收益的金融资产（权益工具）包括其他权益工具投资等，按公允价值进行初始计 量，相关交易费用计入初始确认金额。该金融资产按公允价值进行后续计量，公允价值变动计入其他综合收益。取得的股利 计入当期损益。</w:t>
      </w:r>
    </w:p>
    <w:p>
      <w:pPr>
        <w:pStyle w:val="Style29"/>
        <w:keepNext w:val="0"/>
        <w:keepLines w:val="0"/>
        <w:widowControl w:val="0"/>
        <w:shd w:val="clear" w:color="auto" w:fill="auto"/>
        <w:bidi w:val="0"/>
        <w:spacing w:before="0" w:after="320" w:line="350" w:lineRule="exact"/>
        <w:ind w:left="0" w:right="0" w:firstLine="360"/>
        <w:jc w:val="both"/>
      </w:pPr>
      <w:r>
        <w:rPr>
          <w:color w:val="000000"/>
          <w:spacing w:val="0"/>
          <w:w w:val="100"/>
          <w:position w:val="0"/>
        </w:rPr>
        <w:t>终止确认时，之前计入其他综合收益的累计利得或损失从其他综合收益中转出，计入留存收益。</w:t>
      </w:r>
    </w:p>
    <w:p>
      <w:pPr>
        <w:pStyle w:val="Style29"/>
        <w:keepNext w:val="0"/>
        <w:keepLines w:val="0"/>
        <w:widowControl w:val="0"/>
        <w:shd w:val="clear" w:color="auto" w:fill="auto"/>
        <w:tabs>
          <w:tab w:pos="445" w:val="left"/>
        </w:tabs>
        <w:bidi w:val="0"/>
        <w:spacing w:before="0" w:after="0" w:line="350" w:lineRule="exact"/>
        <w:ind w:left="0" w:right="0" w:firstLine="0"/>
        <w:jc w:val="left"/>
      </w:pPr>
      <w:bookmarkStart w:id="805" w:name="bookmark805"/>
      <w:r>
        <w:rPr>
          <w:color w:val="000000"/>
          <w:spacing w:val="0"/>
          <w:w w:val="100"/>
          <w:position w:val="0"/>
          <w:sz w:val="16"/>
          <w:szCs w:val="16"/>
        </w:rPr>
        <w:t>（</w:t>
      </w:r>
      <w:bookmarkEnd w:id="805"/>
      <w:r>
        <w:rPr>
          <w:color w:val="000000"/>
          <w:spacing w:val="0"/>
          <w:w w:val="100"/>
          <w:position w:val="0"/>
          <w:sz w:val="16"/>
          <w:szCs w:val="16"/>
        </w:rPr>
        <w:t>4）</w:t>
        <w:tab/>
      </w:r>
      <w:r>
        <w:rPr>
          <w:color w:val="000000"/>
          <w:spacing w:val="0"/>
          <w:w w:val="100"/>
          <w:position w:val="0"/>
        </w:rPr>
        <w:t>以公允价值计量且其变动计入当期损益的金融资产</w:t>
      </w:r>
    </w:p>
    <w:p>
      <w:pPr>
        <w:pStyle w:val="Style29"/>
        <w:keepNext w:val="0"/>
        <w:keepLines w:val="0"/>
        <w:widowControl w:val="0"/>
        <w:shd w:val="clear" w:color="auto" w:fill="auto"/>
        <w:bidi w:val="0"/>
        <w:spacing w:before="0" w:after="320" w:line="350" w:lineRule="exact"/>
        <w:ind w:left="0" w:right="0" w:firstLine="360"/>
        <w:jc w:val="both"/>
      </w:pPr>
      <w:r>
        <w:rPr>
          <w:color w:val="000000"/>
          <w:spacing w:val="0"/>
          <w:w w:val="100"/>
          <w:position w:val="0"/>
        </w:rPr>
        <w:t>以公允价值计量且其变动计入当期损益的金融资产包括交易性金融资产、衍生金融资产、其他非流动金融资产等，按公 允价值进行初始计量，相关交易费用计入当期损益。该金融资产按公允价值进行后续计量，公允价值变动计入当期损益。</w:t>
      </w:r>
    </w:p>
    <w:p>
      <w:pPr>
        <w:pStyle w:val="Style29"/>
        <w:keepNext w:val="0"/>
        <w:keepLines w:val="0"/>
        <w:widowControl w:val="0"/>
        <w:shd w:val="clear" w:color="auto" w:fill="auto"/>
        <w:tabs>
          <w:tab w:pos="445" w:val="left"/>
        </w:tabs>
        <w:bidi w:val="0"/>
        <w:spacing w:before="0" w:after="0" w:line="350" w:lineRule="exact"/>
        <w:ind w:left="360" w:right="0" w:hanging="360"/>
        <w:jc w:val="left"/>
      </w:pPr>
      <w:bookmarkStart w:id="806" w:name="bookmark806"/>
      <w:r>
        <w:rPr>
          <w:color w:val="000000"/>
          <w:spacing w:val="0"/>
          <w:w w:val="100"/>
          <w:position w:val="0"/>
          <w:sz w:val="16"/>
          <w:szCs w:val="16"/>
        </w:rPr>
        <w:t>（</w:t>
      </w:r>
      <w:bookmarkEnd w:id="806"/>
      <w:r>
        <w:rPr>
          <w:color w:val="000000"/>
          <w:spacing w:val="0"/>
          <w:w w:val="100"/>
          <w:position w:val="0"/>
          <w:sz w:val="16"/>
          <w:szCs w:val="16"/>
        </w:rPr>
        <w:t>5）</w:t>
        <w:tab/>
      </w:r>
      <w:r>
        <w:rPr>
          <w:color w:val="000000"/>
          <w:spacing w:val="0"/>
          <w:w w:val="100"/>
          <w:position w:val="0"/>
        </w:rPr>
        <w:t>以公允价值计量且其变动计入当期损益的金融负债 以公允价值计量且其变动计入当期损益的金融负债包括交易性金融负债、衍生金融负债等，按公允价值进行初始计量，</w:t>
      </w:r>
    </w:p>
    <w:p>
      <w:pPr>
        <w:pStyle w:val="Style29"/>
        <w:keepNext w:val="0"/>
        <w:keepLines w:val="0"/>
        <w:widowControl w:val="0"/>
        <w:shd w:val="clear" w:color="auto" w:fill="auto"/>
        <w:bidi w:val="0"/>
        <w:spacing w:before="0" w:after="0" w:line="350" w:lineRule="exact"/>
        <w:ind w:left="360" w:right="0" w:hanging="360"/>
        <w:jc w:val="left"/>
      </w:pPr>
      <w:r>
        <w:rPr>
          <w:color w:val="000000"/>
          <w:spacing w:val="0"/>
          <w:w w:val="100"/>
          <w:position w:val="0"/>
        </w:rPr>
        <w:t>相关交易费用计入当期损益。该金融负债按公允价值进行后续计量，公允价值变动计入当期损益。</w:t>
      </w:r>
    </w:p>
    <w:p>
      <w:pPr>
        <w:pStyle w:val="Style29"/>
        <w:keepNext w:val="0"/>
        <w:keepLines w:val="0"/>
        <w:widowControl w:val="0"/>
        <w:shd w:val="clear" w:color="auto" w:fill="auto"/>
        <w:bidi w:val="0"/>
        <w:spacing w:before="0" w:after="320" w:line="350" w:lineRule="exact"/>
        <w:ind w:left="0" w:right="0" w:firstLine="360"/>
        <w:jc w:val="left"/>
      </w:pPr>
      <w:r>
        <w:rPr>
          <w:color w:val="000000"/>
          <w:spacing w:val="0"/>
          <w:w w:val="100"/>
          <w:position w:val="0"/>
        </w:rPr>
        <w:t>终止确认时，其账面价值与支付的对价之间的差额计入当期损益。</w:t>
      </w:r>
    </w:p>
    <w:p>
      <w:pPr>
        <w:pStyle w:val="Style29"/>
        <w:keepNext w:val="0"/>
        <w:keepLines w:val="0"/>
        <w:widowControl w:val="0"/>
        <w:shd w:val="clear" w:color="auto" w:fill="auto"/>
        <w:tabs>
          <w:tab w:pos="445" w:val="left"/>
        </w:tabs>
        <w:bidi w:val="0"/>
        <w:spacing w:before="0" w:after="0" w:line="346" w:lineRule="exact"/>
        <w:ind w:left="0" w:right="0" w:firstLine="0"/>
        <w:jc w:val="left"/>
      </w:pPr>
      <w:bookmarkStart w:id="807" w:name="bookmark807"/>
      <w:r>
        <w:rPr>
          <w:color w:val="000000"/>
          <w:spacing w:val="0"/>
          <w:w w:val="100"/>
          <w:position w:val="0"/>
          <w:sz w:val="16"/>
          <w:szCs w:val="16"/>
        </w:rPr>
        <w:t>（</w:t>
      </w:r>
      <w:bookmarkEnd w:id="807"/>
      <w:r>
        <w:rPr>
          <w:color w:val="000000"/>
          <w:spacing w:val="0"/>
          <w:w w:val="100"/>
          <w:position w:val="0"/>
          <w:sz w:val="16"/>
          <w:szCs w:val="16"/>
        </w:rPr>
        <w:t>6）</w:t>
        <w:tab/>
      </w:r>
      <w:r>
        <w:rPr>
          <w:color w:val="000000"/>
          <w:spacing w:val="0"/>
          <w:w w:val="100"/>
          <w:position w:val="0"/>
        </w:rPr>
        <w:t>以摊余成本计量的金融负债</w:t>
      </w:r>
    </w:p>
    <w:p>
      <w:pPr>
        <w:pStyle w:val="Style29"/>
        <w:keepNext w:val="0"/>
        <w:keepLines w:val="0"/>
        <w:widowControl w:val="0"/>
        <w:shd w:val="clear" w:color="auto" w:fill="auto"/>
        <w:bidi w:val="0"/>
        <w:spacing w:before="0" w:after="0" w:line="346" w:lineRule="exact"/>
        <w:ind w:left="0" w:right="0" w:firstLine="360"/>
        <w:jc w:val="both"/>
      </w:pPr>
      <w:r>
        <w:rPr>
          <w:color w:val="000000"/>
          <w:spacing w:val="0"/>
          <w:w w:val="100"/>
          <w:position w:val="0"/>
        </w:rPr>
        <w:t>以摊余成本计量的金融负债包括短期借款、应付票据、应付账款、其他应付款、长期借款、应付债券、长期应付款，按 公允价值进行初始计量，相关交易费用计入初始确认金额。</w:t>
      </w:r>
    </w:p>
    <w:p>
      <w:pPr>
        <w:pStyle w:val="Style29"/>
        <w:keepNext w:val="0"/>
        <w:keepLines w:val="0"/>
        <w:widowControl w:val="0"/>
        <w:shd w:val="clear" w:color="auto" w:fill="auto"/>
        <w:bidi w:val="0"/>
        <w:spacing w:before="0" w:after="0" w:line="346" w:lineRule="exact"/>
        <w:ind w:left="0" w:right="0" w:firstLine="360"/>
        <w:jc w:val="both"/>
      </w:pPr>
      <w:r>
        <w:rPr>
          <w:color w:val="000000"/>
          <w:spacing w:val="0"/>
          <w:w w:val="100"/>
          <w:position w:val="0"/>
        </w:rPr>
        <w:t>持有期间采用实际利率法计算的利息计入当期损益。</w:t>
      </w:r>
    </w:p>
    <w:p>
      <w:pPr>
        <w:pStyle w:val="Style29"/>
        <w:keepNext w:val="0"/>
        <w:keepLines w:val="0"/>
        <w:widowControl w:val="0"/>
        <w:shd w:val="clear" w:color="auto" w:fill="auto"/>
        <w:bidi w:val="0"/>
        <w:spacing w:before="0" w:after="160" w:line="346" w:lineRule="exact"/>
        <w:ind w:left="0" w:right="0" w:firstLine="360"/>
        <w:jc w:val="both"/>
      </w:pPr>
      <w:r>
        <w:rPr>
          <w:color w:val="000000"/>
          <w:spacing w:val="0"/>
          <w:w w:val="100"/>
          <w:position w:val="0"/>
        </w:rPr>
        <w:t>终止确认时，将支付的对价与该金融负债账面价值之间的差额计入当期损益。</w:t>
      </w:r>
    </w:p>
    <w:p>
      <w:pPr>
        <w:pStyle w:val="Style36"/>
        <w:keepNext w:val="0"/>
        <w:keepLines w:val="0"/>
        <w:widowControl w:val="0"/>
        <w:numPr>
          <w:ilvl w:val="0"/>
          <w:numId w:val="39"/>
        </w:numPr>
        <w:shd w:val="clear" w:color="auto" w:fill="auto"/>
        <w:tabs>
          <w:tab w:pos="334" w:val="left"/>
        </w:tabs>
        <w:bidi w:val="0"/>
        <w:spacing w:before="0" w:after="0" w:line="240" w:lineRule="auto"/>
        <w:ind w:left="0" w:right="0" w:firstLine="0"/>
        <w:jc w:val="left"/>
      </w:pPr>
      <w:bookmarkStart w:id="808" w:name="bookmark808"/>
      <w:bookmarkEnd w:id="808"/>
      <w:r>
        <w:rPr>
          <w:b/>
          <w:bCs/>
          <w:color w:val="000000"/>
          <w:spacing w:val="0"/>
          <w:w w:val="100"/>
          <w:position w:val="0"/>
        </w:rPr>
        <w:t>金融资产终止确认和金融资产转移</w:t>
      </w:r>
    </w:p>
    <w:p>
      <w:pPr>
        <w:pStyle w:val="Style29"/>
        <w:keepNext w:val="0"/>
        <w:keepLines w:val="0"/>
        <w:widowControl w:val="0"/>
        <w:shd w:val="clear" w:color="auto" w:fill="auto"/>
        <w:bidi w:val="0"/>
        <w:spacing w:before="0" w:after="0" w:line="355" w:lineRule="exact"/>
        <w:ind w:left="0" w:right="0" w:firstLine="380"/>
        <w:jc w:val="both"/>
      </w:pPr>
      <w:r>
        <w:rPr>
          <w:color w:val="000000"/>
          <w:spacing w:val="0"/>
          <w:w w:val="100"/>
          <w:position w:val="0"/>
        </w:rPr>
        <w:t>满足下列条件之一时，本公司终止确认金融资产：</w:t>
      </w:r>
    </w:p>
    <w:p>
      <w:pPr>
        <w:pStyle w:val="Style29"/>
        <w:keepNext w:val="0"/>
        <w:keepLines w:val="0"/>
        <w:widowControl w:val="0"/>
        <w:shd w:val="clear" w:color="auto" w:fill="auto"/>
        <w:bidi w:val="0"/>
        <w:spacing w:before="0" w:after="0" w:line="355" w:lineRule="exact"/>
        <w:ind w:left="0" w:right="0" w:firstLine="380"/>
        <w:jc w:val="both"/>
      </w:pPr>
      <w:r>
        <w:rPr>
          <w:color w:val="000000"/>
          <w:spacing w:val="0"/>
          <w:w w:val="100"/>
          <w:position w:val="0"/>
        </w:rPr>
        <w:t>一收取金融资产现金流量的合同权利终止；</w:t>
      </w:r>
    </w:p>
    <w:p>
      <w:pPr>
        <w:pStyle w:val="Style29"/>
        <w:keepNext w:val="0"/>
        <w:keepLines w:val="0"/>
        <w:widowControl w:val="0"/>
        <w:shd w:val="clear" w:color="auto" w:fill="auto"/>
        <w:bidi w:val="0"/>
        <w:spacing w:before="0" w:after="0" w:line="355" w:lineRule="exact"/>
        <w:ind w:left="0" w:right="0" w:firstLine="380"/>
        <w:jc w:val="both"/>
      </w:pPr>
      <w:r>
        <w:rPr>
          <w:color w:val="000000"/>
          <w:spacing w:val="0"/>
          <w:w w:val="100"/>
          <w:position w:val="0"/>
        </w:rPr>
        <w:t>一金融资产已转移，且已将金融资产所有权上几乎所有的风险和报酬转移给转入方；</w:t>
      </w:r>
    </w:p>
    <w:p>
      <w:pPr>
        <w:pStyle w:val="Style29"/>
        <w:keepNext w:val="0"/>
        <w:keepLines w:val="0"/>
        <w:widowControl w:val="0"/>
        <w:shd w:val="clear" w:color="auto" w:fill="auto"/>
        <w:bidi w:val="0"/>
        <w:spacing w:before="0" w:after="0" w:line="355" w:lineRule="exact"/>
        <w:ind w:left="0" w:right="0" w:firstLine="380"/>
        <w:jc w:val="both"/>
      </w:pPr>
      <w:r>
        <w:rPr>
          <w:color w:val="000000"/>
          <w:spacing w:val="0"/>
          <w:w w:val="100"/>
          <w:position w:val="0"/>
        </w:rPr>
        <w:t>一金融资产已转移，虽然本公司既没有转移也没有保留金融资产所有权上几乎所有的风险和报酬，但是未保留对金融 资产的控制。</w:t>
      </w:r>
    </w:p>
    <w:p>
      <w:pPr>
        <w:pStyle w:val="Style29"/>
        <w:keepNext w:val="0"/>
        <w:keepLines w:val="0"/>
        <w:widowControl w:val="0"/>
        <w:shd w:val="clear" w:color="auto" w:fill="auto"/>
        <w:bidi w:val="0"/>
        <w:spacing w:before="0" w:after="0" w:line="355" w:lineRule="exact"/>
        <w:ind w:left="0" w:right="0" w:firstLine="380"/>
        <w:jc w:val="both"/>
      </w:pPr>
      <w:r>
        <w:rPr>
          <w:color w:val="000000"/>
          <w:spacing w:val="0"/>
          <w:w w:val="100"/>
          <w:position w:val="0"/>
        </w:rPr>
        <w:t>发生金融资产转移时，如保留了金融资产所有权上几乎所有的风险和报酬的，则不终止确认该金融资产。</w:t>
      </w:r>
    </w:p>
    <w:p>
      <w:pPr>
        <w:pStyle w:val="Style29"/>
        <w:keepNext w:val="0"/>
        <w:keepLines w:val="0"/>
        <w:widowControl w:val="0"/>
        <w:shd w:val="clear" w:color="auto" w:fill="auto"/>
        <w:bidi w:val="0"/>
        <w:spacing w:before="0" w:after="0" w:line="355" w:lineRule="exact"/>
        <w:ind w:left="0" w:right="0" w:firstLine="380"/>
        <w:jc w:val="both"/>
      </w:pPr>
      <w:r>
        <w:rPr>
          <w:color w:val="000000"/>
          <w:spacing w:val="0"/>
          <w:w w:val="100"/>
          <w:position w:val="0"/>
        </w:rPr>
        <w:t>在判断金融资产转移是否满足上述金融资产终止确认条件时，采用实质重于形式的原则。</w:t>
      </w:r>
    </w:p>
    <w:p>
      <w:pPr>
        <w:pStyle w:val="Style29"/>
        <w:keepNext w:val="0"/>
        <w:keepLines w:val="0"/>
        <w:widowControl w:val="0"/>
        <w:shd w:val="clear" w:color="auto" w:fill="auto"/>
        <w:bidi w:val="0"/>
        <w:spacing w:before="0" w:after="0" w:line="355" w:lineRule="exact"/>
        <w:ind w:left="0" w:right="0" w:firstLine="380"/>
        <w:jc w:val="both"/>
      </w:pPr>
      <w:r>
        <w:rPr>
          <w:color w:val="000000"/>
          <w:spacing w:val="0"/>
          <w:w w:val="100"/>
          <w:position w:val="0"/>
        </w:rPr>
        <w:t>公司将金融资产转移区分为金融资产整体转移和部分转移。金融资产整体转移满足终止确认条件的，将下列两项金额的 差额计入当期损益：</w:t>
      </w:r>
    </w:p>
    <w:p>
      <w:pPr>
        <w:pStyle w:val="Style29"/>
        <w:keepNext w:val="0"/>
        <w:keepLines w:val="0"/>
        <w:widowControl w:val="0"/>
        <w:shd w:val="clear" w:color="auto" w:fill="auto"/>
        <w:tabs>
          <w:tab w:pos="825" w:val="left"/>
        </w:tabs>
        <w:bidi w:val="0"/>
        <w:spacing w:before="0" w:after="0" w:line="355" w:lineRule="exact"/>
        <w:ind w:left="0" w:right="0" w:firstLine="380"/>
        <w:jc w:val="both"/>
      </w:pPr>
      <w:bookmarkStart w:id="809" w:name="bookmark809"/>
      <w:r>
        <w:rPr>
          <w:color w:val="000000"/>
          <w:spacing w:val="0"/>
          <w:w w:val="100"/>
          <w:position w:val="0"/>
          <w:sz w:val="16"/>
          <w:szCs w:val="16"/>
        </w:rPr>
        <w:t>（</w:t>
      </w:r>
      <w:bookmarkEnd w:id="809"/>
      <w:r>
        <w:rPr>
          <w:color w:val="000000"/>
          <w:spacing w:val="0"/>
          <w:w w:val="100"/>
          <w:position w:val="0"/>
          <w:sz w:val="16"/>
          <w:szCs w:val="16"/>
        </w:rPr>
        <w:t>1）</w:t>
        <w:tab/>
      </w:r>
      <w:r>
        <w:rPr>
          <w:color w:val="000000"/>
          <w:spacing w:val="0"/>
          <w:w w:val="100"/>
          <w:position w:val="0"/>
        </w:rPr>
        <w:t>所转移金融资产的账面价值；</w:t>
      </w:r>
    </w:p>
    <w:p>
      <w:pPr>
        <w:pStyle w:val="Style29"/>
        <w:keepNext w:val="0"/>
        <w:keepLines w:val="0"/>
        <w:widowControl w:val="0"/>
        <w:shd w:val="clear" w:color="auto" w:fill="auto"/>
        <w:tabs>
          <w:tab w:pos="901" w:val="left"/>
        </w:tabs>
        <w:bidi w:val="0"/>
        <w:spacing w:before="0" w:after="0" w:line="355" w:lineRule="exact"/>
        <w:ind w:left="0" w:right="0" w:firstLine="380"/>
        <w:jc w:val="both"/>
      </w:pPr>
      <w:bookmarkStart w:id="810" w:name="bookmark810"/>
      <w:r>
        <w:rPr>
          <w:color w:val="000000"/>
          <w:spacing w:val="0"/>
          <w:w w:val="100"/>
          <w:position w:val="0"/>
          <w:sz w:val="16"/>
          <w:szCs w:val="16"/>
        </w:rPr>
        <w:t>（</w:t>
      </w:r>
      <w:bookmarkEnd w:id="810"/>
      <w:r>
        <w:rPr>
          <w:color w:val="000000"/>
          <w:spacing w:val="0"/>
          <w:w w:val="100"/>
          <w:position w:val="0"/>
          <w:sz w:val="16"/>
          <w:szCs w:val="16"/>
        </w:rPr>
        <w:t>2）</w:t>
        <w:tab/>
      </w:r>
      <w:r>
        <w:rPr>
          <w:color w:val="000000"/>
          <w:spacing w:val="0"/>
          <w:w w:val="100"/>
          <w:position w:val="0"/>
        </w:rPr>
        <w:t>因转移而收到的对价，与原直接计入所有者权益的公允价值变动累计额（涉及转移的金融资产为以公允价值计量 且其变动计入其他综合收益的金融资产（债务工具）的情形）之和。</w:t>
      </w:r>
    </w:p>
    <w:p>
      <w:pPr>
        <w:pStyle w:val="Style29"/>
        <w:keepNext w:val="0"/>
        <w:keepLines w:val="0"/>
        <w:widowControl w:val="0"/>
        <w:shd w:val="clear" w:color="auto" w:fill="auto"/>
        <w:bidi w:val="0"/>
        <w:spacing w:before="0" w:after="0" w:line="355" w:lineRule="exact"/>
        <w:ind w:left="0" w:right="0" w:firstLine="380"/>
        <w:jc w:val="both"/>
      </w:pPr>
      <w:r>
        <w:rPr>
          <w:color w:val="000000"/>
          <w:spacing w:val="0"/>
          <w:w w:val="100"/>
          <w:position w:val="0"/>
        </w:rPr>
        <w:t>金融资产部分转移满足终止确认条件的，将所转移金融资产整体的账面价值，在终止确认部分和未终止确认部分之间， 按照各自的相对公允价值进行分摊，并将下列两项金额的差额计入当期损益：</w:t>
      </w:r>
    </w:p>
    <w:p>
      <w:pPr>
        <w:pStyle w:val="Style29"/>
        <w:keepNext w:val="0"/>
        <w:keepLines w:val="0"/>
        <w:widowControl w:val="0"/>
        <w:shd w:val="clear" w:color="auto" w:fill="auto"/>
        <w:tabs>
          <w:tab w:pos="825" w:val="left"/>
        </w:tabs>
        <w:bidi w:val="0"/>
        <w:spacing w:before="0" w:after="0" w:line="355" w:lineRule="exact"/>
        <w:ind w:left="0" w:right="0" w:firstLine="380"/>
        <w:jc w:val="both"/>
      </w:pPr>
      <w:bookmarkStart w:id="811" w:name="bookmark811"/>
      <w:r>
        <w:rPr>
          <w:color w:val="000000"/>
          <w:spacing w:val="0"/>
          <w:w w:val="100"/>
          <w:position w:val="0"/>
          <w:sz w:val="16"/>
          <w:szCs w:val="16"/>
        </w:rPr>
        <w:t>（</w:t>
      </w:r>
      <w:bookmarkEnd w:id="811"/>
      <w:r>
        <w:rPr>
          <w:color w:val="000000"/>
          <w:spacing w:val="0"/>
          <w:w w:val="100"/>
          <w:position w:val="0"/>
          <w:sz w:val="16"/>
          <w:szCs w:val="16"/>
        </w:rPr>
        <w:t>1）</w:t>
        <w:tab/>
      </w:r>
      <w:r>
        <w:rPr>
          <w:color w:val="000000"/>
          <w:spacing w:val="0"/>
          <w:w w:val="100"/>
          <w:position w:val="0"/>
        </w:rPr>
        <w:t>终止确认部分的账面价值；</w:t>
      </w:r>
    </w:p>
    <w:p>
      <w:pPr>
        <w:pStyle w:val="Style29"/>
        <w:keepNext w:val="0"/>
        <w:keepLines w:val="0"/>
        <w:widowControl w:val="0"/>
        <w:shd w:val="clear" w:color="auto" w:fill="auto"/>
        <w:tabs>
          <w:tab w:pos="901" w:val="left"/>
        </w:tabs>
        <w:bidi w:val="0"/>
        <w:spacing w:before="0" w:after="0" w:line="355" w:lineRule="exact"/>
        <w:ind w:left="0" w:right="0" w:firstLine="380"/>
        <w:jc w:val="both"/>
      </w:pPr>
      <w:bookmarkStart w:id="812" w:name="bookmark812"/>
      <w:r>
        <w:rPr>
          <w:color w:val="000000"/>
          <w:spacing w:val="0"/>
          <w:w w:val="100"/>
          <w:position w:val="0"/>
          <w:sz w:val="16"/>
          <w:szCs w:val="16"/>
        </w:rPr>
        <w:t>（</w:t>
      </w:r>
      <w:bookmarkEnd w:id="812"/>
      <w:r>
        <w:rPr>
          <w:color w:val="000000"/>
          <w:spacing w:val="0"/>
          <w:w w:val="100"/>
          <w:position w:val="0"/>
          <w:sz w:val="16"/>
          <w:szCs w:val="16"/>
        </w:rPr>
        <w:t>2）</w:t>
        <w:tab/>
      </w:r>
      <w:r>
        <w:rPr>
          <w:color w:val="000000"/>
          <w:spacing w:val="0"/>
          <w:w w:val="100"/>
          <w:position w:val="0"/>
        </w:rPr>
        <w:t>终止确认部分的对价，与原直接计入所有者权益的公允价值变动累计额中对应终止确认部分的金额（涉及转移的 金融资产为以公允价值计量且其变动计入其他综合收益的金融资产（债务工具）的情形）之和。</w:t>
      </w:r>
    </w:p>
    <w:p>
      <w:pPr>
        <w:pStyle w:val="Style29"/>
        <w:keepNext w:val="0"/>
        <w:keepLines w:val="0"/>
        <w:widowControl w:val="0"/>
        <w:shd w:val="clear" w:color="auto" w:fill="auto"/>
        <w:bidi w:val="0"/>
        <w:spacing w:before="0" w:after="480" w:line="355" w:lineRule="exact"/>
        <w:ind w:left="0" w:right="0" w:firstLine="380"/>
        <w:jc w:val="both"/>
      </w:pPr>
      <w:r>
        <w:rPr>
          <w:color w:val="000000"/>
          <w:spacing w:val="0"/>
          <w:w w:val="100"/>
          <w:position w:val="0"/>
        </w:rPr>
        <w:t>金融资产转移不满足终止确认条件的，继续确认该金融资产，所收到的对价确认为一项金融负债。</w:t>
      </w:r>
    </w:p>
    <w:p>
      <w:pPr>
        <w:pStyle w:val="Style36"/>
        <w:keepNext w:val="0"/>
        <w:keepLines w:val="0"/>
        <w:widowControl w:val="0"/>
        <w:numPr>
          <w:ilvl w:val="0"/>
          <w:numId w:val="39"/>
        </w:numPr>
        <w:shd w:val="clear" w:color="auto" w:fill="auto"/>
        <w:tabs>
          <w:tab w:pos="344" w:val="left"/>
        </w:tabs>
        <w:bidi w:val="0"/>
        <w:spacing w:before="0" w:after="0" w:line="240" w:lineRule="auto"/>
        <w:ind w:left="0" w:right="0" w:firstLine="0"/>
        <w:jc w:val="left"/>
      </w:pPr>
      <w:bookmarkStart w:id="813" w:name="bookmark813"/>
      <w:bookmarkEnd w:id="813"/>
      <w:r>
        <w:rPr>
          <w:b/>
          <w:bCs/>
          <w:color w:val="000000"/>
          <w:spacing w:val="0"/>
          <w:w w:val="100"/>
          <w:position w:val="0"/>
        </w:rPr>
        <w:t>金融负债终止确认</w:t>
      </w:r>
    </w:p>
    <w:p>
      <w:pPr>
        <w:pStyle w:val="Style29"/>
        <w:keepNext w:val="0"/>
        <w:keepLines w:val="0"/>
        <w:widowControl w:val="0"/>
        <w:shd w:val="clear" w:color="auto" w:fill="auto"/>
        <w:bidi w:val="0"/>
        <w:spacing w:before="0" w:after="0" w:line="350" w:lineRule="exact"/>
        <w:ind w:left="0" w:right="0" w:firstLine="380"/>
        <w:jc w:val="both"/>
      </w:pPr>
      <w:r>
        <w:rPr>
          <w:color w:val="000000"/>
          <w:spacing w:val="0"/>
          <w:w w:val="100"/>
          <w:position w:val="0"/>
        </w:rPr>
        <w:t>金融负债的现时义务全部或部分已经解除的，则终止确认该金融负债或其一部分；本公司若与债权人签定协议，以承担 新金融负债方式替换现存金融负债，且新金融负债与现存金融负债的合同条款实质上不同的，则终止确认现存金融负债，并 同时确认新金融负债。</w:t>
      </w:r>
    </w:p>
    <w:p>
      <w:pPr>
        <w:pStyle w:val="Style29"/>
        <w:keepNext w:val="0"/>
        <w:keepLines w:val="0"/>
        <w:widowControl w:val="0"/>
        <w:shd w:val="clear" w:color="auto" w:fill="auto"/>
        <w:bidi w:val="0"/>
        <w:spacing w:before="0" w:after="0" w:line="350" w:lineRule="exact"/>
        <w:ind w:left="0" w:right="0" w:firstLine="380"/>
        <w:jc w:val="both"/>
      </w:pPr>
      <w:r>
        <w:rPr>
          <w:color w:val="000000"/>
          <w:spacing w:val="0"/>
          <w:w w:val="100"/>
          <w:position w:val="0"/>
        </w:rPr>
        <w:t>对现存金融负债全部或部分合同条款作出实质性修改的，则终止确认现存金融负债或其一部分，同时将修改条款后的金 融负债确认为一项新金融负债。</w:t>
      </w:r>
    </w:p>
    <w:p>
      <w:pPr>
        <w:pStyle w:val="Style29"/>
        <w:keepNext w:val="0"/>
        <w:keepLines w:val="0"/>
        <w:widowControl w:val="0"/>
        <w:shd w:val="clear" w:color="auto" w:fill="auto"/>
        <w:bidi w:val="0"/>
        <w:spacing w:before="0" w:after="0" w:line="350" w:lineRule="exact"/>
        <w:ind w:left="0" w:right="0" w:firstLine="380"/>
        <w:jc w:val="both"/>
      </w:pPr>
      <w:r>
        <w:rPr>
          <w:color w:val="000000"/>
          <w:spacing w:val="0"/>
          <w:w w:val="100"/>
          <w:position w:val="0"/>
        </w:rPr>
        <w:t>金融负债全部或部分终止确认时，终止确认的金融负债账面价值与支付对价（包括转出的非现金资产或承担的新金融负 债）之间的差额，计入当期损益。</w:t>
      </w:r>
    </w:p>
    <w:p>
      <w:pPr>
        <w:pStyle w:val="Style29"/>
        <w:keepNext w:val="0"/>
        <w:keepLines w:val="0"/>
        <w:widowControl w:val="0"/>
        <w:shd w:val="clear" w:color="auto" w:fill="auto"/>
        <w:bidi w:val="0"/>
        <w:spacing w:before="0" w:after="480" w:line="350" w:lineRule="exact"/>
        <w:ind w:left="0" w:right="0" w:firstLine="380"/>
        <w:jc w:val="both"/>
      </w:pPr>
      <w:r>
        <w:rPr>
          <w:color w:val="000000"/>
          <w:spacing w:val="0"/>
          <w:w w:val="100"/>
          <w:position w:val="0"/>
        </w:rPr>
        <w:t>本公司若回购部分金融负债的，在回购日按照继续确认部分与终止确认部分的相对公允价值，将该金融负债整体的账面 价值进行分配。分配给终止确认部分的账面价值与支付的对价（包括转出的非现金资产或承担的新金融负债）之间的差额， 计入当期损益。</w:t>
      </w:r>
    </w:p>
    <w:p>
      <w:pPr>
        <w:pStyle w:val="Style36"/>
        <w:keepNext w:val="0"/>
        <w:keepLines w:val="0"/>
        <w:widowControl w:val="0"/>
        <w:numPr>
          <w:ilvl w:val="0"/>
          <w:numId w:val="39"/>
        </w:numPr>
        <w:shd w:val="clear" w:color="auto" w:fill="auto"/>
        <w:tabs>
          <w:tab w:pos="344" w:val="left"/>
        </w:tabs>
        <w:bidi w:val="0"/>
        <w:spacing w:before="0" w:after="0" w:line="240" w:lineRule="auto"/>
        <w:ind w:left="0" w:right="0" w:firstLine="0"/>
        <w:jc w:val="left"/>
      </w:pPr>
      <w:bookmarkStart w:id="814" w:name="bookmark814"/>
      <w:bookmarkEnd w:id="814"/>
      <w:r>
        <w:rPr>
          <w:b/>
          <w:bCs/>
          <w:color w:val="000000"/>
          <w:spacing w:val="0"/>
          <w:w w:val="100"/>
          <w:position w:val="0"/>
        </w:rPr>
        <w:t>金融资产和金融负债的公允价值的确定方法</w:t>
      </w:r>
    </w:p>
    <w:p>
      <w:pPr>
        <w:pStyle w:val="Style29"/>
        <w:keepNext w:val="0"/>
        <w:keepLines w:val="0"/>
        <w:widowControl w:val="0"/>
        <w:shd w:val="clear" w:color="auto" w:fill="auto"/>
        <w:bidi w:val="0"/>
        <w:spacing w:before="0" w:after="480" w:line="354" w:lineRule="exact"/>
        <w:ind w:left="0" w:right="0" w:firstLine="380"/>
        <w:jc w:val="both"/>
      </w:pPr>
      <w:r>
        <w:rPr>
          <w:color w:val="000000"/>
          <w:spacing w:val="0"/>
          <w:w w:val="100"/>
          <w:position w:val="0"/>
        </w:rPr>
        <w:t>存在活跃市场的金融工具，以活跃市场中的报价确定其公允价值。不存在活跃市场的金融工具，采用估值技术确定其公 允价值。在估值时，本公司采用在当前情况下适用并且有足够可利用数据和其他信息支持的估值技术，选择与市场参与者在 相关资产或负债的交易中所考虑的资产或负债特征相一致的输入值，并优先使用相关可观察输入值。只有在相关可观察输入 值无法取得或取得不切实可行的情况下，才使用不可观察输入值。</w:t>
      </w:r>
    </w:p>
    <w:p>
      <w:pPr>
        <w:pStyle w:val="Style36"/>
        <w:keepNext w:val="0"/>
        <w:keepLines w:val="0"/>
        <w:widowControl w:val="0"/>
        <w:numPr>
          <w:ilvl w:val="0"/>
          <w:numId w:val="39"/>
        </w:numPr>
        <w:shd w:val="clear" w:color="auto" w:fill="auto"/>
        <w:tabs>
          <w:tab w:pos="344" w:val="left"/>
        </w:tabs>
        <w:bidi w:val="0"/>
        <w:spacing w:before="0" w:after="0" w:line="240" w:lineRule="auto"/>
        <w:ind w:left="0" w:right="0" w:firstLine="0"/>
        <w:jc w:val="left"/>
      </w:pPr>
      <w:bookmarkStart w:id="815" w:name="bookmark815"/>
      <w:bookmarkEnd w:id="815"/>
      <w:r>
        <w:rPr>
          <w:b/>
          <w:bCs/>
          <w:color w:val="000000"/>
          <w:spacing w:val="0"/>
          <w:w w:val="100"/>
          <w:position w:val="0"/>
        </w:rPr>
        <w:t>金融资产减值的测试方法及会计处理方法</w:t>
      </w:r>
    </w:p>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本公司以单项或组合的方式对以摊余成本计量的金融资产、以公允价值计量且其变动计入其他综合收益的金融资产（债 </w:t>
      </w:r>
      <w:r>
        <w:rPr>
          <w:color w:val="000000"/>
          <w:spacing w:val="0"/>
          <w:w w:val="100"/>
          <w:position w:val="0"/>
        </w:rPr>
        <w:t>务工具）和财务担保合同等的预期信用损失进行估计。</w:t>
      </w:r>
    </w:p>
    <w:p>
      <w:pPr>
        <w:pStyle w:val="Style29"/>
        <w:keepNext w:val="0"/>
        <w:keepLines w:val="0"/>
        <w:widowControl w:val="0"/>
        <w:shd w:val="clear" w:color="auto" w:fill="auto"/>
        <w:bidi w:val="0"/>
        <w:spacing w:before="0" w:after="0" w:line="350" w:lineRule="exact"/>
        <w:ind w:left="0" w:right="0" w:firstLine="380"/>
        <w:jc w:val="both"/>
      </w:pPr>
      <w:r>
        <w:rPr>
          <w:color w:val="000000"/>
          <w:spacing w:val="0"/>
          <w:w w:val="100"/>
          <w:position w:val="0"/>
        </w:rPr>
        <w:t>本公司考虑有关过去事项、当前状况以及对未来经济状况的预测等合理且有依据的信息，以发生违约的风险为权重，计 算合同应收的现金流量与预期能收到的现金流量之间差额的现值的概率加权金额，确认预期信用损失。</w:t>
      </w:r>
    </w:p>
    <w:p>
      <w:pPr>
        <w:pStyle w:val="Style29"/>
        <w:keepNext w:val="0"/>
        <w:keepLines w:val="0"/>
        <w:widowControl w:val="0"/>
        <w:shd w:val="clear" w:color="auto" w:fill="auto"/>
        <w:bidi w:val="0"/>
        <w:spacing w:before="0" w:after="0" w:line="350" w:lineRule="exact"/>
        <w:ind w:left="0" w:right="0" w:firstLine="380"/>
        <w:jc w:val="both"/>
      </w:pPr>
      <w:r>
        <w:rPr>
          <w:color w:val="000000"/>
          <w:spacing w:val="0"/>
          <w:w w:val="100"/>
          <w:position w:val="0"/>
        </w:rPr>
        <w:t>如果该金融工具的信用风险自初始确认后已显著增加，本公司按照相当于该金融工具整个存续期内预期信用损失的金额 计量其损失准备；如果该金融工具的信用风险自初始确认后并未显著增加，本公司按照相当于该金融工具未来</w:t>
      </w:r>
      <w:r>
        <w:rPr>
          <w:color w:val="000000"/>
          <w:spacing w:val="0"/>
          <w:w w:val="100"/>
          <w:position w:val="0"/>
          <w:sz w:val="16"/>
          <w:szCs w:val="16"/>
        </w:rPr>
        <w:t>12</w:t>
      </w:r>
      <w:r>
        <w:rPr>
          <w:color w:val="000000"/>
          <w:spacing w:val="0"/>
          <w:w w:val="100"/>
          <w:position w:val="0"/>
        </w:rPr>
        <w:t>个月内预期 信用损失的金额计量其损失准备。由此形成的损失准备的增加或转回金额，作为减值损失或利得计入当期损益。</w:t>
      </w:r>
    </w:p>
    <w:p>
      <w:pPr>
        <w:pStyle w:val="Style29"/>
        <w:keepNext w:val="0"/>
        <w:keepLines w:val="0"/>
        <w:widowControl w:val="0"/>
        <w:shd w:val="clear" w:color="auto" w:fill="auto"/>
        <w:bidi w:val="0"/>
        <w:spacing w:before="0" w:after="0" w:line="350" w:lineRule="exact"/>
        <w:ind w:left="0" w:right="0" w:firstLine="380"/>
        <w:jc w:val="both"/>
      </w:pPr>
      <w:r>
        <w:rPr>
          <w:color w:val="000000"/>
          <w:spacing w:val="0"/>
          <w:w w:val="100"/>
          <w:position w:val="0"/>
        </w:rPr>
        <w:t>本公司通过比较金融工具在资产负债表日发生违约的风险与在初始确认日发生违约的风险，以确定金融工具预计存续期 内发生违约风险的相对变化，以评估金融工具的信用风险自初始确认后是否已显著增加。</w:t>
      </w:r>
    </w:p>
    <w:p>
      <w:pPr>
        <w:pStyle w:val="Style29"/>
        <w:keepNext w:val="0"/>
        <w:keepLines w:val="0"/>
        <w:widowControl w:val="0"/>
        <w:shd w:val="clear" w:color="auto" w:fill="auto"/>
        <w:bidi w:val="0"/>
        <w:spacing w:before="0" w:after="0" w:line="350" w:lineRule="exact"/>
        <w:ind w:left="0" w:right="0" w:firstLine="380"/>
        <w:jc w:val="both"/>
      </w:pPr>
      <w:r>
        <w:rPr>
          <w:color w:val="000000"/>
          <w:spacing w:val="0"/>
          <w:w w:val="100"/>
          <w:position w:val="0"/>
        </w:rPr>
        <w:t>如果金融工具于资产负债表日的信用风险较低，本公司即认为该金融工具的信用风险自初始确认后并未显著增加。</w:t>
      </w:r>
    </w:p>
    <w:p>
      <w:pPr>
        <w:pStyle w:val="Style29"/>
        <w:keepNext w:val="0"/>
        <w:keepLines w:val="0"/>
        <w:widowControl w:val="0"/>
        <w:shd w:val="clear" w:color="auto" w:fill="auto"/>
        <w:bidi w:val="0"/>
        <w:spacing w:before="0" w:after="320" w:line="350" w:lineRule="exact"/>
        <w:ind w:left="0" w:right="0" w:firstLine="380"/>
        <w:jc w:val="both"/>
      </w:pPr>
      <w:r>
        <w:rPr>
          <w:color w:val="000000"/>
          <w:spacing w:val="0"/>
          <w:w w:val="100"/>
          <w:position w:val="0"/>
        </w:rPr>
        <w:t>如果有客观证据表明某项金融资产已经发生信用减值，则本公司在单项基础上对该金融资产计提减值准备。</w:t>
      </w:r>
    </w:p>
    <w:p>
      <w:pPr>
        <w:pStyle w:val="Style29"/>
        <w:keepNext w:val="0"/>
        <w:keepLines w:val="0"/>
        <w:widowControl w:val="0"/>
        <w:shd w:val="clear" w:color="auto" w:fill="auto"/>
        <w:bidi w:val="0"/>
        <w:spacing w:before="0" w:after="0" w:line="350" w:lineRule="exact"/>
        <w:ind w:left="0" w:right="0" w:firstLine="380"/>
        <w:jc w:val="both"/>
      </w:pPr>
      <w:r>
        <w:rPr>
          <w:color w:val="000000"/>
          <w:spacing w:val="0"/>
          <w:w w:val="100"/>
          <w:position w:val="0"/>
        </w:rPr>
        <w:t>对于应收账款和合同资产，无论是否包含重大融资成分，本公司始终按照相当于整个存续期内预期信用损失的金额计量 其损失准备。</w:t>
      </w:r>
    </w:p>
    <w:p>
      <w:pPr>
        <w:pStyle w:val="Style29"/>
        <w:keepNext w:val="0"/>
        <w:keepLines w:val="0"/>
        <w:widowControl w:val="0"/>
        <w:shd w:val="clear" w:color="auto" w:fill="auto"/>
        <w:bidi w:val="0"/>
        <w:spacing w:before="0" w:after="0" w:line="350" w:lineRule="exact"/>
        <w:ind w:left="0" w:right="0" w:firstLine="380"/>
        <w:jc w:val="both"/>
      </w:pPr>
      <w:r>
        <w:rPr>
          <w:color w:val="000000"/>
          <w:spacing w:val="0"/>
          <w:w w:val="100"/>
          <w:position w:val="0"/>
        </w:rPr>
        <w:t>本公司将该应收账款按客户类型、账龄信用风险特征进行划分组合，并基于所有合理且有依据的信息，包括前瞻性信息 对该应收账款计算预期信用损失。确定的组合及依据如下：</w:t>
      </w:r>
    </w:p>
    <w:p>
      <w:pPr>
        <w:pStyle w:val="Style29"/>
        <w:keepNext w:val="0"/>
        <w:keepLines w:val="0"/>
        <w:widowControl w:val="0"/>
        <w:shd w:val="clear" w:color="auto" w:fill="auto"/>
        <w:bidi w:val="0"/>
        <w:spacing w:before="0" w:after="0" w:line="350" w:lineRule="exact"/>
        <w:ind w:left="0" w:right="0" w:firstLine="380"/>
        <w:jc w:val="both"/>
      </w:pPr>
      <w:r>
        <w:rPr>
          <w:color w:val="000000"/>
          <w:spacing w:val="0"/>
          <w:w w:val="100"/>
          <w:position w:val="0"/>
        </w:rPr>
        <w:t>应收账款组合</w:t>
      </w:r>
      <w:r>
        <w:rPr>
          <w:color w:val="000000"/>
          <w:spacing w:val="0"/>
          <w:w w:val="100"/>
          <w:position w:val="0"/>
          <w:sz w:val="16"/>
          <w:szCs w:val="16"/>
        </w:rPr>
        <w:t>1：</w:t>
      </w:r>
      <w:r>
        <w:rPr>
          <w:color w:val="000000"/>
          <w:spacing w:val="0"/>
          <w:w w:val="100"/>
          <w:position w:val="0"/>
        </w:rPr>
        <w:t>优质客户；</w:t>
      </w:r>
    </w:p>
    <w:p>
      <w:pPr>
        <w:pStyle w:val="Style29"/>
        <w:keepNext w:val="0"/>
        <w:keepLines w:val="0"/>
        <w:widowControl w:val="0"/>
        <w:shd w:val="clear" w:color="auto" w:fill="auto"/>
        <w:bidi w:val="0"/>
        <w:spacing w:before="0" w:after="0" w:line="350" w:lineRule="exact"/>
        <w:ind w:left="0" w:right="0" w:firstLine="380"/>
        <w:jc w:val="both"/>
      </w:pPr>
      <w:r>
        <w:rPr>
          <w:color w:val="000000"/>
          <w:spacing w:val="0"/>
          <w:w w:val="100"/>
          <w:position w:val="0"/>
        </w:rPr>
        <w:t>应收账款组合</w:t>
      </w:r>
      <w:r>
        <w:rPr>
          <w:color w:val="000000"/>
          <w:spacing w:val="0"/>
          <w:w w:val="100"/>
          <w:position w:val="0"/>
          <w:sz w:val="16"/>
          <w:szCs w:val="16"/>
        </w:rPr>
        <w:t>2：</w:t>
      </w:r>
      <w:r>
        <w:rPr>
          <w:color w:val="000000"/>
          <w:spacing w:val="0"/>
          <w:w w:val="100"/>
          <w:position w:val="0"/>
        </w:rPr>
        <w:t>普通客户；</w:t>
      </w:r>
    </w:p>
    <w:p>
      <w:pPr>
        <w:pStyle w:val="Style29"/>
        <w:keepNext w:val="0"/>
        <w:keepLines w:val="0"/>
        <w:widowControl w:val="0"/>
        <w:shd w:val="clear" w:color="auto" w:fill="auto"/>
        <w:bidi w:val="0"/>
        <w:spacing w:before="0" w:after="0" w:line="350" w:lineRule="exact"/>
        <w:ind w:left="0" w:right="0" w:firstLine="380"/>
        <w:jc w:val="both"/>
      </w:pPr>
      <w:r>
        <w:rPr>
          <w:color w:val="000000"/>
          <w:spacing w:val="0"/>
          <w:w w:val="100"/>
          <w:position w:val="0"/>
        </w:rPr>
        <w:t>应收账款组合</w:t>
      </w:r>
      <w:r>
        <w:rPr>
          <w:color w:val="000000"/>
          <w:spacing w:val="0"/>
          <w:w w:val="100"/>
          <w:position w:val="0"/>
          <w:sz w:val="16"/>
          <w:szCs w:val="16"/>
        </w:rPr>
        <w:t>3：</w:t>
      </w:r>
      <w:r>
        <w:rPr>
          <w:color w:val="000000"/>
          <w:spacing w:val="0"/>
          <w:w w:val="100"/>
          <w:position w:val="0"/>
        </w:rPr>
        <w:t>风险客户；</w:t>
      </w:r>
    </w:p>
    <w:p>
      <w:pPr>
        <w:pStyle w:val="Style29"/>
        <w:keepNext w:val="0"/>
        <w:keepLines w:val="0"/>
        <w:widowControl w:val="0"/>
        <w:shd w:val="clear" w:color="auto" w:fill="auto"/>
        <w:bidi w:val="0"/>
        <w:spacing w:before="0" w:after="0" w:line="350" w:lineRule="exact"/>
        <w:ind w:left="0" w:right="0" w:firstLine="380"/>
        <w:jc w:val="both"/>
      </w:pPr>
      <w:r>
        <w:rPr>
          <w:color w:val="000000"/>
          <w:spacing w:val="0"/>
          <w:w w:val="100"/>
          <w:position w:val="0"/>
        </w:rPr>
        <w:t>应收账款组合</w:t>
      </w:r>
      <w:r>
        <w:rPr>
          <w:color w:val="000000"/>
          <w:spacing w:val="0"/>
          <w:w w:val="100"/>
          <w:position w:val="0"/>
          <w:sz w:val="16"/>
          <w:szCs w:val="16"/>
        </w:rPr>
        <w:t>4：</w:t>
      </w:r>
      <w:r>
        <w:rPr>
          <w:color w:val="000000"/>
          <w:spacing w:val="0"/>
          <w:w w:val="100"/>
          <w:position w:val="0"/>
        </w:rPr>
        <w:t>投资业务类客户；</w:t>
      </w:r>
    </w:p>
    <w:p>
      <w:pPr>
        <w:pStyle w:val="Style29"/>
        <w:keepNext w:val="0"/>
        <w:keepLines w:val="0"/>
        <w:widowControl w:val="0"/>
        <w:shd w:val="clear" w:color="auto" w:fill="auto"/>
        <w:bidi w:val="0"/>
        <w:spacing w:before="0" w:after="320" w:line="350" w:lineRule="exact"/>
        <w:ind w:left="0" w:right="0" w:firstLine="380"/>
        <w:jc w:val="both"/>
      </w:pPr>
      <w:r>
        <w:rPr>
          <w:color w:val="000000"/>
          <w:spacing w:val="0"/>
          <w:w w:val="100"/>
          <w:position w:val="0"/>
        </w:rPr>
        <w:t>应收账款组合</w:t>
      </w:r>
      <w:r>
        <w:rPr>
          <w:color w:val="000000"/>
          <w:spacing w:val="0"/>
          <w:w w:val="100"/>
          <w:position w:val="0"/>
          <w:sz w:val="16"/>
          <w:szCs w:val="16"/>
        </w:rPr>
        <w:t>5：</w:t>
      </w:r>
      <w:r>
        <w:rPr>
          <w:color w:val="000000"/>
          <w:spacing w:val="0"/>
          <w:w w:val="100"/>
          <w:position w:val="0"/>
        </w:rPr>
        <w:t>合并范围内关联方组合。</w:t>
      </w:r>
    </w:p>
    <w:p>
      <w:pPr>
        <w:pStyle w:val="Style29"/>
        <w:keepNext w:val="0"/>
        <w:keepLines w:val="0"/>
        <w:widowControl w:val="0"/>
        <w:shd w:val="clear" w:color="auto" w:fill="auto"/>
        <w:bidi w:val="0"/>
        <w:spacing w:before="0" w:after="0" w:line="384" w:lineRule="exact"/>
        <w:ind w:left="0" w:right="0" w:firstLine="380"/>
        <w:jc w:val="both"/>
      </w:pPr>
      <w:r>
        <w:rPr>
          <w:color w:val="000000"/>
          <w:spacing w:val="0"/>
          <w:w w:val="100"/>
          <w:position w:val="0"/>
        </w:rPr>
        <w:t>对于由《企业会计准则第</w:t>
      </w:r>
      <w:r>
        <w:rPr>
          <w:color w:val="000000"/>
          <w:spacing w:val="0"/>
          <w:w w:val="100"/>
          <w:position w:val="0"/>
          <w:sz w:val="16"/>
          <w:szCs w:val="16"/>
        </w:rPr>
        <w:t>14</w:t>
      </w:r>
      <w:r>
        <w:rPr>
          <w:color w:val="000000"/>
          <w:spacing w:val="0"/>
          <w:w w:val="100"/>
          <w:position w:val="0"/>
        </w:rPr>
        <w:t>号——收入》</w:t>
      </w:r>
      <w:r>
        <w:rPr>
          <w:color w:val="000000"/>
          <w:spacing w:val="0"/>
          <w:w w:val="100"/>
          <w:position w:val="0"/>
          <w:sz w:val="16"/>
          <w:szCs w:val="16"/>
        </w:rPr>
        <w:t>（2017）</w:t>
      </w:r>
      <w:r>
        <w:rPr>
          <w:color w:val="000000"/>
          <w:spacing w:val="0"/>
          <w:w w:val="100"/>
          <w:position w:val="0"/>
        </w:rPr>
        <w:t>规范的交易形成的应收款项和合同资产，无论是否包含重大融资成分, 本公司始终按照相当于整个存续期内预期信用损失的金额计量其损失准备。</w:t>
      </w:r>
    </w:p>
    <w:p>
      <w:pPr>
        <w:pStyle w:val="Style29"/>
        <w:keepNext w:val="0"/>
        <w:keepLines w:val="0"/>
        <w:widowControl w:val="0"/>
        <w:shd w:val="clear" w:color="auto" w:fill="auto"/>
        <w:bidi w:val="0"/>
        <w:spacing w:before="0" w:after="0" w:line="336" w:lineRule="exact"/>
        <w:ind w:left="0" w:right="0" w:firstLine="380"/>
        <w:jc w:val="both"/>
      </w:pPr>
      <w:r>
        <w:rPr>
          <w:color w:val="000000"/>
          <w:spacing w:val="0"/>
          <w:w w:val="100"/>
          <w:position w:val="0"/>
        </w:rPr>
        <w:t>对于租赁应收款，本公司选择始终按照相当于整个存续期内预期信用损失的金额计量其损失准备。</w:t>
      </w:r>
    </w:p>
    <w:p>
      <w:pPr>
        <w:pStyle w:val="Style29"/>
        <w:keepNext w:val="0"/>
        <w:keepLines w:val="0"/>
        <w:widowControl w:val="0"/>
        <w:shd w:val="clear" w:color="auto" w:fill="auto"/>
        <w:bidi w:val="0"/>
        <w:spacing w:before="0" w:after="0" w:line="336" w:lineRule="exact"/>
        <w:ind w:left="0" w:right="0" w:firstLine="380"/>
        <w:jc w:val="both"/>
      </w:pPr>
      <w:r>
        <w:rPr>
          <w:color w:val="000000"/>
          <w:spacing w:val="0"/>
          <w:w w:val="100"/>
          <w:position w:val="0"/>
        </w:rPr>
        <w:t>对于其他应收款项的减值损失计量，比照前述金融资产（不含应收账款）的减值损失计量方法处理。确定的组合及依据 如下：</w:t>
      </w:r>
    </w:p>
    <w:p>
      <w:pPr>
        <w:pStyle w:val="Style29"/>
        <w:keepNext w:val="0"/>
        <w:keepLines w:val="0"/>
        <w:widowControl w:val="0"/>
        <w:shd w:val="clear" w:color="auto" w:fill="auto"/>
        <w:bidi w:val="0"/>
        <w:spacing w:before="0" w:after="0" w:line="350" w:lineRule="exact"/>
        <w:ind w:left="0" w:right="0" w:firstLine="380"/>
        <w:jc w:val="both"/>
      </w:pPr>
      <w:r>
        <w:rPr>
          <w:color w:val="000000"/>
          <w:spacing w:val="0"/>
          <w:w w:val="100"/>
          <w:position w:val="0"/>
        </w:rPr>
        <w:t>组合</w:t>
      </w:r>
      <w:r>
        <w:rPr>
          <w:color w:val="000000"/>
          <w:spacing w:val="0"/>
          <w:w w:val="100"/>
          <w:position w:val="0"/>
          <w:sz w:val="16"/>
          <w:szCs w:val="16"/>
        </w:rPr>
        <w:t>1：</w:t>
      </w:r>
      <w:r>
        <w:rPr>
          <w:color w:val="000000"/>
          <w:spacing w:val="0"/>
          <w:w w:val="100"/>
          <w:position w:val="0"/>
        </w:rPr>
        <w:t>账龄组合</w:t>
      </w:r>
    </w:p>
    <w:p>
      <w:pPr>
        <w:pStyle w:val="Style29"/>
        <w:keepNext w:val="0"/>
        <w:keepLines w:val="0"/>
        <w:widowControl w:val="0"/>
        <w:shd w:val="clear" w:color="auto" w:fill="auto"/>
        <w:bidi w:val="0"/>
        <w:spacing w:before="0" w:after="0" w:line="350" w:lineRule="exact"/>
        <w:ind w:left="0" w:right="0" w:firstLine="380"/>
        <w:jc w:val="both"/>
      </w:pPr>
      <w:r>
        <w:rPr>
          <w:color w:val="000000"/>
          <w:spacing w:val="0"/>
          <w:w w:val="100"/>
          <w:position w:val="0"/>
        </w:rPr>
        <w:t>组合</w:t>
      </w:r>
      <w:r>
        <w:rPr>
          <w:color w:val="000000"/>
          <w:spacing w:val="0"/>
          <w:w w:val="100"/>
          <w:position w:val="0"/>
          <w:sz w:val="16"/>
          <w:szCs w:val="16"/>
        </w:rPr>
        <w:t>2：</w:t>
      </w:r>
      <w:r>
        <w:rPr>
          <w:color w:val="000000"/>
          <w:spacing w:val="0"/>
          <w:w w:val="100"/>
          <w:position w:val="0"/>
        </w:rPr>
        <w:t>合并范围内关联方组合</w:t>
      </w:r>
    </w:p>
    <w:p>
      <w:pPr>
        <w:pStyle w:val="Style29"/>
        <w:keepNext w:val="0"/>
        <w:keepLines w:val="0"/>
        <w:widowControl w:val="0"/>
        <w:shd w:val="clear" w:color="auto" w:fill="auto"/>
        <w:bidi w:val="0"/>
        <w:spacing w:before="0" w:after="480" w:line="350" w:lineRule="exact"/>
        <w:ind w:left="0" w:right="0" w:firstLine="380"/>
        <w:jc w:val="both"/>
      </w:pPr>
      <w:r>
        <w:rPr>
          <w:color w:val="000000"/>
          <w:spacing w:val="0"/>
          <w:w w:val="100"/>
          <w:position w:val="0"/>
        </w:rPr>
        <w:t>组合</w:t>
      </w:r>
      <w:r>
        <w:rPr>
          <w:color w:val="000000"/>
          <w:spacing w:val="0"/>
          <w:w w:val="100"/>
          <w:position w:val="0"/>
          <w:sz w:val="16"/>
          <w:szCs w:val="16"/>
        </w:rPr>
        <w:t>3：</w:t>
      </w:r>
      <w:r>
        <w:rPr>
          <w:color w:val="000000"/>
          <w:spacing w:val="0"/>
          <w:w w:val="100"/>
          <w:position w:val="0"/>
        </w:rPr>
        <w:t>押金、保证金及备用金组合</w:t>
      </w:r>
    </w:p>
    <w:p>
      <w:pPr>
        <w:pStyle w:val="Style33"/>
        <w:keepNext/>
        <w:keepLines/>
        <w:widowControl w:val="0"/>
        <w:shd w:val="clear" w:color="auto" w:fill="auto"/>
        <w:tabs>
          <w:tab w:pos="464" w:val="left"/>
        </w:tabs>
        <w:bidi w:val="0"/>
        <w:spacing w:before="0" w:after="360" w:line="240" w:lineRule="auto"/>
        <w:ind w:left="0" w:right="0" w:firstLine="0"/>
        <w:jc w:val="both"/>
      </w:pPr>
      <w:bookmarkStart w:id="816" w:name="bookmark816"/>
      <w:bookmarkStart w:id="817" w:name="bookmark817"/>
      <w:bookmarkStart w:id="818" w:name="bookmark818"/>
      <w:bookmarkStart w:id="819" w:name="bookmark819"/>
      <w:r>
        <w:rPr>
          <w:color w:val="000000"/>
          <w:spacing w:val="0"/>
          <w:w w:val="100"/>
          <w:position w:val="0"/>
        </w:rPr>
        <w:t>1</w:t>
      </w:r>
      <w:bookmarkEnd w:id="818"/>
      <w:r>
        <w:rPr>
          <w:color w:val="000000"/>
          <w:spacing w:val="0"/>
          <w:w w:val="100"/>
          <w:position w:val="0"/>
        </w:rPr>
        <w:t>1、</w:t>
        <w:tab/>
        <w:t>应收票据</w:t>
      </w:r>
      <w:bookmarkEnd w:id="816"/>
      <w:bookmarkEnd w:id="817"/>
      <w:bookmarkEnd w:id="819"/>
    </w:p>
    <w:p>
      <w:pPr>
        <w:pStyle w:val="Style33"/>
        <w:keepNext/>
        <w:keepLines/>
        <w:widowControl w:val="0"/>
        <w:shd w:val="clear" w:color="auto" w:fill="auto"/>
        <w:tabs>
          <w:tab w:pos="464" w:val="left"/>
        </w:tabs>
        <w:bidi w:val="0"/>
        <w:spacing w:before="0" w:after="160" w:line="240" w:lineRule="auto"/>
        <w:ind w:left="0" w:right="0" w:firstLine="0"/>
        <w:jc w:val="both"/>
      </w:pPr>
      <w:bookmarkStart w:id="820" w:name="bookmark820"/>
      <w:bookmarkStart w:id="821" w:name="bookmark821"/>
      <w:bookmarkStart w:id="822" w:name="bookmark822"/>
      <w:bookmarkStart w:id="823" w:name="bookmark823"/>
      <w:r>
        <w:rPr>
          <w:color w:val="000000"/>
          <w:spacing w:val="0"/>
          <w:w w:val="100"/>
          <w:position w:val="0"/>
        </w:rPr>
        <w:t>1</w:t>
      </w:r>
      <w:bookmarkEnd w:id="822"/>
      <w:r>
        <w:rPr>
          <w:color w:val="000000"/>
          <w:spacing w:val="0"/>
          <w:w w:val="100"/>
          <w:position w:val="0"/>
        </w:rPr>
        <w:t>2、</w:t>
        <w:tab/>
        <w:t>应收账款</w:t>
      </w:r>
      <w:bookmarkEnd w:id="820"/>
      <w:bookmarkEnd w:id="821"/>
      <w:bookmarkEnd w:id="823"/>
    </w:p>
    <w:p>
      <w:pPr>
        <w:pStyle w:val="Style29"/>
        <w:keepNext w:val="0"/>
        <w:keepLines w:val="0"/>
        <w:widowControl w:val="0"/>
        <w:shd w:val="clear" w:color="auto" w:fill="auto"/>
        <w:bidi w:val="0"/>
        <w:spacing w:before="0" w:after="80" w:line="418" w:lineRule="exact"/>
        <w:ind w:left="0" w:right="0" w:firstLine="380"/>
        <w:jc w:val="both"/>
        <w:rPr>
          <w:sz w:val="20"/>
          <w:szCs w:val="20"/>
        </w:rPr>
      </w:pPr>
      <w:r>
        <w:rPr>
          <w:color w:val="000000"/>
          <w:spacing w:val="0"/>
          <w:w w:val="100"/>
          <w:position w:val="0"/>
          <w:sz w:val="17"/>
          <w:szCs w:val="17"/>
        </w:rPr>
        <w:t>应收账款的预期信用损失的确定方法及会计处理方法请参见附注五、（十）、</w:t>
      </w:r>
      <w:r>
        <w:rPr>
          <w:color w:val="000000"/>
          <w:spacing w:val="0"/>
          <w:w w:val="100"/>
          <w:position w:val="0"/>
          <w:sz w:val="20"/>
          <w:szCs w:val="20"/>
        </w:rPr>
        <w:t>6</w:t>
      </w:r>
      <w:r>
        <w:rPr>
          <w:color w:val="000000"/>
          <w:spacing w:val="0"/>
          <w:w w:val="100"/>
          <w:position w:val="0"/>
          <w:sz w:val="20"/>
          <w:szCs w:val="20"/>
        </w:rPr>
        <w:t>、金融资产减值的测试方法及会计 处理方法。</w:t>
      </w:r>
    </w:p>
    <w:p>
      <w:pPr>
        <w:pStyle w:val="Style33"/>
        <w:keepNext/>
        <w:keepLines/>
        <w:widowControl w:val="0"/>
        <w:shd w:val="clear" w:color="auto" w:fill="auto"/>
        <w:tabs>
          <w:tab w:pos="464" w:val="left"/>
        </w:tabs>
        <w:bidi w:val="0"/>
        <w:spacing w:before="0" w:after="200" w:line="413" w:lineRule="exact"/>
        <w:ind w:left="0" w:right="0" w:firstLine="0"/>
        <w:jc w:val="left"/>
      </w:pPr>
      <w:bookmarkStart w:id="824" w:name="bookmark824"/>
      <w:bookmarkStart w:id="825" w:name="bookmark825"/>
      <w:bookmarkStart w:id="826" w:name="bookmark826"/>
      <w:bookmarkStart w:id="827" w:name="bookmark827"/>
      <w:r>
        <w:rPr>
          <w:color w:val="000000"/>
          <w:spacing w:val="0"/>
          <w:w w:val="100"/>
          <w:position w:val="0"/>
        </w:rPr>
        <w:t>1</w:t>
      </w:r>
      <w:bookmarkEnd w:id="826"/>
      <w:r>
        <w:rPr>
          <w:color w:val="000000"/>
          <w:spacing w:val="0"/>
          <w:w w:val="100"/>
          <w:position w:val="0"/>
        </w:rPr>
        <w:t>3、</w:t>
        <w:tab/>
        <w:t>应收款项融资</w:t>
      </w:r>
      <w:bookmarkEnd w:id="824"/>
      <w:bookmarkEnd w:id="825"/>
      <w:bookmarkEnd w:id="827"/>
    </w:p>
    <w:p>
      <w:pPr>
        <w:pStyle w:val="Style33"/>
        <w:keepNext/>
        <w:keepLines/>
        <w:widowControl w:val="0"/>
        <w:shd w:val="clear" w:color="auto" w:fill="auto"/>
        <w:tabs>
          <w:tab w:pos="464" w:val="left"/>
        </w:tabs>
        <w:bidi w:val="0"/>
        <w:spacing w:before="0" w:after="200" w:line="413" w:lineRule="exact"/>
        <w:ind w:left="0" w:right="0" w:firstLine="0"/>
        <w:jc w:val="left"/>
      </w:pPr>
      <w:bookmarkStart w:id="828" w:name="bookmark828"/>
      <w:bookmarkStart w:id="829" w:name="bookmark829"/>
      <w:bookmarkStart w:id="830" w:name="bookmark830"/>
      <w:bookmarkStart w:id="831" w:name="bookmark831"/>
      <w:r>
        <w:rPr>
          <w:color w:val="000000"/>
          <w:spacing w:val="0"/>
          <w:w w:val="100"/>
          <w:position w:val="0"/>
        </w:rPr>
        <w:t>1</w:t>
      </w:r>
      <w:bookmarkEnd w:id="830"/>
      <w:r>
        <w:rPr>
          <w:color w:val="000000"/>
          <w:spacing w:val="0"/>
          <w:w w:val="100"/>
          <w:position w:val="0"/>
        </w:rPr>
        <w:t>4、</w:t>
        <w:tab/>
        <w:t>其他应收款</w:t>
      </w:r>
      <w:bookmarkEnd w:id="828"/>
      <w:bookmarkEnd w:id="829"/>
      <w:bookmarkEnd w:id="831"/>
    </w:p>
    <w:p>
      <w:pPr>
        <w:pStyle w:val="Style29"/>
        <w:keepNext w:val="0"/>
        <w:keepLines w:val="0"/>
        <w:widowControl w:val="0"/>
        <w:shd w:val="clear" w:color="auto" w:fill="auto"/>
        <w:bidi w:val="0"/>
        <w:spacing w:before="0" w:after="0" w:line="350" w:lineRule="exact"/>
        <w:ind w:left="0" w:right="0" w:firstLine="380"/>
        <w:jc w:val="both"/>
      </w:pPr>
      <w:r>
        <w:rPr>
          <w:color w:val="000000"/>
          <w:spacing w:val="0"/>
          <w:w w:val="100"/>
          <w:position w:val="0"/>
        </w:rPr>
        <w:t>其他应收款的预期信用损失的确定方法及会计处理方法</w:t>
      </w:r>
    </w:p>
    <w:p>
      <w:pPr>
        <w:pStyle w:val="Style36"/>
        <w:keepNext w:val="0"/>
        <w:keepLines w:val="0"/>
        <w:widowControl w:val="0"/>
        <w:shd w:val="clear" w:color="auto" w:fill="auto"/>
        <w:bidi w:val="0"/>
        <w:spacing w:before="0" w:after="280" w:line="413" w:lineRule="exact"/>
        <w:ind w:left="0" w:right="0" w:firstLine="440"/>
        <w:jc w:val="both"/>
      </w:pPr>
      <w:r>
        <w:rPr>
          <w:color w:val="000000"/>
          <w:spacing w:val="0"/>
          <w:w w:val="100"/>
          <w:position w:val="0"/>
        </w:rPr>
        <w:t>其他应收款的预期信用损失的确定方法及会计处理方法请参见附注五、（十）、</w:t>
      </w:r>
      <w:r>
        <w:rPr>
          <w:color w:val="000000"/>
          <w:spacing w:val="0"/>
          <w:w w:val="100"/>
          <w:position w:val="0"/>
        </w:rPr>
        <w:t>6</w:t>
      </w:r>
      <w:r>
        <w:rPr>
          <w:color w:val="000000"/>
          <w:spacing w:val="0"/>
          <w:w w:val="100"/>
          <w:position w:val="0"/>
        </w:rPr>
        <w:t>、金融资产减值的测 试方法及会计处理方法。</w:t>
      </w:r>
    </w:p>
    <w:p>
      <w:pPr>
        <w:pStyle w:val="Style33"/>
        <w:keepNext/>
        <w:keepLines/>
        <w:widowControl w:val="0"/>
        <w:shd w:val="clear" w:color="auto" w:fill="auto"/>
        <w:tabs>
          <w:tab w:pos="464" w:val="left"/>
        </w:tabs>
        <w:bidi w:val="0"/>
        <w:spacing w:before="0" w:after="200" w:line="413" w:lineRule="exact"/>
        <w:ind w:left="0" w:right="0" w:firstLine="0"/>
        <w:jc w:val="left"/>
      </w:pPr>
      <w:bookmarkStart w:id="832" w:name="bookmark832"/>
      <w:bookmarkStart w:id="833" w:name="bookmark833"/>
      <w:bookmarkStart w:id="834" w:name="bookmark834"/>
      <w:bookmarkStart w:id="835" w:name="bookmark835"/>
      <w:r>
        <w:rPr>
          <w:color w:val="000000"/>
          <w:spacing w:val="0"/>
          <w:w w:val="100"/>
          <w:position w:val="0"/>
        </w:rPr>
        <w:t>1</w:t>
      </w:r>
      <w:bookmarkEnd w:id="834"/>
      <w:r>
        <w:rPr>
          <w:color w:val="000000"/>
          <w:spacing w:val="0"/>
          <w:w w:val="100"/>
          <w:position w:val="0"/>
        </w:rPr>
        <w:t>5、</w:t>
        <w:tab/>
        <w:t>存货</w:t>
      </w:r>
      <w:bookmarkEnd w:id="832"/>
      <w:bookmarkEnd w:id="833"/>
      <w:bookmarkEnd w:id="835"/>
    </w:p>
    <w:p>
      <w:pPr>
        <w:pStyle w:val="Style33"/>
        <w:keepNext/>
        <w:keepLines/>
        <w:widowControl w:val="0"/>
        <w:shd w:val="clear" w:color="auto" w:fill="auto"/>
        <w:tabs>
          <w:tab w:pos="464" w:val="left"/>
        </w:tabs>
        <w:bidi w:val="0"/>
        <w:spacing w:before="0" w:after="200" w:line="413" w:lineRule="exact"/>
        <w:ind w:left="0" w:right="0" w:firstLine="0"/>
        <w:jc w:val="left"/>
      </w:pPr>
      <w:bookmarkStart w:id="836" w:name="bookmark836"/>
      <w:bookmarkStart w:id="837" w:name="bookmark837"/>
      <w:bookmarkStart w:id="838" w:name="bookmark838"/>
      <w:bookmarkStart w:id="839" w:name="bookmark839"/>
      <w:r>
        <w:rPr>
          <w:color w:val="000000"/>
          <w:spacing w:val="0"/>
          <w:w w:val="100"/>
          <w:position w:val="0"/>
        </w:rPr>
        <w:t>1</w:t>
      </w:r>
      <w:bookmarkEnd w:id="838"/>
      <w:r>
        <w:rPr>
          <w:color w:val="000000"/>
          <w:spacing w:val="0"/>
          <w:w w:val="100"/>
          <w:position w:val="0"/>
        </w:rPr>
        <w:t>6、</w:t>
        <w:tab/>
        <w:t>合同资产</w:t>
      </w:r>
      <w:bookmarkEnd w:id="836"/>
      <w:bookmarkEnd w:id="837"/>
      <w:bookmarkEnd w:id="839"/>
    </w:p>
    <w:p>
      <w:pPr>
        <w:pStyle w:val="Style29"/>
        <w:keepNext w:val="0"/>
        <w:keepLines w:val="0"/>
        <w:widowControl w:val="0"/>
        <w:shd w:val="clear" w:color="auto" w:fill="auto"/>
        <w:bidi w:val="0"/>
        <w:spacing w:before="0" w:after="0" w:line="350" w:lineRule="exact"/>
        <w:ind w:left="0" w:right="0" w:firstLine="380"/>
        <w:jc w:val="both"/>
      </w:pPr>
      <w:r>
        <w:rPr>
          <w:color w:val="000000"/>
          <w:spacing w:val="0"/>
          <w:w w:val="100"/>
          <w:position w:val="0"/>
        </w:rPr>
        <w:t>本公司根据履行履约义务与客户付款之间的关系在资产负债表中列示合同资产或合同负债。本公司已向客户转让商品或 提供服务而有权收取对价的权利（且该权利取决于时间流逝之外的其他因素）列示为合同资产。同一合同下的合同资产和合 同负债以净额列示。本公司拥有的、无条件（仅取决于时间流逝）向客户收取对价的权利作为应收款项单独列示。</w:t>
      </w:r>
    </w:p>
    <w:p>
      <w:pPr>
        <w:pStyle w:val="Style29"/>
        <w:keepNext w:val="0"/>
        <w:keepLines w:val="0"/>
        <w:widowControl w:val="0"/>
        <w:shd w:val="clear" w:color="auto" w:fill="auto"/>
        <w:bidi w:val="0"/>
        <w:spacing w:before="0" w:after="280" w:line="350" w:lineRule="exact"/>
        <w:ind w:left="0" w:right="0" w:firstLine="380"/>
        <w:jc w:val="both"/>
      </w:pPr>
      <w:r>
        <w:rPr>
          <w:color w:val="000000"/>
          <w:spacing w:val="0"/>
          <w:w w:val="100"/>
          <w:position w:val="0"/>
        </w:rPr>
        <w:t>合同资产的预期信用损失的确定方法及会计处理方法详见本附注“（十）</w:t>
      </w:r>
      <w:r>
        <w:rPr>
          <w:color w:val="000000"/>
          <w:spacing w:val="0"/>
          <w:w w:val="100"/>
          <w:position w:val="0"/>
          <w:sz w:val="16"/>
          <w:szCs w:val="16"/>
        </w:rPr>
        <w:t>6</w:t>
      </w:r>
      <w:r>
        <w:rPr>
          <w:color w:val="000000"/>
          <w:spacing w:val="0"/>
          <w:w w:val="100"/>
          <w:position w:val="0"/>
        </w:rPr>
        <w:t>、金融资产减值的测试方法及会计处理方法”。</w:t>
      </w:r>
    </w:p>
    <w:p>
      <w:pPr>
        <w:pStyle w:val="Style33"/>
        <w:keepNext/>
        <w:keepLines/>
        <w:widowControl w:val="0"/>
        <w:shd w:val="clear" w:color="auto" w:fill="auto"/>
        <w:tabs>
          <w:tab w:pos="464" w:val="left"/>
        </w:tabs>
        <w:bidi w:val="0"/>
        <w:spacing w:before="0" w:line="413" w:lineRule="exact"/>
        <w:ind w:left="0" w:right="0" w:firstLine="0"/>
        <w:jc w:val="left"/>
      </w:pPr>
      <w:bookmarkStart w:id="840" w:name="bookmark840"/>
      <w:bookmarkStart w:id="841" w:name="bookmark841"/>
      <w:bookmarkStart w:id="842" w:name="bookmark842"/>
      <w:bookmarkStart w:id="843" w:name="bookmark843"/>
      <w:r>
        <w:rPr>
          <w:color w:val="000000"/>
          <w:spacing w:val="0"/>
          <w:w w:val="100"/>
          <w:position w:val="0"/>
        </w:rPr>
        <w:t>1</w:t>
      </w:r>
      <w:bookmarkEnd w:id="842"/>
      <w:r>
        <w:rPr>
          <w:color w:val="000000"/>
          <w:spacing w:val="0"/>
          <w:w w:val="100"/>
          <w:position w:val="0"/>
        </w:rPr>
        <w:t>7、</w:t>
        <w:tab/>
        <w:t>合同成本</w:t>
      </w:r>
      <w:bookmarkEnd w:id="840"/>
      <w:bookmarkEnd w:id="841"/>
      <w:bookmarkEnd w:id="843"/>
    </w:p>
    <w:p>
      <w:pPr>
        <w:pStyle w:val="Style33"/>
        <w:keepNext/>
        <w:keepLines/>
        <w:widowControl w:val="0"/>
        <w:shd w:val="clear" w:color="auto" w:fill="auto"/>
        <w:bidi w:val="0"/>
        <w:spacing w:before="0" w:after="0" w:line="240" w:lineRule="auto"/>
        <w:ind w:left="0" w:right="0" w:firstLine="0"/>
        <w:jc w:val="left"/>
      </w:pPr>
      <w:bookmarkStart w:id="840" w:name="bookmark840"/>
      <w:bookmarkStart w:id="841" w:name="bookmark841"/>
      <w:r>
        <w:rPr>
          <w:color w:val="000000"/>
          <w:spacing w:val="0"/>
          <w:w w:val="100"/>
          <w:position w:val="0"/>
        </w:rPr>
        <w:t>自2020年1月1日起的会计政策</w:t>
      </w:r>
      <w:bookmarkEnd w:id="840"/>
      <w:bookmarkEnd w:id="841"/>
    </w:p>
    <w:p>
      <w:pPr>
        <w:pStyle w:val="Style29"/>
        <w:keepNext w:val="0"/>
        <w:keepLines w:val="0"/>
        <w:widowControl w:val="0"/>
        <w:shd w:val="clear" w:color="auto" w:fill="auto"/>
        <w:bidi w:val="0"/>
        <w:spacing w:before="0" w:after="0" w:line="350" w:lineRule="exact"/>
        <w:ind w:left="0" w:right="0" w:firstLine="380"/>
        <w:jc w:val="both"/>
      </w:pPr>
      <w:r>
        <w:rPr>
          <w:color w:val="000000"/>
          <w:spacing w:val="0"/>
          <w:w w:val="100"/>
          <w:position w:val="0"/>
        </w:rPr>
        <w:t>合同成本包括合同履约成本与合同取得成本。</w:t>
      </w:r>
    </w:p>
    <w:p>
      <w:pPr>
        <w:pStyle w:val="Style29"/>
        <w:keepNext w:val="0"/>
        <w:keepLines w:val="0"/>
        <w:widowControl w:val="0"/>
        <w:shd w:val="clear" w:color="auto" w:fill="auto"/>
        <w:bidi w:val="0"/>
        <w:spacing w:before="0" w:after="0" w:line="350" w:lineRule="exact"/>
        <w:ind w:left="0" w:right="0" w:firstLine="380"/>
        <w:jc w:val="both"/>
      </w:pPr>
      <w:r>
        <w:rPr>
          <w:color w:val="000000"/>
          <w:spacing w:val="0"/>
          <w:w w:val="100"/>
          <w:position w:val="0"/>
        </w:rPr>
        <w:t>本公司为履行合同而发生的成本，不属于存货、固定资产或无形资产等相关准则规范范围的，在满足下列条件时作为合 同履约成本确认为一项资产：</w:t>
      </w:r>
    </w:p>
    <w:p>
      <w:pPr>
        <w:pStyle w:val="Style29"/>
        <w:keepNext w:val="0"/>
        <w:keepLines w:val="0"/>
        <w:widowControl w:val="0"/>
        <w:shd w:val="clear" w:color="auto" w:fill="auto"/>
        <w:bidi w:val="0"/>
        <w:spacing w:before="0" w:after="0" w:line="350" w:lineRule="exact"/>
        <w:ind w:left="0" w:right="0" w:firstLine="440"/>
        <w:jc w:val="both"/>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该成本与一份当前或预期取得的合同直接相关。</w:t>
      </w:r>
    </w:p>
    <w:p>
      <w:pPr>
        <w:pStyle w:val="Style29"/>
        <w:keepNext w:val="0"/>
        <w:keepLines w:val="0"/>
        <w:widowControl w:val="0"/>
        <w:shd w:val="clear" w:color="auto" w:fill="auto"/>
        <w:bidi w:val="0"/>
        <w:spacing w:before="0" w:after="120" w:line="350" w:lineRule="exact"/>
        <w:ind w:left="0" w:right="0" w:firstLine="440"/>
        <w:jc w:val="both"/>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该成本增加了本公司未来用于履行履约义务的资源。</w:t>
      </w:r>
    </w:p>
    <w:p>
      <w:pPr>
        <w:pStyle w:val="Style29"/>
        <w:keepNext w:val="0"/>
        <w:keepLines w:val="0"/>
        <w:widowControl w:val="0"/>
        <w:shd w:val="clear" w:color="auto" w:fill="auto"/>
        <w:bidi w:val="0"/>
        <w:spacing w:before="0" w:after="0" w:line="360" w:lineRule="auto"/>
        <w:ind w:left="0" w:right="0" w:firstLine="440"/>
        <w:jc w:val="both"/>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该成本预期能够收回。</w:t>
      </w:r>
    </w:p>
    <w:p>
      <w:pPr>
        <w:pStyle w:val="Style29"/>
        <w:keepNext w:val="0"/>
        <w:keepLines w:val="0"/>
        <w:widowControl w:val="0"/>
        <w:shd w:val="clear" w:color="auto" w:fill="auto"/>
        <w:bidi w:val="0"/>
        <w:spacing w:before="0" w:after="0" w:line="350" w:lineRule="exact"/>
        <w:ind w:left="0" w:right="0" w:firstLine="380"/>
        <w:jc w:val="both"/>
      </w:pPr>
      <w:r>
        <w:rPr>
          <w:color w:val="000000"/>
          <w:spacing w:val="0"/>
          <w:w w:val="100"/>
          <w:position w:val="0"/>
        </w:rPr>
        <w:t>本公司为取得合同发生的增量成本预期能够收回的，作为合同取得成本确认为一项资产。</w:t>
      </w:r>
    </w:p>
    <w:p>
      <w:pPr>
        <w:pStyle w:val="Style29"/>
        <w:keepNext w:val="0"/>
        <w:keepLines w:val="0"/>
        <w:widowControl w:val="0"/>
        <w:shd w:val="clear" w:color="auto" w:fill="auto"/>
        <w:bidi w:val="0"/>
        <w:spacing w:before="0" w:after="0" w:line="350" w:lineRule="exact"/>
        <w:ind w:left="0" w:right="0" w:firstLine="380"/>
        <w:jc w:val="both"/>
      </w:pPr>
      <w:r>
        <w:rPr>
          <w:color w:val="000000"/>
          <w:spacing w:val="0"/>
          <w:w w:val="100"/>
          <w:position w:val="0"/>
        </w:rPr>
        <w:t>与合同成本有关的资产采用与该资产相关的商品或服务收入确认相同的基础进行摊销;但是对于合同取得成本摊销期限 未超过一年的，本公司在发生时将其计入当期损益。</w:t>
      </w:r>
    </w:p>
    <w:p>
      <w:pPr>
        <w:pStyle w:val="Style29"/>
        <w:keepNext w:val="0"/>
        <w:keepLines w:val="0"/>
        <w:widowControl w:val="0"/>
        <w:shd w:val="clear" w:color="auto" w:fill="auto"/>
        <w:bidi w:val="0"/>
        <w:spacing w:before="0" w:after="0" w:line="350" w:lineRule="exact"/>
        <w:ind w:left="0" w:right="0" w:firstLine="380"/>
        <w:jc w:val="both"/>
      </w:pPr>
      <w:r>
        <w:rPr>
          <w:color w:val="000000"/>
          <w:spacing w:val="0"/>
          <w:w w:val="100"/>
          <w:position w:val="0"/>
        </w:rPr>
        <w:t>与合同成本有关的资产，其账面价值高于下列两项的差额的，本公司对超出部分计提减值准备，并确认为资产减值损失:</w:t>
      </w:r>
    </w:p>
    <w:p>
      <w:pPr>
        <w:pStyle w:val="Style29"/>
        <w:keepNext w:val="0"/>
        <w:keepLines w:val="0"/>
        <w:widowControl w:val="0"/>
        <w:shd w:val="clear" w:color="auto" w:fill="auto"/>
        <w:tabs>
          <w:tab w:pos="714" w:val="left"/>
        </w:tabs>
        <w:bidi w:val="0"/>
        <w:spacing w:before="0" w:after="0" w:line="350" w:lineRule="exact"/>
        <w:ind w:left="0" w:right="0" w:firstLine="380"/>
        <w:jc w:val="both"/>
      </w:pPr>
      <w:bookmarkStart w:id="844" w:name="bookmark844"/>
      <w:r>
        <w:rPr>
          <w:color w:val="000000"/>
          <w:spacing w:val="0"/>
          <w:w w:val="100"/>
          <w:position w:val="0"/>
          <w:sz w:val="16"/>
          <w:szCs w:val="16"/>
        </w:rPr>
        <w:t>1</w:t>
      </w:r>
      <w:bookmarkEnd w:id="844"/>
      <w:r>
        <w:rPr>
          <w:color w:val="000000"/>
          <w:spacing w:val="0"/>
          <w:w w:val="100"/>
          <w:position w:val="0"/>
        </w:rPr>
        <w:t>、</w:t>
        <w:tab/>
        <w:t>因转让与该资产相关的商品或服务预期能够取得的剩余对价；</w:t>
      </w:r>
    </w:p>
    <w:p>
      <w:pPr>
        <w:pStyle w:val="Style29"/>
        <w:keepNext w:val="0"/>
        <w:keepLines w:val="0"/>
        <w:widowControl w:val="0"/>
        <w:shd w:val="clear" w:color="auto" w:fill="auto"/>
        <w:tabs>
          <w:tab w:pos="724" w:val="left"/>
        </w:tabs>
        <w:bidi w:val="0"/>
        <w:spacing w:before="0" w:after="0" w:line="350" w:lineRule="exact"/>
        <w:ind w:left="0" w:right="0" w:firstLine="380"/>
        <w:jc w:val="both"/>
      </w:pPr>
      <w:bookmarkStart w:id="845" w:name="bookmark845"/>
      <w:r>
        <w:rPr>
          <w:color w:val="000000"/>
          <w:spacing w:val="0"/>
          <w:w w:val="100"/>
          <w:position w:val="0"/>
          <w:sz w:val="16"/>
          <w:szCs w:val="16"/>
        </w:rPr>
        <w:t>2</w:t>
      </w:r>
      <w:bookmarkEnd w:id="845"/>
      <w:r>
        <w:rPr>
          <w:color w:val="000000"/>
          <w:spacing w:val="0"/>
          <w:w w:val="100"/>
          <w:position w:val="0"/>
        </w:rPr>
        <w:t>、</w:t>
        <w:tab/>
        <w:t>为转让该相关商品或服务估计将要发生的成本。</w:t>
      </w:r>
    </w:p>
    <w:p>
      <w:pPr>
        <w:pStyle w:val="Style29"/>
        <w:keepNext w:val="0"/>
        <w:keepLines w:val="0"/>
        <w:widowControl w:val="0"/>
        <w:shd w:val="clear" w:color="auto" w:fill="auto"/>
        <w:bidi w:val="0"/>
        <w:spacing w:before="0" w:after="280" w:line="350" w:lineRule="exact"/>
        <w:ind w:left="0" w:right="0" w:firstLine="380"/>
        <w:jc w:val="both"/>
      </w:pPr>
      <w:r>
        <w:rPr>
          <w:color w:val="000000"/>
          <w:spacing w:val="0"/>
          <w:w w:val="100"/>
          <w:position w:val="0"/>
        </w:rPr>
        <w:t>以前期间减值的因素之后发生变化，使得前述差额高于该资产账面价值的，本公司转回原已计提的减值准备，并计入当 期损益，但转回后的资产账面价值不超过假定不计提减值准备情况下该资产在转回日的账面价值。</w:t>
      </w:r>
    </w:p>
    <w:p>
      <w:pPr>
        <w:pStyle w:val="Style33"/>
        <w:keepNext/>
        <w:keepLines/>
        <w:widowControl w:val="0"/>
        <w:shd w:val="clear" w:color="auto" w:fill="auto"/>
        <w:tabs>
          <w:tab w:pos="464" w:val="left"/>
        </w:tabs>
        <w:bidi w:val="0"/>
        <w:spacing w:before="0" w:after="200" w:line="413" w:lineRule="exact"/>
        <w:ind w:left="0" w:right="0" w:firstLine="0"/>
        <w:jc w:val="both"/>
      </w:pPr>
      <w:bookmarkStart w:id="846" w:name="bookmark846"/>
      <w:bookmarkStart w:id="847" w:name="bookmark847"/>
      <w:bookmarkStart w:id="848" w:name="bookmark848"/>
      <w:bookmarkStart w:id="849" w:name="bookmark849"/>
      <w:r>
        <w:rPr>
          <w:color w:val="000000"/>
          <w:spacing w:val="0"/>
          <w:w w:val="100"/>
          <w:position w:val="0"/>
        </w:rPr>
        <w:t>1</w:t>
      </w:r>
      <w:bookmarkEnd w:id="848"/>
      <w:r>
        <w:rPr>
          <w:color w:val="000000"/>
          <w:spacing w:val="0"/>
          <w:w w:val="100"/>
          <w:position w:val="0"/>
        </w:rPr>
        <w:t>8、</w:t>
        <w:tab/>
        <w:t>持有待售资产</w:t>
      </w:r>
      <w:bookmarkEnd w:id="846"/>
      <w:bookmarkEnd w:id="847"/>
      <w:bookmarkEnd w:id="849"/>
    </w:p>
    <w:p>
      <w:pPr>
        <w:pStyle w:val="Style29"/>
        <w:keepNext w:val="0"/>
        <w:keepLines w:val="0"/>
        <w:widowControl w:val="0"/>
        <w:shd w:val="clear" w:color="auto" w:fill="auto"/>
        <w:bidi w:val="0"/>
        <w:spacing w:before="0" w:after="0" w:line="355" w:lineRule="exact"/>
        <w:ind w:left="0" w:right="0" w:firstLine="380"/>
        <w:jc w:val="both"/>
      </w:pPr>
      <w:r>
        <w:rPr>
          <w:color w:val="000000"/>
          <w:spacing w:val="0"/>
          <w:w w:val="100"/>
          <w:position w:val="0"/>
        </w:rPr>
        <w:t>主要通过出售（包括具有商业实质的非货币性资产交换）而非持续使用一项非流动资产或处置组收回其账面价值的，划 分为持有待售类别。</w:t>
      </w:r>
    </w:p>
    <w:p>
      <w:pPr>
        <w:pStyle w:val="Style29"/>
        <w:keepNext w:val="0"/>
        <w:keepLines w:val="0"/>
        <w:widowControl w:val="0"/>
        <w:shd w:val="clear" w:color="auto" w:fill="auto"/>
        <w:bidi w:val="0"/>
        <w:spacing w:before="0" w:after="0" w:line="355" w:lineRule="exact"/>
        <w:ind w:left="0" w:right="0" w:firstLine="380"/>
        <w:jc w:val="both"/>
      </w:pPr>
      <w:r>
        <w:rPr>
          <w:color w:val="000000"/>
          <w:spacing w:val="0"/>
          <w:w w:val="100"/>
          <w:position w:val="0"/>
        </w:rPr>
        <w:t>本公司将同时满足下列条件的非流动资产或处置组划分为持有待售类别：</w:t>
      </w:r>
    </w:p>
    <w:p>
      <w:pPr>
        <w:pStyle w:val="Style29"/>
        <w:keepNext w:val="0"/>
        <w:keepLines w:val="0"/>
        <w:widowControl w:val="0"/>
        <w:shd w:val="clear" w:color="auto" w:fill="auto"/>
        <w:bidi w:val="0"/>
        <w:spacing w:before="0" w:after="200" w:line="355" w:lineRule="exact"/>
        <w:ind w:left="0" w:right="0" w:firstLine="380"/>
        <w:jc w:val="both"/>
      </w:pPr>
      <w:bookmarkStart w:id="850" w:name="bookmark850"/>
      <w:r>
        <w:rPr>
          <w:color w:val="000000"/>
          <w:spacing w:val="0"/>
          <w:w w:val="100"/>
          <w:position w:val="0"/>
          <w:sz w:val="16"/>
          <w:szCs w:val="16"/>
        </w:rPr>
        <w:t>（</w:t>
      </w:r>
      <w:bookmarkEnd w:id="850"/>
      <w:r>
        <w:rPr>
          <w:color w:val="000000"/>
          <w:spacing w:val="0"/>
          <w:w w:val="100"/>
          <w:position w:val="0"/>
          <w:sz w:val="16"/>
          <w:szCs w:val="16"/>
        </w:rPr>
        <w:t>1）</w:t>
      </w:r>
      <w:r>
        <w:rPr>
          <w:color w:val="000000"/>
          <w:spacing w:val="0"/>
          <w:w w:val="100"/>
          <w:position w:val="0"/>
        </w:rPr>
        <w:t>根据类似交易中出售此类资产或处置组的惯例，在当前状况下即可立即出售；</w:t>
      </w:r>
    </w:p>
    <w:p>
      <w:pPr>
        <w:pStyle w:val="Style29"/>
        <w:keepNext w:val="0"/>
        <w:keepLines w:val="0"/>
        <w:widowControl w:val="0"/>
        <w:shd w:val="clear" w:color="auto" w:fill="auto"/>
        <w:bidi w:val="0"/>
        <w:spacing w:before="0" w:after="0" w:line="357" w:lineRule="exact"/>
        <w:ind w:left="0" w:right="0" w:firstLine="360"/>
        <w:jc w:val="both"/>
      </w:pPr>
      <w:bookmarkStart w:id="851" w:name="bookmark851"/>
      <w:r>
        <w:rPr>
          <w:color w:val="000000"/>
          <w:spacing w:val="0"/>
          <w:w w:val="100"/>
          <w:position w:val="0"/>
          <w:sz w:val="16"/>
          <w:szCs w:val="16"/>
        </w:rPr>
        <w:t>（</w:t>
      </w:r>
      <w:bookmarkEnd w:id="851"/>
      <w:r>
        <w:rPr>
          <w:color w:val="000000"/>
          <w:spacing w:val="0"/>
          <w:w w:val="100"/>
          <w:position w:val="0"/>
          <w:sz w:val="16"/>
          <w:szCs w:val="16"/>
        </w:rPr>
        <w:t>2）</w:t>
      </w:r>
      <w:r>
        <w:rPr>
          <w:color w:val="000000"/>
          <w:spacing w:val="0"/>
          <w:w w:val="100"/>
          <w:position w:val="0"/>
        </w:rPr>
        <w:t>出售极可能发生，即本公司已经就一项出售计划作出决议且获得确定的购买承诺，预计出售将在一年内完成。有 关规定要求本公司相关权力机构或者监管部门批准后方可出售的，已经获得批准。</w:t>
      </w:r>
    </w:p>
    <w:p>
      <w:pPr>
        <w:pStyle w:val="Style29"/>
        <w:keepNext w:val="0"/>
        <w:keepLines w:val="0"/>
        <w:widowControl w:val="0"/>
        <w:shd w:val="clear" w:color="auto" w:fill="auto"/>
        <w:bidi w:val="0"/>
        <w:spacing w:before="0" w:after="760" w:line="357" w:lineRule="exact"/>
        <w:ind w:left="0" w:right="0" w:firstLine="360"/>
        <w:jc w:val="both"/>
      </w:pPr>
      <w:r>
        <w:rPr>
          <w:color w:val="000000"/>
          <w:spacing w:val="0"/>
          <w:w w:val="100"/>
          <w:position w:val="0"/>
        </w:rPr>
        <w:t>划分为持有待售的非流动资产（不包括金融资产、递延所得税资产、职工薪酬形成的资产）或处置组，其账面价值高于 公允价值减去出售费用后的净额的，账面价值减记至公允价值减去出售费用后的净额，减记的金额确认为资产减值损失，计 入当期损益，同时计提持有待售资产减值准备。</w:t>
      </w:r>
    </w:p>
    <w:p>
      <w:pPr>
        <w:pStyle w:val="Style33"/>
        <w:keepNext/>
        <w:keepLines/>
        <w:widowControl w:val="0"/>
        <w:shd w:val="clear" w:color="auto" w:fill="auto"/>
        <w:tabs>
          <w:tab w:pos="464" w:val="left"/>
        </w:tabs>
        <w:bidi w:val="0"/>
        <w:spacing w:before="0" w:line="240" w:lineRule="auto"/>
        <w:ind w:left="0" w:right="0" w:firstLine="0"/>
        <w:jc w:val="left"/>
      </w:pPr>
      <w:bookmarkStart w:id="852" w:name="bookmark852"/>
      <w:bookmarkStart w:id="853" w:name="bookmark853"/>
      <w:bookmarkStart w:id="854" w:name="bookmark854"/>
      <w:bookmarkStart w:id="855" w:name="bookmark855"/>
      <w:r>
        <w:rPr>
          <w:color w:val="000000"/>
          <w:spacing w:val="0"/>
          <w:w w:val="100"/>
          <w:position w:val="0"/>
        </w:rPr>
        <w:t>1</w:t>
      </w:r>
      <w:bookmarkEnd w:id="854"/>
      <w:r>
        <w:rPr>
          <w:color w:val="000000"/>
          <w:spacing w:val="0"/>
          <w:w w:val="100"/>
          <w:position w:val="0"/>
        </w:rPr>
        <w:t>9、</w:t>
        <w:tab/>
        <w:t>债权投资</w:t>
      </w:r>
      <w:bookmarkEnd w:id="852"/>
      <w:bookmarkEnd w:id="853"/>
      <w:bookmarkEnd w:id="855"/>
    </w:p>
    <w:p>
      <w:pPr>
        <w:pStyle w:val="Style33"/>
        <w:keepNext/>
        <w:keepLines/>
        <w:widowControl w:val="0"/>
        <w:shd w:val="clear" w:color="auto" w:fill="auto"/>
        <w:tabs>
          <w:tab w:pos="478" w:val="left"/>
        </w:tabs>
        <w:bidi w:val="0"/>
        <w:spacing w:before="0" w:line="240" w:lineRule="auto"/>
        <w:ind w:left="0" w:right="0" w:firstLine="0"/>
        <w:jc w:val="left"/>
      </w:pPr>
      <w:bookmarkStart w:id="856" w:name="bookmark856"/>
      <w:bookmarkStart w:id="857" w:name="bookmark857"/>
      <w:bookmarkStart w:id="858" w:name="bookmark858"/>
      <w:bookmarkStart w:id="859" w:name="bookmark859"/>
      <w:r>
        <w:rPr>
          <w:color w:val="000000"/>
          <w:spacing w:val="0"/>
          <w:w w:val="100"/>
          <w:position w:val="0"/>
        </w:rPr>
        <w:t>2</w:t>
      </w:r>
      <w:bookmarkEnd w:id="858"/>
      <w:r>
        <w:rPr>
          <w:color w:val="000000"/>
          <w:spacing w:val="0"/>
          <w:w w:val="100"/>
          <w:position w:val="0"/>
        </w:rPr>
        <w:t>0、</w:t>
        <w:tab/>
        <w:t>其他债权投资</w:t>
      </w:r>
      <w:bookmarkEnd w:id="856"/>
      <w:bookmarkEnd w:id="857"/>
      <w:bookmarkEnd w:id="859"/>
    </w:p>
    <w:p>
      <w:pPr>
        <w:pStyle w:val="Style33"/>
        <w:keepNext/>
        <w:keepLines/>
        <w:widowControl w:val="0"/>
        <w:shd w:val="clear" w:color="auto" w:fill="auto"/>
        <w:tabs>
          <w:tab w:pos="478" w:val="left"/>
        </w:tabs>
        <w:bidi w:val="0"/>
        <w:spacing w:before="0" w:line="240" w:lineRule="auto"/>
        <w:ind w:left="0" w:right="0" w:firstLine="0"/>
        <w:jc w:val="left"/>
      </w:pPr>
      <w:bookmarkStart w:id="860" w:name="bookmark860"/>
      <w:bookmarkStart w:id="861" w:name="bookmark861"/>
      <w:bookmarkStart w:id="862" w:name="bookmark862"/>
      <w:bookmarkStart w:id="863" w:name="bookmark863"/>
      <w:r>
        <w:rPr>
          <w:color w:val="000000"/>
          <w:spacing w:val="0"/>
          <w:w w:val="100"/>
          <w:position w:val="0"/>
        </w:rPr>
        <w:t>2</w:t>
      </w:r>
      <w:bookmarkEnd w:id="862"/>
      <w:r>
        <w:rPr>
          <w:color w:val="000000"/>
          <w:spacing w:val="0"/>
          <w:w w:val="100"/>
          <w:position w:val="0"/>
        </w:rPr>
        <w:t>1、</w:t>
        <w:tab/>
        <w:t>长期应收款</w:t>
      </w:r>
      <w:bookmarkEnd w:id="860"/>
      <w:bookmarkEnd w:id="861"/>
      <w:bookmarkEnd w:id="863"/>
    </w:p>
    <w:p>
      <w:pPr>
        <w:pStyle w:val="Style33"/>
        <w:keepNext/>
        <w:keepLines/>
        <w:widowControl w:val="0"/>
        <w:numPr>
          <w:ilvl w:val="0"/>
          <w:numId w:val="41"/>
        </w:numPr>
        <w:shd w:val="clear" w:color="auto" w:fill="auto"/>
        <w:bidi w:val="0"/>
        <w:spacing w:before="0" w:after="40" w:line="240" w:lineRule="auto"/>
        <w:ind w:left="0" w:right="0" w:firstLine="0"/>
        <w:jc w:val="left"/>
      </w:pPr>
      <w:bookmarkStart w:id="860" w:name="bookmark860"/>
      <w:bookmarkStart w:id="861" w:name="bookmark861"/>
      <w:bookmarkStart w:id="864" w:name="bookmark864"/>
      <w:bookmarkEnd w:id="864"/>
      <w:r>
        <w:rPr>
          <w:color w:val="000000"/>
          <w:spacing w:val="0"/>
          <w:w w:val="100"/>
          <w:position w:val="0"/>
        </w:rPr>
        <w:t>长期应收款预期信用损失的确定方法及会计处理方法</w:t>
      </w:r>
      <w:bookmarkEnd w:id="860"/>
      <w:bookmarkEnd w:id="861"/>
    </w:p>
    <w:p>
      <w:pPr>
        <w:pStyle w:val="Style29"/>
        <w:keepNext w:val="0"/>
        <w:keepLines w:val="0"/>
        <w:widowControl w:val="0"/>
        <w:shd w:val="clear" w:color="auto" w:fill="auto"/>
        <w:bidi w:val="0"/>
        <w:spacing w:before="0" w:after="480" w:line="240" w:lineRule="auto"/>
        <w:ind w:left="0" w:right="0" w:firstLine="360"/>
        <w:jc w:val="both"/>
      </w:pPr>
      <w:r>
        <w:rPr>
          <w:color w:val="000000"/>
          <w:spacing w:val="0"/>
          <w:w w:val="100"/>
          <w:position w:val="0"/>
        </w:rPr>
        <w:t>详见附注五、（十）金融工具</w:t>
      </w:r>
    </w:p>
    <w:p>
      <w:pPr>
        <w:pStyle w:val="Style33"/>
        <w:keepNext/>
        <w:keepLines/>
        <w:widowControl w:val="0"/>
        <w:shd w:val="clear" w:color="auto" w:fill="auto"/>
        <w:tabs>
          <w:tab w:pos="478" w:val="left"/>
        </w:tabs>
        <w:bidi w:val="0"/>
        <w:spacing w:before="0" w:line="240" w:lineRule="auto"/>
        <w:ind w:left="0" w:right="0" w:firstLine="0"/>
        <w:jc w:val="left"/>
      </w:pPr>
      <w:bookmarkStart w:id="865" w:name="bookmark865"/>
      <w:bookmarkStart w:id="866" w:name="bookmark866"/>
      <w:bookmarkStart w:id="867" w:name="bookmark867"/>
      <w:bookmarkStart w:id="868" w:name="bookmark868"/>
      <w:r>
        <w:rPr>
          <w:color w:val="000000"/>
          <w:spacing w:val="0"/>
          <w:w w:val="100"/>
          <w:position w:val="0"/>
        </w:rPr>
        <w:t>2</w:t>
      </w:r>
      <w:bookmarkEnd w:id="867"/>
      <w:r>
        <w:rPr>
          <w:color w:val="000000"/>
          <w:spacing w:val="0"/>
          <w:w w:val="100"/>
          <w:position w:val="0"/>
        </w:rPr>
        <w:t>2、</w:t>
        <w:tab/>
        <w:t>长期股权投资</w:t>
      </w:r>
      <w:bookmarkEnd w:id="865"/>
      <w:bookmarkEnd w:id="866"/>
      <w:bookmarkEnd w:id="868"/>
    </w:p>
    <w:p>
      <w:pPr>
        <w:pStyle w:val="Style33"/>
        <w:keepNext/>
        <w:keepLines/>
        <w:widowControl w:val="0"/>
        <w:numPr>
          <w:ilvl w:val="0"/>
          <w:numId w:val="43"/>
        </w:numPr>
        <w:shd w:val="clear" w:color="auto" w:fill="auto"/>
        <w:tabs>
          <w:tab w:pos="325" w:val="left"/>
        </w:tabs>
        <w:bidi w:val="0"/>
        <w:spacing w:before="0" w:after="0" w:line="240" w:lineRule="auto"/>
        <w:ind w:left="0" w:right="0" w:firstLine="0"/>
        <w:jc w:val="left"/>
      </w:pPr>
      <w:bookmarkStart w:id="865" w:name="bookmark865"/>
      <w:bookmarkStart w:id="866" w:name="bookmark866"/>
      <w:bookmarkStart w:id="869" w:name="bookmark869"/>
      <w:bookmarkEnd w:id="869"/>
      <w:r>
        <w:rPr>
          <w:color w:val="000000"/>
          <w:spacing w:val="0"/>
          <w:w w:val="100"/>
          <w:position w:val="0"/>
        </w:rPr>
        <w:t>共同控制、重大影响的判断标准</w:t>
      </w:r>
      <w:bookmarkEnd w:id="865"/>
      <w:bookmarkEnd w:id="866"/>
    </w:p>
    <w:p>
      <w:pPr>
        <w:pStyle w:val="Style29"/>
        <w:keepNext w:val="0"/>
        <w:keepLines w:val="0"/>
        <w:widowControl w:val="0"/>
        <w:shd w:val="clear" w:color="auto" w:fill="auto"/>
        <w:bidi w:val="0"/>
        <w:spacing w:before="0" w:after="0" w:line="349" w:lineRule="exact"/>
        <w:ind w:left="0" w:right="0" w:firstLine="360"/>
        <w:jc w:val="both"/>
      </w:pPr>
      <w:r>
        <w:rPr>
          <w:color w:val="000000"/>
          <w:spacing w:val="0"/>
          <w:w w:val="100"/>
          <w:position w:val="0"/>
        </w:rPr>
        <w:t>共同控制，是指按照相关约定对某项安排所共有的控制，并且该安排的相关活动必须经过分享控制权的参与方一致同意 后才能决策。本公司与其他合营方一同对被投资单位实施共同控制且对被投资单位净资产享有权利的，被投资单位为本公司 的合营企业。</w:t>
      </w:r>
    </w:p>
    <w:p>
      <w:pPr>
        <w:pStyle w:val="Style29"/>
        <w:keepNext w:val="0"/>
        <w:keepLines w:val="0"/>
        <w:widowControl w:val="0"/>
        <w:shd w:val="clear" w:color="auto" w:fill="auto"/>
        <w:bidi w:val="0"/>
        <w:spacing w:before="0" w:after="480" w:line="349" w:lineRule="exact"/>
        <w:ind w:left="0" w:right="0" w:firstLine="360"/>
        <w:jc w:val="both"/>
      </w:pPr>
      <w:r>
        <w:rPr>
          <w:color w:val="000000"/>
          <w:spacing w:val="0"/>
          <w:w w:val="100"/>
          <w:position w:val="0"/>
        </w:rPr>
        <w:t>重大影响，是指对被投资单位的财务和经营决策有参与决策的权力，但并不能够控制或者与其他方一起共同控制这些政 策的制定。本公司能够对被投资单位施加重大影响的，被投资单位为本公司联营企业。</w:t>
      </w:r>
    </w:p>
    <w:p>
      <w:pPr>
        <w:pStyle w:val="Style36"/>
        <w:keepNext w:val="0"/>
        <w:keepLines w:val="0"/>
        <w:widowControl w:val="0"/>
        <w:numPr>
          <w:ilvl w:val="0"/>
          <w:numId w:val="43"/>
        </w:numPr>
        <w:shd w:val="clear" w:color="auto" w:fill="auto"/>
        <w:tabs>
          <w:tab w:pos="339" w:val="left"/>
        </w:tabs>
        <w:bidi w:val="0"/>
        <w:spacing w:before="0" w:after="0" w:line="240" w:lineRule="auto"/>
        <w:ind w:left="0" w:right="0" w:firstLine="0"/>
        <w:jc w:val="left"/>
      </w:pPr>
      <w:bookmarkStart w:id="870" w:name="bookmark870"/>
      <w:bookmarkEnd w:id="870"/>
      <w:r>
        <w:rPr>
          <w:b/>
          <w:bCs/>
          <w:color w:val="000000"/>
          <w:spacing w:val="0"/>
          <w:w w:val="100"/>
          <w:position w:val="0"/>
        </w:rPr>
        <w:t>初始投资成本的确定</w:t>
      </w:r>
    </w:p>
    <w:p>
      <w:pPr>
        <w:pStyle w:val="Style29"/>
        <w:keepNext w:val="0"/>
        <w:keepLines w:val="0"/>
        <w:widowControl w:val="0"/>
        <w:shd w:val="clear" w:color="auto" w:fill="auto"/>
        <w:tabs>
          <w:tab w:pos="445" w:val="left"/>
        </w:tabs>
        <w:bidi w:val="0"/>
        <w:spacing w:before="0" w:after="0" w:line="350" w:lineRule="exact"/>
        <w:ind w:left="0" w:right="0" w:firstLine="0"/>
        <w:jc w:val="left"/>
      </w:pPr>
      <w:bookmarkStart w:id="871" w:name="bookmark871"/>
      <w:r>
        <w:rPr>
          <w:color w:val="000000"/>
          <w:spacing w:val="0"/>
          <w:w w:val="100"/>
          <w:position w:val="0"/>
          <w:sz w:val="16"/>
          <w:szCs w:val="16"/>
        </w:rPr>
        <w:t>（</w:t>
      </w:r>
      <w:bookmarkEnd w:id="871"/>
      <w:r>
        <w:rPr>
          <w:color w:val="000000"/>
          <w:spacing w:val="0"/>
          <w:w w:val="100"/>
          <w:position w:val="0"/>
          <w:sz w:val="16"/>
          <w:szCs w:val="16"/>
        </w:rPr>
        <w:t>1）</w:t>
        <w:tab/>
      </w:r>
      <w:r>
        <w:rPr>
          <w:color w:val="000000"/>
          <w:spacing w:val="0"/>
          <w:w w:val="100"/>
          <w:position w:val="0"/>
        </w:rPr>
        <w:t>企业合并形成的长期股权投资</w:t>
      </w:r>
    </w:p>
    <w:p>
      <w:pPr>
        <w:pStyle w:val="Style29"/>
        <w:keepNext w:val="0"/>
        <w:keepLines w:val="0"/>
        <w:widowControl w:val="0"/>
        <w:shd w:val="clear" w:color="auto" w:fill="auto"/>
        <w:bidi w:val="0"/>
        <w:spacing w:before="0" w:after="0" w:line="350" w:lineRule="exact"/>
        <w:ind w:left="0" w:right="0" w:firstLine="360"/>
        <w:jc w:val="both"/>
      </w:pPr>
      <w:r>
        <w:rPr>
          <w:color w:val="000000"/>
          <w:spacing w:val="0"/>
          <w:w w:val="100"/>
          <w:position w:val="0"/>
        </w:rPr>
        <w:t>对于同一控制下的企业合并形成的对子公司的长期股权投资，在合并日按照取得被合并方所有者权益在最终控制方合并 财务报表中的账面价值的份额作为长期股权投资的初始投资成本。长期股权投资初始投资成本与支付对价账面价值之间的差 额，调整资本公积中的股本溢价；资本公积中的股本溢价不足冲减时，调整留存收益。因追加投资等原因能够对同一控制下 的被投资单位实施控制的,按上述原则确认的长期股权投资的初始投资成本与达到合并前的长期股权投资账面价值加上合并 日进一步取得股份新支付对价的账面价值之和的差额，调整股本溢价，股本溢价不足冲减的，冲减留存收益。</w:t>
      </w:r>
    </w:p>
    <w:p>
      <w:pPr>
        <w:pStyle w:val="Style29"/>
        <w:keepNext w:val="0"/>
        <w:keepLines w:val="0"/>
        <w:widowControl w:val="0"/>
        <w:shd w:val="clear" w:color="auto" w:fill="auto"/>
        <w:bidi w:val="0"/>
        <w:spacing w:before="0" w:after="0" w:line="350" w:lineRule="exact"/>
        <w:ind w:left="0" w:right="0" w:firstLine="360"/>
        <w:jc w:val="both"/>
      </w:pPr>
      <w:r>
        <w:rPr>
          <w:color w:val="000000"/>
          <w:spacing w:val="0"/>
          <w:w w:val="100"/>
          <w:position w:val="0"/>
        </w:rPr>
        <w:t>对于非同一控制下的企业合并形成的对子公司的长期股权投资，按照购买日确定的合并成本作为长期股权投资的初始投 资成本。因追加投资等原因能够对非同一控制下的被投资单位实施控制的，按照原持有的股权投资账面价值加上新增投资成 本之和作为初始投资成本。</w:t>
      </w:r>
    </w:p>
    <w:p>
      <w:pPr>
        <w:pStyle w:val="Style29"/>
        <w:keepNext w:val="0"/>
        <w:keepLines w:val="0"/>
        <w:widowControl w:val="0"/>
        <w:shd w:val="clear" w:color="auto" w:fill="auto"/>
        <w:tabs>
          <w:tab w:pos="445" w:val="left"/>
        </w:tabs>
        <w:bidi w:val="0"/>
        <w:spacing w:before="0" w:after="0" w:line="350" w:lineRule="exact"/>
        <w:ind w:left="0" w:right="0" w:firstLine="0"/>
        <w:jc w:val="left"/>
      </w:pPr>
      <w:bookmarkStart w:id="872" w:name="bookmark872"/>
      <w:r>
        <w:rPr>
          <w:color w:val="000000"/>
          <w:spacing w:val="0"/>
          <w:w w:val="100"/>
          <w:position w:val="0"/>
          <w:sz w:val="16"/>
          <w:szCs w:val="16"/>
        </w:rPr>
        <w:t>（</w:t>
      </w:r>
      <w:bookmarkEnd w:id="872"/>
      <w:r>
        <w:rPr>
          <w:color w:val="000000"/>
          <w:spacing w:val="0"/>
          <w:w w:val="100"/>
          <w:position w:val="0"/>
          <w:sz w:val="16"/>
          <w:szCs w:val="16"/>
        </w:rPr>
        <w:t>2）</w:t>
        <w:tab/>
      </w:r>
      <w:r>
        <w:rPr>
          <w:color w:val="000000"/>
          <w:spacing w:val="0"/>
          <w:w w:val="100"/>
          <w:position w:val="0"/>
        </w:rPr>
        <w:t>通过企业合并以外的其他方式取得的长期股权投资</w:t>
      </w:r>
    </w:p>
    <w:p>
      <w:pPr>
        <w:pStyle w:val="Style29"/>
        <w:keepNext w:val="0"/>
        <w:keepLines w:val="0"/>
        <w:widowControl w:val="0"/>
        <w:shd w:val="clear" w:color="auto" w:fill="auto"/>
        <w:bidi w:val="0"/>
        <w:spacing w:before="0" w:after="0" w:line="350" w:lineRule="exact"/>
        <w:ind w:left="0" w:right="0" w:firstLine="360"/>
        <w:jc w:val="both"/>
      </w:pPr>
      <w:r>
        <w:rPr>
          <w:color w:val="000000"/>
          <w:spacing w:val="0"/>
          <w:w w:val="100"/>
          <w:position w:val="0"/>
        </w:rPr>
        <w:t>以支付现金方式取得的长期股权投资，按照实际支付的购买价款作为初始投资成本。</w:t>
      </w:r>
    </w:p>
    <w:p>
      <w:pPr>
        <w:pStyle w:val="Style29"/>
        <w:keepNext w:val="0"/>
        <w:keepLines w:val="0"/>
        <w:widowControl w:val="0"/>
        <w:shd w:val="clear" w:color="auto" w:fill="auto"/>
        <w:bidi w:val="0"/>
        <w:spacing w:before="0" w:after="480" w:line="350" w:lineRule="exact"/>
        <w:ind w:left="0" w:right="0" w:firstLine="360"/>
        <w:jc w:val="both"/>
      </w:pPr>
      <w:r>
        <w:rPr>
          <w:color w:val="000000"/>
          <w:spacing w:val="0"/>
          <w:w w:val="100"/>
          <w:position w:val="0"/>
        </w:rPr>
        <w:t>以发行权益性证券取得的长期股权投资，按照发行权益性证券的公允价值作为初始投资成本。</w:t>
      </w:r>
    </w:p>
    <w:p>
      <w:pPr>
        <w:pStyle w:val="Style36"/>
        <w:keepNext w:val="0"/>
        <w:keepLines w:val="0"/>
        <w:widowControl w:val="0"/>
        <w:numPr>
          <w:ilvl w:val="0"/>
          <w:numId w:val="43"/>
        </w:numPr>
        <w:shd w:val="clear" w:color="auto" w:fill="auto"/>
        <w:tabs>
          <w:tab w:pos="339" w:val="left"/>
        </w:tabs>
        <w:bidi w:val="0"/>
        <w:spacing w:before="0" w:after="40" w:line="240" w:lineRule="auto"/>
        <w:ind w:left="0" w:right="0" w:firstLine="0"/>
        <w:jc w:val="left"/>
      </w:pPr>
      <w:bookmarkStart w:id="873" w:name="bookmark873"/>
      <w:bookmarkEnd w:id="873"/>
      <w:r>
        <w:rPr>
          <w:b/>
          <w:bCs/>
          <w:color w:val="000000"/>
          <w:spacing w:val="0"/>
          <w:w w:val="100"/>
          <w:position w:val="0"/>
        </w:rPr>
        <w:t>后续计量及损益确认方法</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成本法核算的长期股权投资</w:t>
      </w:r>
    </w:p>
    <w:p>
      <w:pPr>
        <w:pStyle w:val="Style29"/>
        <w:keepNext w:val="0"/>
        <w:keepLines w:val="0"/>
        <w:widowControl w:val="0"/>
        <w:shd w:val="clear" w:color="auto" w:fill="auto"/>
        <w:bidi w:val="0"/>
        <w:spacing w:before="0" w:after="0" w:line="350" w:lineRule="exact"/>
        <w:ind w:left="0" w:right="0" w:firstLine="360"/>
        <w:jc w:val="both"/>
      </w:pPr>
      <w:r>
        <w:rPr>
          <w:color w:val="000000"/>
          <w:spacing w:val="0"/>
          <w:w w:val="100"/>
          <w:position w:val="0"/>
        </w:rPr>
        <w:t xml:space="preserve">公司对子公司的长期股权投资，采用成本法核算，除非投资符合持有待售的条件。除取得投资时实际支付的价款或对价 </w:t>
      </w:r>
      <w:r>
        <w:rPr>
          <w:color w:val="000000"/>
          <w:spacing w:val="0"/>
          <w:w w:val="100"/>
          <w:position w:val="0"/>
        </w:rPr>
        <w:t>中包含的已宣告但尚未发放的现金股利或利润外，公司按照享有被投资单位宣告发放的现金股利或利润确认当期投资收益。</w:t>
      </w:r>
    </w:p>
    <w:p>
      <w:pPr>
        <w:pStyle w:val="Style29"/>
        <w:keepNext w:val="0"/>
        <w:keepLines w:val="0"/>
        <w:widowControl w:val="0"/>
        <w:shd w:val="clear" w:color="auto" w:fill="auto"/>
        <w:tabs>
          <w:tab w:pos="391" w:val="left"/>
        </w:tabs>
        <w:bidi w:val="0"/>
        <w:spacing w:before="0" w:after="0" w:line="350" w:lineRule="exact"/>
        <w:ind w:left="0" w:right="0" w:firstLine="0"/>
        <w:jc w:val="left"/>
      </w:pPr>
      <w:bookmarkStart w:id="874" w:name="bookmark874"/>
      <w:r>
        <w:rPr>
          <w:color w:val="000000"/>
          <w:spacing w:val="0"/>
          <w:w w:val="100"/>
          <w:position w:val="0"/>
          <w:sz w:val="16"/>
          <w:szCs w:val="16"/>
        </w:rPr>
        <w:t>（</w:t>
      </w:r>
      <w:bookmarkEnd w:id="874"/>
      <w:r>
        <w:rPr>
          <w:color w:val="000000"/>
          <w:spacing w:val="0"/>
          <w:w w:val="100"/>
          <w:position w:val="0"/>
          <w:sz w:val="16"/>
          <w:szCs w:val="16"/>
        </w:rPr>
        <w:t>2）</w:t>
        <w:tab/>
      </w:r>
      <w:r>
        <w:rPr>
          <w:color w:val="000000"/>
          <w:spacing w:val="0"/>
          <w:w w:val="100"/>
          <w:position w:val="0"/>
        </w:rPr>
        <w:t>权益法核算的长期股权投资</w:t>
      </w:r>
    </w:p>
    <w:p>
      <w:pPr>
        <w:pStyle w:val="Style29"/>
        <w:keepNext w:val="0"/>
        <w:keepLines w:val="0"/>
        <w:widowControl w:val="0"/>
        <w:shd w:val="clear" w:color="auto" w:fill="auto"/>
        <w:bidi w:val="0"/>
        <w:spacing w:before="0" w:after="0" w:line="350" w:lineRule="exact"/>
        <w:ind w:left="0" w:right="0" w:firstLine="380"/>
        <w:jc w:val="both"/>
      </w:pPr>
      <w:r>
        <w:rPr>
          <w:color w:val="000000"/>
          <w:spacing w:val="0"/>
          <w:w w:val="100"/>
          <w:position w:val="0"/>
        </w:rPr>
        <w:t>对联营企业和合营企业的长期股权投资，采用权益法核算。初始投资成本大于投资时应享有被投资单位可辨认净资产公 允价值份额的差额，不调整长期股权投资的初始投资成本；初始投资成本小于投资时应享有被投资单位可辨认净资产公允价 值份额的差额，计入当期损益，同时调整长期股权投资的成本。</w:t>
      </w:r>
    </w:p>
    <w:p>
      <w:pPr>
        <w:pStyle w:val="Style29"/>
        <w:keepNext w:val="0"/>
        <w:keepLines w:val="0"/>
        <w:widowControl w:val="0"/>
        <w:shd w:val="clear" w:color="auto" w:fill="auto"/>
        <w:bidi w:val="0"/>
        <w:spacing w:before="0" w:after="0" w:line="350" w:lineRule="exact"/>
        <w:ind w:left="0" w:right="0" w:firstLine="380"/>
        <w:jc w:val="both"/>
      </w:pPr>
      <w:r>
        <w:rPr>
          <w:color w:val="000000"/>
          <w:spacing w:val="0"/>
          <w:w w:val="100"/>
          <w:position w:val="0"/>
        </w:rPr>
        <w:t>公司按照应享有或应分担的被投资单位实现的净损益和其他综合收益的份额，分别确认投资收益和其他综合收益，同时 调整长期股权投资的账面价值；按照被投资单位宣告分派的利润或现金股利计算应享有的部分，相应减少长期股权投资的账 面价值；对于被投资单位除净损益、其他综合收益和利润分配以外所有者权益的其他变动（简称“其他所有者权益变动”）， 调整长期股权投资的账面价值并计入所有者权益。</w:t>
      </w:r>
    </w:p>
    <w:p>
      <w:pPr>
        <w:pStyle w:val="Style29"/>
        <w:keepNext w:val="0"/>
        <w:keepLines w:val="0"/>
        <w:widowControl w:val="0"/>
        <w:shd w:val="clear" w:color="auto" w:fill="auto"/>
        <w:bidi w:val="0"/>
        <w:spacing w:before="0" w:after="0" w:line="350" w:lineRule="exact"/>
        <w:ind w:left="0" w:right="0" w:firstLine="380"/>
        <w:jc w:val="both"/>
      </w:pPr>
      <w:r>
        <w:rPr>
          <w:color w:val="000000"/>
          <w:spacing w:val="0"/>
          <w:w w:val="100"/>
          <w:position w:val="0"/>
        </w:rPr>
        <w:t>在确认应享有被投资单位净损益、其他综合收益及其他所有者权益变动的份额时，以取得投资时被投资单位可辨认净资 产的公允价值为基础，并按照公司的会计政策及会计期间，对被投资单位的净利润和其他综合收益等进行调整后确认。</w:t>
      </w:r>
    </w:p>
    <w:p>
      <w:pPr>
        <w:pStyle w:val="Style29"/>
        <w:keepNext w:val="0"/>
        <w:keepLines w:val="0"/>
        <w:widowControl w:val="0"/>
        <w:shd w:val="clear" w:color="auto" w:fill="auto"/>
        <w:bidi w:val="0"/>
        <w:spacing w:before="0" w:after="0" w:line="350" w:lineRule="exact"/>
        <w:ind w:left="0" w:right="0" w:firstLine="380"/>
        <w:jc w:val="both"/>
      </w:pPr>
      <w:r>
        <w:rPr>
          <w:color w:val="000000"/>
          <w:spacing w:val="0"/>
          <w:w w:val="100"/>
          <w:position w:val="0"/>
        </w:rPr>
        <w:t>公司与联营企业、合营企业之间发生的未实现内部交易损益按照应享有的比例计算归属于公司的部分，予以抵销，在此 基础上确认投资收益，但投出或出售的资产构成业务的除外。与被投资单位发生的未实现内部交易损失，属于资产减值损失 的，全额确认。</w:t>
      </w:r>
    </w:p>
    <w:p>
      <w:pPr>
        <w:pStyle w:val="Style29"/>
        <w:keepNext w:val="0"/>
        <w:keepLines w:val="0"/>
        <w:widowControl w:val="0"/>
        <w:shd w:val="clear" w:color="auto" w:fill="auto"/>
        <w:bidi w:val="0"/>
        <w:spacing w:before="0" w:after="0" w:line="350" w:lineRule="exact"/>
        <w:ind w:left="0" w:right="0" w:firstLine="380"/>
        <w:jc w:val="both"/>
      </w:pPr>
      <w:r>
        <w:rPr>
          <w:color w:val="000000"/>
          <w:spacing w:val="0"/>
          <w:w w:val="100"/>
          <w:position w:val="0"/>
        </w:rPr>
        <w:t>公司对合营企业或联营企业发生的净亏损，除负有承担额外损失义务外，以长期股权投资的账面价值以及其他实质上构 成对合营企业或联营企业净投资的长期权益减记至零为限。合营企业或联营企业以后实现净利润的，公司在收益分享额弥补 未确认的亏损分担额后，恢复确认收益分享额。</w:t>
      </w:r>
    </w:p>
    <w:p>
      <w:pPr>
        <w:pStyle w:val="Style29"/>
        <w:keepNext w:val="0"/>
        <w:keepLines w:val="0"/>
        <w:widowControl w:val="0"/>
        <w:shd w:val="clear" w:color="auto" w:fill="auto"/>
        <w:tabs>
          <w:tab w:pos="391" w:val="left"/>
        </w:tabs>
        <w:bidi w:val="0"/>
        <w:spacing w:before="0" w:after="0" w:line="350" w:lineRule="exact"/>
        <w:ind w:left="0" w:right="0" w:firstLine="0"/>
        <w:jc w:val="left"/>
      </w:pPr>
      <w:bookmarkStart w:id="875" w:name="bookmark875"/>
      <w:r>
        <w:rPr>
          <w:color w:val="000000"/>
          <w:spacing w:val="0"/>
          <w:w w:val="100"/>
          <w:position w:val="0"/>
          <w:sz w:val="16"/>
          <w:szCs w:val="16"/>
        </w:rPr>
        <w:t>（</w:t>
      </w:r>
      <w:bookmarkEnd w:id="875"/>
      <w:r>
        <w:rPr>
          <w:color w:val="000000"/>
          <w:spacing w:val="0"/>
          <w:w w:val="100"/>
          <w:position w:val="0"/>
          <w:sz w:val="16"/>
          <w:szCs w:val="16"/>
        </w:rPr>
        <w:t>3）</w:t>
        <w:tab/>
      </w:r>
      <w:r>
        <w:rPr>
          <w:color w:val="000000"/>
          <w:spacing w:val="0"/>
          <w:w w:val="100"/>
          <w:position w:val="0"/>
        </w:rPr>
        <w:t>长期股权投资的处置</w:t>
      </w:r>
    </w:p>
    <w:p>
      <w:pPr>
        <w:pStyle w:val="Style29"/>
        <w:keepNext w:val="0"/>
        <w:keepLines w:val="0"/>
        <w:widowControl w:val="0"/>
        <w:shd w:val="clear" w:color="auto" w:fill="auto"/>
        <w:bidi w:val="0"/>
        <w:spacing w:before="0" w:after="0" w:line="350" w:lineRule="exact"/>
        <w:ind w:left="0" w:right="0" w:firstLine="380"/>
        <w:jc w:val="left"/>
      </w:pPr>
      <w:r>
        <w:rPr>
          <w:color w:val="000000"/>
          <w:spacing w:val="0"/>
          <w:w w:val="100"/>
          <w:position w:val="0"/>
        </w:rPr>
        <w:t>处置长期股权投资，其账面价值与实际取得价款的差额，计入当期损益。</w:t>
      </w:r>
    </w:p>
    <w:p>
      <w:pPr>
        <w:pStyle w:val="Style29"/>
        <w:keepNext w:val="0"/>
        <w:keepLines w:val="0"/>
        <w:widowControl w:val="0"/>
        <w:shd w:val="clear" w:color="auto" w:fill="auto"/>
        <w:bidi w:val="0"/>
        <w:spacing w:before="0" w:after="0" w:line="350" w:lineRule="exact"/>
        <w:ind w:left="0" w:right="0" w:firstLine="380"/>
        <w:jc w:val="left"/>
      </w:pPr>
      <w:r>
        <w:rPr>
          <w:color w:val="000000"/>
          <w:spacing w:val="0"/>
          <w:w w:val="100"/>
          <w:position w:val="0"/>
        </w:rPr>
        <w:t>部分处置权益法核算的长期股权投资，剩余股权仍采用权益法核算的，原权益法核算确认的其他综合收益采用与被投资 单位直接处置相关资产或负债相同的基础按相应比例结转，其他所有者权益变动按比例结转入当期损益。</w:t>
      </w:r>
    </w:p>
    <w:p>
      <w:pPr>
        <w:pStyle w:val="Style29"/>
        <w:keepNext w:val="0"/>
        <w:keepLines w:val="0"/>
        <w:widowControl w:val="0"/>
        <w:shd w:val="clear" w:color="auto" w:fill="auto"/>
        <w:bidi w:val="0"/>
        <w:spacing w:before="0" w:after="0" w:line="350" w:lineRule="exact"/>
        <w:ind w:left="0" w:right="0" w:firstLine="380"/>
        <w:jc w:val="left"/>
      </w:pPr>
      <w:r>
        <w:rPr>
          <w:color w:val="000000"/>
          <w:spacing w:val="0"/>
          <w:w w:val="100"/>
          <w:position w:val="0"/>
        </w:rPr>
        <w:t>因处置股权投资等原因丧失了对被投资单位的共同控制或重大影响的，原股权投资因采用权益法核算而确认的其他综合 收益，在终止采用权益法核算时采用与被投资单位直接处置相关资产或负债相同的基础进行会计处理，其他所有者权益变动 在终止采用权益法核算时全部转入当期损益。</w:t>
      </w:r>
    </w:p>
    <w:p>
      <w:pPr>
        <w:pStyle w:val="Style29"/>
        <w:keepNext w:val="0"/>
        <w:keepLines w:val="0"/>
        <w:widowControl w:val="0"/>
        <w:shd w:val="clear" w:color="auto" w:fill="auto"/>
        <w:bidi w:val="0"/>
        <w:spacing w:before="0" w:after="0" w:line="350" w:lineRule="exact"/>
        <w:ind w:left="0" w:right="0" w:firstLine="380"/>
        <w:jc w:val="left"/>
      </w:pPr>
      <w:r>
        <w:rPr>
          <w:color w:val="000000"/>
          <w:spacing w:val="0"/>
          <w:w w:val="100"/>
          <w:position w:val="0"/>
        </w:rPr>
        <w:t>因处置部分股权投资等原因丧失了对被投资单位控制权的，在编制个别财务报表时，剩余股权能够对被投资单位实施共 同控制或重大影响的，改按权益法核算，并对该剩余股权视同自取得时即采用权益法核算进行调整，对于取得被投资单位控 制权之前确认的其他综合收益采用与被投资单位直接处置相关资产或负债相同的基础按比例结转，因采用权益法核算确认的 其他所有者权益变动按比例结转入当期损益;剩余股权不能对被投资单位实施共同控制或施加重大影响的，确认为金融资产， 其在丧失控制之日的公允价值与账面价值间的差额计入当期损益，对于取得被投资单位控制权之前确认的其他综合收益和其 他所有者权益变动全部结转。</w:t>
      </w:r>
    </w:p>
    <w:p>
      <w:pPr>
        <w:pStyle w:val="Style29"/>
        <w:keepNext w:val="0"/>
        <w:keepLines w:val="0"/>
        <w:widowControl w:val="0"/>
        <w:shd w:val="clear" w:color="auto" w:fill="auto"/>
        <w:bidi w:val="0"/>
        <w:spacing w:before="0" w:after="460" w:line="350" w:lineRule="exact"/>
        <w:ind w:left="0" w:right="0" w:firstLine="380"/>
        <w:jc w:val="left"/>
      </w:pPr>
      <w:r>
        <w:rPr>
          <w:color w:val="000000"/>
          <w:spacing w:val="0"/>
          <w:w w:val="100"/>
          <w:position w:val="0"/>
        </w:rPr>
        <w:t>通过多次交易分步处置对子公司股权投资直至丧失控制权，属于一揽子交易的，各项交易作为一项处置子公司股权投资 并丧失控制权的交易进行会计处理;在丧失控制权之前每一次处置价款与所处置的股权对应得长期股权投资账面价值之间的 差额，在个别财务报表中，先确认为其他综合收益，到丧失控制权时再一并转人丧失控制权的当期损益。不属于一揽子交易 的，对每一项交易分别进行会计处理。</w:t>
      </w:r>
    </w:p>
    <w:p>
      <w:pPr>
        <w:pStyle w:val="Style33"/>
        <w:keepNext/>
        <w:keepLines/>
        <w:widowControl w:val="0"/>
        <w:shd w:val="clear" w:color="auto" w:fill="auto"/>
        <w:bidi w:val="0"/>
        <w:spacing w:before="0" w:after="220" w:line="240" w:lineRule="auto"/>
        <w:ind w:left="0" w:right="0" w:firstLine="0"/>
        <w:jc w:val="left"/>
      </w:pPr>
      <w:bookmarkStart w:id="876" w:name="bookmark876"/>
      <w:bookmarkStart w:id="877" w:name="bookmark877"/>
      <w:bookmarkStart w:id="878" w:name="bookmark878"/>
      <w:bookmarkStart w:id="879" w:name="bookmark879"/>
      <w:r>
        <w:rPr>
          <w:color w:val="000000"/>
          <w:spacing w:val="0"/>
          <w:w w:val="100"/>
          <w:position w:val="0"/>
        </w:rPr>
        <w:t>2</w:t>
      </w:r>
      <w:bookmarkEnd w:id="878"/>
      <w:r>
        <w:rPr>
          <w:color w:val="000000"/>
          <w:spacing w:val="0"/>
          <w:w w:val="100"/>
          <w:position w:val="0"/>
        </w:rPr>
        <w:t>3、投资性房地产</w:t>
      </w:r>
      <w:bookmarkEnd w:id="876"/>
      <w:bookmarkEnd w:id="877"/>
      <w:bookmarkEnd w:id="879"/>
    </w:p>
    <w:p>
      <w:pPr>
        <w:pStyle w:val="Style29"/>
        <w:keepNext w:val="0"/>
        <w:keepLines w:val="0"/>
        <w:widowControl w:val="0"/>
        <w:shd w:val="clear" w:color="auto" w:fill="auto"/>
        <w:bidi w:val="0"/>
        <w:spacing w:before="0" w:after="160" w:line="350" w:lineRule="exact"/>
        <w:ind w:left="0" w:right="0" w:firstLine="380"/>
        <w:jc w:val="both"/>
      </w:pPr>
      <w:r>
        <w:rPr>
          <w:color w:val="000000"/>
          <w:spacing w:val="0"/>
          <w:w w:val="100"/>
          <w:position w:val="0"/>
        </w:rPr>
        <w:t>投资性房地产计量模式</w:t>
      </w:r>
    </w:p>
    <w:p>
      <w:pPr>
        <w:pStyle w:val="Style36"/>
        <w:keepNext w:val="0"/>
        <w:keepLines w:val="0"/>
        <w:widowControl w:val="0"/>
        <w:shd w:val="clear" w:color="auto" w:fill="auto"/>
        <w:bidi w:val="0"/>
        <w:spacing w:before="0" w:after="80" w:line="240" w:lineRule="auto"/>
        <w:ind w:left="0" w:right="0" w:firstLine="440"/>
        <w:jc w:val="both"/>
      </w:pPr>
      <w:r>
        <w:rPr>
          <w:color w:val="000000"/>
          <w:spacing w:val="0"/>
          <w:w w:val="100"/>
          <w:position w:val="0"/>
        </w:rPr>
        <w:t>不适用</w:t>
      </w:r>
    </w:p>
    <w:p>
      <w:pPr>
        <w:pStyle w:val="Style33"/>
        <w:keepNext/>
        <w:keepLines/>
        <w:widowControl w:val="0"/>
        <w:shd w:val="clear" w:color="auto" w:fill="auto"/>
        <w:bidi w:val="0"/>
        <w:spacing w:before="0" w:after="200" w:line="402" w:lineRule="exact"/>
        <w:ind w:left="0" w:right="0" w:firstLine="0"/>
        <w:jc w:val="both"/>
      </w:pPr>
      <w:bookmarkStart w:id="880" w:name="bookmark880"/>
      <w:bookmarkStart w:id="881" w:name="bookmark881"/>
      <w:bookmarkStart w:id="882" w:name="bookmark882"/>
      <w:bookmarkStart w:id="883" w:name="bookmark883"/>
      <w:r>
        <w:rPr>
          <w:color w:val="000000"/>
          <w:spacing w:val="0"/>
          <w:w w:val="100"/>
          <w:position w:val="0"/>
        </w:rPr>
        <w:t>2</w:t>
      </w:r>
      <w:bookmarkEnd w:id="882"/>
      <w:r>
        <w:rPr>
          <w:color w:val="000000"/>
          <w:spacing w:val="0"/>
          <w:w w:val="100"/>
          <w:position w:val="0"/>
        </w:rPr>
        <w:t>4、固定资产</w:t>
      </w:r>
      <w:bookmarkEnd w:id="880"/>
      <w:bookmarkEnd w:id="881"/>
      <w:bookmarkEnd w:id="883"/>
    </w:p>
    <w:p>
      <w:pPr>
        <w:pStyle w:val="Style47"/>
        <w:keepNext/>
        <w:keepLines/>
        <w:widowControl w:val="0"/>
        <w:shd w:val="clear" w:color="auto" w:fill="auto"/>
        <w:bidi w:val="0"/>
        <w:spacing w:before="0" w:after="140" w:line="402" w:lineRule="exact"/>
        <w:ind w:left="0" w:right="0" w:firstLine="0"/>
        <w:jc w:val="both"/>
      </w:pPr>
      <w:bookmarkStart w:id="884" w:name="bookmark884"/>
      <w:bookmarkStart w:id="885" w:name="bookmark885"/>
      <w:bookmarkStart w:id="886" w:name="bookmark886"/>
      <w:bookmarkStart w:id="887" w:name="bookmark887"/>
      <w:r>
        <w:rPr>
          <w:color w:val="000000"/>
          <w:spacing w:val="0"/>
          <w:w w:val="100"/>
          <w:position w:val="0"/>
        </w:rPr>
        <w:t>（</w:t>
      </w:r>
      <w:bookmarkEnd w:id="886"/>
      <w:r>
        <w:rPr>
          <w:color w:val="000000"/>
          <w:spacing w:val="0"/>
          <w:w w:val="100"/>
          <w:position w:val="0"/>
        </w:rPr>
        <w:t>1）确认条件</w:t>
      </w:r>
      <w:bookmarkEnd w:id="884"/>
      <w:bookmarkEnd w:id="885"/>
      <w:bookmarkEnd w:id="887"/>
    </w:p>
    <w:p>
      <w:pPr>
        <w:pStyle w:val="Style36"/>
        <w:keepNext w:val="0"/>
        <w:keepLines w:val="0"/>
        <w:widowControl w:val="0"/>
        <w:shd w:val="clear" w:color="auto" w:fill="auto"/>
        <w:bidi w:val="0"/>
        <w:spacing w:before="0" w:after="480" w:line="402" w:lineRule="exact"/>
        <w:ind w:left="0" w:right="0" w:firstLine="360"/>
        <w:jc w:val="both"/>
      </w:pPr>
      <w:r>
        <w:rPr>
          <w:color w:val="000000"/>
          <w:spacing w:val="0"/>
          <w:w w:val="100"/>
          <w:position w:val="0"/>
          <w:sz w:val="17"/>
          <w:szCs w:val="17"/>
        </w:rPr>
        <w:t>固定资产指为生产商品、提供劳务、出租或经营管理而持有，并且使用寿命超过一个会计年度的有形资产。固定资产在 同时满足下列条件时予以确认：（</w:t>
      </w:r>
      <w:r>
        <w:rPr>
          <w:color w:val="000000"/>
          <w:spacing w:val="0"/>
          <w:w w:val="100"/>
          <w:position w:val="0"/>
        </w:rPr>
        <w:t>1）</w:t>
      </w:r>
      <w:r>
        <w:rPr>
          <w:color w:val="000000"/>
          <w:spacing w:val="0"/>
          <w:w w:val="100"/>
          <w:position w:val="0"/>
        </w:rPr>
        <w:t>与该固定资产有关的经济利益很可能流入企业；</w:t>
      </w:r>
      <w:r>
        <w:rPr>
          <w:color w:val="000000"/>
          <w:spacing w:val="0"/>
          <w:w w:val="100"/>
          <w:position w:val="0"/>
        </w:rPr>
        <w:t>（2）</w:t>
      </w:r>
      <w:r>
        <w:rPr>
          <w:color w:val="000000"/>
          <w:spacing w:val="0"/>
          <w:w w:val="100"/>
          <w:position w:val="0"/>
        </w:rPr>
        <w:t>该固定资产的成本 能够可靠地计量。固定资产按成本（并考虑预计弃置费用因素的影响）进行初始计量。与固定资产有关 的后续支出，在与其有关的经济利益很可能流入且其成本能够可靠计量时，计入固定资产成本；对于被替 换的部分，终止确认其账面价值；所有其他后续支出于发生时计入当期损益。</w:t>
      </w:r>
    </w:p>
    <w:p>
      <w:pPr>
        <w:pStyle w:val="Style47"/>
        <w:keepNext/>
        <w:keepLines/>
        <w:widowControl w:val="0"/>
        <w:shd w:val="clear" w:color="auto" w:fill="auto"/>
        <w:bidi w:val="0"/>
        <w:spacing w:before="0" w:after="340" w:line="240" w:lineRule="auto"/>
        <w:ind w:left="0" w:right="0" w:firstLine="0"/>
        <w:jc w:val="both"/>
      </w:pPr>
      <w:bookmarkStart w:id="888" w:name="bookmark888"/>
      <w:bookmarkStart w:id="889" w:name="bookmark889"/>
      <w:bookmarkStart w:id="890" w:name="bookmark890"/>
      <w:bookmarkStart w:id="891" w:name="bookmark891"/>
      <w:r>
        <w:rPr>
          <w:color w:val="000000"/>
          <w:spacing w:val="0"/>
          <w:w w:val="100"/>
          <w:position w:val="0"/>
        </w:rPr>
        <w:t>（</w:t>
      </w:r>
      <w:bookmarkEnd w:id="890"/>
      <w:r>
        <w:rPr>
          <w:color w:val="000000"/>
          <w:spacing w:val="0"/>
          <w:w w:val="100"/>
          <w:position w:val="0"/>
        </w:rPr>
        <w:t>2）折旧方法</w:t>
      </w:r>
      <w:bookmarkEnd w:id="888"/>
      <w:bookmarkEnd w:id="889"/>
      <w:bookmarkEnd w:id="891"/>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折旧方法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折旧年限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残值率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年折旧率</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运输设备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10</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9. </w:t>
            </w:r>
            <w:r>
              <w:rPr>
                <w:color w:val="000000"/>
                <w:spacing w:val="0"/>
                <w:w w:val="100"/>
                <w:position w:val="0"/>
              </w:rPr>
              <w:t>50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计算机及办公设备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31.67-19.00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服务器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31.67-19.00</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办公家具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2-5</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 </w:t>
            </w: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48.00-19.00</w:t>
            </w:r>
          </w:p>
        </w:tc>
      </w:tr>
    </w:tbl>
    <w:p>
      <w:pPr>
        <w:pStyle w:val="Style27"/>
        <w:keepNext w:val="0"/>
        <w:keepLines w:val="0"/>
        <w:widowControl w:val="0"/>
        <w:shd w:val="clear" w:color="auto" w:fill="auto"/>
        <w:bidi w:val="0"/>
        <w:spacing w:before="0" w:after="0" w:line="353" w:lineRule="exact"/>
        <w:ind w:left="0" w:right="0" w:firstLine="0"/>
        <w:jc w:val="distribute"/>
      </w:pPr>
      <w:r>
        <w:rPr>
          <w:color w:val="000000"/>
          <w:spacing w:val="0"/>
          <w:w w:val="100"/>
          <w:position w:val="0"/>
        </w:rPr>
        <w:t>固定资产折旧采用年限平均法分类计提，根据固定资产类别、预计使用寿命和预计净残值率确定折旧率。对计提了减值 准备的固定资产，则在未来期间按扣除减值准备后的账面价值及依据尚可使用年限确定折旧额。如固定资产各组成部分的使 用寿命不同或者以不同方式为企业提供经济利益，则选择不同折旧率或折旧方法，分别计提折旧。</w:t>
      </w:r>
    </w:p>
    <w:p>
      <w:pPr>
        <w:pStyle w:val="Style29"/>
        <w:keepNext w:val="0"/>
        <w:keepLines w:val="0"/>
        <w:widowControl w:val="0"/>
        <w:shd w:val="clear" w:color="auto" w:fill="auto"/>
        <w:bidi w:val="0"/>
        <w:spacing w:before="0" w:after="280" w:line="350" w:lineRule="exact"/>
        <w:ind w:left="0" w:right="0" w:firstLine="360"/>
        <w:jc w:val="both"/>
      </w:pPr>
      <w:r>
        <w:rPr>
          <w:color w:val="000000"/>
          <w:spacing w:val="0"/>
          <w:w w:val="100"/>
          <w:position w:val="0"/>
        </w:rPr>
        <w:t>融资租赁方式租入的固定资产采用与自有固定资产相一致的折旧政策。能合理确定租赁期届满时将会取得租赁资产所有 权的，在租赁资产尚可使用年限内计提折旧；无法合理确定租赁期届满时能够取得租赁资产所有权的，在租赁期与租赁资产 尚可使用年限两者中较短的期间内计提折旧。</w:t>
      </w:r>
    </w:p>
    <w:p>
      <w:pPr>
        <w:pStyle w:val="Style47"/>
        <w:keepNext/>
        <w:keepLines/>
        <w:widowControl w:val="0"/>
        <w:shd w:val="clear" w:color="auto" w:fill="auto"/>
        <w:bidi w:val="0"/>
        <w:spacing w:before="0" w:after="200" w:line="409" w:lineRule="exact"/>
        <w:ind w:left="0" w:right="0" w:firstLine="0"/>
        <w:jc w:val="both"/>
      </w:pPr>
      <w:bookmarkStart w:id="892" w:name="bookmark892"/>
      <w:bookmarkStart w:id="893" w:name="bookmark893"/>
      <w:bookmarkStart w:id="894" w:name="bookmark894"/>
      <w:bookmarkStart w:id="895" w:name="bookmark895"/>
      <w:r>
        <w:rPr>
          <w:color w:val="000000"/>
          <w:spacing w:val="0"/>
          <w:w w:val="100"/>
          <w:position w:val="0"/>
        </w:rPr>
        <w:t>（</w:t>
      </w:r>
      <w:bookmarkEnd w:id="894"/>
      <w:r>
        <w:rPr>
          <w:color w:val="000000"/>
          <w:spacing w:val="0"/>
          <w:w w:val="100"/>
          <w:position w:val="0"/>
        </w:rPr>
        <w:t>3）融资租入固定资产的认定依据、计价和折旧方法</w:t>
      </w:r>
      <w:bookmarkEnd w:id="892"/>
      <w:bookmarkEnd w:id="893"/>
      <w:bookmarkEnd w:id="895"/>
    </w:p>
    <w:p>
      <w:pPr>
        <w:pStyle w:val="Style36"/>
        <w:keepNext w:val="0"/>
        <w:keepLines w:val="0"/>
        <w:widowControl w:val="0"/>
        <w:shd w:val="clear" w:color="auto" w:fill="auto"/>
        <w:bidi w:val="0"/>
        <w:spacing w:before="0" w:after="280" w:line="409" w:lineRule="exact"/>
        <w:ind w:left="0" w:right="0" w:firstLine="360"/>
        <w:jc w:val="both"/>
      </w:pPr>
      <w:r>
        <w:rPr>
          <w:color w:val="000000"/>
          <w:spacing w:val="0"/>
          <w:w w:val="100"/>
          <w:position w:val="0"/>
          <w:sz w:val="17"/>
          <w:szCs w:val="17"/>
        </w:rPr>
        <w:t>公司与租赁方所签订的租赁协议条款中规定了下列条件之一的，确认为融资租入资产：（</w:t>
      </w:r>
      <w:r>
        <w:rPr>
          <w:color w:val="000000"/>
          <w:spacing w:val="0"/>
          <w:w w:val="100"/>
          <w:position w:val="0"/>
        </w:rPr>
        <w:t>1）</w:t>
      </w:r>
      <w:r>
        <w:rPr>
          <w:color w:val="000000"/>
          <w:spacing w:val="0"/>
          <w:w w:val="100"/>
          <w:position w:val="0"/>
        </w:rPr>
        <w:t>租赁期满后租赁资产 的所有权归属于本公司；</w:t>
      </w:r>
      <w:r>
        <w:rPr>
          <w:color w:val="000000"/>
          <w:spacing w:val="0"/>
          <w:w w:val="100"/>
          <w:position w:val="0"/>
        </w:rPr>
        <w:t>（2）</w:t>
      </w:r>
      <w:r>
        <w:rPr>
          <w:color w:val="000000"/>
          <w:spacing w:val="0"/>
          <w:w w:val="100"/>
          <w:position w:val="0"/>
        </w:rPr>
        <w:t>公司具有购买资产的选择权，购买价款远低于行使选择权时该资产的公允 价值；</w:t>
      </w:r>
      <w:r>
        <w:rPr>
          <w:color w:val="000000"/>
          <w:spacing w:val="0"/>
          <w:w w:val="100"/>
          <w:position w:val="0"/>
        </w:rPr>
        <w:t>（3）</w:t>
      </w:r>
      <w:r>
        <w:rPr>
          <w:color w:val="000000"/>
          <w:spacing w:val="0"/>
          <w:w w:val="100"/>
          <w:position w:val="0"/>
        </w:rPr>
        <w:t>租赁期占所租赁资产使用寿命的大部分；</w:t>
      </w:r>
      <w:r>
        <w:rPr>
          <w:color w:val="000000"/>
          <w:spacing w:val="0"/>
          <w:w w:val="100"/>
          <w:position w:val="0"/>
        </w:rPr>
        <w:t>（4）</w:t>
      </w:r>
      <w:r>
        <w:rPr>
          <w:color w:val="000000"/>
          <w:spacing w:val="0"/>
          <w:w w:val="100"/>
          <w:position w:val="0"/>
        </w:rPr>
        <w:t>租赁开始日的最低租赁付款额现值，与该资产 的公允价值不存在较大的差异。</w:t>
      </w:r>
      <w:r>
        <w:rPr>
          <w:color w:val="000000"/>
          <w:spacing w:val="0"/>
          <w:w w:val="100"/>
          <w:position w:val="0"/>
        </w:rPr>
        <w:t>（5）</w:t>
      </w:r>
      <w:r>
        <w:rPr>
          <w:color w:val="000000"/>
          <w:spacing w:val="0"/>
          <w:w w:val="100"/>
          <w:position w:val="0"/>
        </w:rPr>
        <w:t>租赁资产性质特殊，如果不作较大改造，只有承租人才能使用。公 司在承租开始日，将租赁资产公允价值与最低租赁付款额现值两者中较低者作为租入资产的入账价值，将 最低租赁付款额作为长期应付款的入账价值，其差额作为未确认的融资费。</w:t>
      </w:r>
    </w:p>
    <w:p>
      <w:pPr>
        <w:pStyle w:val="Style33"/>
        <w:keepNext/>
        <w:keepLines/>
        <w:widowControl w:val="0"/>
        <w:shd w:val="clear" w:color="auto" w:fill="auto"/>
        <w:tabs>
          <w:tab w:pos="462" w:val="left"/>
        </w:tabs>
        <w:bidi w:val="0"/>
        <w:spacing w:before="0" w:after="200" w:line="409" w:lineRule="exact"/>
        <w:ind w:left="0" w:right="0" w:firstLine="0"/>
        <w:jc w:val="both"/>
      </w:pPr>
      <w:bookmarkStart w:id="896" w:name="bookmark896"/>
      <w:bookmarkStart w:id="897" w:name="bookmark897"/>
      <w:bookmarkStart w:id="898" w:name="bookmark898"/>
      <w:bookmarkStart w:id="899" w:name="bookmark899"/>
      <w:r>
        <w:rPr>
          <w:color w:val="000000"/>
          <w:spacing w:val="0"/>
          <w:w w:val="100"/>
          <w:position w:val="0"/>
        </w:rPr>
        <w:t>2</w:t>
      </w:r>
      <w:bookmarkEnd w:id="898"/>
      <w:r>
        <w:rPr>
          <w:color w:val="000000"/>
          <w:spacing w:val="0"/>
          <w:w w:val="100"/>
          <w:position w:val="0"/>
        </w:rPr>
        <w:t>5、</w:t>
        <w:tab/>
        <w:t>在建工程</w:t>
      </w:r>
      <w:bookmarkEnd w:id="896"/>
      <w:bookmarkEnd w:id="897"/>
      <w:bookmarkEnd w:id="899"/>
    </w:p>
    <w:p>
      <w:pPr>
        <w:pStyle w:val="Style33"/>
        <w:keepNext/>
        <w:keepLines/>
        <w:widowControl w:val="0"/>
        <w:shd w:val="clear" w:color="auto" w:fill="auto"/>
        <w:tabs>
          <w:tab w:pos="462" w:val="left"/>
        </w:tabs>
        <w:bidi w:val="0"/>
        <w:spacing w:before="0" w:after="400" w:line="409" w:lineRule="exact"/>
        <w:ind w:left="0" w:right="0" w:firstLine="0"/>
        <w:jc w:val="both"/>
      </w:pPr>
      <w:bookmarkStart w:id="900" w:name="bookmark900"/>
      <w:bookmarkStart w:id="901" w:name="bookmark901"/>
      <w:bookmarkStart w:id="902" w:name="bookmark902"/>
      <w:bookmarkStart w:id="903" w:name="bookmark903"/>
      <w:r>
        <w:rPr>
          <w:color w:val="000000"/>
          <w:spacing w:val="0"/>
          <w:w w:val="100"/>
          <w:position w:val="0"/>
        </w:rPr>
        <w:t>2</w:t>
      </w:r>
      <w:bookmarkEnd w:id="902"/>
      <w:r>
        <w:rPr>
          <w:color w:val="000000"/>
          <w:spacing w:val="0"/>
          <w:w w:val="100"/>
          <w:position w:val="0"/>
        </w:rPr>
        <w:t>6、</w:t>
        <w:tab/>
        <w:t>借款费用</w:t>
      </w:r>
      <w:bookmarkEnd w:id="900"/>
      <w:bookmarkEnd w:id="901"/>
      <w:bookmarkEnd w:id="903"/>
    </w:p>
    <w:p>
      <w:pPr>
        <w:pStyle w:val="Style33"/>
        <w:keepNext/>
        <w:keepLines/>
        <w:widowControl w:val="0"/>
        <w:numPr>
          <w:ilvl w:val="0"/>
          <w:numId w:val="45"/>
        </w:numPr>
        <w:shd w:val="clear" w:color="auto" w:fill="auto"/>
        <w:bidi w:val="0"/>
        <w:spacing w:before="0" w:after="40" w:line="240" w:lineRule="auto"/>
        <w:ind w:left="0" w:right="0" w:firstLine="0"/>
        <w:jc w:val="both"/>
      </w:pPr>
      <w:bookmarkStart w:id="900" w:name="bookmark900"/>
      <w:bookmarkStart w:id="901" w:name="bookmark901"/>
      <w:bookmarkStart w:id="904" w:name="bookmark904"/>
      <w:bookmarkEnd w:id="904"/>
      <w:r>
        <w:rPr>
          <w:color w:val="000000"/>
          <w:spacing w:val="0"/>
          <w:w w:val="100"/>
          <w:position w:val="0"/>
        </w:rPr>
        <w:t>借款费用资本化的确认原则</w:t>
      </w:r>
      <w:bookmarkEnd w:id="900"/>
      <w:bookmarkEnd w:id="901"/>
    </w:p>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公司发生的借款费用，可直接归属于符合资本化条件的资产的购建或者生产的，予以资本化，计入相关资产成本；其他 </w:t>
      </w:r>
      <w:r>
        <w:rPr>
          <w:color w:val="000000"/>
          <w:spacing w:val="0"/>
          <w:w w:val="100"/>
          <w:position w:val="0"/>
        </w:rPr>
        <w:t>借款费用，在发生时根据其发生额确认为费用，计入当期损益。</w:t>
      </w:r>
    </w:p>
    <w:p>
      <w:pPr>
        <w:pStyle w:val="Style29"/>
        <w:keepNext w:val="0"/>
        <w:keepLines w:val="0"/>
        <w:widowControl w:val="0"/>
        <w:shd w:val="clear" w:color="auto" w:fill="auto"/>
        <w:bidi w:val="0"/>
        <w:spacing w:before="0" w:after="460" w:line="350" w:lineRule="exact"/>
        <w:ind w:left="0" w:right="0" w:firstLine="380"/>
        <w:jc w:val="left"/>
      </w:pPr>
      <w:r>
        <w:rPr>
          <w:color w:val="000000"/>
          <w:spacing w:val="0"/>
          <w:w w:val="100"/>
          <w:position w:val="0"/>
        </w:rPr>
        <w:t>符合资本化条件的资产，是指需要经过相当长时间的购建或者生产活动才能达到预定可使用或者可销售状态的固定资 产、投资性房地产和存货等资产。</w:t>
      </w:r>
    </w:p>
    <w:p>
      <w:pPr>
        <w:pStyle w:val="Style36"/>
        <w:keepNext w:val="0"/>
        <w:keepLines w:val="0"/>
        <w:widowControl w:val="0"/>
        <w:numPr>
          <w:ilvl w:val="0"/>
          <w:numId w:val="45"/>
        </w:numPr>
        <w:shd w:val="clear" w:color="auto" w:fill="auto"/>
        <w:tabs>
          <w:tab w:pos="399" w:val="left"/>
        </w:tabs>
        <w:bidi w:val="0"/>
        <w:spacing w:before="0" w:after="0" w:line="240" w:lineRule="auto"/>
        <w:ind w:left="0" w:right="0" w:firstLine="0"/>
        <w:jc w:val="left"/>
      </w:pPr>
      <w:bookmarkStart w:id="905" w:name="bookmark905"/>
      <w:bookmarkEnd w:id="905"/>
      <w:r>
        <w:rPr>
          <w:b/>
          <w:bCs/>
          <w:color w:val="000000"/>
          <w:spacing w:val="0"/>
          <w:w w:val="100"/>
          <w:position w:val="0"/>
        </w:rPr>
        <w:t>借款费用资本化期间</w:t>
      </w:r>
    </w:p>
    <w:p>
      <w:pPr>
        <w:pStyle w:val="Style29"/>
        <w:keepNext w:val="0"/>
        <w:keepLines w:val="0"/>
        <w:widowControl w:val="0"/>
        <w:shd w:val="clear" w:color="auto" w:fill="auto"/>
        <w:bidi w:val="0"/>
        <w:spacing w:before="0" w:after="0" w:line="350" w:lineRule="exact"/>
        <w:ind w:left="0" w:right="0" w:firstLine="380"/>
        <w:jc w:val="both"/>
      </w:pPr>
      <w:r>
        <w:rPr>
          <w:color w:val="000000"/>
          <w:spacing w:val="0"/>
          <w:w w:val="100"/>
          <w:position w:val="0"/>
        </w:rPr>
        <w:t>资本化期间，指从借款费用开始资本化时点到停止资本化时点的期间，借款费用暂停资本化的期间不包括在内。</w:t>
      </w:r>
    </w:p>
    <w:p>
      <w:pPr>
        <w:pStyle w:val="Style29"/>
        <w:keepNext w:val="0"/>
        <w:keepLines w:val="0"/>
        <w:widowControl w:val="0"/>
        <w:shd w:val="clear" w:color="auto" w:fill="auto"/>
        <w:bidi w:val="0"/>
        <w:spacing w:before="0" w:after="0" w:line="350" w:lineRule="exact"/>
        <w:ind w:left="0" w:right="0" w:firstLine="380"/>
        <w:jc w:val="both"/>
      </w:pPr>
      <w:r>
        <w:rPr>
          <w:color w:val="000000"/>
          <w:spacing w:val="0"/>
          <w:w w:val="100"/>
          <w:position w:val="0"/>
        </w:rPr>
        <w:t>借款费用同时满足下列条件时开始资本化：</w:t>
      </w:r>
    </w:p>
    <w:p>
      <w:pPr>
        <w:pStyle w:val="Style29"/>
        <w:keepNext w:val="0"/>
        <w:keepLines w:val="0"/>
        <w:widowControl w:val="0"/>
        <w:shd w:val="clear" w:color="auto" w:fill="auto"/>
        <w:tabs>
          <w:tab w:pos="901" w:val="left"/>
        </w:tabs>
        <w:bidi w:val="0"/>
        <w:spacing w:before="0" w:after="0" w:line="350" w:lineRule="exact"/>
        <w:ind w:left="0" w:right="0" w:firstLine="380"/>
        <w:jc w:val="both"/>
      </w:pPr>
      <w:bookmarkStart w:id="906" w:name="bookmark906"/>
      <w:r>
        <w:rPr>
          <w:color w:val="000000"/>
          <w:spacing w:val="0"/>
          <w:w w:val="100"/>
          <w:position w:val="0"/>
          <w:sz w:val="16"/>
          <w:szCs w:val="16"/>
        </w:rPr>
        <w:t>（</w:t>
      </w:r>
      <w:bookmarkEnd w:id="906"/>
      <w:r>
        <w:rPr>
          <w:color w:val="000000"/>
          <w:spacing w:val="0"/>
          <w:w w:val="100"/>
          <w:position w:val="0"/>
          <w:sz w:val="16"/>
          <w:szCs w:val="16"/>
        </w:rPr>
        <w:t>1）</w:t>
        <w:tab/>
      </w:r>
      <w:r>
        <w:rPr>
          <w:color w:val="000000"/>
          <w:spacing w:val="0"/>
          <w:w w:val="100"/>
          <w:position w:val="0"/>
        </w:rPr>
        <w:t>资产支出已经发生，资产支出包括为购建或者生产符合资本化条件的资产而以支付现金、转移非现金资产或者承 担带息债务形式发生的支出；</w:t>
      </w:r>
    </w:p>
    <w:p>
      <w:pPr>
        <w:pStyle w:val="Style29"/>
        <w:keepNext w:val="0"/>
        <w:keepLines w:val="0"/>
        <w:widowControl w:val="0"/>
        <w:shd w:val="clear" w:color="auto" w:fill="auto"/>
        <w:tabs>
          <w:tab w:pos="825" w:val="left"/>
        </w:tabs>
        <w:bidi w:val="0"/>
        <w:spacing w:before="0" w:after="0" w:line="350" w:lineRule="exact"/>
        <w:ind w:left="0" w:right="0" w:firstLine="380"/>
        <w:jc w:val="both"/>
      </w:pPr>
      <w:bookmarkStart w:id="907" w:name="bookmark907"/>
      <w:r>
        <w:rPr>
          <w:color w:val="000000"/>
          <w:spacing w:val="0"/>
          <w:w w:val="100"/>
          <w:position w:val="0"/>
          <w:sz w:val="16"/>
          <w:szCs w:val="16"/>
        </w:rPr>
        <w:t>（</w:t>
      </w:r>
      <w:bookmarkEnd w:id="907"/>
      <w:r>
        <w:rPr>
          <w:color w:val="000000"/>
          <w:spacing w:val="0"/>
          <w:w w:val="100"/>
          <w:position w:val="0"/>
          <w:sz w:val="16"/>
          <w:szCs w:val="16"/>
        </w:rPr>
        <w:t>2）</w:t>
        <w:tab/>
      </w:r>
      <w:r>
        <w:rPr>
          <w:color w:val="000000"/>
          <w:spacing w:val="0"/>
          <w:w w:val="100"/>
          <w:position w:val="0"/>
        </w:rPr>
        <w:t>借款费用已经发生；</w:t>
      </w:r>
    </w:p>
    <w:p>
      <w:pPr>
        <w:pStyle w:val="Style29"/>
        <w:keepNext w:val="0"/>
        <w:keepLines w:val="0"/>
        <w:widowControl w:val="0"/>
        <w:shd w:val="clear" w:color="auto" w:fill="auto"/>
        <w:tabs>
          <w:tab w:pos="825" w:val="left"/>
        </w:tabs>
        <w:bidi w:val="0"/>
        <w:spacing w:before="0" w:after="0" w:line="350" w:lineRule="exact"/>
        <w:ind w:left="0" w:right="0" w:firstLine="380"/>
        <w:jc w:val="both"/>
      </w:pPr>
      <w:bookmarkStart w:id="908" w:name="bookmark908"/>
      <w:r>
        <w:rPr>
          <w:color w:val="000000"/>
          <w:spacing w:val="0"/>
          <w:w w:val="100"/>
          <w:position w:val="0"/>
          <w:sz w:val="16"/>
          <w:szCs w:val="16"/>
        </w:rPr>
        <w:t>（</w:t>
      </w:r>
      <w:bookmarkEnd w:id="908"/>
      <w:r>
        <w:rPr>
          <w:color w:val="000000"/>
          <w:spacing w:val="0"/>
          <w:w w:val="100"/>
          <w:position w:val="0"/>
          <w:sz w:val="16"/>
          <w:szCs w:val="16"/>
        </w:rPr>
        <w:t>3</w:t>
      </w:r>
      <w:r>
        <w:rPr>
          <w:color w:val="000000"/>
          <w:spacing w:val="0"/>
          <w:w w:val="100"/>
          <w:position w:val="0"/>
        </w:rPr>
        <w:t>）</w:t>
        <w:tab/>
        <w:t>为使资产达到预定可使用或者可销售状态所必要的购建或者生产活动已经开始。</w:t>
      </w:r>
    </w:p>
    <w:p>
      <w:pPr>
        <w:pStyle w:val="Style29"/>
        <w:keepNext w:val="0"/>
        <w:keepLines w:val="0"/>
        <w:widowControl w:val="0"/>
        <w:shd w:val="clear" w:color="auto" w:fill="auto"/>
        <w:bidi w:val="0"/>
        <w:spacing w:before="0" w:after="460" w:line="350" w:lineRule="exact"/>
        <w:ind w:left="0" w:right="0" w:firstLine="380"/>
        <w:jc w:val="both"/>
      </w:pPr>
      <w:r>
        <w:rPr>
          <w:color w:val="000000"/>
          <w:spacing w:val="0"/>
          <w:w w:val="100"/>
          <w:position w:val="0"/>
        </w:rPr>
        <w:t>当购建或者生产符合资本化条件的资产达到预定可使用或者可销售状态时，借款费用停止资本化。</w:t>
      </w:r>
    </w:p>
    <w:p>
      <w:pPr>
        <w:pStyle w:val="Style36"/>
        <w:keepNext w:val="0"/>
        <w:keepLines w:val="0"/>
        <w:widowControl w:val="0"/>
        <w:numPr>
          <w:ilvl w:val="0"/>
          <w:numId w:val="45"/>
        </w:numPr>
        <w:shd w:val="clear" w:color="auto" w:fill="auto"/>
        <w:tabs>
          <w:tab w:pos="399" w:val="left"/>
        </w:tabs>
        <w:bidi w:val="0"/>
        <w:spacing w:before="0" w:after="0" w:line="240" w:lineRule="auto"/>
        <w:ind w:left="0" w:right="0" w:firstLine="0"/>
        <w:jc w:val="left"/>
      </w:pPr>
      <w:bookmarkStart w:id="909" w:name="bookmark909"/>
      <w:bookmarkEnd w:id="909"/>
      <w:r>
        <w:rPr>
          <w:b/>
          <w:bCs/>
          <w:color w:val="000000"/>
          <w:spacing w:val="0"/>
          <w:w w:val="100"/>
          <w:position w:val="0"/>
        </w:rPr>
        <w:t>暂停资本化期间</w:t>
      </w:r>
    </w:p>
    <w:p>
      <w:pPr>
        <w:pStyle w:val="Style29"/>
        <w:keepNext w:val="0"/>
        <w:keepLines w:val="0"/>
        <w:widowControl w:val="0"/>
        <w:shd w:val="clear" w:color="auto" w:fill="auto"/>
        <w:bidi w:val="0"/>
        <w:spacing w:before="0" w:after="460" w:line="355" w:lineRule="exact"/>
        <w:ind w:left="0" w:right="0" w:firstLine="380"/>
        <w:jc w:val="left"/>
      </w:pPr>
      <w:r>
        <w:rPr>
          <w:color w:val="000000"/>
          <w:spacing w:val="0"/>
          <w:w w:val="100"/>
          <w:position w:val="0"/>
        </w:rPr>
        <w:t>符合资本化条件的资产在购建或生产过程中发生的非正常中断、且中断时间连续超过</w:t>
      </w:r>
      <w:r>
        <w:rPr>
          <w:color w:val="000000"/>
          <w:spacing w:val="0"/>
          <w:w w:val="100"/>
          <w:position w:val="0"/>
          <w:sz w:val="16"/>
          <w:szCs w:val="16"/>
        </w:rPr>
        <w:t>3</w:t>
      </w:r>
      <w:r>
        <w:rPr>
          <w:color w:val="000000"/>
          <w:spacing w:val="0"/>
          <w:w w:val="100"/>
          <w:position w:val="0"/>
        </w:rPr>
        <w:t>个月的，则借款费用暂停资本化; 该项中断如是所购建或生产的符合资本化条件的资产达到预定可使用状态或者可销售状态必要的程序，则借款费用继续资本 化。在中断期间发生的借款费用确认为当期损益，直至资产的购建或者生产活动重新开始后借款费用继续资本化。</w:t>
      </w:r>
    </w:p>
    <w:p>
      <w:pPr>
        <w:pStyle w:val="Style36"/>
        <w:keepNext w:val="0"/>
        <w:keepLines w:val="0"/>
        <w:widowControl w:val="0"/>
        <w:numPr>
          <w:ilvl w:val="0"/>
          <w:numId w:val="45"/>
        </w:numPr>
        <w:shd w:val="clear" w:color="auto" w:fill="auto"/>
        <w:tabs>
          <w:tab w:pos="399" w:val="left"/>
        </w:tabs>
        <w:bidi w:val="0"/>
        <w:spacing w:before="0" w:after="0" w:line="240" w:lineRule="auto"/>
        <w:ind w:left="0" w:right="0" w:firstLine="0"/>
        <w:jc w:val="left"/>
      </w:pPr>
      <w:bookmarkStart w:id="910" w:name="bookmark910"/>
      <w:bookmarkEnd w:id="910"/>
      <w:r>
        <w:rPr>
          <w:b/>
          <w:bCs/>
          <w:color w:val="000000"/>
          <w:spacing w:val="0"/>
          <w:w w:val="100"/>
          <w:position w:val="0"/>
        </w:rPr>
        <w:t>借款费用资本化率、资本化金额的计算方法</w:t>
      </w:r>
    </w:p>
    <w:p>
      <w:pPr>
        <w:pStyle w:val="Style29"/>
        <w:keepNext w:val="0"/>
        <w:keepLines w:val="0"/>
        <w:widowControl w:val="0"/>
        <w:shd w:val="clear" w:color="auto" w:fill="auto"/>
        <w:bidi w:val="0"/>
        <w:spacing w:before="0" w:after="0" w:line="350" w:lineRule="exact"/>
        <w:ind w:left="0" w:right="0" w:firstLine="380"/>
        <w:jc w:val="both"/>
      </w:pPr>
      <w:r>
        <w:rPr>
          <w:color w:val="000000"/>
          <w:spacing w:val="0"/>
          <w:w w:val="100"/>
          <w:position w:val="0"/>
        </w:rPr>
        <w:t>对于为购建或者生产符合资本化条件的资产而借入的专门借款，以专门借款当期实际发生的借款费用，减去尚未动用的 借款资金存入银行取得的利息收入或进行暂时性投资取得的投资收益后的金额，来确定借款费用的资本化金额。</w:t>
      </w:r>
    </w:p>
    <w:p>
      <w:pPr>
        <w:pStyle w:val="Style29"/>
        <w:keepNext w:val="0"/>
        <w:keepLines w:val="0"/>
        <w:widowControl w:val="0"/>
        <w:shd w:val="clear" w:color="auto" w:fill="auto"/>
        <w:bidi w:val="0"/>
        <w:spacing w:before="0" w:after="0" w:line="350" w:lineRule="exact"/>
        <w:ind w:left="0" w:right="0" w:firstLine="380"/>
        <w:jc w:val="both"/>
      </w:pPr>
      <w:r>
        <w:rPr>
          <w:color w:val="000000"/>
          <w:spacing w:val="0"/>
          <w:w w:val="100"/>
          <w:position w:val="0"/>
        </w:rPr>
        <w:t>对于为购建或者生产符合资本化条件的资产而占用的一般借款，根据累计资产支出超过专门借款部分的资产支出加权平 均数乘以所占用一般借款的资本化率，计算确定一般借款应予资本化的借款费用金额。资本化率根据一般借款加权平均实际 利率计算确定。</w:t>
      </w:r>
    </w:p>
    <w:p>
      <w:pPr>
        <w:pStyle w:val="Style29"/>
        <w:keepNext w:val="0"/>
        <w:keepLines w:val="0"/>
        <w:widowControl w:val="0"/>
        <w:shd w:val="clear" w:color="auto" w:fill="auto"/>
        <w:bidi w:val="0"/>
        <w:spacing w:before="0" w:after="460" w:line="350" w:lineRule="exact"/>
        <w:ind w:left="0" w:right="0" w:firstLine="380"/>
        <w:jc w:val="both"/>
      </w:pPr>
      <w:r>
        <w:rPr>
          <w:color w:val="000000"/>
          <w:spacing w:val="0"/>
          <w:w w:val="100"/>
          <w:position w:val="0"/>
        </w:rPr>
        <w:t>在资本化期间内，夕卜币专门借款本金及利息的汇兑差额，予以资本化，计入符合资本化条件的资产的成本。除外币专门 借款之外的其他外币借款本金及其利息所产生的汇兑差额计入当期损益。</w:t>
      </w:r>
    </w:p>
    <w:p>
      <w:pPr>
        <w:pStyle w:val="Style33"/>
        <w:keepNext/>
        <w:keepLines/>
        <w:widowControl w:val="0"/>
        <w:shd w:val="clear" w:color="auto" w:fill="auto"/>
        <w:tabs>
          <w:tab w:pos="478" w:val="left"/>
        </w:tabs>
        <w:bidi w:val="0"/>
        <w:spacing w:before="0" w:line="240" w:lineRule="auto"/>
        <w:ind w:left="0" w:right="0" w:firstLine="0"/>
        <w:jc w:val="left"/>
      </w:pPr>
      <w:bookmarkStart w:id="911" w:name="bookmark911"/>
      <w:bookmarkStart w:id="912" w:name="bookmark912"/>
      <w:bookmarkStart w:id="913" w:name="bookmark913"/>
      <w:bookmarkStart w:id="914" w:name="bookmark914"/>
      <w:r>
        <w:rPr>
          <w:color w:val="000000"/>
          <w:spacing w:val="0"/>
          <w:w w:val="100"/>
          <w:position w:val="0"/>
        </w:rPr>
        <w:t>2</w:t>
      </w:r>
      <w:bookmarkEnd w:id="913"/>
      <w:r>
        <w:rPr>
          <w:color w:val="000000"/>
          <w:spacing w:val="0"/>
          <w:w w:val="100"/>
          <w:position w:val="0"/>
        </w:rPr>
        <w:t>7、</w:t>
        <w:tab/>
        <w:t>生物资产</w:t>
      </w:r>
      <w:bookmarkEnd w:id="911"/>
      <w:bookmarkEnd w:id="912"/>
      <w:bookmarkEnd w:id="914"/>
    </w:p>
    <w:p>
      <w:pPr>
        <w:pStyle w:val="Style33"/>
        <w:keepNext/>
        <w:keepLines/>
        <w:widowControl w:val="0"/>
        <w:shd w:val="clear" w:color="auto" w:fill="auto"/>
        <w:tabs>
          <w:tab w:pos="478" w:val="left"/>
        </w:tabs>
        <w:bidi w:val="0"/>
        <w:spacing w:before="0" w:line="240" w:lineRule="auto"/>
        <w:ind w:left="0" w:right="0" w:firstLine="0"/>
        <w:jc w:val="left"/>
      </w:pPr>
      <w:bookmarkStart w:id="915" w:name="bookmark915"/>
      <w:bookmarkStart w:id="916" w:name="bookmark916"/>
      <w:bookmarkStart w:id="917" w:name="bookmark917"/>
      <w:bookmarkStart w:id="918" w:name="bookmark918"/>
      <w:r>
        <w:rPr>
          <w:color w:val="000000"/>
          <w:spacing w:val="0"/>
          <w:w w:val="100"/>
          <w:position w:val="0"/>
        </w:rPr>
        <w:t>2</w:t>
      </w:r>
      <w:bookmarkEnd w:id="917"/>
      <w:r>
        <w:rPr>
          <w:color w:val="000000"/>
          <w:spacing w:val="0"/>
          <w:w w:val="100"/>
          <w:position w:val="0"/>
        </w:rPr>
        <w:t>8、</w:t>
        <w:tab/>
        <w:t>油气资产</w:t>
      </w:r>
      <w:bookmarkEnd w:id="915"/>
      <w:bookmarkEnd w:id="916"/>
      <w:bookmarkEnd w:id="918"/>
    </w:p>
    <w:p>
      <w:pPr>
        <w:pStyle w:val="Style33"/>
        <w:keepNext/>
        <w:keepLines/>
        <w:widowControl w:val="0"/>
        <w:shd w:val="clear" w:color="auto" w:fill="auto"/>
        <w:tabs>
          <w:tab w:pos="478" w:val="left"/>
        </w:tabs>
        <w:bidi w:val="0"/>
        <w:spacing w:before="0" w:line="240" w:lineRule="auto"/>
        <w:ind w:left="0" w:right="0" w:firstLine="0"/>
        <w:jc w:val="left"/>
      </w:pPr>
      <w:bookmarkStart w:id="919" w:name="bookmark919"/>
      <w:bookmarkStart w:id="920" w:name="bookmark920"/>
      <w:bookmarkStart w:id="921" w:name="bookmark921"/>
      <w:bookmarkStart w:id="922" w:name="bookmark922"/>
      <w:r>
        <w:rPr>
          <w:color w:val="000000"/>
          <w:spacing w:val="0"/>
          <w:w w:val="100"/>
          <w:position w:val="0"/>
        </w:rPr>
        <w:t>2</w:t>
      </w:r>
      <w:bookmarkEnd w:id="921"/>
      <w:r>
        <w:rPr>
          <w:color w:val="000000"/>
          <w:spacing w:val="0"/>
          <w:w w:val="100"/>
          <w:position w:val="0"/>
        </w:rPr>
        <w:t>9、</w:t>
        <w:tab/>
        <w:t>使用权资产</w:t>
      </w:r>
      <w:bookmarkEnd w:id="919"/>
      <w:bookmarkEnd w:id="920"/>
      <w:bookmarkEnd w:id="922"/>
    </w:p>
    <w:p>
      <w:pPr>
        <w:pStyle w:val="Style33"/>
        <w:keepNext/>
        <w:keepLines/>
        <w:widowControl w:val="0"/>
        <w:shd w:val="clear" w:color="auto" w:fill="auto"/>
        <w:tabs>
          <w:tab w:pos="478" w:val="left"/>
        </w:tabs>
        <w:bidi w:val="0"/>
        <w:spacing w:before="0" w:line="240" w:lineRule="auto"/>
        <w:ind w:left="0" w:right="0" w:firstLine="0"/>
        <w:jc w:val="left"/>
      </w:pPr>
      <w:bookmarkStart w:id="923" w:name="bookmark923"/>
      <w:bookmarkStart w:id="924" w:name="bookmark924"/>
      <w:bookmarkStart w:id="925" w:name="bookmark925"/>
      <w:bookmarkStart w:id="926" w:name="bookmark926"/>
      <w:r>
        <w:rPr>
          <w:color w:val="000000"/>
          <w:spacing w:val="0"/>
          <w:w w:val="100"/>
          <w:position w:val="0"/>
        </w:rPr>
        <w:t>3</w:t>
      </w:r>
      <w:bookmarkEnd w:id="925"/>
      <w:r>
        <w:rPr>
          <w:color w:val="000000"/>
          <w:spacing w:val="0"/>
          <w:w w:val="100"/>
          <w:position w:val="0"/>
        </w:rPr>
        <w:t>0、</w:t>
        <w:tab/>
        <w:t>无形资产</w:t>
      </w:r>
      <w:bookmarkEnd w:id="923"/>
      <w:bookmarkEnd w:id="924"/>
      <w:bookmarkEnd w:id="926"/>
    </w:p>
    <w:p>
      <w:pPr>
        <w:pStyle w:val="Style47"/>
        <w:keepNext/>
        <w:keepLines/>
        <w:widowControl w:val="0"/>
        <w:shd w:val="clear" w:color="auto" w:fill="auto"/>
        <w:bidi w:val="0"/>
        <w:spacing w:before="0" w:after="380" w:line="240" w:lineRule="auto"/>
        <w:ind w:left="0" w:right="0" w:firstLine="0"/>
        <w:jc w:val="left"/>
      </w:pPr>
      <w:bookmarkStart w:id="927" w:name="bookmark927"/>
      <w:bookmarkStart w:id="928" w:name="bookmark928"/>
      <w:bookmarkStart w:id="929" w:name="bookmark929"/>
      <w:bookmarkStart w:id="930" w:name="bookmark930"/>
      <w:r>
        <w:rPr>
          <w:color w:val="000000"/>
          <w:spacing w:val="0"/>
          <w:w w:val="100"/>
          <w:position w:val="0"/>
        </w:rPr>
        <w:t>（</w:t>
      </w:r>
      <w:bookmarkEnd w:id="929"/>
      <w:r>
        <w:rPr>
          <w:color w:val="000000"/>
          <w:spacing w:val="0"/>
          <w:w w:val="100"/>
          <w:position w:val="0"/>
        </w:rPr>
        <w:t>1）计价方法、使用寿命、减值测试</w:t>
      </w:r>
      <w:bookmarkEnd w:id="927"/>
      <w:bookmarkEnd w:id="928"/>
      <w:bookmarkEnd w:id="930"/>
    </w:p>
    <w:p>
      <w:pPr>
        <w:pStyle w:val="Style47"/>
        <w:keepNext/>
        <w:keepLines/>
        <w:widowControl w:val="0"/>
        <w:numPr>
          <w:ilvl w:val="0"/>
          <w:numId w:val="47"/>
        </w:numPr>
        <w:shd w:val="clear" w:color="auto" w:fill="auto"/>
        <w:bidi w:val="0"/>
        <w:spacing w:before="0" w:after="40" w:line="240" w:lineRule="auto"/>
        <w:ind w:left="0" w:right="0" w:firstLine="0"/>
        <w:jc w:val="left"/>
      </w:pPr>
      <w:bookmarkStart w:id="927" w:name="bookmark927"/>
      <w:bookmarkStart w:id="928" w:name="bookmark928"/>
      <w:bookmarkStart w:id="931" w:name="bookmark931"/>
      <w:bookmarkEnd w:id="931"/>
      <w:r>
        <w:rPr>
          <w:color w:val="000000"/>
          <w:spacing w:val="0"/>
          <w:w w:val="100"/>
          <w:position w:val="0"/>
        </w:rPr>
        <w:t>无形资产的计价方法</w:t>
      </w:r>
      <w:bookmarkEnd w:id="927"/>
      <w:bookmarkEnd w:id="928"/>
    </w:p>
    <w:p>
      <w:pPr>
        <w:pStyle w:val="Style29"/>
        <w:keepNext w:val="0"/>
        <w:keepLines w:val="0"/>
        <w:widowControl w:val="0"/>
        <w:shd w:val="clear" w:color="auto" w:fill="auto"/>
        <w:tabs>
          <w:tab w:pos="445" w:val="left"/>
        </w:tabs>
        <w:bidi w:val="0"/>
        <w:spacing w:before="0" w:after="0" w:line="240" w:lineRule="auto"/>
        <w:ind w:left="0" w:right="0" w:firstLine="0"/>
        <w:jc w:val="left"/>
      </w:pPr>
      <w:bookmarkStart w:id="932" w:name="bookmark932"/>
      <w:r>
        <w:rPr>
          <w:color w:val="000000"/>
          <w:spacing w:val="0"/>
          <w:w w:val="100"/>
          <w:position w:val="0"/>
          <w:sz w:val="16"/>
          <w:szCs w:val="16"/>
        </w:rPr>
        <w:t>（</w:t>
      </w:r>
      <w:bookmarkEnd w:id="932"/>
      <w:r>
        <w:rPr>
          <w:color w:val="000000"/>
          <w:spacing w:val="0"/>
          <w:w w:val="100"/>
          <w:position w:val="0"/>
          <w:sz w:val="16"/>
          <w:szCs w:val="16"/>
        </w:rPr>
        <w:t>1）</w:t>
        <w:tab/>
      </w:r>
      <w:r>
        <w:rPr>
          <w:color w:val="000000"/>
          <w:spacing w:val="0"/>
          <w:w w:val="100"/>
          <w:position w:val="0"/>
        </w:rPr>
        <w:t>公司取得无形资产时按成本进行初始计量；</w:t>
      </w:r>
    </w:p>
    <w:p>
      <w:pPr>
        <w:pStyle w:val="Style29"/>
        <w:keepNext w:val="0"/>
        <w:keepLines w:val="0"/>
        <w:widowControl w:val="0"/>
        <w:shd w:val="clear" w:color="auto" w:fill="auto"/>
        <w:bidi w:val="0"/>
        <w:spacing w:before="0" w:after="0" w:line="350" w:lineRule="exact"/>
        <w:ind w:left="0" w:right="0" w:firstLine="380"/>
        <w:jc w:val="both"/>
      </w:pPr>
      <w:r>
        <w:rPr>
          <w:color w:val="000000"/>
          <w:spacing w:val="0"/>
          <w:w w:val="100"/>
          <w:position w:val="0"/>
        </w:rPr>
        <w:t>外购无形资产的成本，包括购买价款、相关税费以及直接归属于使该项资产达到预定用途所发生的其他支出。</w:t>
      </w:r>
    </w:p>
    <w:p>
      <w:pPr>
        <w:pStyle w:val="Style29"/>
        <w:keepNext w:val="0"/>
        <w:keepLines w:val="0"/>
        <w:widowControl w:val="0"/>
        <w:shd w:val="clear" w:color="auto" w:fill="auto"/>
        <w:tabs>
          <w:tab w:pos="445" w:val="left"/>
        </w:tabs>
        <w:bidi w:val="0"/>
        <w:spacing w:before="0" w:after="160" w:line="350" w:lineRule="exact"/>
        <w:ind w:left="0" w:right="0" w:firstLine="0"/>
        <w:jc w:val="left"/>
      </w:pPr>
      <w:bookmarkStart w:id="933" w:name="bookmark933"/>
      <w:r>
        <w:rPr>
          <w:color w:val="000000"/>
          <w:spacing w:val="0"/>
          <w:w w:val="100"/>
          <w:position w:val="0"/>
          <w:sz w:val="16"/>
          <w:szCs w:val="16"/>
        </w:rPr>
        <w:t>（</w:t>
      </w:r>
      <w:bookmarkEnd w:id="933"/>
      <w:r>
        <w:rPr>
          <w:color w:val="000000"/>
          <w:spacing w:val="0"/>
          <w:w w:val="100"/>
          <w:position w:val="0"/>
          <w:sz w:val="16"/>
          <w:szCs w:val="16"/>
        </w:rPr>
        <w:t>2）</w:t>
        <w:tab/>
      </w:r>
      <w:r>
        <w:rPr>
          <w:color w:val="000000"/>
          <w:spacing w:val="0"/>
          <w:w w:val="100"/>
          <w:position w:val="0"/>
        </w:rPr>
        <w:t>后续计量</w:t>
      </w:r>
    </w:p>
    <w:p>
      <w:pPr>
        <w:pStyle w:val="Style29"/>
        <w:keepNext w:val="0"/>
        <w:keepLines w:val="0"/>
        <w:widowControl w:val="0"/>
        <w:shd w:val="clear" w:color="auto" w:fill="auto"/>
        <w:bidi w:val="0"/>
        <w:spacing w:before="0" w:after="380" w:line="240" w:lineRule="auto"/>
        <w:ind w:left="0" w:right="0" w:firstLine="380"/>
        <w:jc w:val="both"/>
      </w:pPr>
      <w:r>
        <w:rPr>
          <w:color w:val="000000"/>
          <w:spacing w:val="0"/>
          <w:w w:val="100"/>
          <w:position w:val="0"/>
        </w:rPr>
        <w:t>在取得无形资产时分析判断其使用寿命。</w:t>
      </w:r>
    </w:p>
    <w:p>
      <w:pPr>
        <w:pStyle w:val="Style29"/>
        <w:keepNext w:val="0"/>
        <w:keepLines w:val="0"/>
        <w:widowControl w:val="0"/>
        <w:shd w:val="clear" w:color="auto" w:fill="auto"/>
        <w:bidi w:val="0"/>
        <w:spacing w:before="0" w:after="480" w:line="350" w:lineRule="exact"/>
        <w:ind w:left="0" w:right="0" w:firstLine="460"/>
        <w:jc w:val="both"/>
      </w:pPr>
      <w:r>
        <w:rPr>
          <w:color w:val="000000"/>
          <w:spacing w:val="0"/>
          <w:w w:val="100"/>
          <w:position w:val="0"/>
        </w:rPr>
        <w:t>对于使用寿命有限的无形资产，在为企业带来经济利益的期限内摊销；无法预见无形资产为企业带来经济利益期限的, 视为使用寿命不确定的无形资产，不予摊销。</w:t>
      </w:r>
    </w:p>
    <w:p>
      <w:pPr>
        <w:pStyle w:val="Style36"/>
        <w:keepNext w:val="0"/>
        <w:keepLines w:val="0"/>
        <w:widowControl w:val="0"/>
        <w:numPr>
          <w:ilvl w:val="0"/>
          <w:numId w:val="47"/>
        </w:numPr>
        <w:shd w:val="clear" w:color="auto" w:fill="auto"/>
        <w:bidi w:val="0"/>
        <w:spacing w:before="0" w:after="340" w:line="240" w:lineRule="auto"/>
        <w:ind w:left="0" w:right="0" w:firstLine="0"/>
        <w:jc w:val="left"/>
      </w:pPr>
      <w:bookmarkStart w:id="934" w:name="bookmark934"/>
      <w:bookmarkEnd w:id="934"/>
      <w:r>
        <w:rPr>
          <w:b/>
          <w:bCs/>
          <w:color w:val="000000"/>
          <w:spacing w:val="0"/>
          <w:w w:val="100"/>
          <w:position w:val="0"/>
        </w:rPr>
        <w:t>使用寿命有限的无形资产的使用寿命估计情况</w:t>
      </w:r>
    </w:p>
    <w:tbl>
      <w:tblPr>
        <w:tblOverlap w:val="never"/>
        <w:jc w:val="center"/>
        <w:tblLayout w:type="fixed"/>
      </w:tblPr>
      <w:tblGrid>
        <w:gridCol w:w="2832"/>
        <w:gridCol w:w="1766"/>
        <w:gridCol w:w="2630"/>
        <w:gridCol w:w="2640"/>
      </w:tblGrid>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预计使用寿命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摊销方法</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依据</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电脑软件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3-5</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直线法</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预计可使用年限</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著作权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5-10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直线法</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预计可使用年限</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商标权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直线法</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预计可使用年限</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开发工具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直线法</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预计可使用年限</w:t>
            </w:r>
          </w:p>
        </w:tc>
      </w:tr>
      <w:tr>
        <w:trPr>
          <w:trHeight w:val="33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专利权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w:t>
            </w:r>
            <w:r>
              <w:rPr>
                <w:color w:val="000000"/>
                <w:spacing w:val="0"/>
                <w:w w:val="100"/>
                <w:position w:val="0"/>
                <w:sz w:val="20"/>
                <w:szCs w:val="20"/>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直线法</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预计可使用年限</w:t>
            </w:r>
          </w:p>
        </w:tc>
      </w:tr>
    </w:tbl>
    <w:p>
      <w:pPr>
        <w:widowControl w:val="0"/>
        <w:spacing w:after="339" w:line="1" w:lineRule="exact"/>
      </w:pPr>
    </w:p>
    <w:p>
      <w:pPr>
        <w:pStyle w:val="Style47"/>
        <w:keepNext/>
        <w:keepLines/>
        <w:widowControl w:val="0"/>
        <w:numPr>
          <w:ilvl w:val="0"/>
          <w:numId w:val="49"/>
        </w:numPr>
        <w:shd w:val="clear" w:color="auto" w:fill="auto"/>
        <w:bidi w:val="0"/>
        <w:spacing w:before="0" w:after="380" w:line="240" w:lineRule="auto"/>
        <w:ind w:left="0" w:right="0" w:firstLine="0"/>
        <w:jc w:val="left"/>
      </w:pPr>
      <w:bookmarkStart w:id="935" w:name="bookmark935"/>
      <w:bookmarkStart w:id="936" w:name="bookmark936"/>
      <w:bookmarkStart w:id="937" w:name="bookmark937"/>
      <w:bookmarkStart w:id="938" w:name="bookmark938"/>
      <w:bookmarkEnd w:id="937"/>
      <w:r>
        <w:rPr>
          <w:color w:val="000000"/>
          <w:spacing w:val="0"/>
          <w:w w:val="100"/>
          <w:position w:val="0"/>
        </w:rPr>
        <w:t>内部研究开发支出会计政策</w:t>
      </w:r>
      <w:bookmarkEnd w:id="935"/>
      <w:bookmarkEnd w:id="936"/>
      <w:bookmarkEnd w:id="938"/>
    </w:p>
    <w:p>
      <w:pPr>
        <w:pStyle w:val="Style47"/>
        <w:keepNext/>
        <w:keepLines/>
        <w:widowControl w:val="0"/>
        <w:numPr>
          <w:ilvl w:val="0"/>
          <w:numId w:val="47"/>
        </w:numPr>
        <w:shd w:val="clear" w:color="auto" w:fill="auto"/>
        <w:tabs>
          <w:tab w:pos="334" w:val="left"/>
        </w:tabs>
        <w:bidi w:val="0"/>
        <w:spacing w:before="0" w:after="0" w:line="240" w:lineRule="auto"/>
        <w:ind w:left="0" w:right="0" w:firstLine="0"/>
        <w:jc w:val="left"/>
      </w:pPr>
      <w:bookmarkStart w:id="935" w:name="bookmark935"/>
      <w:bookmarkStart w:id="936" w:name="bookmark936"/>
      <w:bookmarkStart w:id="939" w:name="bookmark939"/>
      <w:bookmarkEnd w:id="939"/>
      <w:r>
        <w:rPr>
          <w:color w:val="000000"/>
          <w:spacing w:val="0"/>
          <w:w w:val="100"/>
          <w:position w:val="0"/>
        </w:rPr>
        <w:t>划分研究阶段和开发阶段的具体标准</w:t>
      </w:r>
      <w:bookmarkEnd w:id="935"/>
      <w:bookmarkEnd w:id="936"/>
    </w:p>
    <w:p>
      <w:pPr>
        <w:pStyle w:val="Style29"/>
        <w:keepNext w:val="0"/>
        <w:keepLines w:val="0"/>
        <w:widowControl w:val="0"/>
        <w:shd w:val="clear" w:color="auto" w:fill="auto"/>
        <w:bidi w:val="0"/>
        <w:spacing w:before="0" w:after="0" w:line="350" w:lineRule="exact"/>
        <w:ind w:left="0" w:right="0" w:firstLine="460"/>
        <w:jc w:val="both"/>
      </w:pPr>
      <w:r>
        <w:rPr>
          <w:color w:val="000000"/>
          <w:spacing w:val="0"/>
          <w:w w:val="100"/>
          <w:position w:val="0"/>
        </w:rPr>
        <w:t>公司内部研究开发项目的支出分为研究阶段支出和开发阶段支出。</w:t>
      </w:r>
    </w:p>
    <w:p>
      <w:pPr>
        <w:pStyle w:val="Style29"/>
        <w:keepNext w:val="0"/>
        <w:keepLines w:val="0"/>
        <w:widowControl w:val="0"/>
        <w:shd w:val="clear" w:color="auto" w:fill="auto"/>
        <w:bidi w:val="0"/>
        <w:spacing w:before="0" w:after="0" w:line="350" w:lineRule="exact"/>
        <w:ind w:left="0" w:right="0" w:firstLine="460"/>
        <w:jc w:val="both"/>
      </w:pPr>
      <w:r>
        <w:rPr>
          <w:color w:val="000000"/>
          <w:spacing w:val="0"/>
          <w:w w:val="100"/>
          <w:position w:val="0"/>
        </w:rPr>
        <w:t>研究阶段：为获取并理解新的科学或技术知识等而进行的独创性的有计划调查、研究活动的阶段。</w:t>
      </w:r>
    </w:p>
    <w:p>
      <w:pPr>
        <w:pStyle w:val="Style29"/>
        <w:keepNext w:val="0"/>
        <w:keepLines w:val="0"/>
        <w:widowControl w:val="0"/>
        <w:shd w:val="clear" w:color="auto" w:fill="auto"/>
        <w:bidi w:val="0"/>
        <w:spacing w:before="0" w:after="480" w:line="350" w:lineRule="exact"/>
        <w:ind w:left="0" w:right="0" w:firstLine="460"/>
        <w:jc w:val="both"/>
      </w:pPr>
      <w:r>
        <w:rPr>
          <w:color w:val="000000"/>
          <w:spacing w:val="0"/>
          <w:w w:val="100"/>
          <w:position w:val="0"/>
        </w:rPr>
        <w:t>开发阶段：在进行商业性生产或使用前，将研究成果或其他知识应用于某项计划或设计，以生产出新的或具有实质性改 进的材料、装置、产品等活动的阶段。</w:t>
      </w:r>
    </w:p>
    <w:p>
      <w:pPr>
        <w:pStyle w:val="Style36"/>
        <w:keepNext w:val="0"/>
        <w:keepLines w:val="0"/>
        <w:widowControl w:val="0"/>
        <w:numPr>
          <w:ilvl w:val="0"/>
          <w:numId w:val="47"/>
        </w:numPr>
        <w:shd w:val="clear" w:color="auto" w:fill="auto"/>
        <w:tabs>
          <w:tab w:pos="344" w:val="left"/>
        </w:tabs>
        <w:bidi w:val="0"/>
        <w:spacing w:before="0" w:after="0" w:line="240" w:lineRule="auto"/>
        <w:ind w:left="0" w:right="0" w:firstLine="0"/>
        <w:jc w:val="left"/>
      </w:pPr>
      <w:bookmarkStart w:id="940" w:name="bookmark940"/>
      <w:bookmarkEnd w:id="940"/>
      <w:r>
        <w:rPr>
          <w:b/>
          <w:bCs/>
          <w:color w:val="000000"/>
          <w:spacing w:val="0"/>
          <w:w w:val="100"/>
          <w:position w:val="0"/>
        </w:rPr>
        <w:t>开发阶段支出资本化的具体条件</w:t>
      </w:r>
    </w:p>
    <w:p>
      <w:pPr>
        <w:pStyle w:val="Style29"/>
        <w:keepNext w:val="0"/>
        <w:keepLines w:val="0"/>
        <w:widowControl w:val="0"/>
        <w:shd w:val="clear" w:color="auto" w:fill="auto"/>
        <w:bidi w:val="0"/>
        <w:spacing w:before="0" w:after="0" w:line="358" w:lineRule="exact"/>
        <w:ind w:left="0" w:right="0" w:firstLine="460"/>
        <w:jc w:val="both"/>
      </w:pPr>
      <w:r>
        <w:rPr>
          <w:color w:val="000000"/>
          <w:spacing w:val="0"/>
          <w:w w:val="100"/>
          <w:position w:val="0"/>
        </w:rPr>
        <w:t>研究阶段的支出，于发生时计入当期损益。开发阶段的支出同时满足下列条件的，确认为无形资产，不能满足下述条件 的开发阶段的支出计入当期损益：</w:t>
      </w:r>
    </w:p>
    <w:p>
      <w:pPr>
        <w:pStyle w:val="Style29"/>
        <w:keepNext w:val="0"/>
        <w:keepLines w:val="0"/>
        <w:widowControl w:val="0"/>
        <w:numPr>
          <w:ilvl w:val="0"/>
          <w:numId w:val="51"/>
        </w:numPr>
        <w:shd w:val="clear" w:color="auto" w:fill="auto"/>
        <w:tabs>
          <w:tab w:pos="857" w:val="left"/>
        </w:tabs>
        <w:bidi w:val="0"/>
        <w:spacing w:before="0" w:after="0" w:line="358" w:lineRule="exact"/>
        <w:ind w:left="0" w:right="0" w:firstLine="460"/>
        <w:jc w:val="left"/>
      </w:pPr>
      <w:bookmarkStart w:id="941" w:name="bookmark941"/>
      <w:bookmarkEnd w:id="941"/>
      <w:r>
        <w:rPr>
          <w:color w:val="000000"/>
          <w:spacing w:val="0"/>
          <w:w w:val="100"/>
          <w:position w:val="0"/>
        </w:rPr>
        <w:t>完成该无形资产以使其能够使用或出售在技术上具有可行性；</w:t>
      </w:r>
    </w:p>
    <w:p>
      <w:pPr>
        <w:pStyle w:val="Style29"/>
        <w:keepNext w:val="0"/>
        <w:keepLines w:val="0"/>
        <w:widowControl w:val="0"/>
        <w:numPr>
          <w:ilvl w:val="0"/>
          <w:numId w:val="51"/>
        </w:numPr>
        <w:shd w:val="clear" w:color="auto" w:fill="auto"/>
        <w:tabs>
          <w:tab w:pos="857" w:val="left"/>
        </w:tabs>
        <w:bidi w:val="0"/>
        <w:spacing w:before="0" w:after="0" w:line="358" w:lineRule="exact"/>
        <w:ind w:left="0" w:right="0" w:firstLine="460"/>
        <w:jc w:val="both"/>
      </w:pPr>
      <w:bookmarkStart w:id="942" w:name="bookmark942"/>
      <w:bookmarkEnd w:id="942"/>
      <w:r>
        <w:rPr>
          <w:color w:val="000000"/>
          <w:spacing w:val="0"/>
          <w:w w:val="100"/>
          <w:position w:val="0"/>
        </w:rPr>
        <w:t>具有完成该无形资产并使用或出售的意图；</w:t>
      </w:r>
    </w:p>
    <w:p>
      <w:pPr>
        <w:pStyle w:val="Style29"/>
        <w:keepNext w:val="0"/>
        <w:keepLines w:val="0"/>
        <w:widowControl w:val="0"/>
        <w:numPr>
          <w:ilvl w:val="0"/>
          <w:numId w:val="51"/>
        </w:numPr>
        <w:shd w:val="clear" w:color="auto" w:fill="auto"/>
        <w:tabs>
          <w:tab w:pos="782" w:val="left"/>
        </w:tabs>
        <w:bidi w:val="0"/>
        <w:spacing w:before="0" w:after="0" w:line="358" w:lineRule="exact"/>
        <w:ind w:left="0" w:right="0" w:firstLine="460"/>
        <w:jc w:val="both"/>
      </w:pPr>
      <w:bookmarkStart w:id="943" w:name="bookmark943"/>
      <w:bookmarkEnd w:id="943"/>
      <w:r>
        <w:rPr>
          <w:color w:val="000000"/>
          <w:spacing w:val="0"/>
          <w:w w:val="100"/>
          <w:position w:val="0"/>
        </w:rPr>
        <w:t>无形资产产生经济利益的方式，包括能够证明运用该无形资产生产的产品存在市场或无形资产自身存在市场，无形 资产将在内部使用的，能够证明其有用性；</w:t>
      </w:r>
    </w:p>
    <w:p>
      <w:pPr>
        <w:pStyle w:val="Style29"/>
        <w:keepNext w:val="0"/>
        <w:keepLines w:val="0"/>
        <w:widowControl w:val="0"/>
        <w:numPr>
          <w:ilvl w:val="0"/>
          <w:numId w:val="51"/>
        </w:numPr>
        <w:shd w:val="clear" w:color="auto" w:fill="auto"/>
        <w:tabs>
          <w:tab w:pos="857" w:val="left"/>
        </w:tabs>
        <w:bidi w:val="0"/>
        <w:spacing w:before="0" w:after="0" w:line="350" w:lineRule="exact"/>
        <w:ind w:left="0" w:right="0" w:firstLine="460"/>
        <w:jc w:val="both"/>
      </w:pPr>
      <w:bookmarkStart w:id="944" w:name="bookmark944"/>
      <w:bookmarkEnd w:id="944"/>
      <w:r>
        <w:rPr>
          <w:color w:val="000000"/>
          <w:spacing w:val="0"/>
          <w:w w:val="100"/>
          <w:position w:val="0"/>
        </w:rPr>
        <w:t>有足够的技术、财务资源和其他资源支持，以完成该无形资产的开发，并有能力使用或出售该无形资产；</w:t>
      </w:r>
    </w:p>
    <w:p>
      <w:pPr>
        <w:pStyle w:val="Style29"/>
        <w:keepNext w:val="0"/>
        <w:keepLines w:val="0"/>
        <w:widowControl w:val="0"/>
        <w:numPr>
          <w:ilvl w:val="0"/>
          <w:numId w:val="51"/>
        </w:numPr>
        <w:shd w:val="clear" w:color="auto" w:fill="auto"/>
        <w:tabs>
          <w:tab w:pos="857" w:val="left"/>
        </w:tabs>
        <w:bidi w:val="0"/>
        <w:spacing w:before="0" w:after="0" w:line="350" w:lineRule="exact"/>
        <w:ind w:left="0" w:right="0" w:firstLine="460"/>
        <w:jc w:val="both"/>
      </w:pPr>
      <w:bookmarkStart w:id="945" w:name="bookmark945"/>
      <w:bookmarkEnd w:id="945"/>
      <w:r>
        <w:rPr>
          <w:color w:val="000000"/>
          <w:spacing w:val="0"/>
          <w:w w:val="100"/>
          <w:position w:val="0"/>
        </w:rPr>
        <w:t>归属于该无形资产开发阶段的支出能够可靠地计量。</w:t>
      </w:r>
    </w:p>
    <w:p>
      <w:pPr>
        <w:pStyle w:val="Style29"/>
        <w:keepNext w:val="0"/>
        <w:keepLines w:val="0"/>
        <w:widowControl w:val="0"/>
        <w:shd w:val="clear" w:color="auto" w:fill="auto"/>
        <w:bidi w:val="0"/>
        <w:spacing w:before="0" w:after="480" w:line="350" w:lineRule="exact"/>
        <w:ind w:left="0" w:right="0" w:firstLine="460"/>
        <w:jc w:val="left"/>
      </w:pPr>
      <w:r>
        <w:rPr>
          <w:color w:val="000000"/>
          <w:spacing w:val="0"/>
          <w:w w:val="100"/>
          <w:position w:val="0"/>
        </w:rPr>
        <w:t>无法区分研究阶段支出和开发阶段支出的，将发生的研发支出全部计入当期损益。</w:t>
      </w:r>
    </w:p>
    <w:p>
      <w:pPr>
        <w:pStyle w:val="Style33"/>
        <w:keepNext/>
        <w:keepLines/>
        <w:widowControl w:val="0"/>
        <w:shd w:val="clear" w:color="auto" w:fill="auto"/>
        <w:bidi w:val="0"/>
        <w:spacing w:before="0" w:after="200" w:line="240" w:lineRule="auto"/>
        <w:ind w:left="0" w:right="0" w:firstLine="0"/>
        <w:jc w:val="left"/>
      </w:pPr>
      <w:bookmarkStart w:id="946" w:name="bookmark946"/>
      <w:bookmarkStart w:id="947" w:name="bookmark947"/>
      <w:bookmarkStart w:id="948" w:name="bookmark948"/>
      <w:bookmarkStart w:id="949" w:name="bookmark949"/>
      <w:r>
        <w:rPr>
          <w:color w:val="000000"/>
          <w:spacing w:val="0"/>
          <w:w w:val="100"/>
          <w:position w:val="0"/>
        </w:rPr>
        <w:t>3</w:t>
      </w:r>
      <w:bookmarkEnd w:id="948"/>
      <w:r>
        <w:rPr>
          <w:color w:val="000000"/>
          <w:spacing w:val="0"/>
          <w:w w:val="100"/>
          <w:position w:val="0"/>
        </w:rPr>
        <w:t>1、长期资产减值</w:t>
      </w:r>
      <w:bookmarkEnd w:id="946"/>
      <w:bookmarkEnd w:id="947"/>
      <w:bookmarkEnd w:id="949"/>
    </w:p>
    <w:p>
      <w:pPr>
        <w:pStyle w:val="Style29"/>
        <w:keepNext w:val="0"/>
        <w:keepLines w:val="0"/>
        <w:widowControl w:val="0"/>
        <w:shd w:val="clear" w:color="auto" w:fill="auto"/>
        <w:bidi w:val="0"/>
        <w:spacing w:before="0" w:after="0" w:line="350" w:lineRule="exact"/>
        <w:ind w:left="0" w:right="0" w:firstLine="460"/>
        <w:jc w:val="both"/>
      </w:pPr>
      <w:r>
        <w:rPr>
          <w:color w:val="000000"/>
          <w:spacing w:val="0"/>
          <w:w w:val="100"/>
          <w:position w:val="0"/>
        </w:rPr>
        <w:t>长期股权投资、采用成本模式计量的投资性房地产、固定资产、在建工程、使用寿命有限的无形资产、油气资产等长期 资产，于资产负债表日存在减值迹象的，进行减值测试。减值测试结果表明资产的可收回金额低于其账面价值的，按其差额 计提减值准备并计入减值损失。可收回金额为资产的公允价值减去处置费用后的净额与资产预计未来现金流量的现值两者之 间的较高者。资产减值准备按单项资产为基础计算并确认，如果难以对单项资产的可收回金额进行估计的，以该资产所属的 资产组确定资产组的可收回金额。资产组是能够独立产生现金流入的最小资产组合。</w:t>
      </w:r>
    </w:p>
    <w:p>
      <w:pPr>
        <w:pStyle w:val="Style29"/>
        <w:keepNext w:val="0"/>
        <w:keepLines w:val="0"/>
        <w:widowControl w:val="0"/>
        <w:shd w:val="clear" w:color="auto" w:fill="auto"/>
        <w:bidi w:val="0"/>
        <w:spacing w:before="0" w:after="0" w:line="350" w:lineRule="exact"/>
        <w:ind w:left="0" w:right="0" w:firstLine="460"/>
        <w:jc w:val="both"/>
      </w:pPr>
      <w:r>
        <w:rPr>
          <w:color w:val="000000"/>
          <w:spacing w:val="0"/>
          <w:w w:val="100"/>
          <w:position w:val="0"/>
        </w:rPr>
        <w:t>对于因企业合并形成的商誉、使用寿命不确定的无形资产、尚未达到可使用状态的无形资产，无论是否存在减值迹象， 至少在每年年度终了进行减值测试。</w:t>
      </w:r>
    </w:p>
    <w:p>
      <w:pPr>
        <w:pStyle w:val="Style29"/>
        <w:keepNext w:val="0"/>
        <w:keepLines w:val="0"/>
        <w:widowControl w:val="0"/>
        <w:shd w:val="clear" w:color="auto" w:fill="auto"/>
        <w:bidi w:val="0"/>
        <w:spacing w:before="0" w:after="0" w:line="350" w:lineRule="exact"/>
        <w:ind w:left="0" w:right="0" w:firstLine="460"/>
        <w:jc w:val="both"/>
      </w:pPr>
      <w:r>
        <w:rPr>
          <w:color w:val="000000"/>
          <w:spacing w:val="0"/>
          <w:w w:val="100"/>
          <w:position w:val="0"/>
        </w:rPr>
        <w:t xml:space="preserve">本公司进行商誉减值测试，对于因企业合并形成的商誉的账面价值，自购买日起按照合理的方法分摊至相关的资产组； 难以分摊至相关的资产组的，将其分摊至相关的资产组组合。相关的资产组或者资产组组合，是能够从企业合并的协同效应 </w:t>
      </w:r>
      <w:r>
        <w:rPr>
          <w:color w:val="000000"/>
          <w:spacing w:val="0"/>
          <w:w w:val="100"/>
          <w:position w:val="0"/>
        </w:rPr>
        <w:t>中受益的资产组或者资产组组合。</w:t>
      </w:r>
    </w:p>
    <w:p>
      <w:pPr>
        <w:pStyle w:val="Style29"/>
        <w:keepNext w:val="0"/>
        <w:keepLines w:val="0"/>
        <w:widowControl w:val="0"/>
        <w:shd w:val="clear" w:color="auto" w:fill="auto"/>
        <w:bidi w:val="0"/>
        <w:spacing w:before="0" w:after="760" w:line="350" w:lineRule="exact"/>
        <w:ind w:left="0" w:right="0" w:firstLine="380"/>
        <w:jc w:val="left"/>
      </w:pPr>
      <w:r>
        <w:rPr>
          <w:color w:val="000000"/>
          <w:spacing w:val="0"/>
          <w:w w:val="100"/>
          <w:position w:val="0"/>
        </w:rPr>
        <w:t>在对包含商誉的相关资产组或者资产组组合进行减值测试时，如与商誉相关的资产组或者资产组组合存在减值迹象的， 先对不包含商誉的资产组或者资产组组合进行减值测试，计算可收回金额，并与相关账面价值相比较，确认相应的减值损失。 然后对包含商誉的资产组或者资产组组合进行减值测试，比较其账面价值与可收回金额，如可收回金额低于账面价值的，减 值损失金额首先抵减分摊至资产组或者资产组组合中商誉的账面价值，再根据资产组或者资产组组合中除商誉之外的其他各 项资产的账面价值所占比重，按比例抵减其他各项资产的账面价值。上述资产减值损失一经确认，在以后会计期间不予转回。</w:t>
      </w:r>
    </w:p>
    <w:p>
      <w:pPr>
        <w:pStyle w:val="Style33"/>
        <w:keepNext/>
        <w:keepLines/>
        <w:widowControl w:val="0"/>
        <w:shd w:val="clear" w:color="auto" w:fill="auto"/>
        <w:tabs>
          <w:tab w:pos="474" w:val="left"/>
        </w:tabs>
        <w:bidi w:val="0"/>
        <w:spacing w:before="0" w:after="200" w:line="240" w:lineRule="auto"/>
        <w:ind w:left="0" w:right="0" w:firstLine="0"/>
        <w:jc w:val="left"/>
      </w:pPr>
      <w:bookmarkStart w:id="950" w:name="bookmark950"/>
      <w:bookmarkStart w:id="951" w:name="bookmark951"/>
      <w:bookmarkStart w:id="952" w:name="bookmark952"/>
      <w:bookmarkStart w:id="953" w:name="bookmark953"/>
      <w:r>
        <w:rPr>
          <w:color w:val="000000"/>
          <w:spacing w:val="0"/>
          <w:w w:val="100"/>
          <w:position w:val="0"/>
        </w:rPr>
        <w:t>3</w:t>
      </w:r>
      <w:bookmarkEnd w:id="952"/>
      <w:r>
        <w:rPr>
          <w:color w:val="000000"/>
          <w:spacing w:val="0"/>
          <w:w w:val="100"/>
          <w:position w:val="0"/>
        </w:rPr>
        <w:t>2、</w:t>
        <w:tab/>
        <w:t>长期待摊费用</w:t>
      </w:r>
      <w:bookmarkEnd w:id="950"/>
      <w:bookmarkEnd w:id="951"/>
      <w:bookmarkEnd w:id="953"/>
    </w:p>
    <w:p>
      <w:pPr>
        <w:pStyle w:val="Style29"/>
        <w:keepNext w:val="0"/>
        <w:keepLines w:val="0"/>
        <w:widowControl w:val="0"/>
        <w:shd w:val="clear" w:color="auto" w:fill="auto"/>
        <w:bidi w:val="0"/>
        <w:spacing w:before="0" w:after="460" w:line="351" w:lineRule="exact"/>
        <w:ind w:left="0" w:right="0" w:firstLine="380"/>
        <w:jc w:val="left"/>
      </w:pPr>
      <w:r>
        <w:rPr>
          <w:color w:val="000000"/>
          <w:spacing w:val="0"/>
          <w:w w:val="100"/>
          <w:position w:val="0"/>
        </w:rPr>
        <w:t>长期待摊费用为已经发生但应由本期和以后各期负担的分摊期限在一年以上的各项费用。</w:t>
      </w:r>
    </w:p>
    <w:p>
      <w:pPr>
        <w:pStyle w:val="Style36"/>
        <w:keepNext w:val="0"/>
        <w:keepLines w:val="0"/>
        <w:widowControl w:val="0"/>
        <w:numPr>
          <w:ilvl w:val="0"/>
          <w:numId w:val="53"/>
        </w:numPr>
        <w:shd w:val="clear" w:color="auto" w:fill="auto"/>
        <w:tabs>
          <w:tab w:pos="325" w:val="left"/>
        </w:tabs>
        <w:bidi w:val="0"/>
        <w:spacing w:before="0" w:after="40" w:line="240" w:lineRule="auto"/>
        <w:ind w:left="0" w:right="0" w:firstLine="0"/>
        <w:jc w:val="left"/>
      </w:pPr>
      <w:bookmarkStart w:id="954" w:name="bookmark954"/>
      <w:bookmarkEnd w:id="954"/>
      <w:r>
        <w:rPr>
          <w:b/>
          <w:bCs/>
          <w:color w:val="000000"/>
          <w:spacing w:val="0"/>
          <w:w w:val="100"/>
          <w:position w:val="0"/>
        </w:rPr>
        <w:t>摊销方法</w:t>
      </w:r>
    </w:p>
    <w:p>
      <w:pPr>
        <w:pStyle w:val="Style29"/>
        <w:keepNext w:val="0"/>
        <w:keepLines w:val="0"/>
        <w:widowControl w:val="0"/>
        <w:shd w:val="clear" w:color="auto" w:fill="auto"/>
        <w:bidi w:val="0"/>
        <w:spacing w:before="0" w:after="460" w:line="240" w:lineRule="auto"/>
        <w:ind w:left="0" w:right="0" w:firstLine="380"/>
        <w:jc w:val="left"/>
      </w:pPr>
      <w:r>
        <w:rPr>
          <w:color w:val="000000"/>
          <w:spacing w:val="0"/>
          <w:w w:val="100"/>
          <w:position w:val="0"/>
        </w:rPr>
        <w:t>长期待摊费用在受益期内平均摊销</w:t>
      </w:r>
    </w:p>
    <w:p>
      <w:pPr>
        <w:pStyle w:val="Style36"/>
        <w:keepNext w:val="0"/>
        <w:keepLines w:val="0"/>
        <w:widowControl w:val="0"/>
        <w:numPr>
          <w:ilvl w:val="0"/>
          <w:numId w:val="53"/>
        </w:numPr>
        <w:shd w:val="clear" w:color="auto" w:fill="auto"/>
        <w:tabs>
          <w:tab w:pos="339" w:val="left"/>
        </w:tabs>
        <w:bidi w:val="0"/>
        <w:spacing w:before="0" w:after="0" w:line="240" w:lineRule="auto"/>
        <w:ind w:left="0" w:right="0" w:firstLine="0"/>
        <w:jc w:val="left"/>
      </w:pPr>
      <w:bookmarkStart w:id="955" w:name="bookmark955"/>
      <w:bookmarkEnd w:id="955"/>
      <w:r>
        <w:rPr>
          <w:b/>
          <w:bCs/>
          <w:color w:val="000000"/>
          <w:spacing w:val="0"/>
          <w:w w:val="100"/>
          <w:position w:val="0"/>
        </w:rPr>
        <w:t>摊销年限</w:t>
      </w:r>
    </w:p>
    <w:p>
      <w:pPr>
        <w:pStyle w:val="Style29"/>
        <w:keepNext w:val="0"/>
        <w:keepLines w:val="0"/>
        <w:widowControl w:val="0"/>
        <w:shd w:val="clear" w:color="auto" w:fill="auto"/>
        <w:bidi w:val="0"/>
        <w:spacing w:before="0" w:after="460" w:line="350" w:lineRule="exact"/>
        <w:ind w:left="0" w:right="0" w:firstLine="380"/>
        <w:jc w:val="left"/>
      </w:pPr>
      <w:r>
        <w:rPr>
          <w:color w:val="000000"/>
          <w:spacing w:val="0"/>
          <w:w w:val="100"/>
          <w:position w:val="0"/>
        </w:rPr>
        <w:t>授权金为公司获得游戏运营权支付的款项，按照合同规定的游戏运营期限平均摊销计入主营业务成本。当合同规定的期 限届满前提前终止运营的，将尚未摊销的授权金余值一次摊销全部计入主营业务成本核算。</w:t>
      </w:r>
    </w:p>
    <w:p>
      <w:pPr>
        <w:pStyle w:val="Style33"/>
        <w:keepNext/>
        <w:keepLines/>
        <w:widowControl w:val="0"/>
        <w:shd w:val="clear" w:color="auto" w:fill="auto"/>
        <w:tabs>
          <w:tab w:pos="474" w:val="left"/>
        </w:tabs>
        <w:bidi w:val="0"/>
        <w:spacing w:before="0" w:line="240" w:lineRule="auto"/>
        <w:ind w:left="0" w:right="0" w:firstLine="0"/>
        <w:jc w:val="left"/>
      </w:pPr>
      <w:bookmarkStart w:id="956" w:name="bookmark956"/>
      <w:bookmarkStart w:id="957" w:name="bookmark957"/>
      <w:bookmarkStart w:id="958" w:name="bookmark958"/>
      <w:bookmarkStart w:id="959" w:name="bookmark959"/>
      <w:r>
        <w:rPr>
          <w:color w:val="000000"/>
          <w:spacing w:val="0"/>
          <w:w w:val="100"/>
          <w:position w:val="0"/>
        </w:rPr>
        <w:t>3</w:t>
      </w:r>
      <w:bookmarkEnd w:id="958"/>
      <w:r>
        <w:rPr>
          <w:color w:val="000000"/>
          <w:spacing w:val="0"/>
          <w:w w:val="100"/>
          <w:position w:val="0"/>
        </w:rPr>
        <w:t>3、</w:t>
        <w:tab/>
        <w:t>合同负债</w:t>
      </w:r>
      <w:bookmarkEnd w:id="956"/>
      <w:bookmarkEnd w:id="957"/>
      <w:bookmarkEnd w:id="959"/>
    </w:p>
    <w:p>
      <w:pPr>
        <w:pStyle w:val="Style33"/>
        <w:keepNext/>
        <w:keepLines/>
        <w:widowControl w:val="0"/>
        <w:shd w:val="clear" w:color="auto" w:fill="auto"/>
        <w:bidi w:val="0"/>
        <w:spacing w:before="0" w:after="0" w:line="240" w:lineRule="auto"/>
        <w:ind w:left="0" w:right="0" w:firstLine="0"/>
        <w:jc w:val="left"/>
      </w:pPr>
      <w:bookmarkStart w:id="956" w:name="bookmark956"/>
      <w:bookmarkStart w:id="957" w:name="bookmark957"/>
      <w:r>
        <w:rPr>
          <w:color w:val="000000"/>
          <w:spacing w:val="0"/>
          <w:w w:val="100"/>
          <w:position w:val="0"/>
        </w:rPr>
        <w:t>自2020年1月1日起的会计政策</w:t>
      </w:r>
      <w:bookmarkEnd w:id="956"/>
      <w:bookmarkEnd w:id="957"/>
    </w:p>
    <w:p>
      <w:pPr>
        <w:pStyle w:val="Style29"/>
        <w:keepNext w:val="0"/>
        <w:keepLines w:val="0"/>
        <w:widowControl w:val="0"/>
        <w:shd w:val="clear" w:color="auto" w:fill="auto"/>
        <w:bidi w:val="0"/>
        <w:spacing w:before="0" w:after="460" w:line="350" w:lineRule="exact"/>
        <w:ind w:left="0" w:right="0" w:firstLine="380"/>
        <w:jc w:val="left"/>
      </w:pPr>
      <w:r>
        <w:rPr>
          <w:color w:val="000000"/>
          <w:spacing w:val="0"/>
          <w:w w:val="100"/>
          <w:position w:val="0"/>
        </w:rPr>
        <w:t>本公司根据履行履约义务与客户付款之间的关系在资产负债表中列示合同资产或合同负债。本公司已收或应收客户对价 而应向客户转让商品或提供服务的义务列示为合同负债。同一合同下的合同资产和合同负债以净额列示。</w:t>
      </w:r>
    </w:p>
    <w:p>
      <w:pPr>
        <w:pStyle w:val="Style33"/>
        <w:keepNext/>
        <w:keepLines/>
        <w:widowControl w:val="0"/>
        <w:shd w:val="clear" w:color="auto" w:fill="auto"/>
        <w:tabs>
          <w:tab w:pos="474" w:val="left"/>
        </w:tabs>
        <w:bidi w:val="0"/>
        <w:spacing w:before="0" w:line="240" w:lineRule="auto"/>
        <w:ind w:left="0" w:right="0" w:firstLine="0"/>
        <w:jc w:val="left"/>
      </w:pPr>
      <w:bookmarkStart w:id="960" w:name="bookmark960"/>
      <w:bookmarkStart w:id="961" w:name="bookmark961"/>
      <w:bookmarkStart w:id="962" w:name="bookmark962"/>
      <w:bookmarkStart w:id="963" w:name="bookmark963"/>
      <w:r>
        <w:rPr>
          <w:color w:val="000000"/>
          <w:spacing w:val="0"/>
          <w:w w:val="100"/>
          <w:position w:val="0"/>
        </w:rPr>
        <w:t>3</w:t>
      </w:r>
      <w:bookmarkEnd w:id="962"/>
      <w:r>
        <w:rPr>
          <w:color w:val="000000"/>
          <w:spacing w:val="0"/>
          <w:w w:val="100"/>
          <w:position w:val="0"/>
        </w:rPr>
        <w:t>4、</w:t>
        <w:tab/>
        <w:t>职工薪酬</w:t>
      </w:r>
      <w:bookmarkEnd w:id="960"/>
      <w:bookmarkEnd w:id="961"/>
      <w:bookmarkEnd w:id="963"/>
    </w:p>
    <w:p>
      <w:pPr>
        <w:pStyle w:val="Style47"/>
        <w:keepNext/>
        <w:keepLines/>
        <w:widowControl w:val="0"/>
        <w:shd w:val="clear" w:color="auto" w:fill="auto"/>
        <w:tabs>
          <w:tab w:pos="493" w:val="left"/>
        </w:tabs>
        <w:bidi w:val="0"/>
        <w:spacing w:before="0" w:after="200" w:line="240" w:lineRule="auto"/>
        <w:ind w:left="0" w:right="0" w:firstLine="0"/>
        <w:jc w:val="left"/>
      </w:pPr>
      <w:bookmarkStart w:id="964" w:name="bookmark964"/>
      <w:bookmarkStart w:id="965" w:name="bookmark965"/>
      <w:bookmarkStart w:id="966" w:name="bookmark966"/>
      <w:bookmarkStart w:id="967" w:name="bookmark967"/>
      <w:r>
        <w:rPr>
          <w:color w:val="000000"/>
          <w:spacing w:val="0"/>
          <w:w w:val="100"/>
          <w:position w:val="0"/>
        </w:rPr>
        <w:t>（</w:t>
      </w:r>
      <w:bookmarkEnd w:id="966"/>
      <w:r>
        <w:rPr>
          <w:color w:val="000000"/>
          <w:spacing w:val="0"/>
          <w:w w:val="100"/>
          <w:position w:val="0"/>
        </w:rPr>
        <w:t>1）</w:t>
        <w:tab/>
        <w:t>短期薪酬的会计处理方法</w:t>
      </w:r>
      <w:bookmarkEnd w:id="964"/>
      <w:bookmarkEnd w:id="965"/>
      <w:bookmarkEnd w:id="967"/>
    </w:p>
    <w:p>
      <w:pPr>
        <w:pStyle w:val="Style29"/>
        <w:keepNext w:val="0"/>
        <w:keepLines w:val="0"/>
        <w:widowControl w:val="0"/>
        <w:shd w:val="clear" w:color="auto" w:fill="auto"/>
        <w:bidi w:val="0"/>
        <w:spacing w:before="0" w:after="0" w:line="355" w:lineRule="exact"/>
        <w:ind w:left="0" w:right="0" w:firstLine="380"/>
        <w:jc w:val="left"/>
      </w:pPr>
      <w:r>
        <w:rPr>
          <w:color w:val="000000"/>
          <w:spacing w:val="0"/>
          <w:w w:val="100"/>
          <w:position w:val="0"/>
        </w:rPr>
        <w:t>本公司在职工为本公司提供服务的会计期间，将实际发生的短期薪酬确认为负债，并计入当期损益或相关资产成本。</w:t>
      </w:r>
    </w:p>
    <w:p>
      <w:pPr>
        <w:pStyle w:val="Style29"/>
        <w:keepNext w:val="0"/>
        <w:keepLines w:val="0"/>
        <w:widowControl w:val="0"/>
        <w:shd w:val="clear" w:color="auto" w:fill="auto"/>
        <w:bidi w:val="0"/>
        <w:spacing w:before="0" w:after="0" w:line="355" w:lineRule="exact"/>
        <w:ind w:left="0" w:right="0" w:firstLine="380"/>
        <w:jc w:val="left"/>
      </w:pPr>
      <w:r>
        <w:rPr>
          <w:color w:val="000000"/>
          <w:spacing w:val="0"/>
          <w:w w:val="100"/>
          <w:position w:val="0"/>
        </w:rPr>
        <w:t>本公司为职工缴纳的社会保险费和住房公积金，以及按规定提取的工会经费和职工教育经费，在职工为本公司提供服务 的会计期间，根据规定的计提基础和计提比例计算确定相应的职工薪酬金额。</w:t>
      </w:r>
    </w:p>
    <w:p>
      <w:pPr>
        <w:pStyle w:val="Style29"/>
        <w:keepNext w:val="0"/>
        <w:keepLines w:val="0"/>
        <w:widowControl w:val="0"/>
        <w:shd w:val="clear" w:color="auto" w:fill="auto"/>
        <w:bidi w:val="0"/>
        <w:spacing w:before="0" w:after="460" w:line="355" w:lineRule="exact"/>
        <w:ind w:left="0" w:right="0" w:firstLine="380"/>
        <w:jc w:val="left"/>
      </w:pPr>
      <w:r>
        <w:rPr>
          <w:color w:val="000000"/>
          <w:spacing w:val="0"/>
          <w:w w:val="100"/>
          <w:position w:val="0"/>
        </w:rPr>
        <w:t>本公司发生的职工福利费，在实际发生时根据实际发生额计入当期损益或相关资产成本，其中，非货币性福利按照公允 价值计量。</w:t>
      </w:r>
    </w:p>
    <w:p>
      <w:pPr>
        <w:pStyle w:val="Style47"/>
        <w:keepNext/>
        <w:keepLines/>
        <w:widowControl w:val="0"/>
        <w:shd w:val="clear" w:color="auto" w:fill="auto"/>
        <w:tabs>
          <w:tab w:pos="493" w:val="left"/>
        </w:tabs>
        <w:bidi w:val="0"/>
        <w:spacing w:before="0" w:after="200" w:line="240" w:lineRule="auto"/>
        <w:ind w:left="0" w:right="0" w:firstLine="0"/>
        <w:jc w:val="left"/>
      </w:pPr>
      <w:bookmarkStart w:id="968" w:name="bookmark968"/>
      <w:bookmarkStart w:id="969" w:name="bookmark969"/>
      <w:bookmarkStart w:id="970" w:name="bookmark970"/>
      <w:bookmarkStart w:id="971" w:name="bookmark971"/>
      <w:r>
        <w:rPr>
          <w:color w:val="000000"/>
          <w:spacing w:val="0"/>
          <w:w w:val="100"/>
          <w:position w:val="0"/>
        </w:rPr>
        <w:t>（</w:t>
      </w:r>
      <w:bookmarkEnd w:id="970"/>
      <w:r>
        <w:rPr>
          <w:color w:val="000000"/>
          <w:spacing w:val="0"/>
          <w:w w:val="100"/>
          <w:position w:val="0"/>
        </w:rPr>
        <w:t>2）</w:t>
        <w:tab/>
        <w:t>离职后福利的会计处理方法</w:t>
      </w:r>
      <w:bookmarkEnd w:id="968"/>
      <w:bookmarkEnd w:id="969"/>
      <w:bookmarkEnd w:id="971"/>
    </w:p>
    <w:p>
      <w:pPr>
        <w:pStyle w:val="Style29"/>
        <w:keepNext w:val="0"/>
        <w:keepLines w:val="0"/>
        <w:widowControl w:val="0"/>
        <w:shd w:val="clear" w:color="auto" w:fill="auto"/>
        <w:bidi w:val="0"/>
        <w:spacing w:before="0" w:after="0" w:line="352" w:lineRule="exact"/>
        <w:ind w:left="0" w:right="0" w:firstLine="0"/>
        <w:jc w:val="left"/>
      </w:pPr>
      <w:r>
        <w:rPr>
          <w:color w:val="000000"/>
          <w:spacing w:val="0"/>
          <w:w w:val="100"/>
          <w:position w:val="0"/>
          <w:sz w:val="16"/>
          <w:szCs w:val="16"/>
        </w:rPr>
        <w:t>（1）</w:t>
      </w:r>
      <w:r>
        <w:rPr>
          <w:color w:val="000000"/>
          <w:spacing w:val="0"/>
          <w:w w:val="100"/>
          <w:position w:val="0"/>
        </w:rPr>
        <w:t>设定提存计划</w:t>
      </w:r>
    </w:p>
    <w:p>
      <w:pPr>
        <w:pStyle w:val="Style29"/>
        <w:keepNext w:val="0"/>
        <w:keepLines w:val="0"/>
        <w:widowControl w:val="0"/>
        <w:shd w:val="clear" w:color="auto" w:fill="auto"/>
        <w:bidi w:val="0"/>
        <w:spacing w:before="0" w:after="420" w:line="352" w:lineRule="exact"/>
        <w:ind w:left="0" w:right="0" w:firstLine="380"/>
        <w:jc w:val="left"/>
      </w:pPr>
      <w:r>
        <w:rPr>
          <w:color w:val="000000"/>
          <w:spacing w:val="0"/>
          <w:w w:val="100"/>
          <w:position w:val="0"/>
        </w:rPr>
        <w:t>本公司按当地政府的相关规定为职工缴纳基本养老保险和失业保险，在职工为本公司提供服务的会计期间，按以当地规 定的缴纳基数和比例计算应缴纳金额，确认为负债，并计入当期损益或相关资产成本。此外，本公司还参与了由国家相关部 门批准的企业年金计划/补充养老保险基金。本公司按职工工资总额的一定比例向年金计划/当地社会保险机构缴费，相应支 出计入当期损益或相关资产成本。</w:t>
      </w:r>
    </w:p>
    <w:p>
      <w:pPr>
        <w:pStyle w:val="Style29"/>
        <w:keepNext w:val="0"/>
        <w:keepLines w:val="0"/>
        <w:widowControl w:val="0"/>
        <w:shd w:val="clear" w:color="auto" w:fill="auto"/>
        <w:tabs>
          <w:tab w:pos="445" w:val="left"/>
        </w:tabs>
        <w:bidi w:val="0"/>
        <w:spacing w:before="0" w:after="0" w:line="351" w:lineRule="exact"/>
        <w:ind w:left="0" w:right="0" w:firstLine="0"/>
        <w:jc w:val="left"/>
      </w:pPr>
      <w:bookmarkStart w:id="972" w:name="bookmark972"/>
      <w:r>
        <w:rPr>
          <w:color w:val="000000"/>
          <w:spacing w:val="0"/>
          <w:w w:val="100"/>
          <w:position w:val="0"/>
          <w:sz w:val="16"/>
          <w:szCs w:val="16"/>
        </w:rPr>
        <w:t>（</w:t>
      </w:r>
      <w:bookmarkEnd w:id="972"/>
      <w:r>
        <w:rPr>
          <w:color w:val="000000"/>
          <w:spacing w:val="0"/>
          <w:w w:val="100"/>
          <w:position w:val="0"/>
          <w:sz w:val="16"/>
          <w:szCs w:val="16"/>
        </w:rPr>
        <w:t>2）</w:t>
        <w:tab/>
      </w:r>
      <w:r>
        <w:rPr>
          <w:color w:val="000000"/>
          <w:spacing w:val="0"/>
          <w:w w:val="100"/>
          <w:position w:val="0"/>
        </w:rPr>
        <w:t>设定受益计划</w:t>
      </w:r>
    </w:p>
    <w:p>
      <w:pPr>
        <w:pStyle w:val="Style29"/>
        <w:keepNext w:val="0"/>
        <w:keepLines w:val="0"/>
        <w:widowControl w:val="0"/>
        <w:shd w:val="clear" w:color="auto" w:fill="auto"/>
        <w:bidi w:val="0"/>
        <w:spacing w:before="0" w:after="0" w:line="351" w:lineRule="exact"/>
        <w:ind w:left="0" w:right="0" w:firstLine="360"/>
        <w:jc w:val="both"/>
      </w:pPr>
      <w:r>
        <w:rPr>
          <w:color w:val="000000"/>
          <w:spacing w:val="0"/>
          <w:w w:val="100"/>
          <w:position w:val="0"/>
        </w:rPr>
        <w:t>本公司根据预期累计福利单位法确定的公式将设定受益计划产生的福利义务归属于职工提供服务的期间，并计入当期损 益或相关资产成本。</w:t>
      </w:r>
    </w:p>
    <w:p>
      <w:pPr>
        <w:pStyle w:val="Style29"/>
        <w:keepNext w:val="0"/>
        <w:keepLines w:val="0"/>
        <w:widowControl w:val="0"/>
        <w:shd w:val="clear" w:color="auto" w:fill="auto"/>
        <w:bidi w:val="0"/>
        <w:spacing w:before="0" w:after="0" w:line="351" w:lineRule="exact"/>
        <w:ind w:left="0" w:right="0" w:firstLine="360"/>
        <w:jc w:val="both"/>
      </w:pPr>
      <w:r>
        <w:rPr>
          <w:color w:val="000000"/>
          <w:spacing w:val="0"/>
          <w:w w:val="100"/>
          <w:position w:val="0"/>
        </w:rPr>
        <w:t>设定受益计划义务现值减去设定受益计划资产公允价值所形成的赤字或盈余确认为一项设定受益计划净负债或净资产。 设定受益计划存在盈余的，本公司以设定受益计划的盈余和资产上限两项的孰低者计量设定受益计划净资产。</w:t>
      </w:r>
    </w:p>
    <w:p>
      <w:pPr>
        <w:pStyle w:val="Style29"/>
        <w:keepNext w:val="0"/>
        <w:keepLines w:val="0"/>
        <w:widowControl w:val="0"/>
        <w:shd w:val="clear" w:color="auto" w:fill="auto"/>
        <w:bidi w:val="0"/>
        <w:spacing w:before="0" w:after="0" w:line="351" w:lineRule="exact"/>
        <w:ind w:left="0" w:right="0" w:firstLine="360"/>
        <w:jc w:val="both"/>
      </w:pPr>
      <w:r>
        <w:rPr>
          <w:color w:val="000000"/>
          <w:spacing w:val="0"/>
          <w:w w:val="100"/>
          <w:position w:val="0"/>
        </w:rPr>
        <w:t>所有设定受益计划义务，包括预期在职工提供服务的年度报告期间结束后的十二个月内支付的义务，根据资产负债表日 与设定受益计划义务期限和币种相匹配的国债或活跃市场上的高质量公司债券的市场收益率予以折现。</w:t>
      </w:r>
    </w:p>
    <w:p>
      <w:pPr>
        <w:pStyle w:val="Style29"/>
        <w:keepNext w:val="0"/>
        <w:keepLines w:val="0"/>
        <w:widowControl w:val="0"/>
        <w:shd w:val="clear" w:color="auto" w:fill="auto"/>
        <w:bidi w:val="0"/>
        <w:spacing w:before="0" w:after="0" w:line="351" w:lineRule="exact"/>
        <w:ind w:left="0" w:right="0" w:firstLine="360"/>
        <w:jc w:val="both"/>
      </w:pPr>
      <w:r>
        <w:rPr>
          <w:color w:val="000000"/>
          <w:spacing w:val="0"/>
          <w:w w:val="100"/>
          <w:position w:val="0"/>
        </w:rPr>
        <w:t>设定受益计划产生的服务成本和设定受益计划净负债或净资产的利息净额计入当期损益或相关资产成本;重新计量设定 受益计划净负债或净资产所产生的变动计入其他综合收益，并且在后续会计期间不转回至损益，在原设定受益计划终止时在 权益范围内将原计入其他综合收益的部分全部结转至未分配利润。</w:t>
      </w:r>
    </w:p>
    <w:p>
      <w:pPr>
        <w:pStyle w:val="Style29"/>
        <w:keepNext w:val="0"/>
        <w:keepLines w:val="0"/>
        <w:widowControl w:val="0"/>
        <w:shd w:val="clear" w:color="auto" w:fill="auto"/>
        <w:bidi w:val="0"/>
        <w:spacing w:before="0" w:after="460" w:line="351" w:lineRule="exact"/>
        <w:ind w:left="0" w:right="0" w:firstLine="360"/>
        <w:jc w:val="left"/>
      </w:pPr>
      <w:r>
        <w:rPr>
          <w:color w:val="000000"/>
          <w:spacing w:val="0"/>
          <w:w w:val="100"/>
          <w:position w:val="0"/>
        </w:rPr>
        <w:t>在设定受益计划结算时，按在结算日确定的设定受益计划义务现值和结算价格两者的差额，确认结算利得或损失。</w:t>
      </w:r>
    </w:p>
    <w:p>
      <w:pPr>
        <w:pStyle w:val="Style47"/>
        <w:keepNext/>
        <w:keepLines/>
        <w:widowControl w:val="0"/>
        <w:shd w:val="clear" w:color="auto" w:fill="auto"/>
        <w:tabs>
          <w:tab w:pos="493" w:val="left"/>
        </w:tabs>
        <w:bidi w:val="0"/>
        <w:spacing w:before="0" w:after="200" w:line="240" w:lineRule="auto"/>
        <w:ind w:left="0" w:right="0" w:firstLine="0"/>
        <w:jc w:val="left"/>
      </w:pPr>
      <w:bookmarkStart w:id="973" w:name="bookmark973"/>
      <w:bookmarkStart w:id="974" w:name="bookmark974"/>
      <w:bookmarkStart w:id="975" w:name="bookmark975"/>
      <w:bookmarkStart w:id="976" w:name="bookmark976"/>
      <w:r>
        <w:rPr>
          <w:color w:val="000000"/>
          <w:spacing w:val="0"/>
          <w:w w:val="100"/>
          <w:position w:val="0"/>
        </w:rPr>
        <w:t>（</w:t>
      </w:r>
      <w:bookmarkEnd w:id="975"/>
      <w:r>
        <w:rPr>
          <w:color w:val="000000"/>
          <w:spacing w:val="0"/>
          <w:w w:val="100"/>
          <w:position w:val="0"/>
        </w:rPr>
        <w:t>3）</w:t>
        <w:tab/>
        <w:t>辞退福利的会计处理方法</w:t>
      </w:r>
      <w:bookmarkEnd w:id="973"/>
      <w:bookmarkEnd w:id="974"/>
      <w:bookmarkEnd w:id="976"/>
    </w:p>
    <w:p>
      <w:pPr>
        <w:pStyle w:val="Style29"/>
        <w:keepNext w:val="0"/>
        <w:keepLines w:val="0"/>
        <w:widowControl w:val="0"/>
        <w:shd w:val="clear" w:color="auto" w:fill="auto"/>
        <w:bidi w:val="0"/>
        <w:spacing w:before="0" w:after="460" w:line="350" w:lineRule="exact"/>
        <w:ind w:left="0" w:right="0" w:firstLine="360"/>
        <w:jc w:val="left"/>
      </w:pPr>
      <w:r>
        <w:rPr>
          <w:color w:val="000000"/>
          <w:spacing w:val="0"/>
          <w:w w:val="100"/>
          <w:position w:val="0"/>
        </w:rPr>
        <w:t>本公司向职工提供辞退福利的，在下列两者孰早日确认辞退福利产生的职工薪酬负债，并计入当期损益：公司不能单方 面撤回因解除劳动关系计划或裁减建议所提供的辞退福利时；公司确认与涉及支付辞退福利的重组相关的成本或费用时。</w:t>
      </w:r>
    </w:p>
    <w:p>
      <w:pPr>
        <w:pStyle w:val="Style47"/>
        <w:keepNext/>
        <w:keepLines/>
        <w:widowControl w:val="0"/>
        <w:shd w:val="clear" w:color="auto" w:fill="auto"/>
        <w:tabs>
          <w:tab w:pos="493" w:val="left"/>
        </w:tabs>
        <w:bidi w:val="0"/>
        <w:spacing w:before="0" w:after="340" w:line="240" w:lineRule="auto"/>
        <w:ind w:left="0" w:right="0" w:firstLine="0"/>
        <w:jc w:val="left"/>
      </w:pPr>
      <w:bookmarkStart w:id="977" w:name="bookmark977"/>
      <w:bookmarkStart w:id="978" w:name="bookmark978"/>
      <w:bookmarkStart w:id="979" w:name="bookmark979"/>
      <w:bookmarkStart w:id="980" w:name="bookmark980"/>
      <w:r>
        <w:rPr>
          <w:color w:val="000000"/>
          <w:spacing w:val="0"/>
          <w:w w:val="100"/>
          <w:position w:val="0"/>
        </w:rPr>
        <w:t>（</w:t>
      </w:r>
      <w:bookmarkEnd w:id="979"/>
      <w:r>
        <w:rPr>
          <w:color w:val="000000"/>
          <w:spacing w:val="0"/>
          <w:w w:val="100"/>
          <w:position w:val="0"/>
        </w:rPr>
        <w:t>4）</w:t>
        <w:tab/>
        <w:t>其他长期职工福利的会计处理方法</w:t>
      </w:r>
      <w:bookmarkEnd w:id="977"/>
      <w:bookmarkEnd w:id="978"/>
      <w:bookmarkEnd w:id="980"/>
    </w:p>
    <w:p>
      <w:pPr>
        <w:pStyle w:val="Style33"/>
        <w:keepNext/>
        <w:keepLines/>
        <w:widowControl w:val="0"/>
        <w:shd w:val="clear" w:color="auto" w:fill="auto"/>
        <w:tabs>
          <w:tab w:pos="474" w:val="left"/>
        </w:tabs>
        <w:bidi w:val="0"/>
        <w:spacing w:before="0" w:after="340" w:line="240" w:lineRule="auto"/>
        <w:ind w:left="0" w:right="0" w:firstLine="0"/>
        <w:jc w:val="left"/>
      </w:pPr>
      <w:bookmarkStart w:id="981" w:name="bookmark981"/>
      <w:bookmarkStart w:id="982" w:name="bookmark982"/>
      <w:bookmarkStart w:id="983" w:name="bookmark983"/>
      <w:bookmarkStart w:id="984" w:name="bookmark984"/>
      <w:r>
        <w:rPr>
          <w:color w:val="000000"/>
          <w:spacing w:val="0"/>
          <w:w w:val="100"/>
          <w:position w:val="0"/>
        </w:rPr>
        <w:t>3</w:t>
      </w:r>
      <w:bookmarkEnd w:id="983"/>
      <w:r>
        <w:rPr>
          <w:color w:val="000000"/>
          <w:spacing w:val="0"/>
          <w:w w:val="100"/>
          <w:position w:val="0"/>
        </w:rPr>
        <w:t>5、</w:t>
        <w:tab/>
        <w:t>租赁负债</w:t>
      </w:r>
      <w:bookmarkEnd w:id="981"/>
      <w:bookmarkEnd w:id="982"/>
      <w:bookmarkEnd w:id="984"/>
    </w:p>
    <w:p>
      <w:pPr>
        <w:pStyle w:val="Style33"/>
        <w:keepNext/>
        <w:keepLines/>
        <w:widowControl w:val="0"/>
        <w:shd w:val="clear" w:color="auto" w:fill="auto"/>
        <w:tabs>
          <w:tab w:pos="474" w:val="left"/>
        </w:tabs>
        <w:bidi w:val="0"/>
        <w:spacing w:before="0" w:after="200" w:line="240" w:lineRule="auto"/>
        <w:ind w:left="0" w:right="0" w:firstLine="0"/>
        <w:jc w:val="left"/>
      </w:pPr>
      <w:bookmarkStart w:id="985" w:name="bookmark985"/>
      <w:bookmarkStart w:id="986" w:name="bookmark986"/>
      <w:bookmarkStart w:id="987" w:name="bookmark987"/>
      <w:bookmarkStart w:id="988" w:name="bookmark988"/>
      <w:r>
        <w:rPr>
          <w:color w:val="000000"/>
          <w:spacing w:val="0"/>
          <w:w w:val="100"/>
          <w:position w:val="0"/>
        </w:rPr>
        <w:t>3</w:t>
      </w:r>
      <w:bookmarkEnd w:id="987"/>
      <w:r>
        <w:rPr>
          <w:color w:val="000000"/>
          <w:spacing w:val="0"/>
          <w:w w:val="100"/>
          <w:position w:val="0"/>
        </w:rPr>
        <w:t>6、</w:t>
        <w:tab/>
        <w:t>预计负债</w:t>
      </w:r>
      <w:bookmarkEnd w:id="985"/>
      <w:bookmarkEnd w:id="986"/>
      <w:bookmarkEnd w:id="988"/>
    </w:p>
    <w:p>
      <w:pPr>
        <w:pStyle w:val="Style29"/>
        <w:keepNext w:val="0"/>
        <w:keepLines w:val="0"/>
        <w:widowControl w:val="0"/>
        <w:shd w:val="clear" w:color="auto" w:fill="auto"/>
        <w:bidi w:val="0"/>
        <w:spacing w:before="0" w:after="0" w:line="350" w:lineRule="exact"/>
        <w:ind w:left="0" w:right="0" w:firstLine="360"/>
        <w:jc w:val="both"/>
      </w:pPr>
      <w:r>
        <w:rPr>
          <w:color w:val="000000"/>
          <w:spacing w:val="0"/>
          <w:w w:val="100"/>
          <w:position w:val="0"/>
        </w:rPr>
        <w:t>与或有事项相关的义务同时满足下列条件时，本公司将其确认为预计负债：</w:t>
      </w:r>
    </w:p>
    <w:p>
      <w:pPr>
        <w:pStyle w:val="Style29"/>
        <w:keepNext w:val="0"/>
        <w:keepLines w:val="0"/>
        <w:widowControl w:val="0"/>
        <w:shd w:val="clear" w:color="auto" w:fill="auto"/>
        <w:tabs>
          <w:tab w:pos="805" w:val="left"/>
        </w:tabs>
        <w:bidi w:val="0"/>
        <w:spacing w:before="0" w:after="0" w:line="350" w:lineRule="exact"/>
        <w:ind w:left="0" w:right="0" w:firstLine="360"/>
        <w:jc w:val="both"/>
      </w:pPr>
      <w:bookmarkStart w:id="989" w:name="bookmark989"/>
      <w:r>
        <w:rPr>
          <w:color w:val="000000"/>
          <w:spacing w:val="0"/>
          <w:w w:val="100"/>
          <w:position w:val="0"/>
          <w:sz w:val="16"/>
          <w:szCs w:val="16"/>
        </w:rPr>
        <w:t>（</w:t>
      </w:r>
      <w:bookmarkEnd w:id="989"/>
      <w:r>
        <w:rPr>
          <w:color w:val="000000"/>
          <w:spacing w:val="0"/>
          <w:w w:val="100"/>
          <w:position w:val="0"/>
          <w:sz w:val="16"/>
          <w:szCs w:val="16"/>
        </w:rPr>
        <w:t>1）</w:t>
        <w:tab/>
      </w:r>
      <w:r>
        <w:rPr>
          <w:color w:val="000000"/>
          <w:spacing w:val="0"/>
          <w:w w:val="100"/>
          <w:position w:val="0"/>
        </w:rPr>
        <w:t>该义务是本公司承担的现时义务；</w:t>
      </w:r>
    </w:p>
    <w:p>
      <w:pPr>
        <w:pStyle w:val="Style29"/>
        <w:keepNext w:val="0"/>
        <w:keepLines w:val="0"/>
        <w:widowControl w:val="0"/>
        <w:shd w:val="clear" w:color="auto" w:fill="auto"/>
        <w:tabs>
          <w:tab w:pos="805" w:val="left"/>
        </w:tabs>
        <w:bidi w:val="0"/>
        <w:spacing w:before="0" w:after="0" w:line="350" w:lineRule="exact"/>
        <w:ind w:left="0" w:right="0" w:firstLine="360"/>
        <w:jc w:val="both"/>
      </w:pPr>
      <w:bookmarkStart w:id="990" w:name="bookmark990"/>
      <w:r>
        <w:rPr>
          <w:color w:val="000000"/>
          <w:spacing w:val="0"/>
          <w:w w:val="100"/>
          <w:position w:val="0"/>
          <w:sz w:val="16"/>
          <w:szCs w:val="16"/>
        </w:rPr>
        <w:t>（</w:t>
      </w:r>
      <w:bookmarkEnd w:id="990"/>
      <w:r>
        <w:rPr>
          <w:color w:val="000000"/>
          <w:spacing w:val="0"/>
          <w:w w:val="100"/>
          <w:position w:val="0"/>
          <w:sz w:val="16"/>
          <w:szCs w:val="16"/>
        </w:rPr>
        <w:t>2）</w:t>
        <w:tab/>
      </w:r>
      <w:r>
        <w:rPr>
          <w:color w:val="000000"/>
          <w:spacing w:val="0"/>
          <w:w w:val="100"/>
          <w:position w:val="0"/>
        </w:rPr>
        <w:t>履行该义务很可能导致经济利益流出本公司；</w:t>
      </w:r>
    </w:p>
    <w:p>
      <w:pPr>
        <w:pStyle w:val="Style29"/>
        <w:keepNext w:val="0"/>
        <w:keepLines w:val="0"/>
        <w:widowControl w:val="0"/>
        <w:shd w:val="clear" w:color="auto" w:fill="auto"/>
        <w:tabs>
          <w:tab w:pos="805" w:val="left"/>
        </w:tabs>
        <w:bidi w:val="0"/>
        <w:spacing w:before="0" w:after="340" w:line="350" w:lineRule="exact"/>
        <w:ind w:left="0" w:right="0" w:firstLine="360"/>
        <w:jc w:val="both"/>
      </w:pPr>
      <w:bookmarkStart w:id="991" w:name="bookmark991"/>
      <w:r>
        <w:rPr>
          <w:color w:val="000000"/>
          <w:spacing w:val="0"/>
          <w:w w:val="100"/>
          <w:position w:val="0"/>
          <w:sz w:val="16"/>
          <w:szCs w:val="16"/>
        </w:rPr>
        <w:t>（</w:t>
      </w:r>
      <w:bookmarkEnd w:id="991"/>
      <w:r>
        <w:rPr>
          <w:color w:val="000000"/>
          <w:spacing w:val="0"/>
          <w:w w:val="100"/>
          <w:position w:val="0"/>
          <w:sz w:val="16"/>
          <w:szCs w:val="16"/>
        </w:rPr>
        <w:t>3）</w:t>
        <w:tab/>
      </w:r>
      <w:r>
        <w:rPr>
          <w:color w:val="000000"/>
          <w:spacing w:val="0"/>
          <w:w w:val="100"/>
          <w:position w:val="0"/>
        </w:rPr>
        <w:t>该义务的金额能够可靠地计量。</w:t>
      </w:r>
    </w:p>
    <w:p>
      <w:pPr>
        <w:pStyle w:val="Style29"/>
        <w:keepNext w:val="0"/>
        <w:keepLines w:val="0"/>
        <w:widowControl w:val="0"/>
        <w:shd w:val="clear" w:color="auto" w:fill="auto"/>
        <w:bidi w:val="0"/>
        <w:spacing w:before="0" w:after="0" w:line="350" w:lineRule="exact"/>
        <w:ind w:left="0" w:right="0" w:firstLine="360"/>
        <w:jc w:val="both"/>
      </w:pPr>
      <w:r>
        <w:rPr>
          <w:color w:val="000000"/>
          <w:spacing w:val="0"/>
          <w:w w:val="100"/>
          <w:position w:val="0"/>
        </w:rPr>
        <w:t>预计负债按履行相关现时义务所需的支出的最佳估计数进行初始计量。</w:t>
      </w:r>
    </w:p>
    <w:p>
      <w:pPr>
        <w:pStyle w:val="Style29"/>
        <w:keepNext w:val="0"/>
        <w:keepLines w:val="0"/>
        <w:widowControl w:val="0"/>
        <w:shd w:val="clear" w:color="auto" w:fill="auto"/>
        <w:bidi w:val="0"/>
        <w:spacing w:before="0" w:after="0" w:line="350" w:lineRule="exact"/>
        <w:ind w:left="0" w:right="0" w:firstLine="360"/>
        <w:jc w:val="both"/>
      </w:pPr>
      <w:r>
        <w:rPr>
          <w:color w:val="000000"/>
          <w:spacing w:val="0"/>
          <w:w w:val="100"/>
          <w:position w:val="0"/>
        </w:rPr>
        <w:t>在确定最佳估计数时，综合考虑与或有事项有关的风险、不确定性和货币时间价值等因素。对于货币时间价值影响重大 的，通过对相关未来现金流出进行折现后确定最佳估计数。</w:t>
      </w:r>
    </w:p>
    <w:p>
      <w:pPr>
        <w:pStyle w:val="Style29"/>
        <w:keepNext w:val="0"/>
        <w:keepLines w:val="0"/>
        <w:widowControl w:val="0"/>
        <w:shd w:val="clear" w:color="auto" w:fill="auto"/>
        <w:bidi w:val="0"/>
        <w:spacing w:before="0" w:after="0" w:line="350" w:lineRule="exact"/>
        <w:ind w:left="0" w:right="0" w:firstLine="360"/>
        <w:jc w:val="both"/>
      </w:pPr>
      <w:r>
        <w:rPr>
          <w:color w:val="000000"/>
          <w:spacing w:val="0"/>
          <w:w w:val="100"/>
          <w:position w:val="0"/>
        </w:rPr>
        <w:t>所需支出存在一个连续范围，且该范围内各种结果发生的可能性相同的，最佳估计数按照该范围内的中间值确定；在其 他情况下，最佳估计数分别下列情况处理：</w:t>
      </w:r>
    </w:p>
    <w:p>
      <w:pPr>
        <w:pStyle w:val="Style29"/>
        <w:keepNext w:val="0"/>
        <w:keepLines w:val="0"/>
        <w:widowControl w:val="0"/>
        <w:shd w:val="clear" w:color="auto" w:fill="auto"/>
        <w:bidi w:val="0"/>
        <w:spacing w:before="0" w:after="0" w:line="350" w:lineRule="exact"/>
        <w:ind w:left="0" w:right="0" w:firstLine="440"/>
        <w:jc w:val="both"/>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或有事项涉及单个项目的，按照最可能发生金额确定。</w:t>
      </w:r>
    </w:p>
    <w:p>
      <w:pPr>
        <w:pStyle w:val="Style29"/>
        <w:keepNext w:val="0"/>
        <w:keepLines w:val="0"/>
        <w:widowControl w:val="0"/>
        <w:shd w:val="clear" w:color="auto" w:fill="auto"/>
        <w:bidi w:val="0"/>
        <w:spacing w:before="0" w:after="0" w:line="350" w:lineRule="exact"/>
        <w:ind w:left="0" w:right="0" w:firstLine="440"/>
        <w:jc w:val="both"/>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有事项涉及多个项目的，按照各种可能结果及相关概率计算确定。</w:t>
      </w:r>
    </w:p>
    <w:p>
      <w:pPr>
        <w:pStyle w:val="Style29"/>
        <w:keepNext w:val="0"/>
        <w:keepLines w:val="0"/>
        <w:widowControl w:val="0"/>
        <w:shd w:val="clear" w:color="auto" w:fill="auto"/>
        <w:bidi w:val="0"/>
        <w:spacing w:before="0" w:after="340" w:line="350" w:lineRule="exact"/>
        <w:ind w:left="0" w:right="0" w:firstLine="360"/>
        <w:jc w:val="both"/>
      </w:pPr>
      <w:r>
        <w:rPr>
          <w:color w:val="000000"/>
          <w:spacing w:val="0"/>
          <w:w w:val="100"/>
          <w:position w:val="0"/>
        </w:rPr>
        <w:t>清偿预计负债所需支出全部或部分预期由第三方补偿的，补偿金额在基本确定能够收到时，作为资产单独确认，确认的 补偿金额不超过预计负债的账面价值。</w:t>
      </w:r>
    </w:p>
    <w:p>
      <w:pPr>
        <w:pStyle w:val="Style29"/>
        <w:keepNext w:val="0"/>
        <w:keepLines w:val="0"/>
        <w:widowControl w:val="0"/>
        <w:shd w:val="clear" w:color="auto" w:fill="auto"/>
        <w:bidi w:val="0"/>
        <w:spacing w:before="0" w:after="340" w:line="350" w:lineRule="exact"/>
        <w:ind w:left="0" w:right="0" w:firstLine="360"/>
        <w:jc w:val="both"/>
      </w:pPr>
      <w:r>
        <w:rPr>
          <w:color w:val="000000"/>
          <w:spacing w:val="0"/>
          <w:w w:val="100"/>
          <w:position w:val="0"/>
        </w:rPr>
        <w:t>本公司在资产负债表日对预计负债的账面价值进行复核，有确凿证据表明该账面价值不能反映当前最佳估计数的，按照 当前最佳估计数对该账面价值进行调整。</w:t>
      </w:r>
    </w:p>
    <w:p>
      <w:pPr>
        <w:pStyle w:val="Style33"/>
        <w:keepNext/>
        <w:keepLines/>
        <w:widowControl w:val="0"/>
        <w:shd w:val="clear" w:color="auto" w:fill="auto"/>
        <w:tabs>
          <w:tab w:pos="432" w:val="left"/>
        </w:tabs>
        <w:bidi w:val="0"/>
        <w:spacing w:before="0" w:after="200" w:line="350" w:lineRule="exact"/>
        <w:ind w:left="0" w:right="0" w:firstLine="0"/>
        <w:jc w:val="both"/>
      </w:pPr>
      <w:bookmarkStart w:id="992" w:name="bookmark992"/>
      <w:bookmarkStart w:id="993" w:name="bookmark993"/>
      <w:bookmarkStart w:id="994" w:name="bookmark994"/>
      <w:bookmarkStart w:id="995" w:name="bookmark995"/>
      <w:r>
        <w:rPr>
          <w:color w:val="000000"/>
          <w:spacing w:val="0"/>
          <w:w w:val="100"/>
          <w:position w:val="0"/>
        </w:rPr>
        <w:t>3</w:t>
      </w:r>
      <w:bookmarkEnd w:id="994"/>
      <w:r>
        <w:rPr>
          <w:color w:val="000000"/>
          <w:spacing w:val="0"/>
          <w:w w:val="100"/>
          <w:position w:val="0"/>
        </w:rPr>
        <w:t>7、</w:t>
        <w:tab/>
        <w:t>股份支付</w:t>
      </w:r>
      <w:bookmarkEnd w:id="992"/>
      <w:bookmarkEnd w:id="993"/>
      <w:bookmarkEnd w:id="995"/>
    </w:p>
    <w:p>
      <w:pPr>
        <w:pStyle w:val="Style29"/>
        <w:keepNext w:val="0"/>
        <w:keepLines w:val="0"/>
        <w:widowControl w:val="0"/>
        <w:shd w:val="clear" w:color="auto" w:fill="auto"/>
        <w:bidi w:val="0"/>
        <w:spacing w:before="0" w:after="0" w:line="351" w:lineRule="exact"/>
        <w:ind w:left="0" w:right="0" w:firstLine="380"/>
        <w:jc w:val="both"/>
      </w:pPr>
      <w:r>
        <w:rPr>
          <w:color w:val="000000"/>
          <w:spacing w:val="0"/>
          <w:w w:val="100"/>
          <w:position w:val="0"/>
        </w:rPr>
        <w:t>本公司的股份支付是为了获取职工或其他方提供服务而授予权益工具或者承担以权益工具为基础确定的负债的交易。本 公司的股份支付分为以权益结算的股份支付和以现金结算的股份支付。</w:t>
      </w:r>
    </w:p>
    <w:p>
      <w:pPr>
        <w:pStyle w:val="Style29"/>
        <w:keepNext w:val="0"/>
        <w:keepLines w:val="0"/>
        <w:widowControl w:val="0"/>
        <w:numPr>
          <w:ilvl w:val="0"/>
          <w:numId w:val="55"/>
        </w:numPr>
        <w:shd w:val="clear" w:color="auto" w:fill="auto"/>
        <w:tabs>
          <w:tab w:pos="264" w:val="left"/>
        </w:tabs>
        <w:bidi w:val="0"/>
        <w:spacing w:before="0" w:after="0" w:line="351" w:lineRule="exact"/>
        <w:ind w:left="0" w:right="0" w:firstLine="0"/>
        <w:jc w:val="left"/>
      </w:pPr>
      <w:bookmarkStart w:id="996" w:name="bookmark996"/>
      <w:bookmarkEnd w:id="996"/>
      <w:r>
        <w:rPr>
          <w:color w:val="000000"/>
          <w:spacing w:val="0"/>
          <w:w w:val="100"/>
          <w:position w:val="0"/>
        </w:rPr>
        <w:t>以权益结算的股份支付及权益工具</w:t>
      </w:r>
    </w:p>
    <w:p>
      <w:pPr>
        <w:pStyle w:val="Style29"/>
        <w:keepNext w:val="0"/>
        <w:keepLines w:val="0"/>
        <w:widowControl w:val="0"/>
        <w:shd w:val="clear" w:color="auto" w:fill="auto"/>
        <w:bidi w:val="0"/>
        <w:spacing w:before="0" w:after="0" w:line="351" w:lineRule="exact"/>
        <w:ind w:left="0" w:right="0" w:firstLine="380"/>
        <w:jc w:val="both"/>
      </w:pPr>
      <w:r>
        <w:rPr>
          <w:color w:val="000000"/>
          <w:spacing w:val="0"/>
          <w:w w:val="100"/>
          <w:position w:val="0"/>
        </w:rPr>
        <w:t>以权益结算的股份支付换取职工提供服务的，以授予职工权益工具的公允价值计量。对于授予后立即可行权的股份支付 交易，在授予日按照权益工具的公允价值计入相关成本或费用，相应增加资本公积。对于授予后完成等待期内的服务或达到 规定业绩条件才可行权的股份支付交易，在等待期内每个资产负债表日，本公司根据对可行权权益工具数量的最佳估计，按 照授予日公允价值，将当期取得的服务计入相关成本或费用，相应增加资本公积。</w:t>
      </w:r>
    </w:p>
    <w:p>
      <w:pPr>
        <w:pStyle w:val="Style29"/>
        <w:keepNext w:val="0"/>
        <w:keepLines w:val="0"/>
        <w:widowControl w:val="0"/>
        <w:shd w:val="clear" w:color="auto" w:fill="auto"/>
        <w:bidi w:val="0"/>
        <w:spacing w:before="0" w:after="0" w:line="351" w:lineRule="exact"/>
        <w:ind w:left="0" w:right="0" w:firstLine="380"/>
        <w:jc w:val="both"/>
      </w:pPr>
      <w:r>
        <w:rPr>
          <w:color w:val="000000"/>
          <w:spacing w:val="0"/>
          <w:w w:val="100"/>
          <w:position w:val="0"/>
        </w:rPr>
        <w:t>如果修改了以权益结算的股份支付的条款，至少按照未修改条款的情况确认取得的服务。此外，任何增加所授予权益工 具公允价值的修改，或在修改日对职工有利的变更，均确认取得服务的增加。</w:t>
      </w:r>
    </w:p>
    <w:p>
      <w:pPr>
        <w:pStyle w:val="Style29"/>
        <w:keepNext w:val="0"/>
        <w:keepLines w:val="0"/>
        <w:widowControl w:val="0"/>
        <w:shd w:val="clear" w:color="auto" w:fill="auto"/>
        <w:bidi w:val="0"/>
        <w:spacing w:before="0" w:after="0" w:line="351" w:lineRule="exact"/>
        <w:ind w:left="0" w:right="0" w:firstLine="380"/>
        <w:jc w:val="both"/>
      </w:pPr>
      <w:r>
        <w:rPr>
          <w:color w:val="000000"/>
          <w:spacing w:val="0"/>
          <w:w w:val="100"/>
          <w:position w:val="0"/>
        </w:rPr>
        <w:t>在等待期内，如果取消了授予的权益工具，则本公司对取消所授予的权益性工具作为加速行权处理，将剩余等待期内应 确认的金额立即计入当期损益，同时确认资本公积。但是，如果授予新的权益工具，并在新权益工具授予日认定所授予的新 权益工具是用于替代被取消的权益工具的，则以与处理原权益工具条款和条件修改相同的方式，对所授予的替代权益工具进 行处理。</w:t>
      </w:r>
    </w:p>
    <w:p>
      <w:pPr>
        <w:pStyle w:val="Style29"/>
        <w:keepNext w:val="0"/>
        <w:keepLines w:val="0"/>
        <w:widowControl w:val="0"/>
        <w:numPr>
          <w:ilvl w:val="0"/>
          <w:numId w:val="55"/>
        </w:numPr>
        <w:shd w:val="clear" w:color="auto" w:fill="auto"/>
        <w:tabs>
          <w:tab w:pos="273" w:val="left"/>
        </w:tabs>
        <w:bidi w:val="0"/>
        <w:spacing w:before="0" w:after="0" w:line="351" w:lineRule="exact"/>
        <w:ind w:left="0" w:right="0" w:firstLine="0"/>
        <w:jc w:val="left"/>
      </w:pPr>
      <w:bookmarkStart w:id="997" w:name="bookmark997"/>
      <w:bookmarkEnd w:id="997"/>
      <w:r>
        <w:rPr>
          <w:color w:val="000000"/>
          <w:spacing w:val="0"/>
          <w:w w:val="100"/>
          <w:position w:val="0"/>
        </w:rPr>
        <w:t>以现金结算的股份支付及权益工具</w:t>
      </w:r>
    </w:p>
    <w:p>
      <w:pPr>
        <w:pStyle w:val="Style29"/>
        <w:keepNext w:val="0"/>
        <w:keepLines w:val="0"/>
        <w:widowControl w:val="0"/>
        <w:shd w:val="clear" w:color="auto" w:fill="auto"/>
        <w:bidi w:val="0"/>
        <w:spacing w:before="0" w:after="340" w:line="351" w:lineRule="exact"/>
        <w:ind w:left="0" w:right="0" w:firstLine="380"/>
        <w:jc w:val="both"/>
      </w:pPr>
      <w:r>
        <w:rPr>
          <w:color w:val="000000"/>
          <w:spacing w:val="0"/>
          <w:w w:val="100"/>
          <w:position w:val="0"/>
        </w:rPr>
        <w:t>以现金结算的股份支付，按照本公司承担的以股份或其他权益工具为基础计算确定的负债的公允价值计量。授予后立即 可行权的股份支付交易，本公司在授予日按照承担负债的公允价值计入相关成本或费用，相应增加负债。对于授予后完成等 待期内的服务或达到规定业绩条件才可行权的股份支付交易，在等待期内的每个资产负债表日，本公司以对可行权情况的最 佳估计为基础，按照本公司承担负债的公允价值，将当期取得的服务计入相关成本或费用，并相应计入负债。在相关负债结 算前的每个资产负债表日以及结算日，对负债的公允价值重新计量，其变动计入当期损益。</w:t>
      </w:r>
    </w:p>
    <w:p>
      <w:pPr>
        <w:pStyle w:val="Style33"/>
        <w:keepNext/>
        <w:keepLines/>
        <w:widowControl w:val="0"/>
        <w:shd w:val="clear" w:color="auto" w:fill="auto"/>
        <w:tabs>
          <w:tab w:pos="432" w:val="left"/>
        </w:tabs>
        <w:bidi w:val="0"/>
        <w:spacing w:before="0" w:after="260" w:line="350" w:lineRule="exact"/>
        <w:ind w:left="0" w:right="0" w:firstLine="0"/>
        <w:jc w:val="left"/>
      </w:pPr>
      <w:bookmarkStart w:id="1000" w:name="bookmark1000"/>
      <w:bookmarkStart w:id="1001" w:name="bookmark1001"/>
      <w:bookmarkStart w:id="998" w:name="bookmark998"/>
      <w:bookmarkStart w:id="999" w:name="bookmark999"/>
      <w:r>
        <w:rPr>
          <w:color w:val="000000"/>
          <w:spacing w:val="0"/>
          <w:w w:val="100"/>
          <w:position w:val="0"/>
        </w:rPr>
        <w:t>3</w:t>
      </w:r>
      <w:bookmarkEnd w:id="1000"/>
      <w:r>
        <w:rPr>
          <w:color w:val="000000"/>
          <w:spacing w:val="0"/>
          <w:w w:val="100"/>
          <w:position w:val="0"/>
        </w:rPr>
        <w:t>8、</w:t>
        <w:tab/>
        <w:t>优先股、永续债等其他金融工具</w:t>
      </w:r>
      <w:bookmarkEnd w:id="1001"/>
      <w:bookmarkEnd w:id="998"/>
      <w:bookmarkEnd w:id="999"/>
    </w:p>
    <w:p>
      <w:pPr>
        <w:pStyle w:val="Style33"/>
        <w:keepNext/>
        <w:keepLines/>
        <w:widowControl w:val="0"/>
        <w:shd w:val="clear" w:color="auto" w:fill="auto"/>
        <w:tabs>
          <w:tab w:pos="432" w:val="left"/>
        </w:tabs>
        <w:bidi w:val="0"/>
        <w:spacing w:before="0" w:after="260" w:line="350" w:lineRule="exact"/>
        <w:ind w:left="0" w:right="0" w:firstLine="0"/>
        <w:jc w:val="left"/>
      </w:pPr>
      <w:bookmarkStart w:id="1002" w:name="bookmark1002"/>
      <w:bookmarkStart w:id="1003" w:name="bookmark1003"/>
      <w:bookmarkStart w:id="1004" w:name="bookmark1004"/>
      <w:bookmarkStart w:id="1005" w:name="bookmark1005"/>
      <w:r>
        <w:rPr>
          <w:color w:val="000000"/>
          <w:spacing w:val="0"/>
          <w:w w:val="100"/>
          <w:position w:val="0"/>
        </w:rPr>
        <w:t>3</w:t>
      </w:r>
      <w:bookmarkEnd w:id="1004"/>
      <w:r>
        <w:rPr>
          <w:color w:val="000000"/>
          <w:spacing w:val="0"/>
          <w:w w:val="100"/>
          <w:position w:val="0"/>
        </w:rPr>
        <w:t>9、</w:t>
        <w:tab/>
        <w:t>收入</w:t>
      </w:r>
      <w:bookmarkEnd w:id="1002"/>
      <w:bookmarkEnd w:id="1003"/>
      <w:bookmarkEnd w:id="1005"/>
    </w:p>
    <w:p>
      <w:pPr>
        <w:pStyle w:val="Style36"/>
        <w:keepNext w:val="0"/>
        <w:keepLines w:val="0"/>
        <w:widowControl w:val="0"/>
        <w:shd w:val="clear" w:color="auto" w:fill="auto"/>
        <w:bidi w:val="0"/>
        <w:spacing w:before="0" w:after="0" w:line="350" w:lineRule="exact"/>
        <w:ind w:left="0" w:right="0" w:firstLine="0"/>
        <w:jc w:val="left"/>
      </w:pPr>
      <w:r>
        <w:rPr>
          <w:color w:val="000000"/>
          <w:spacing w:val="0"/>
          <w:w w:val="100"/>
          <w:position w:val="0"/>
          <w:sz w:val="19"/>
          <w:szCs w:val="19"/>
        </w:rPr>
        <w:t>公司需遵守《深圳证券交易所创业板行业信息披露指引第</w:t>
      </w:r>
      <w:r>
        <w:rPr>
          <w:color w:val="000000"/>
          <w:spacing w:val="0"/>
          <w:w w:val="100"/>
          <w:position w:val="0"/>
        </w:rPr>
        <w:t>5</w:t>
      </w:r>
      <w:r>
        <w:rPr>
          <w:color w:val="000000"/>
          <w:spacing w:val="0"/>
          <w:w w:val="100"/>
          <w:position w:val="0"/>
          <w:sz w:val="19"/>
          <w:szCs w:val="19"/>
        </w:rPr>
        <w:t xml:space="preserve">号一一上市公司从事互联网游戏业务》的披露要求： </w:t>
      </w:r>
      <w:r>
        <w:rPr>
          <w:b/>
          <w:bCs/>
          <w:color w:val="000000"/>
          <w:spacing w:val="0"/>
          <w:w w:val="100"/>
          <w:position w:val="0"/>
        </w:rPr>
        <w:t>自2020年1月1日起的会计政策</w:t>
      </w:r>
    </w:p>
    <w:p>
      <w:pPr>
        <w:pStyle w:val="Style36"/>
        <w:keepNext w:val="0"/>
        <w:keepLines w:val="0"/>
        <w:widowControl w:val="0"/>
        <w:numPr>
          <w:ilvl w:val="0"/>
          <w:numId w:val="57"/>
        </w:numPr>
        <w:shd w:val="clear" w:color="auto" w:fill="auto"/>
        <w:bidi w:val="0"/>
        <w:spacing w:before="0" w:after="0" w:line="350" w:lineRule="exact"/>
        <w:ind w:left="0" w:right="0" w:firstLine="0"/>
        <w:jc w:val="left"/>
      </w:pPr>
      <w:bookmarkStart w:id="1006" w:name="bookmark1006"/>
      <w:bookmarkEnd w:id="1006"/>
      <w:r>
        <w:rPr>
          <w:b/>
          <w:bCs/>
          <w:color w:val="000000"/>
          <w:spacing w:val="0"/>
          <w:w w:val="100"/>
          <w:position w:val="0"/>
        </w:rPr>
        <w:t>收入确认和计量所采用的会计政策</w:t>
      </w:r>
    </w:p>
    <w:p>
      <w:pPr>
        <w:pStyle w:val="Style29"/>
        <w:keepNext w:val="0"/>
        <w:keepLines w:val="0"/>
        <w:widowControl w:val="0"/>
        <w:shd w:val="clear" w:color="auto" w:fill="auto"/>
        <w:bidi w:val="0"/>
        <w:spacing w:before="0" w:after="0" w:line="350" w:lineRule="exact"/>
        <w:ind w:left="0" w:right="0" w:firstLine="380"/>
        <w:jc w:val="both"/>
      </w:pPr>
      <w:r>
        <w:rPr>
          <w:color w:val="000000"/>
          <w:spacing w:val="0"/>
          <w:w w:val="100"/>
          <w:position w:val="0"/>
        </w:rPr>
        <w:t>本公司在履行了合同中的履约义务，即在客户取得相关商品或服务控制权时确认收入。取得相关商品或服务控制权，是 指能够主导该商品或服务的使用并从中获得几乎全部的经济利益。</w:t>
      </w:r>
    </w:p>
    <w:p>
      <w:pPr>
        <w:pStyle w:val="Style29"/>
        <w:keepNext w:val="0"/>
        <w:keepLines w:val="0"/>
        <w:widowControl w:val="0"/>
        <w:shd w:val="clear" w:color="auto" w:fill="auto"/>
        <w:bidi w:val="0"/>
        <w:spacing w:before="0" w:after="0" w:line="350" w:lineRule="exact"/>
        <w:ind w:left="0" w:right="0" w:firstLine="380"/>
        <w:jc w:val="both"/>
      </w:pPr>
      <w:r>
        <w:rPr>
          <w:color w:val="000000"/>
          <w:spacing w:val="0"/>
          <w:w w:val="100"/>
          <w:position w:val="0"/>
        </w:rPr>
        <w:t>合同中包含两项或多项履约义务的，本公司在合同开始日，按照各单项履约义务所承诺商品或服务的单独售价的相对比 例，将交易价格分摊至各单项履约义务。本公司按照分摊至各单项履约义务的交易价格计量收入。</w:t>
      </w:r>
    </w:p>
    <w:p>
      <w:pPr>
        <w:pStyle w:val="Style29"/>
        <w:keepNext w:val="0"/>
        <w:keepLines w:val="0"/>
        <w:widowControl w:val="0"/>
        <w:shd w:val="clear" w:color="auto" w:fill="auto"/>
        <w:bidi w:val="0"/>
        <w:spacing w:before="0" w:after="0" w:line="350" w:lineRule="exact"/>
        <w:ind w:left="0" w:right="0" w:firstLine="380"/>
        <w:jc w:val="both"/>
      </w:pPr>
      <w:r>
        <w:rPr>
          <w:color w:val="000000"/>
          <w:spacing w:val="0"/>
          <w:w w:val="100"/>
          <w:position w:val="0"/>
        </w:rPr>
        <w:t>交易价格是指本公司因向客户转让商品或服务而预期有权收取的对价金额，不包括代第三方收取的款项以及预期将退还 给客户的款项。本公司根据合同条款，结合其以往的习惯做法确定交易价格，并在确定交易价格时，考虑可变对价、合同中 存在的重大融资成分、非现金对价、应付客户对价等因素的影响。本公司以不超过在相关不确定性消除时累计已确认收入极 可能不会发生重大转回的金额确定包含可变对价的交易价格。合同中存在重大融资成分的，本公司按照假定客户在取得商品 或服务控制权时即以现金支付的应付金额确定交易价格，并在合同期间内采用实际利率法摊销该交易价格与合同对价之间的 差额。</w:t>
      </w:r>
    </w:p>
    <w:p>
      <w:pPr>
        <w:pStyle w:val="Style29"/>
        <w:keepNext w:val="0"/>
        <w:keepLines w:val="0"/>
        <w:widowControl w:val="0"/>
        <w:shd w:val="clear" w:color="auto" w:fill="auto"/>
        <w:bidi w:val="0"/>
        <w:spacing w:before="0" w:after="0" w:line="350" w:lineRule="exact"/>
        <w:ind w:left="0" w:right="0" w:firstLine="380"/>
        <w:jc w:val="left"/>
      </w:pPr>
      <w:r>
        <w:rPr>
          <w:color w:val="000000"/>
          <w:spacing w:val="0"/>
          <w:w w:val="100"/>
          <w:position w:val="0"/>
        </w:rPr>
        <w:t>满足下列条件之一的，属于在某一时段内履行履约义务，否则，属于在某一时点履行履约义务：</w:t>
      </w:r>
    </w:p>
    <w:p>
      <w:pPr>
        <w:pStyle w:val="Style29"/>
        <w:keepNext w:val="0"/>
        <w:keepLines w:val="0"/>
        <w:widowControl w:val="0"/>
        <w:shd w:val="clear" w:color="auto" w:fill="auto"/>
        <w:bidi w:val="0"/>
        <w:spacing w:before="0" w:after="220" w:line="350" w:lineRule="exact"/>
        <w:ind w:left="0" w:right="0" w:firstLine="44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客户在本公司履约的同时即取得并消耗本公司履约所带来的经济利益。</w:t>
      </w:r>
    </w:p>
    <w:p>
      <w:pPr>
        <w:pStyle w:val="Style29"/>
        <w:keepNext w:val="0"/>
        <w:keepLines w:val="0"/>
        <w:widowControl w:val="0"/>
        <w:shd w:val="clear" w:color="auto" w:fill="auto"/>
        <w:bidi w:val="0"/>
        <w:spacing w:before="0" w:after="0" w:line="350" w:lineRule="exact"/>
        <w:ind w:left="0" w:right="0" w:firstLine="440"/>
        <w:jc w:val="both"/>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客户能够控制本公司履约过程中在建的商品。</w:t>
      </w:r>
    </w:p>
    <w:p>
      <w:pPr>
        <w:pStyle w:val="Style29"/>
        <w:keepNext w:val="0"/>
        <w:keepLines w:val="0"/>
        <w:widowControl w:val="0"/>
        <w:shd w:val="clear" w:color="auto" w:fill="auto"/>
        <w:bidi w:val="0"/>
        <w:spacing w:before="0" w:after="0" w:line="350" w:lineRule="exact"/>
        <w:ind w:left="0" w:right="0" w:firstLine="440"/>
        <w:jc w:val="both"/>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本公司履约过程中所产出的商品具有不可替代用途，且本公司在整个合同期内有权就累计至今已完成的履约部分收 取款项。</w:t>
      </w:r>
    </w:p>
    <w:p>
      <w:pPr>
        <w:pStyle w:val="Style29"/>
        <w:keepNext w:val="0"/>
        <w:keepLines w:val="0"/>
        <w:widowControl w:val="0"/>
        <w:shd w:val="clear" w:color="auto" w:fill="auto"/>
        <w:bidi w:val="0"/>
        <w:spacing w:before="0" w:after="0" w:line="350" w:lineRule="exact"/>
        <w:ind w:left="0" w:right="0" w:firstLine="360"/>
        <w:jc w:val="left"/>
      </w:pPr>
      <w:r>
        <w:rPr>
          <w:color w:val="000000"/>
          <w:spacing w:val="0"/>
          <w:w w:val="100"/>
          <w:position w:val="0"/>
        </w:rPr>
        <w:t>对于在某一时段内履行的履约义务，本公司在该段时间内按照履约进度确认收入，但是，履约进度不能合理确定的除外。 本公司考虑商品或服务的性质，采用产出法或投入法确定履约进度。当履约进度不能合理确定时，已经发生的成本预计能够 得到补偿的，本公司按照已经发生的成本金额确认收入，直到履约进度能够合理确定为止。</w:t>
      </w:r>
    </w:p>
    <w:p>
      <w:pPr>
        <w:pStyle w:val="Style29"/>
        <w:keepNext w:val="0"/>
        <w:keepLines w:val="0"/>
        <w:widowControl w:val="0"/>
        <w:shd w:val="clear" w:color="auto" w:fill="auto"/>
        <w:bidi w:val="0"/>
        <w:spacing w:before="0" w:after="0" w:line="350" w:lineRule="exact"/>
        <w:ind w:left="0" w:right="0" w:firstLine="360"/>
        <w:jc w:val="left"/>
      </w:pPr>
      <w:r>
        <w:rPr>
          <w:color w:val="000000"/>
          <w:spacing w:val="0"/>
          <w:w w:val="100"/>
          <w:position w:val="0"/>
        </w:rPr>
        <w:t>对于在某一时点履行的履约义务，本公司在客户取得相关商品或服务控制权时点确认收入。在判断客户是否已取得商品 或服务控制权时，本公司考虑下列迹象：</w:t>
      </w:r>
    </w:p>
    <w:p>
      <w:pPr>
        <w:pStyle w:val="Style29"/>
        <w:keepNext w:val="0"/>
        <w:keepLines w:val="0"/>
        <w:widowControl w:val="0"/>
        <w:shd w:val="clear" w:color="auto" w:fill="auto"/>
        <w:bidi w:val="0"/>
        <w:spacing w:before="0" w:after="0" w:line="350" w:lineRule="exact"/>
        <w:ind w:left="0" w:right="0" w:firstLine="440"/>
        <w:jc w:val="both"/>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本公司就该商品或服务享有现时收款权利，即客户就该商品或服务负有现时付款义务。</w:t>
      </w:r>
    </w:p>
    <w:p>
      <w:pPr>
        <w:pStyle w:val="Style29"/>
        <w:keepNext w:val="0"/>
        <w:keepLines w:val="0"/>
        <w:widowControl w:val="0"/>
        <w:shd w:val="clear" w:color="auto" w:fill="auto"/>
        <w:bidi w:val="0"/>
        <w:spacing w:before="0" w:after="0" w:line="350" w:lineRule="exact"/>
        <w:ind w:left="0" w:right="0" w:firstLine="440"/>
        <w:jc w:val="both"/>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本公司已将该商品的法定所有权转移给客户，即客户已拥有该商品的法定所有权。</w:t>
      </w:r>
    </w:p>
    <w:p>
      <w:pPr>
        <w:pStyle w:val="Style29"/>
        <w:keepNext w:val="0"/>
        <w:keepLines w:val="0"/>
        <w:widowControl w:val="0"/>
        <w:shd w:val="clear" w:color="auto" w:fill="auto"/>
        <w:bidi w:val="0"/>
        <w:spacing w:before="0" w:after="0" w:line="350" w:lineRule="exact"/>
        <w:ind w:left="0" w:right="0" w:firstLine="440"/>
        <w:jc w:val="both"/>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本公司已将该商品实物转移给客户，即客户已实物占有该商品。</w:t>
      </w:r>
    </w:p>
    <w:p>
      <w:pPr>
        <w:pStyle w:val="Style29"/>
        <w:keepNext w:val="0"/>
        <w:keepLines w:val="0"/>
        <w:widowControl w:val="0"/>
        <w:shd w:val="clear" w:color="auto" w:fill="auto"/>
        <w:bidi w:val="0"/>
        <w:spacing w:before="0" w:after="0" w:line="350" w:lineRule="exact"/>
        <w:ind w:left="0" w:right="0" w:firstLine="440"/>
        <w:jc w:val="both"/>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本公司已将该商品所有权上的主要风险和报酬转移给客户，即客户已取得该商品所有权上的主要风险和报酬。</w:t>
      </w:r>
    </w:p>
    <w:p>
      <w:pPr>
        <w:pStyle w:val="Style29"/>
        <w:keepNext w:val="0"/>
        <w:keepLines w:val="0"/>
        <w:widowControl w:val="0"/>
        <w:shd w:val="clear" w:color="auto" w:fill="auto"/>
        <w:bidi w:val="0"/>
        <w:spacing w:before="0" w:after="460" w:line="350" w:lineRule="exact"/>
        <w:ind w:left="0" w:right="0" w:firstLine="440"/>
        <w:jc w:val="both"/>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客户已接受该商品或服务等。</w:t>
      </w:r>
    </w:p>
    <w:p>
      <w:pPr>
        <w:pStyle w:val="Style36"/>
        <w:keepNext w:val="0"/>
        <w:keepLines w:val="0"/>
        <w:widowControl w:val="0"/>
        <w:numPr>
          <w:ilvl w:val="0"/>
          <w:numId w:val="57"/>
        </w:numPr>
        <w:shd w:val="clear" w:color="auto" w:fill="auto"/>
        <w:bidi w:val="0"/>
        <w:spacing w:before="0" w:after="0" w:line="240" w:lineRule="auto"/>
        <w:ind w:left="0" w:right="0" w:firstLine="0"/>
        <w:jc w:val="both"/>
      </w:pPr>
      <w:bookmarkStart w:id="1007" w:name="bookmark1007"/>
      <w:bookmarkEnd w:id="1007"/>
      <w:r>
        <w:rPr>
          <w:b/>
          <w:bCs/>
          <w:color w:val="000000"/>
          <w:spacing w:val="0"/>
          <w:w w:val="100"/>
          <w:position w:val="0"/>
        </w:rPr>
        <w:t>具体原则</w:t>
      </w:r>
    </w:p>
    <w:p>
      <w:pPr>
        <w:pStyle w:val="Style29"/>
        <w:keepNext w:val="0"/>
        <w:keepLines w:val="0"/>
        <w:widowControl w:val="0"/>
        <w:shd w:val="clear" w:color="auto" w:fill="auto"/>
        <w:bidi w:val="0"/>
        <w:spacing w:before="0" w:after="0" w:line="353" w:lineRule="exact"/>
        <w:ind w:left="0" w:right="0" w:firstLine="360"/>
        <w:jc w:val="both"/>
      </w:pPr>
      <w:r>
        <w:rPr>
          <w:color w:val="000000"/>
          <w:spacing w:val="0"/>
          <w:w w:val="100"/>
          <w:position w:val="0"/>
        </w:rPr>
        <w:t>公司营业收入主要为游戏收入和互联网产品收入。</w:t>
      </w:r>
    </w:p>
    <w:p>
      <w:pPr>
        <w:pStyle w:val="Style29"/>
        <w:keepNext w:val="0"/>
        <w:keepLines w:val="0"/>
        <w:widowControl w:val="0"/>
        <w:shd w:val="clear" w:color="auto" w:fill="auto"/>
        <w:bidi w:val="0"/>
        <w:spacing w:before="0" w:after="0" w:line="353" w:lineRule="exact"/>
        <w:ind w:left="0" w:right="0" w:firstLine="360"/>
        <w:jc w:val="both"/>
      </w:pPr>
      <w:r>
        <w:rPr>
          <w:color w:val="000000"/>
          <w:spacing w:val="0"/>
          <w:w w:val="100"/>
          <w:position w:val="0"/>
        </w:rPr>
        <w:t>本公司游戏收入按照不同的运营模式进行确认，具体如下：</w:t>
      </w:r>
    </w:p>
    <w:p>
      <w:pPr>
        <w:pStyle w:val="Style29"/>
        <w:keepNext w:val="0"/>
        <w:keepLines w:val="0"/>
        <w:widowControl w:val="0"/>
        <w:shd w:val="clear" w:color="auto" w:fill="auto"/>
        <w:bidi w:val="0"/>
        <w:spacing w:before="0" w:after="0" w:line="353" w:lineRule="exact"/>
        <w:ind w:left="0" w:right="0" w:firstLine="360"/>
        <w:jc w:val="both"/>
      </w:pPr>
      <w:r>
        <w:rPr>
          <w:color w:val="000000"/>
          <w:spacing w:val="0"/>
          <w:w w:val="100"/>
          <w:position w:val="0"/>
        </w:rPr>
        <w:t>在自主运营模式下，本公司独立进行游戏产品的研发和运营，按照道具消耗金额确认收入。</w:t>
      </w:r>
    </w:p>
    <w:p>
      <w:pPr>
        <w:pStyle w:val="Style29"/>
        <w:keepNext w:val="0"/>
        <w:keepLines w:val="0"/>
        <w:widowControl w:val="0"/>
        <w:shd w:val="clear" w:color="auto" w:fill="auto"/>
        <w:bidi w:val="0"/>
        <w:spacing w:before="0" w:after="0" w:line="353" w:lineRule="exact"/>
        <w:ind w:left="0" w:right="0" w:firstLine="360"/>
        <w:jc w:val="both"/>
      </w:pPr>
      <w:r>
        <w:rPr>
          <w:color w:val="000000"/>
          <w:spacing w:val="0"/>
          <w:w w:val="100"/>
          <w:position w:val="0"/>
        </w:rPr>
        <w:t>在转授权运营模式下，根据协议约定，本公司不承担主要运营责任，按照净额法，即合作运营方支付的分成款项扣除应 付研发方分成后的净额确认营业收入。</w:t>
      </w:r>
    </w:p>
    <w:p>
      <w:pPr>
        <w:pStyle w:val="Style29"/>
        <w:keepNext w:val="0"/>
        <w:keepLines w:val="0"/>
        <w:widowControl w:val="0"/>
        <w:shd w:val="clear" w:color="auto" w:fill="auto"/>
        <w:bidi w:val="0"/>
        <w:spacing w:before="0" w:after="0" w:line="353" w:lineRule="exact"/>
        <w:ind w:left="0" w:right="0" w:firstLine="360"/>
        <w:jc w:val="both"/>
      </w:pPr>
      <w:r>
        <w:rPr>
          <w:color w:val="000000"/>
          <w:spacing w:val="0"/>
          <w:w w:val="100"/>
          <w:position w:val="0"/>
        </w:rPr>
        <w:t>在代理运营模式下，根据协议约定，本公司承担主要运营责任，按照总额法，采用基于用户生命周期的收入确认模型， 将用户兑换游戏币的金额按照用户生命周期分摊确认收入。</w:t>
      </w:r>
    </w:p>
    <w:p>
      <w:pPr>
        <w:pStyle w:val="Style29"/>
        <w:keepNext w:val="0"/>
        <w:keepLines w:val="0"/>
        <w:widowControl w:val="0"/>
        <w:shd w:val="clear" w:color="auto" w:fill="auto"/>
        <w:bidi w:val="0"/>
        <w:spacing w:before="0" w:after="460" w:line="353" w:lineRule="exact"/>
        <w:ind w:left="0" w:right="0" w:firstLine="360"/>
        <w:jc w:val="both"/>
      </w:pPr>
      <w:r>
        <w:rPr>
          <w:color w:val="000000"/>
          <w:spacing w:val="0"/>
          <w:w w:val="100"/>
          <w:position w:val="0"/>
        </w:rPr>
        <w:t>互联网产品收入中，收取的会员费在整个受益期内分期确认收入。</w:t>
      </w:r>
    </w:p>
    <w:p>
      <w:pPr>
        <w:pStyle w:val="Style36"/>
        <w:keepNext w:val="0"/>
        <w:keepLines w:val="0"/>
        <w:widowControl w:val="0"/>
        <w:shd w:val="clear" w:color="auto" w:fill="auto"/>
        <w:bidi w:val="0"/>
        <w:spacing w:before="0" w:after="60" w:line="240" w:lineRule="auto"/>
        <w:ind w:left="0" w:right="0" w:firstLine="0"/>
        <w:jc w:val="left"/>
      </w:pPr>
      <w:r>
        <w:rPr>
          <w:b/>
          <w:bCs/>
          <w:color w:val="000000"/>
          <w:spacing w:val="0"/>
          <w:w w:val="100"/>
          <w:position w:val="0"/>
        </w:rPr>
        <w:t>2020年1月1日前的会计政策</w:t>
      </w:r>
    </w:p>
    <w:p>
      <w:pPr>
        <w:pStyle w:val="Style36"/>
        <w:keepNext w:val="0"/>
        <w:keepLines w:val="0"/>
        <w:widowControl w:val="0"/>
        <w:numPr>
          <w:ilvl w:val="0"/>
          <w:numId w:val="59"/>
        </w:numPr>
        <w:shd w:val="clear" w:color="auto" w:fill="auto"/>
        <w:tabs>
          <w:tab w:pos="325" w:val="left"/>
        </w:tabs>
        <w:bidi w:val="0"/>
        <w:spacing w:before="0" w:after="60" w:line="240" w:lineRule="auto"/>
        <w:ind w:left="0" w:right="0" w:firstLine="0"/>
        <w:jc w:val="left"/>
      </w:pPr>
      <w:bookmarkStart w:id="1008" w:name="bookmark1008"/>
      <w:bookmarkEnd w:id="1008"/>
      <w:r>
        <w:rPr>
          <w:b/>
          <w:bCs/>
          <w:color w:val="000000"/>
          <w:spacing w:val="0"/>
          <w:w w:val="100"/>
          <w:position w:val="0"/>
        </w:rPr>
        <w:t>销售商品收入确认的一般原则</w:t>
      </w:r>
    </w:p>
    <w:p>
      <w:pPr>
        <w:pStyle w:val="Style29"/>
        <w:keepNext w:val="0"/>
        <w:keepLines w:val="0"/>
        <w:widowControl w:val="0"/>
        <w:shd w:val="clear" w:color="auto" w:fill="auto"/>
        <w:tabs>
          <w:tab w:pos="805" w:val="left"/>
        </w:tabs>
        <w:bidi w:val="0"/>
        <w:spacing w:before="0" w:after="0" w:line="240" w:lineRule="auto"/>
        <w:ind w:left="0" w:right="0" w:firstLine="360"/>
        <w:jc w:val="left"/>
      </w:pPr>
      <w:bookmarkStart w:id="1009" w:name="bookmark1009"/>
      <w:r>
        <w:rPr>
          <w:color w:val="000000"/>
          <w:spacing w:val="0"/>
          <w:w w:val="100"/>
          <w:position w:val="0"/>
          <w:sz w:val="16"/>
          <w:szCs w:val="16"/>
        </w:rPr>
        <w:t>（</w:t>
      </w:r>
      <w:bookmarkEnd w:id="1009"/>
      <w:r>
        <w:rPr>
          <w:color w:val="000000"/>
          <w:spacing w:val="0"/>
          <w:w w:val="100"/>
          <w:position w:val="0"/>
          <w:sz w:val="16"/>
          <w:szCs w:val="16"/>
        </w:rPr>
        <w:t>1）</w:t>
        <w:tab/>
      </w:r>
      <w:r>
        <w:rPr>
          <w:color w:val="000000"/>
          <w:spacing w:val="0"/>
          <w:w w:val="100"/>
          <w:position w:val="0"/>
        </w:rPr>
        <w:t>本公司已将商品所有权上的主要风险和报酬转移给购货方；</w:t>
      </w:r>
    </w:p>
    <w:p>
      <w:pPr>
        <w:pStyle w:val="Style29"/>
        <w:keepNext w:val="0"/>
        <w:keepLines w:val="0"/>
        <w:widowControl w:val="0"/>
        <w:shd w:val="clear" w:color="auto" w:fill="auto"/>
        <w:tabs>
          <w:tab w:pos="805" w:val="left"/>
        </w:tabs>
        <w:bidi w:val="0"/>
        <w:spacing w:before="0" w:after="0" w:line="352" w:lineRule="exact"/>
        <w:ind w:left="0" w:right="0" w:firstLine="360"/>
        <w:jc w:val="left"/>
      </w:pPr>
      <w:bookmarkStart w:id="1010" w:name="bookmark1010"/>
      <w:r>
        <w:rPr>
          <w:color w:val="000000"/>
          <w:spacing w:val="0"/>
          <w:w w:val="100"/>
          <w:position w:val="0"/>
          <w:sz w:val="16"/>
          <w:szCs w:val="16"/>
        </w:rPr>
        <w:t>（</w:t>
      </w:r>
      <w:bookmarkEnd w:id="1010"/>
      <w:r>
        <w:rPr>
          <w:color w:val="000000"/>
          <w:spacing w:val="0"/>
          <w:w w:val="100"/>
          <w:position w:val="0"/>
          <w:sz w:val="16"/>
          <w:szCs w:val="16"/>
        </w:rPr>
        <w:t>2）</w:t>
        <w:tab/>
      </w:r>
      <w:r>
        <w:rPr>
          <w:color w:val="000000"/>
          <w:spacing w:val="0"/>
          <w:w w:val="100"/>
          <w:position w:val="0"/>
        </w:rPr>
        <w:t>本公司既没有保留通常与所有权相联系的继续管理权，也没有对已售出的商品实施有效控制；</w:t>
      </w:r>
    </w:p>
    <w:p>
      <w:pPr>
        <w:pStyle w:val="Style29"/>
        <w:keepNext w:val="0"/>
        <w:keepLines w:val="0"/>
        <w:widowControl w:val="0"/>
        <w:shd w:val="clear" w:color="auto" w:fill="auto"/>
        <w:tabs>
          <w:tab w:pos="805" w:val="left"/>
        </w:tabs>
        <w:bidi w:val="0"/>
        <w:spacing w:before="0" w:after="0" w:line="352" w:lineRule="exact"/>
        <w:ind w:left="0" w:right="0" w:firstLine="360"/>
        <w:jc w:val="left"/>
      </w:pPr>
      <w:bookmarkStart w:id="1011" w:name="bookmark1011"/>
      <w:r>
        <w:rPr>
          <w:color w:val="000000"/>
          <w:spacing w:val="0"/>
          <w:w w:val="100"/>
          <w:position w:val="0"/>
          <w:sz w:val="16"/>
          <w:szCs w:val="16"/>
        </w:rPr>
        <w:t>（</w:t>
      </w:r>
      <w:bookmarkEnd w:id="1011"/>
      <w:r>
        <w:rPr>
          <w:color w:val="000000"/>
          <w:spacing w:val="0"/>
          <w:w w:val="100"/>
          <w:position w:val="0"/>
          <w:sz w:val="16"/>
          <w:szCs w:val="16"/>
        </w:rPr>
        <w:t>3）</w:t>
        <w:tab/>
      </w:r>
      <w:r>
        <w:rPr>
          <w:color w:val="000000"/>
          <w:spacing w:val="0"/>
          <w:w w:val="100"/>
          <w:position w:val="0"/>
        </w:rPr>
        <w:t>收入的金额能够可靠地计量；</w:t>
      </w:r>
    </w:p>
    <w:p>
      <w:pPr>
        <w:pStyle w:val="Style29"/>
        <w:keepNext w:val="0"/>
        <w:keepLines w:val="0"/>
        <w:widowControl w:val="0"/>
        <w:shd w:val="clear" w:color="auto" w:fill="auto"/>
        <w:tabs>
          <w:tab w:pos="805" w:val="left"/>
        </w:tabs>
        <w:bidi w:val="0"/>
        <w:spacing w:before="0" w:after="0" w:line="352" w:lineRule="exact"/>
        <w:ind w:left="0" w:right="0" w:firstLine="360"/>
        <w:jc w:val="left"/>
      </w:pPr>
      <w:bookmarkStart w:id="1012" w:name="bookmark1012"/>
      <w:r>
        <w:rPr>
          <w:color w:val="000000"/>
          <w:spacing w:val="0"/>
          <w:w w:val="100"/>
          <w:position w:val="0"/>
          <w:sz w:val="16"/>
          <w:szCs w:val="16"/>
        </w:rPr>
        <w:t>（</w:t>
      </w:r>
      <w:bookmarkEnd w:id="1012"/>
      <w:r>
        <w:rPr>
          <w:color w:val="000000"/>
          <w:spacing w:val="0"/>
          <w:w w:val="100"/>
          <w:position w:val="0"/>
          <w:sz w:val="16"/>
          <w:szCs w:val="16"/>
        </w:rPr>
        <w:t>4）</w:t>
        <w:tab/>
      </w:r>
      <w:r>
        <w:rPr>
          <w:color w:val="000000"/>
          <w:spacing w:val="0"/>
          <w:w w:val="100"/>
          <w:position w:val="0"/>
        </w:rPr>
        <w:t>相关的经济利益很可能流入本公司；</w:t>
      </w:r>
    </w:p>
    <w:p>
      <w:pPr>
        <w:pStyle w:val="Style29"/>
        <w:keepNext w:val="0"/>
        <w:keepLines w:val="0"/>
        <w:widowControl w:val="0"/>
        <w:shd w:val="clear" w:color="auto" w:fill="auto"/>
        <w:tabs>
          <w:tab w:pos="805" w:val="left"/>
        </w:tabs>
        <w:bidi w:val="0"/>
        <w:spacing w:before="0" w:after="180" w:line="352" w:lineRule="exact"/>
        <w:ind w:left="0" w:right="0" w:firstLine="360"/>
        <w:jc w:val="left"/>
      </w:pPr>
      <w:bookmarkStart w:id="1013" w:name="bookmark1013"/>
      <w:r>
        <w:rPr>
          <w:color w:val="000000"/>
          <w:spacing w:val="0"/>
          <w:w w:val="100"/>
          <w:position w:val="0"/>
          <w:sz w:val="16"/>
          <w:szCs w:val="16"/>
        </w:rPr>
        <w:t>（</w:t>
      </w:r>
      <w:bookmarkEnd w:id="1013"/>
      <w:r>
        <w:rPr>
          <w:color w:val="000000"/>
          <w:spacing w:val="0"/>
          <w:w w:val="100"/>
          <w:position w:val="0"/>
          <w:sz w:val="16"/>
          <w:szCs w:val="16"/>
        </w:rPr>
        <w:t>5）</w:t>
        <w:tab/>
      </w:r>
      <w:r>
        <w:rPr>
          <w:color w:val="000000"/>
          <w:spacing w:val="0"/>
          <w:w w:val="100"/>
          <w:position w:val="0"/>
        </w:rPr>
        <w:t>相关的、已发生或将发生的成本能够可靠地计量。</w:t>
      </w:r>
    </w:p>
    <w:p>
      <w:pPr>
        <w:pStyle w:val="Style36"/>
        <w:keepNext w:val="0"/>
        <w:keepLines w:val="0"/>
        <w:widowControl w:val="0"/>
        <w:numPr>
          <w:ilvl w:val="0"/>
          <w:numId w:val="59"/>
        </w:numPr>
        <w:shd w:val="clear" w:color="auto" w:fill="auto"/>
        <w:tabs>
          <w:tab w:pos="339" w:val="left"/>
        </w:tabs>
        <w:bidi w:val="0"/>
        <w:spacing w:before="0" w:after="60" w:line="240" w:lineRule="auto"/>
        <w:ind w:left="0" w:right="0" w:firstLine="0"/>
        <w:jc w:val="both"/>
      </w:pPr>
      <w:bookmarkStart w:id="1014" w:name="bookmark1014"/>
      <w:bookmarkEnd w:id="1014"/>
      <w:r>
        <w:rPr>
          <w:b/>
          <w:bCs/>
          <w:color w:val="000000"/>
          <w:spacing w:val="0"/>
          <w:w w:val="100"/>
          <w:position w:val="0"/>
        </w:rPr>
        <w:t>具体原则</w:t>
      </w:r>
    </w:p>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公司营业收入主要为游戏收入和互联网产品收入。</w:t>
      </w:r>
    </w:p>
    <w:p>
      <w:pPr>
        <w:pStyle w:val="Style29"/>
        <w:keepNext w:val="0"/>
        <w:keepLines w:val="0"/>
        <w:widowControl w:val="0"/>
        <w:shd w:val="clear" w:color="auto" w:fill="auto"/>
        <w:bidi w:val="0"/>
        <w:spacing w:before="0" w:after="0" w:line="352" w:lineRule="exact"/>
        <w:ind w:left="0" w:right="0" w:firstLine="360"/>
        <w:jc w:val="both"/>
      </w:pPr>
      <w:r>
        <w:rPr>
          <w:color w:val="000000"/>
          <w:spacing w:val="0"/>
          <w:w w:val="100"/>
          <w:position w:val="0"/>
        </w:rPr>
        <w:t>本公司游戏收入按照不同的运营模式进行确认，具体如下：</w:t>
      </w:r>
    </w:p>
    <w:p>
      <w:pPr>
        <w:pStyle w:val="Style29"/>
        <w:keepNext w:val="0"/>
        <w:keepLines w:val="0"/>
        <w:widowControl w:val="0"/>
        <w:shd w:val="clear" w:color="auto" w:fill="auto"/>
        <w:bidi w:val="0"/>
        <w:spacing w:before="0" w:after="0" w:line="352" w:lineRule="exact"/>
        <w:ind w:left="0" w:right="0" w:firstLine="360"/>
        <w:jc w:val="both"/>
      </w:pPr>
      <w:r>
        <w:rPr>
          <w:color w:val="000000"/>
          <w:spacing w:val="0"/>
          <w:w w:val="100"/>
          <w:position w:val="0"/>
        </w:rPr>
        <w:t>在自主运营模式下，本公司独立进行游戏产品的研发和运营，按照道具消耗金额确认收入。</w:t>
      </w:r>
    </w:p>
    <w:p>
      <w:pPr>
        <w:pStyle w:val="Style29"/>
        <w:keepNext w:val="0"/>
        <w:keepLines w:val="0"/>
        <w:widowControl w:val="0"/>
        <w:shd w:val="clear" w:color="auto" w:fill="auto"/>
        <w:bidi w:val="0"/>
        <w:spacing w:before="0" w:after="0" w:line="365" w:lineRule="exact"/>
        <w:ind w:left="0" w:right="0" w:firstLine="360"/>
        <w:jc w:val="both"/>
      </w:pPr>
      <w:r>
        <w:rPr>
          <w:color w:val="000000"/>
          <w:spacing w:val="0"/>
          <w:w w:val="100"/>
          <w:position w:val="0"/>
        </w:rPr>
        <w:t>在转授权运营模式下，根据协议约定，本公司不承担主要运营责任，按照净额法，即合作运营方支付的分成款项扣除应 付研发方分成后的净额确认营业收入。</w:t>
      </w:r>
    </w:p>
    <w:p>
      <w:pPr>
        <w:pStyle w:val="Style29"/>
        <w:keepNext w:val="0"/>
        <w:keepLines w:val="0"/>
        <w:widowControl w:val="0"/>
        <w:shd w:val="clear" w:color="auto" w:fill="auto"/>
        <w:bidi w:val="0"/>
        <w:spacing w:before="0" w:after="0" w:line="365" w:lineRule="exact"/>
        <w:ind w:left="0" w:right="0" w:firstLine="360"/>
        <w:jc w:val="both"/>
      </w:pPr>
      <w:r>
        <w:rPr>
          <w:color w:val="000000"/>
          <w:spacing w:val="0"/>
          <w:w w:val="100"/>
          <w:position w:val="0"/>
        </w:rPr>
        <w:t>在代理运营模式下，根据协议约定，本公司承担主要运营责任，按照总额法，采用基于用户生命周期的收入确认模型， 将用户兑换游戏币的金额按照用户生命周期分摊确认收入。</w:t>
      </w:r>
    </w:p>
    <w:p>
      <w:pPr>
        <w:pStyle w:val="Style29"/>
        <w:keepNext w:val="0"/>
        <w:keepLines w:val="0"/>
        <w:widowControl w:val="0"/>
        <w:shd w:val="clear" w:color="auto" w:fill="auto"/>
        <w:bidi w:val="0"/>
        <w:spacing w:before="0" w:after="0" w:line="365" w:lineRule="exact"/>
        <w:ind w:left="0" w:right="0" w:firstLine="360"/>
        <w:jc w:val="both"/>
      </w:pPr>
      <w:r>
        <w:rPr>
          <w:color w:val="000000"/>
          <w:spacing w:val="0"/>
          <w:w w:val="100"/>
          <w:position w:val="0"/>
        </w:rPr>
        <w:t>互联网产品收入中，收取的会员费在整个受益期内分期确认收入。</w:t>
      </w:r>
    </w:p>
    <w:p>
      <w:pPr>
        <w:pStyle w:val="Style33"/>
        <w:keepNext/>
        <w:keepLines/>
        <w:widowControl w:val="0"/>
        <w:shd w:val="clear" w:color="auto" w:fill="auto"/>
        <w:tabs>
          <w:tab w:pos="483" w:val="left"/>
        </w:tabs>
        <w:bidi w:val="0"/>
        <w:spacing w:before="0" w:line="240" w:lineRule="auto"/>
        <w:ind w:left="0" w:right="0" w:firstLine="0"/>
        <w:jc w:val="left"/>
      </w:pPr>
      <w:bookmarkStart w:id="1015" w:name="bookmark1015"/>
      <w:bookmarkStart w:id="1016" w:name="bookmark1016"/>
      <w:bookmarkStart w:id="1017" w:name="bookmark1017"/>
      <w:bookmarkStart w:id="1018" w:name="bookmark1018"/>
      <w:r>
        <w:rPr>
          <w:color w:val="000000"/>
          <w:spacing w:val="0"/>
          <w:w w:val="100"/>
          <w:position w:val="0"/>
        </w:rPr>
        <w:t>4</w:t>
      </w:r>
      <w:bookmarkEnd w:id="1017"/>
      <w:r>
        <w:rPr>
          <w:color w:val="000000"/>
          <w:spacing w:val="0"/>
          <w:w w:val="100"/>
          <w:position w:val="0"/>
        </w:rPr>
        <w:t>0、</w:t>
        <w:tab/>
        <w:t>政府补助</w:t>
      </w:r>
      <w:bookmarkEnd w:id="1015"/>
      <w:bookmarkEnd w:id="1016"/>
      <w:bookmarkEnd w:id="1018"/>
    </w:p>
    <w:p>
      <w:pPr>
        <w:pStyle w:val="Style33"/>
        <w:keepNext/>
        <w:keepLines/>
        <w:widowControl w:val="0"/>
        <w:numPr>
          <w:ilvl w:val="0"/>
          <w:numId w:val="61"/>
        </w:numPr>
        <w:shd w:val="clear" w:color="auto" w:fill="auto"/>
        <w:tabs>
          <w:tab w:pos="325" w:val="left"/>
        </w:tabs>
        <w:bidi w:val="0"/>
        <w:spacing w:before="0" w:after="0" w:line="240" w:lineRule="auto"/>
        <w:ind w:left="0" w:right="0" w:firstLine="0"/>
        <w:jc w:val="left"/>
      </w:pPr>
      <w:bookmarkStart w:id="1015" w:name="bookmark1015"/>
      <w:bookmarkStart w:id="1016" w:name="bookmark1016"/>
      <w:bookmarkStart w:id="1019" w:name="bookmark1019"/>
      <w:bookmarkEnd w:id="1019"/>
      <w:r>
        <w:rPr>
          <w:color w:val="000000"/>
          <w:spacing w:val="0"/>
          <w:w w:val="100"/>
          <w:position w:val="0"/>
        </w:rPr>
        <w:t>类型</w:t>
      </w:r>
      <w:bookmarkEnd w:id="1015"/>
      <w:bookmarkEnd w:id="1016"/>
    </w:p>
    <w:p>
      <w:pPr>
        <w:pStyle w:val="Style29"/>
        <w:keepNext w:val="0"/>
        <w:keepLines w:val="0"/>
        <w:widowControl w:val="0"/>
        <w:shd w:val="clear" w:color="auto" w:fill="auto"/>
        <w:bidi w:val="0"/>
        <w:spacing w:before="0" w:after="0" w:line="348" w:lineRule="exact"/>
        <w:ind w:left="0" w:right="0" w:firstLine="380"/>
        <w:jc w:val="both"/>
      </w:pPr>
      <w:r>
        <w:rPr>
          <w:color w:val="000000"/>
          <w:spacing w:val="0"/>
          <w:w w:val="100"/>
          <w:position w:val="0"/>
        </w:rPr>
        <w:t>政府补助，是本公司从政府无偿取得的货币性资产或非货币性资产，分为与资产相关的政府补助和与收益相关的政府补 助。</w:t>
      </w:r>
    </w:p>
    <w:p>
      <w:pPr>
        <w:pStyle w:val="Style29"/>
        <w:keepNext w:val="0"/>
        <w:keepLines w:val="0"/>
        <w:widowControl w:val="0"/>
        <w:shd w:val="clear" w:color="auto" w:fill="auto"/>
        <w:bidi w:val="0"/>
        <w:spacing w:before="0" w:after="300" w:line="348" w:lineRule="exact"/>
        <w:ind w:left="0" w:right="0" w:firstLine="380"/>
        <w:jc w:val="both"/>
      </w:pPr>
      <w:r>
        <w:rPr>
          <w:color w:val="000000"/>
          <w:spacing w:val="0"/>
          <w:w w:val="100"/>
          <w:position w:val="0"/>
        </w:rPr>
        <w:t>与资产相关的政府补助，是指本公司取得的、用于购建或以其他方式形成长期资产的政府补助。与收益相关的政府补助， 是指除与资产相关的政府补助之外的政府补助。</w:t>
      </w:r>
    </w:p>
    <w:p>
      <w:pPr>
        <w:pStyle w:val="Style29"/>
        <w:keepNext w:val="0"/>
        <w:keepLines w:val="0"/>
        <w:widowControl w:val="0"/>
        <w:shd w:val="clear" w:color="auto" w:fill="auto"/>
        <w:bidi w:val="0"/>
        <w:spacing w:before="0" w:after="0" w:line="350" w:lineRule="exact"/>
        <w:ind w:left="0" w:right="0" w:firstLine="380"/>
        <w:jc w:val="both"/>
      </w:pPr>
      <w:r>
        <w:rPr>
          <w:color w:val="000000"/>
          <w:spacing w:val="0"/>
          <w:w w:val="100"/>
          <w:position w:val="0"/>
        </w:rPr>
        <w:t>本公司将政府补助划分为与资产相关的具体标准为:政府补助文件明确规定用于购建或以其他方式形成长期资产的补助 为与资产相关的政府补助。</w:t>
      </w:r>
    </w:p>
    <w:p>
      <w:pPr>
        <w:pStyle w:val="Style29"/>
        <w:keepNext w:val="0"/>
        <w:keepLines w:val="0"/>
        <w:widowControl w:val="0"/>
        <w:shd w:val="clear" w:color="auto" w:fill="auto"/>
        <w:bidi w:val="0"/>
        <w:spacing w:before="0" w:after="0" w:line="350" w:lineRule="exact"/>
        <w:ind w:left="0" w:right="0" w:firstLine="380"/>
        <w:jc w:val="both"/>
      </w:pPr>
      <w:r>
        <w:rPr>
          <w:color w:val="000000"/>
          <w:spacing w:val="0"/>
          <w:w w:val="100"/>
          <w:position w:val="0"/>
        </w:rPr>
        <w:t>本公司将政府补助划分为与收益相关的具体标准为：除政府补助文件明确规定用于与资产相关的补助以外的政府补助， 确认为与收益相关的政府补助</w:t>
      </w:r>
    </w:p>
    <w:p>
      <w:pPr>
        <w:pStyle w:val="Style29"/>
        <w:keepNext w:val="0"/>
        <w:keepLines w:val="0"/>
        <w:widowControl w:val="0"/>
        <w:shd w:val="clear" w:color="auto" w:fill="auto"/>
        <w:bidi w:val="0"/>
        <w:spacing w:before="0" w:after="480" w:line="350" w:lineRule="exact"/>
        <w:ind w:left="0" w:right="0" w:firstLine="380"/>
        <w:jc w:val="both"/>
      </w:pPr>
      <w:r>
        <w:rPr>
          <w:color w:val="000000"/>
          <w:spacing w:val="0"/>
          <w:w w:val="100"/>
          <w:position w:val="0"/>
        </w:rPr>
        <w:t>对于政府文件未明确规定补助对象的，本公司将该政府补助划分为与资产相关或与收益相关的判断依据为：根据补助资 金的实际使用情况。</w:t>
      </w:r>
    </w:p>
    <w:p>
      <w:pPr>
        <w:pStyle w:val="Style36"/>
        <w:keepNext w:val="0"/>
        <w:keepLines w:val="0"/>
        <w:widowControl w:val="0"/>
        <w:numPr>
          <w:ilvl w:val="0"/>
          <w:numId w:val="61"/>
        </w:numPr>
        <w:shd w:val="clear" w:color="auto" w:fill="auto"/>
        <w:tabs>
          <w:tab w:pos="339" w:val="left"/>
        </w:tabs>
        <w:bidi w:val="0"/>
        <w:spacing w:before="0" w:after="60" w:line="240" w:lineRule="auto"/>
        <w:ind w:left="0" w:right="0" w:firstLine="0"/>
        <w:jc w:val="left"/>
      </w:pPr>
      <w:bookmarkStart w:id="1020" w:name="bookmark1020"/>
      <w:bookmarkEnd w:id="1020"/>
      <w:r>
        <w:rPr>
          <w:b/>
          <w:bCs/>
          <w:color w:val="000000"/>
          <w:spacing w:val="0"/>
          <w:w w:val="100"/>
          <w:position w:val="0"/>
        </w:rPr>
        <w:t>确认时点</w:t>
      </w:r>
    </w:p>
    <w:p>
      <w:pPr>
        <w:pStyle w:val="Style29"/>
        <w:keepNext w:val="0"/>
        <w:keepLines w:val="0"/>
        <w:widowControl w:val="0"/>
        <w:shd w:val="clear" w:color="auto" w:fill="auto"/>
        <w:bidi w:val="0"/>
        <w:spacing w:before="0" w:after="480" w:line="240" w:lineRule="auto"/>
        <w:ind w:left="0" w:right="0" w:firstLine="380"/>
        <w:jc w:val="both"/>
      </w:pPr>
      <w:r>
        <w:rPr>
          <w:color w:val="000000"/>
          <w:spacing w:val="0"/>
          <w:w w:val="100"/>
          <w:position w:val="0"/>
        </w:rPr>
        <w:t>政府补助在本公司能够满足其所附的条件并且能够收到时，予以确认。</w:t>
      </w:r>
    </w:p>
    <w:p>
      <w:pPr>
        <w:pStyle w:val="Style36"/>
        <w:keepNext w:val="0"/>
        <w:keepLines w:val="0"/>
        <w:widowControl w:val="0"/>
        <w:numPr>
          <w:ilvl w:val="0"/>
          <w:numId w:val="61"/>
        </w:numPr>
        <w:shd w:val="clear" w:color="auto" w:fill="auto"/>
        <w:tabs>
          <w:tab w:pos="339" w:val="left"/>
        </w:tabs>
        <w:bidi w:val="0"/>
        <w:spacing w:before="0" w:after="0" w:line="240" w:lineRule="auto"/>
        <w:ind w:left="0" w:right="0" w:firstLine="0"/>
        <w:jc w:val="left"/>
      </w:pPr>
      <w:bookmarkStart w:id="1021" w:name="bookmark1021"/>
      <w:bookmarkEnd w:id="1021"/>
      <w:r>
        <w:rPr>
          <w:b/>
          <w:bCs/>
          <w:color w:val="000000"/>
          <w:spacing w:val="0"/>
          <w:w w:val="100"/>
          <w:position w:val="0"/>
        </w:rPr>
        <w:t>会计处理</w:t>
      </w:r>
    </w:p>
    <w:p>
      <w:pPr>
        <w:pStyle w:val="Style29"/>
        <w:keepNext w:val="0"/>
        <w:keepLines w:val="0"/>
        <w:widowControl w:val="0"/>
        <w:shd w:val="clear" w:color="auto" w:fill="auto"/>
        <w:bidi w:val="0"/>
        <w:spacing w:before="0" w:after="0" w:line="352" w:lineRule="exact"/>
        <w:ind w:left="0" w:right="0" w:firstLine="380"/>
        <w:jc w:val="both"/>
      </w:pPr>
      <w:r>
        <w:rPr>
          <w:color w:val="000000"/>
          <w:spacing w:val="0"/>
          <w:w w:val="100"/>
          <w:position w:val="0"/>
        </w:rPr>
        <w:t>与资产相关的政府补助，冲减相关资产账面价值或确认为递延收益。确认为递延收益的，在相关资产使用寿命内按照合 理、系统的方法分期计入当期损益（与本公司日常活动相关的，计入其他收益；与本公司日常活动无关的，计入营业外收入）；</w:t>
      </w:r>
    </w:p>
    <w:p>
      <w:pPr>
        <w:pStyle w:val="Style29"/>
        <w:keepNext w:val="0"/>
        <w:keepLines w:val="0"/>
        <w:widowControl w:val="0"/>
        <w:shd w:val="clear" w:color="auto" w:fill="auto"/>
        <w:bidi w:val="0"/>
        <w:spacing w:before="0" w:after="300" w:line="352" w:lineRule="exact"/>
        <w:ind w:left="0" w:right="0" w:firstLine="380"/>
        <w:jc w:val="both"/>
      </w:pPr>
      <w:r>
        <w:rPr>
          <w:color w:val="000000"/>
          <w:spacing w:val="0"/>
          <w:w w:val="100"/>
          <w:position w:val="0"/>
        </w:rPr>
        <w:t>与收益相关的政府补助，用于补偿本公司以后期间的相关成本费用或损失的，确认为递延收益，并在确认相关成本费用 或损失的期间，计入当期损益（与本公司日常活动相关的，计入其他收益；与本公司日常活动无关的，计入营业外收入）或 冲减相关成本费用或损失；用于补偿本公司已发生的相关成本费用或损失的，直接计入当期损益（与本公司日常活动相关的， 计入其他收益；与本公司日常活动无关的，计入营业外收入）或冲减相关成本费用或损失。</w:t>
      </w:r>
    </w:p>
    <w:p>
      <w:pPr>
        <w:pStyle w:val="Style29"/>
        <w:keepNext w:val="0"/>
        <w:keepLines w:val="0"/>
        <w:widowControl w:val="0"/>
        <w:shd w:val="clear" w:color="auto" w:fill="auto"/>
        <w:bidi w:val="0"/>
        <w:spacing w:before="0" w:after="0" w:line="355" w:lineRule="exact"/>
        <w:ind w:left="0" w:right="0" w:firstLine="380"/>
        <w:jc w:val="both"/>
      </w:pPr>
      <w:r>
        <w:rPr>
          <w:color w:val="000000"/>
          <w:spacing w:val="0"/>
          <w:w w:val="100"/>
          <w:position w:val="0"/>
        </w:rPr>
        <w:t>本公司取得的政策性优惠贷款贴息，区分以下两种情况，分别进行会计处理：</w:t>
      </w:r>
    </w:p>
    <w:p>
      <w:pPr>
        <w:pStyle w:val="Style29"/>
        <w:keepNext w:val="0"/>
        <w:keepLines w:val="0"/>
        <w:widowControl w:val="0"/>
        <w:shd w:val="clear" w:color="auto" w:fill="auto"/>
        <w:tabs>
          <w:tab w:pos="901" w:val="left"/>
        </w:tabs>
        <w:bidi w:val="0"/>
        <w:spacing w:before="0" w:after="0" w:line="355" w:lineRule="exact"/>
        <w:ind w:left="0" w:right="0" w:firstLine="380"/>
        <w:jc w:val="both"/>
      </w:pPr>
      <w:bookmarkStart w:id="1022" w:name="bookmark1022"/>
      <w:r>
        <w:rPr>
          <w:color w:val="000000"/>
          <w:spacing w:val="0"/>
          <w:w w:val="100"/>
          <w:position w:val="0"/>
          <w:sz w:val="16"/>
          <w:szCs w:val="16"/>
        </w:rPr>
        <w:t>（</w:t>
      </w:r>
      <w:bookmarkEnd w:id="1022"/>
      <w:r>
        <w:rPr>
          <w:color w:val="000000"/>
          <w:spacing w:val="0"/>
          <w:w w:val="100"/>
          <w:position w:val="0"/>
          <w:sz w:val="16"/>
          <w:szCs w:val="16"/>
        </w:rPr>
        <w:t>1）</w:t>
        <w:tab/>
      </w:r>
      <w:r>
        <w:rPr>
          <w:color w:val="000000"/>
          <w:spacing w:val="0"/>
          <w:w w:val="100"/>
          <w:position w:val="0"/>
        </w:rPr>
        <w:t>财政将贴息资金拨付给贷款银行，由贷款银行以政策性优惠利率向本公司提供贷款的，本公司以实际收到的借款 金额作为借款的入账价值，按照借款本金和该政策性优惠利率计算相关借款费用。</w:t>
      </w:r>
    </w:p>
    <w:p>
      <w:pPr>
        <w:pStyle w:val="Style29"/>
        <w:keepNext w:val="0"/>
        <w:keepLines w:val="0"/>
        <w:widowControl w:val="0"/>
        <w:shd w:val="clear" w:color="auto" w:fill="auto"/>
        <w:tabs>
          <w:tab w:pos="825" w:val="left"/>
        </w:tabs>
        <w:bidi w:val="0"/>
        <w:spacing w:before="0" w:after="780" w:line="350" w:lineRule="exact"/>
        <w:ind w:left="0" w:right="0" w:firstLine="380"/>
        <w:jc w:val="both"/>
      </w:pPr>
      <w:bookmarkStart w:id="1023" w:name="bookmark1023"/>
      <w:r>
        <w:rPr>
          <w:color w:val="000000"/>
          <w:spacing w:val="0"/>
          <w:w w:val="100"/>
          <w:position w:val="0"/>
          <w:sz w:val="16"/>
          <w:szCs w:val="16"/>
        </w:rPr>
        <w:t>（</w:t>
      </w:r>
      <w:bookmarkEnd w:id="1023"/>
      <w:r>
        <w:rPr>
          <w:color w:val="000000"/>
          <w:spacing w:val="0"/>
          <w:w w:val="100"/>
          <w:position w:val="0"/>
          <w:sz w:val="16"/>
          <w:szCs w:val="16"/>
        </w:rPr>
        <w:t>2）</w:t>
        <w:tab/>
      </w:r>
      <w:r>
        <w:rPr>
          <w:color w:val="000000"/>
          <w:spacing w:val="0"/>
          <w:w w:val="100"/>
          <w:position w:val="0"/>
        </w:rPr>
        <w:t>财政将贴息资金直接拨付给本公司的，本公司将对应的贴息冲减相关借款费用。</w:t>
      </w:r>
    </w:p>
    <w:p>
      <w:pPr>
        <w:pStyle w:val="Style33"/>
        <w:keepNext/>
        <w:keepLines/>
        <w:widowControl w:val="0"/>
        <w:shd w:val="clear" w:color="auto" w:fill="auto"/>
        <w:tabs>
          <w:tab w:pos="483" w:val="left"/>
        </w:tabs>
        <w:bidi w:val="0"/>
        <w:spacing w:before="0" w:after="200" w:line="240" w:lineRule="auto"/>
        <w:ind w:left="0" w:right="0" w:firstLine="0"/>
        <w:jc w:val="left"/>
      </w:pPr>
      <w:bookmarkStart w:id="1024" w:name="bookmark1024"/>
      <w:bookmarkStart w:id="1025" w:name="bookmark1025"/>
      <w:bookmarkStart w:id="1026" w:name="bookmark1026"/>
      <w:bookmarkStart w:id="1027" w:name="bookmark1027"/>
      <w:r>
        <w:rPr>
          <w:color w:val="000000"/>
          <w:spacing w:val="0"/>
          <w:w w:val="100"/>
          <w:position w:val="0"/>
        </w:rPr>
        <w:t>4</w:t>
      </w:r>
      <w:bookmarkEnd w:id="1026"/>
      <w:r>
        <w:rPr>
          <w:color w:val="000000"/>
          <w:spacing w:val="0"/>
          <w:w w:val="100"/>
          <w:position w:val="0"/>
        </w:rPr>
        <w:t>1、</w:t>
        <w:tab/>
        <w:t>递延所得税资产/递延所得税负债</w:t>
      </w:r>
      <w:bookmarkEnd w:id="1024"/>
      <w:bookmarkEnd w:id="1025"/>
      <w:bookmarkEnd w:id="1027"/>
    </w:p>
    <w:p>
      <w:pPr>
        <w:pStyle w:val="Style29"/>
        <w:keepNext w:val="0"/>
        <w:keepLines w:val="0"/>
        <w:widowControl w:val="0"/>
        <w:shd w:val="clear" w:color="auto" w:fill="auto"/>
        <w:bidi w:val="0"/>
        <w:spacing w:before="0" w:after="0" w:line="350" w:lineRule="exact"/>
        <w:ind w:left="0" w:right="0" w:firstLine="380"/>
        <w:jc w:val="both"/>
      </w:pPr>
      <w:r>
        <w:rPr>
          <w:color w:val="000000"/>
          <w:spacing w:val="0"/>
          <w:w w:val="100"/>
          <w:position w:val="0"/>
        </w:rPr>
        <w:t>所得税包括当期所得税和递延所得税。除因企业合并和直接计入所有者权益（包括其他综合收益）的交易或者事项产生的 所得税外，本公司将当期所得税和递延所得税计入当期损益。</w:t>
      </w:r>
    </w:p>
    <w:p>
      <w:pPr>
        <w:pStyle w:val="Style29"/>
        <w:keepNext w:val="0"/>
        <w:keepLines w:val="0"/>
        <w:widowControl w:val="0"/>
        <w:shd w:val="clear" w:color="auto" w:fill="auto"/>
        <w:bidi w:val="0"/>
        <w:spacing w:before="0" w:after="0" w:line="350" w:lineRule="exact"/>
        <w:ind w:left="0" w:right="0" w:firstLine="380"/>
        <w:jc w:val="both"/>
      </w:pPr>
      <w:r>
        <w:rPr>
          <w:color w:val="000000"/>
          <w:spacing w:val="0"/>
          <w:w w:val="100"/>
          <w:position w:val="0"/>
        </w:rPr>
        <w:t>递延所得税资产和递延所得税负债根据资产和负债的计税基础与其账面价值的差额（暂时性差异）计算确认。</w:t>
      </w:r>
    </w:p>
    <w:p>
      <w:pPr>
        <w:pStyle w:val="Style29"/>
        <w:keepNext w:val="0"/>
        <w:keepLines w:val="0"/>
        <w:widowControl w:val="0"/>
        <w:shd w:val="clear" w:color="auto" w:fill="auto"/>
        <w:bidi w:val="0"/>
        <w:spacing w:before="0" w:after="0" w:line="350" w:lineRule="exact"/>
        <w:ind w:left="0" w:right="0" w:firstLine="380"/>
        <w:jc w:val="both"/>
      </w:pPr>
      <w:r>
        <w:rPr>
          <w:color w:val="000000"/>
          <w:spacing w:val="0"/>
          <w:w w:val="100"/>
          <w:position w:val="0"/>
        </w:rPr>
        <w:t xml:space="preserve">对于可抵扣暂时性差异确认递延所得税资产，以未来期间很可能取得的用来抵扣可抵扣暂时性差异的应纳税所得额为 限。对于能够结转以后年度的可抵扣亏损和税款抵减，以很可能获得用来抵扣可抵扣亏损和税款抵减的未来应纳税所得额为 </w:t>
      </w:r>
      <w:r>
        <w:rPr>
          <w:color w:val="000000"/>
          <w:spacing w:val="0"/>
          <w:w w:val="100"/>
          <w:position w:val="0"/>
        </w:rPr>
        <w:t>限，确认相应的递延所得税资产。</w:t>
      </w:r>
    </w:p>
    <w:p>
      <w:pPr>
        <w:pStyle w:val="Style29"/>
        <w:keepNext w:val="0"/>
        <w:keepLines w:val="0"/>
        <w:widowControl w:val="0"/>
        <w:shd w:val="clear" w:color="auto" w:fill="auto"/>
        <w:bidi w:val="0"/>
        <w:spacing w:before="0" w:after="0" w:line="351" w:lineRule="exact"/>
        <w:ind w:left="0" w:right="0" w:firstLine="380"/>
        <w:jc w:val="both"/>
      </w:pPr>
      <w:r>
        <w:rPr>
          <w:color w:val="000000"/>
          <w:spacing w:val="0"/>
          <w:w w:val="100"/>
          <w:position w:val="0"/>
        </w:rPr>
        <w:t>对于应纳税暂时性差异，除特殊情况外，确认递延所得税负债。</w:t>
      </w:r>
    </w:p>
    <w:p>
      <w:pPr>
        <w:pStyle w:val="Style29"/>
        <w:keepNext w:val="0"/>
        <w:keepLines w:val="0"/>
        <w:widowControl w:val="0"/>
        <w:shd w:val="clear" w:color="auto" w:fill="auto"/>
        <w:bidi w:val="0"/>
        <w:spacing w:before="0" w:after="160" w:line="351" w:lineRule="exact"/>
        <w:ind w:left="0" w:right="0" w:firstLine="380"/>
        <w:jc w:val="both"/>
      </w:pPr>
      <w:r>
        <w:rPr>
          <w:color w:val="000000"/>
          <w:spacing w:val="0"/>
          <w:w w:val="100"/>
          <w:position w:val="0"/>
        </w:rPr>
        <w:t>不确认递延所得税资产或递延所得税负债的特殊情况包括：</w:t>
      </w:r>
    </w:p>
    <w:p>
      <w:pPr>
        <w:pStyle w:val="Style29"/>
        <w:keepNext w:val="0"/>
        <w:keepLines w:val="0"/>
        <w:widowControl w:val="0"/>
        <w:shd w:val="clear" w:color="auto" w:fill="auto"/>
        <w:bidi w:val="0"/>
        <w:spacing w:before="0" w:after="0" w:line="360" w:lineRule="auto"/>
        <w:ind w:left="0" w:right="0" w:firstLine="440"/>
        <w:jc w:val="both"/>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商誉的初始确认；</w:t>
      </w:r>
    </w:p>
    <w:p>
      <w:pPr>
        <w:pStyle w:val="Style29"/>
        <w:keepNext w:val="0"/>
        <w:keepLines w:val="0"/>
        <w:widowControl w:val="0"/>
        <w:shd w:val="clear" w:color="auto" w:fill="auto"/>
        <w:bidi w:val="0"/>
        <w:spacing w:before="0" w:after="0" w:line="360" w:lineRule="auto"/>
        <w:ind w:left="0" w:right="0" w:firstLine="44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既不是企业合并、发生时也不影响会计利润和应纳税所得额（或可抵扣亏损）的交易或事项。</w:t>
      </w:r>
    </w:p>
    <w:p>
      <w:pPr>
        <w:pStyle w:val="Style29"/>
        <w:keepNext w:val="0"/>
        <w:keepLines w:val="0"/>
        <w:widowControl w:val="0"/>
        <w:shd w:val="clear" w:color="auto" w:fill="auto"/>
        <w:bidi w:val="0"/>
        <w:spacing w:before="0" w:after="0" w:line="351" w:lineRule="exact"/>
        <w:ind w:left="0" w:right="0" w:firstLine="380"/>
        <w:jc w:val="both"/>
      </w:pPr>
      <w:r>
        <w:rPr>
          <w:color w:val="000000"/>
          <w:spacing w:val="0"/>
          <w:w w:val="100"/>
          <w:position w:val="0"/>
        </w:rPr>
        <w:t>对与子公司、联营企业及合营企业投资相关的应纳税暂时性差异，确认递延所得税负债，除非本公司能够控制该暂时性 差异转回的时间且该暂时性差异在可预见的未来很可能不会转回。对与子公司、联营企业及合营企业投资相关的可抵扣暂时 性差异，当该暂时性差异在可预见的未来很可能转回且未来很可能获得用来抵扣可抵扣暂时性差异的应纳税所得额时，确认 递延所得税资产。</w:t>
      </w:r>
    </w:p>
    <w:p>
      <w:pPr>
        <w:pStyle w:val="Style29"/>
        <w:keepNext w:val="0"/>
        <w:keepLines w:val="0"/>
        <w:widowControl w:val="0"/>
        <w:shd w:val="clear" w:color="auto" w:fill="auto"/>
        <w:bidi w:val="0"/>
        <w:spacing w:before="0" w:after="0" w:line="351" w:lineRule="exact"/>
        <w:ind w:left="0" w:right="0" w:firstLine="380"/>
        <w:jc w:val="both"/>
      </w:pPr>
      <w:r>
        <w:rPr>
          <w:color w:val="000000"/>
          <w:spacing w:val="0"/>
          <w:w w:val="100"/>
          <w:position w:val="0"/>
        </w:rPr>
        <w:t>资产负债表日，对于递延所得税资产和递延所得税负债，根据税法规定，按照预期收回相关资产或清偿相关负债期间的 适用税率计量。</w:t>
      </w:r>
    </w:p>
    <w:p>
      <w:pPr>
        <w:pStyle w:val="Style29"/>
        <w:keepNext w:val="0"/>
        <w:keepLines w:val="0"/>
        <w:widowControl w:val="0"/>
        <w:shd w:val="clear" w:color="auto" w:fill="auto"/>
        <w:bidi w:val="0"/>
        <w:spacing w:before="0" w:after="0" w:line="351" w:lineRule="exact"/>
        <w:ind w:left="0" w:right="0" w:firstLine="380"/>
        <w:jc w:val="both"/>
      </w:pPr>
      <w:r>
        <w:rPr>
          <w:color w:val="000000"/>
          <w:spacing w:val="0"/>
          <w:w w:val="100"/>
          <w:position w:val="0"/>
        </w:rPr>
        <w:t>资产负债表日，本公司对递延所得税资产的账面价值进行复核。如果未来期间很可能无法获得足够的应纳税所得额用以 抵扣递延所得税资产的利益，则减记递延所得税资产的账面价值。在很可能获得足够的应纳税所得额时，减记的金额予以转 回。</w:t>
      </w:r>
    </w:p>
    <w:p>
      <w:pPr>
        <w:pStyle w:val="Style29"/>
        <w:keepNext w:val="0"/>
        <w:keepLines w:val="0"/>
        <w:widowControl w:val="0"/>
        <w:shd w:val="clear" w:color="auto" w:fill="auto"/>
        <w:bidi w:val="0"/>
        <w:spacing w:before="0" w:after="0" w:line="351" w:lineRule="exact"/>
        <w:ind w:left="0" w:right="0" w:firstLine="380"/>
        <w:jc w:val="both"/>
      </w:pPr>
      <w:r>
        <w:rPr>
          <w:color w:val="000000"/>
          <w:spacing w:val="0"/>
          <w:w w:val="100"/>
          <w:position w:val="0"/>
        </w:rPr>
        <w:t>当拥有以净额结算的法定权利，且意图以净额结算或取得资产、清偿负债同时进行时，当期所得税资产及当期所得税负 债以抵销后的净额列报。</w:t>
      </w:r>
    </w:p>
    <w:p>
      <w:pPr>
        <w:pStyle w:val="Style29"/>
        <w:keepNext w:val="0"/>
        <w:keepLines w:val="0"/>
        <w:widowControl w:val="0"/>
        <w:shd w:val="clear" w:color="auto" w:fill="auto"/>
        <w:bidi w:val="0"/>
        <w:spacing w:before="0" w:after="160" w:line="351" w:lineRule="exact"/>
        <w:ind w:left="0" w:right="0" w:firstLine="380"/>
        <w:jc w:val="both"/>
      </w:pPr>
      <w:r>
        <w:rPr>
          <w:color w:val="000000"/>
          <w:spacing w:val="0"/>
          <w:w w:val="100"/>
          <w:position w:val="0"/>
        </w:rPr>
        <w:t>资产负债表日，递延所得税资产及递延所得税负债在同时满足以下条件时以抵销后的净额列示：</w:t>
      </w:r>
    </w:p>
    <w:p>
      <w:pPr>
        <w:pStyle w:val="Style29"/>
        <w:keepNext w:val="0"/>
        <w:keepLines w:val="0"/>
        <w:widowControl w:val="0"/>
        <w:shd w:val="clear" w:color="auto" w:fill="auto"/>
        <w:bidi w:val="0"/>
        <w:spacing w:before="0" w:after="0" w:line="360" w:lineRule="auto"/>
        <w:ind w:left="0" w:right="0" w:firstLine="44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纳税主体拥有以净额结算当期所得税资产及当期所得税负债的法定权利；</w:t>
      </w:r>
    </w:p>
    <w:p>
      <w:pPr>
        <w:pStyle w:val="Style29"/>
        <w:keepNext w:val="0"/>
        <w:keepLines w:val="0"/>
        <w:widowControl w:val="0"/>
        <w:shd w:val="clear" w:color="auto" w:fill="auto"/>
        <w:bidi w:val="0"/>
        <w:spacing w:before="0" w:after="760" w:line="351" w:lineRule="exact"/>
        <w:ind w:left="0" w:right="0" w:firstLine="44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递延所得税资产及递延所得税负债是与同一税收征管部门对同一纳税主体征收的所得税相关或者是对不同的纳税 主体相关，但在未来每一具有重要性的递延所得税资产及负债转回的期间内，涉及的纳税主体意图以净额结算当期所得税资 产和负债或是同时取得资产、清偿负债。</w:t>
      </w:r>
    </w:p>
    <w:p>
      <w:pPr>
        <w:pStyle w:val="Style33"/>
        <w:keepNext/>
        <w:keepLines/>
        <w:widowControl w:val="0"/>
        <w:shd w:val="clear" w:color="auto" w:fill="auto"/>
        <w:bidi w:val="0"/>
        <w:spacing w:before="0" w:after="400" w:line="240" w:lineRule="auto"/>
        <w:ind w:left="0" w:right="0" w:firstLine="0"/>
        <w:jc w:val="left"/>
      </w:pPr>
      <w:bookmarkStart w:id="1028" w:name="bookmark1028"/>
      <w:bookmarkStart w:id="1029" w:name="bookmark1029"/>
      <w:bookmarkStart w:id="1030" w:name="bookmark1030"/>
      <w:bookmarkStart w:id="1031" w:name="bookmark1031"/>
      <w:r>
        <w:rPr>
          <w:color w:val="000000"/>
          <w:spacing w:val="0"/>
          <w:w w:val="100"/>
          <w:position w:val="0"/>
        </w:rPr>
        <w:t>4</w:t>
      </w:r>
      <w:bookmarkEnd w:id="1030"/>
      <w:r>
        <w:rPr>
          <w:color w:val="000000"/>
          <w:spacing w:val="0"/>
          <w:w w:val="100"/>
          <w:position w:val="0"/>
        </w:rPr>
        <w:t>2、租赁</w:t>
      </w:r>
      <w:bookmarkEnd w:id="1028"/>
      <w:bookmarkEnd w:id="1029"/>
      <w:bookmarkEnd w:id="1031"/>
    </w:p>
    <w:p>
      <w:pPr>
        <w:pStyle w:val="Style47"/>
        <w:keepNext/>
        <w:keepLines/>
        <w:widowControl w:val="0"/>
        <w:shd w:val="clear" w:color="auto" w:fill="auto"/>
        <w:bidi w:val="0"/>
        <w:spacing w:before="0" w:after="160" w:line="240" w:lineRule="auto"/>
        <w:ind w:left="0" w:right="0" w:firstLine="0"/>
        <w:jc w:val="left"/>
      </w:pPr>
      <w:bookmarkStart w:id="1032" w:name="bookmark1032"/>
      <w:bookmarkStart w:id="1033" w:name="bookmark1033"/>
      <w:bookmarkStart w:id="1034" w:name="bookmark1034"/>
      <w:bookmarkStart w:id="1035" w:name="bookmark1035"/>
      <w:r>
        <w:rPr>
          <w:color w:val="000000"/>
          <w:spacing w:val="0"/>
          <w:w w:val="100"/>
          <w:position w:val="0"/>
        </w:rPr>
        <w:t>（</w:t>
      </w:r>
      <w:bookmarkEnd w:id="1034"/>
      <w:r>
        <w:rPr>
          <w:color w:val="000000"/>
          <w:spacing w:val="0"/>
          <w:w w:val="100"/>
          <w:position w:val="0"/>
        </w:rPr>
        <w:t>1）经营租赁的会计处理方法</w:t>
      </w:r>
      <w:bookmarkEnd w:id="1032"/>
      <w:bookmarkEnd w:id="1033"/>
      <w:bookmarkEnd w:id="1035"/>
    </w:p>
    <w:p>
      <w:pPr>
        <w:pStyle w:val="Style29"/>
        <w:keepNext w:val="0"/>
        <w:keepLines w:val="0"/>
        <w:widowControl w:val="0"/>
        <w:shd w:val="clear" w:color="auto" w:fill="auto"/>
        <w:tabs>
          <w:tab w:pos="878" w:val="left"/>
        </w:tabs>
        <w:bidi w:val="0"/>
        <w:spacing w:before="0" w:after="0" w:line="354" w:lineRule="exact"/>
        <w:ind w:left="0" w:right="0" w:firstLine="380"/>
        <w:jc w:val="both"/>
      </w:pPr>
      <w:bookmarkStart w:id="1036" w:name="bookmark1036"/>
      <w:r>
        <w:rPr>
          <w:color w:val="000000"/>
          <w:spacing w:val="0"/>
          <w:w w:val="100"/>
          <w:position w:val="0"/>
          <w:sz w:val="16"/>
          <w:szCs w:val="16"/>
        </w:rPr>
        <w:t>（</w:t>
      </w:r>
      <w:bookmarkEnd w:id="1036"/>
      <w:r>
        <w:rPr>
          <w:color w:val="000000"/>
          <w:spacing w:val="0"/>
          <w:w w:val="100"/>
          <w:position w:val="0"/>
          <w:sz w:val="16"/>
          <w:szCs w:val="16"/>
        </w:rPr>
        <w:t>1）</w:t>
        <w:tab/>
      </w:r>
      <w:r>
        <w:rPr>
          <w:color w:val="000000"/>
          <w:spacing w:val="0"/>
          <w:w w:val="100"/>
          <w:position w:val="0"/>
        </w:rPr>
        <w:t>公司租入资产所支付的租赁费，在不扣除免租期的整个租赁期内，按直线法进行分摊，计入当期费用。公司支付 的与租赁交易相关的初始直接费用，计入当期费用。</w:t>
      </w:r>
    </w:p>
    <w:p>
      <w:pPr>
        <w:pStyle w:val="Style29"/>
        <w:keepNext w:val="0"/>
        <w:keepLines w:val="0"/>
        <w:widowControl w:val="0"/>
        <w:shd w:val="clear" w:color="auto" w:fill="auto"/>
        <w:bidi w:val="0"/>
        <w:spacing w:before="0" w:after="0" w:line="354" w:lineRule="exact"/>
        <w:ind w:left="0" w:right="0" w:firstLine="380"/>
        <w:jc w:val="both"/>
      </w:pPr>
      <w:r>
        <w:rPr>
          <w:color w:val="000000"/>
          <w:spacing w:val="0"/>
          <w:w w:val="100"/>
          <w:position w:val="0"/>
        </w:rPr>
        <w:t>资产出租方承担了应由公司承担的与租赁相关的费用时，公司将该部分费用从租金总额中扣除，按扣除后的租金费用在 租赁期内分摊，计入当期费用。</w:t>
      </w:r>
    </w:p>
    <w:p>
      <w:pPr>
        <w:pStyle w:val="Style29"/>
        <w:keepNext w:val="0"/>
        <w:keepLines w:val="0"/>
        <w:widowControl w:val="0"/>
        <w:shd w:val="clear" w:color="auto" w:fill="auto"/>
        <w:tabs>
          <w:tab w:pos="892" w:val="left"/>
        </w:tabs>
        <w:bidi w:val="0"/>
        <w:spacing w:before="0" w:after="0" w:line="354" w:lineRule="exact"/>
        <w:ind w:left="0" w:right="0" w:firstLine="380"/>
        <w:jc w:val="both"/>
      </w:pPr>
      <w:bookmarkStart w:id="1037" w:name="bookmark1037"/>
      <w:r>
        <w:rPr>
          <w:color w:val="000000"/>
          <w:spacing w:val="0"/>
          <w:w w:val="100"/>
          <w:position w:val="0"/>
          <w:sz w:val="16"/>
          <w:szCs w:val="16"/>
        </w:rPr>
        <w:t>（</w:t>
      </w:r>
      <w:bookmarkEnd w:id="1037"/>
      <w:r>
        <w:rPr>
          <w:color w:val="000000"/>
          <w:spacing w:val="0"/>
          <w:w w:val="100"/>
          <w:position w:val="0"/>
          <w:sz w:val="16"/>
          <w:szCs w:val="16"/>
        </w:rPr>
        <w:t>2）</w:t>
        <w:tab/>
      </w:r>
      <w:r>
        <w:rPr>
          <w:color w:val="000000"/>
          <w:spacing w:val="0"/>
          <w:w w:val="100"/>
          <w:position w:val="0"/>
        </w:rPr>
        <w:t>公司出租资产所收取的租赁费，在不扣除免租期的整个租赁期内，按直线法进行分摊，确认为租赁相关收入。公 司支付的与租赁交易相关的初始直接费用，计入当期费用；如金额较大的，则予以资本化，在整个租赁期间内按照与租赁相 关收入确认相同的基础分期计入当期收益。</w:t>
      </w:r>
    </w:p>
    <w:p>
      <w:pPr>
        <w:pStyle w:val="Style29"/>
        <w:keepNext w:val="0"/>
        <w:keepLines w:val="0"/>
        <w:widowControl w:val="0"/>
        <w:shd w:val="clear" w:color="auto" w:fill="auto"/>
        <w:bidi w:val="0"/>
        <w:spacing w:before="0" w:after="160" w:line="354" w:lineRule="exact"/>
        <w:ind w:left="0" w:right="0" w:firstLine="380"/>
        <w:jc w:val="both"/>
      </w:pPr>
      <w:r>
        <w:rPr>
          <w:color w:val="000000"/>
          <w:spacing w:val="0"/>
          <w:w w:val="100"/>
          <w:position w:val="0"/>
        </w:rPr>
        <w:t>公司承担了应由承租方承担的与租赁相关的费用时，公司将该部分费用从租金收入总额中扣除，按扣除后的租金费用在 租赁期内分配。</w:t>
      </w:r>
    </w:p>
    <w:p>
      <w:pPr>
        <w:pStyle w:val="Style47"/>
        <w:keepNext/>
        <w:keepLines/>
        <w:widowControl w:val="0"/>
        <w:shd w:val="clear" w:color="auto" w:fill="auto"/>
        <w:bidi w:val="0"/>
        <w:spacing w:before="0" w:after="200" w:line="240" w:lineRule="auto"/>
        <w:ind w:left="0" w:right="0" w:firstLine="0"/>
        <w:jc w:val="left"/>
      </w:pPr>
      <w:bookmarkStart w:id="1038" w:name="bookmark1038"/>
      <w:bookmarkStart w:id="1039" w:name="bookmark1039"/>
      <w:bookmarkStart w:id="1040" w:name="bookmark1040"/>
      <w:bookmarkStart w:id="1041" w:name="bookmark1041"/>
      <w:r>
        <w:rPr>
          <w:color w:val="000000"/>
          <w:spacing w:val="0"/>
          <w:w w:val="100"/>
          <w:position w:val="0"/>
        </w:rPr>
        <w:t>（</w:t>
      </w:r>
      <w:bookmarkEnd w:id="1040"/>
      <w:r>
        <w:rPr>
          <w:color w:val="000000"/>
          <w:spacing w:val="0"/>
          <w:w w:val="100"/>
          <w:position w:val="0"/>
        </w:rPr>
        <w:t>2）融资租赁的会计处理方法</w:t>
      </w:r>
      <w:bookmarkEnd w:id="1038"/>
      <w:bookmarkEnd w:id="1039"/>
      <w:bookmarkEnd w:id="1041"/>
    </w:p>
    <w:p>
      <w:pPr>
        <w:pStyle w:val="Style29"/>
        <w:keepNext w:val="0"/>
        <w:keepLines w:val="0"/>
        <w:widowControl w:val="0"/>
        <w:shd w:val="clear" w:color="auto" w:fill="auto"/>
        <w:tabs>
          <w:tab w:pos="873" w:val="left"/>
        </w:tabs>
        <w:bidi w:val="0"/>
        <w:spacing w:before="0" w:after="0" w:line="353" w:lineRule="exact"/>
        <w:ind w:left="0" w:right="0" w:firstLine="380"/>
        <w:jc w:val="both"/>
      </w:pPr>
      <w:bookmarkStart w:id="1042" w:name="bookmark1042"/>
      <w:r>
        <w:rPr>
          <w:color w:val="000000"/>
          <w:spacing w:val="0"/>
          <w:w w:val="100"/>
          <w:position w:val="0"/>
          <w:sz w:val="16"/>
          <w:szCs w:val="16"/>
        </w:rPr>
        <w:t>（</w:t>
      </w:r>
      <w:bookmarkEnd w:id="1042"/>
      <w:r>
        <w:rPr>
          <w:color w:val="000000"/>
          <w:spacing w:val="0"/>
          <w:w w:val="100"/>
          <w:position w:val="0"/>
          <w:sz w:val="16"/>
          <w:szCs w:val="16"/>
        </w:rPr>
        <w:t>1）</w:t>
        <w:tab/>
      </w:r>
      <w:r>
        <w:rPr>
          <w:color w:val="000000"/>
          <w:spacing w:val="0"/>
          <w:w w:val="100"/>
          <w:position w:val="0"/>
        </w:rPr>
        <w:t>融资租入资产：公司在承租开始日，将租赁资产公允价值与最低租赁付款额现值两者中较低者作为租入资产的入 账价值，将最低租赁付款额作为长期应付款的入账价值，其差额作为未确认的融资费用。公司采用实际利率法对未确认的融 资费用，在资产租赁期间内摊销，计入财务费用。公司发生的初始直接费用，计入租入资产价值。</w:t>
      </w:r>
    </w:p>
    <w:p>
      <w:pPr>
        <w:pStyle w:val="Style29"/>
        <w:keepNext w:val="0"/>
        <w:keepLines w:val="0"/>
        <w:widowControl w:val="0"/>
        <w:shd w:val="clear" w:color="auto" w:fill="auto"/>
        <w:tabs>
          <w:tab w:pos="878" w:val="left"/>
        </w:tabs>
        <w:bidi w:val="0"/>
        <w:spacing w:before="0" w:after="760" w:line="353" w:lineRule="exact"/>
        <w:ind w:left="0" w:right="0" w:firstLine="380"/>
        <w:jc w:val="both"/>
      </w:pPr>
      <w:bookmarkStart w:id="1043" w:name="bookmark1043"/>
      <w:r>
        <w:rPr>
          <w:color w:val="000000"/>
          <w:spacing w:val="0"/>
          <w:w w:val="100"/>
          <w:position w:val="0"/>
          <w:sz w:val="16"/>
          <w:szCs w:val="16"/>
        </w:rPr>
        <w:t>（</w:t>
      </w:r>
      <w:bookmarkEnd w:id="1043"/>
      <w:r>
        <w:rPr>
          <w:color w:val="000000"/>
          <w:spacing w:val="0"/>
          <w:w w:val="100"/>
          <w:position w:val="0"/>
          <w:sz w:val="16"/>
          <w:szCs w:val="16"/>
        </w:rPr>
        <w:t>2）</w:t>
        <w:tab/>
      </w:r>
      <w:r>
        <w:rPr>
          <w:color w:val="000000"/>
          <w:spacing w:val="0"/>
          <w:w w:val="100"/>
          <w:position w:val="0"/>
        </w:rPr>
        <w:t>融资租出资产：公司在租赁开始日，将应收融资租赁款，未担保余值之和与其现值的差额确认为未实现融资收益， 在将来收到租金的各期间内确认为租赁收入。公司发生的与出租交易相关的初始直接费用，计入应收融资租赁款的初始计量 中，并减少租赁期内确认的收益金额。</w:t>
      </w:r>
    </w:p>
    <w:p>
      <w:pPr>
        <w:pStyle w:val="Style33"/>
        <w:keepNext/>
        <w:keepLines/>
        <w:widowControl w:val="0"/>
        <w:shd w:val="clear" w:color="auto" w:fill="auto"/>
        <w:bidi w:val="0"/>
        <w:spacing w:before="0" w:line="240" w:lineRule="auto"/>
        <w:ind w:left="0" w:right="0" w:firstLine="0"/>
        <w:jc w:val="left"/>
      </w:pPr>
      <w:bookmarkStart w:id="1044" w:name="bookmark1044"/>
      <w:bookmarkStart w:id="1045" w:name="bookmark1045"/>
      <w:bookmarkStart w:id="1046" w:name="bookmark1046"/>
      <w:bookmarkStart w:id="1047" w:name="bookmark1047"/>
      <w:r>
        <w:rPr>
          <w:color w:val="000000"/>
          <w:spacing w:val="0"/>
          <w:w w:val="100"/>
          <w:position w:val="0"/>
        </w:rPr>
        <w:t>4</w:t>
      </w:r>
      <w:bookmarkEnd w:id="1046"/>
      <w:r>
        <w:rPr>
          <w:color w:val="000000"/>
          <w:spacing w:val="0"/>
          <w:w w:val="100"/>
          <w:position w:val="0"/>
        </w:rPr>
        <w:t>3、其他重要的会计政策和会计估计</w:t>
      </w:r>
      <w:bookmarkEnd w:id="1044"/>
      <w:bookmarkEnd w:id="1045"/>
      <w:bookmarkEnd w:id="1047"/>
    </w:p>
    <w:p>
      <w:pPr>
        <w:pStyle w:val="Style33"/>
        <w:keepNext/>
        <w:keepLines/>
        <w:widowControl w:val="0"/>
        <w:numPr>
          <w:ilvl w:val="0"/>
          <w:numId w:val="63"/>
        </w:numPr>
        <w:shd w:val="clear" w:color="auto" w:fill="auto"/>
        <w:tabs>
          <w:tab w:pos="297" w:val="left"/>
        </w:tabs>
        <w:bidi w:val="0"/>
        <w:spacing w:before="0" w:after="0" w:line="240" w:lineRule="auto"/>
        <w:ind w:left="0" w:right="0" w:firstLine="0"/>
        <w:jc w:val="left"/>
      </w:pPr>
      <w:bookmarkStart w:id="1044" w:name="bookmark1044"/>
      <w:bookmarkStart w:id="1045" w:name="bookmark1045"/>
      <w:bookmarkStart w:id="1048" w:name="bookmark1048"/>
      <w:bookmarkEnd w:id="1048"/>
      <w:r>
        <w:rPr>
          <w:color w:val="000000"/>
          <w:spacing w:val="0"/>
          <w:w w:val="100"/>
          <w:position w:val="0"/>
        </w:rPr>
        <w:t>终止经营</w:t>
      </w:r>
      <w:bookmarkEnd w:id="1044"/>
      <w:bookmarkEnd w:id="1045"/>
    </w:p>
    <w:p>
      <w:pPr>
        <w:pStyle w:val="Style29"/>
        <w:keepNext w:val="0"/>
        <w:keepLines w:val="0"/>
        <w:widowControl w:val="0"/>
        <w:shd w:val="clear" w:color="auto" w:fill="auto"/>
        <w:bidi w:val="0"/>
        <w:spacing w:before="0" w:after="0" w:line="355" w:lineRule="exact"/>
        <w:ind w:left="0" w:right="0" w:firstLine="380"/>
        <w:jc w:val="both"/>
      </w:pPr>
      <w:r>
        <w:rPr>
          <w:color w:val="000000"/>
          <w:spacing w:val="0"/>
          <w:w w:val="100"/>
          <w:position w:val="0"/>
        </w:rPr>
        <w:t>终止经营是满足下列条件之一的、能够单独区分的组成部分，且该组成部分已被本公司处置或被本公司划归为持有待售 类别：</w:t>
      </w:r>
    </w:p>
    <w:p>
      <w:pPr>
        <w:pStyle w:val="Style29"/>
        <w:keepNext w:val="0"/>
        <w:keepLines w:val="0"/>
        <w:widowControl w:val="0"/>
        <w:shd w:val="clear" w:color="auto" w:fill="auto"/>
        <w:tabs>
          <w:tab w:pos="797" w:val="left"/>
        </w:tabs>
        <w:bidi w:val="0"/>
        <w:spacing w:before="0" w:after="0" w:line="355" w:lineRule="exact"/>
        <w:ind w:left="0" w:right="0" w:firstLine="380"/>
        <w:jc w:val="both"/>
      </w:pPr>
      <w:bookmarkStart w:id="1049" w:name="bookmark1049"/>
      <w:r>
        <w:rPr>
          <w:color w:val="000000"/>
          <w:spacing w:val="0"/>
          <w:w w:val="100"/>
          <w:position w:val="0"/>
        </w:rPr>
        <w:t>（</w:t>
      </w:r>
      <w:bookmarkEnd w:id="1049"/>
      <w:r>
        <w:rPr>
          <w:color w:val="000000"/>
          <w:spacing w:val="0"/>
          <w:w w:val="100"/>
          <w:position w:val="0"/>
          <w:sz w:val="16"/>
          <w:szCs w:val="16"/>
        </w:rPr>
        <w:t>1</w:t>
      </w:r>
      <w:r>
        <w:rPr>
          <w:color w:val="000000"/>
          <w:spacing w:val="0"/>
          <w:w w:val="100"/>
          <w:position w:val="0"/>
        </w:rPr>
        <w:t>）</w:t>
        <w:tab/>
        <w:t>该组成部分代表一项独立的主要业务或一个单独的主要经营地区；</w:t>
      </w:r>
    </w:p>
    <w:p>
      <w:pPr>
        <w:pStyle w:val="Style29"/>
        <w:keepNext w:val="0"/>
        <w:keepLines w:val="0"/>
        <w:widowControl w:val="0"/>
        <w:shd w:val="clear" w:color="auto" w:fill="auto"/>
        <w:tabs>
          <w:tab w:pos="797" w:val="left"/>
        </w:tabs>
        <w:bidi w:val="0"/>
        <w:spacing w:before="0" w:after="0" w:line="355" w:lineRule="exact"/>
        <w:ind w:left="0" w:right="0" w:firstLine="380"/>
        <w:jc w:val="both"/>
      </w:pPr>
      <w:bookmarkStart w:id="1050" w:name="bookmark1050"/>
      <w:r>
        <w:rPr>
          <w:color w:val="000000"/>
          <w:spacing w:val="0"/>
          <w:w w:val="100"/>
          <w:position w:val="0"/>
          <w:sz w:val="16"/>
          <w:szCs w:val="16"/>
        </w:rPr>
        <w:t>（</w:t>
      </w:r>
      <w:bookmarkEnd w:id="1050"/>
      <w:r>
        <w:rPr>
          <w:color w:val="000000"/>
          <w:spacing w:val="0"/>
          <w:w w:val="100"/>
          <w:position w:val="0"/>
          <w:sz w:val="16"/>
          <w:szCs w:val="16"/>
        </w:rPr>
        <w:t>2）</w:t>
        <w:tab/>
      </w:r>
      <w:r>
        <w:rPr>
          <w:color w:val="000000"/>
          <w:spacing w:val="0"/>
          <w:w w:val="100"/>
          <w:position w:val="0"/>
        </w:rPr>
        <w:t>该组成部分是拟对一项独立的主要业务或一个单独的主要经营地区进行处置的一项相关联计划的一部分；</w:t>
      </w:r>
    </w:p>
    <w:p>
      <w:pPr>
        <w:pStyle w:val="Style29"/>
        <w:keepNext w:val="0"/>
        <w:keepLines w:val="0"/>
        <w:widowControl w:val="0"/>
        <w:shd w:val="clear" w:color="auto" w:fill="auto"/>
        <w:tabs>
          <w:tab w:pos="797" w:val="left"/>
        </w:tabs>
        <w:bidi w:val="0"/>
        <w:spacing w:before="0" w:after="0" w:line="355" w:lineRule="exact"/>
        <w:ind w:left="0" w:right="0" w:firstLine="380"/>
        <w:jc w:val="both"/>
      </w:pPr>
      <w:bookmarkStart w:id="1051" w:name="bookmark1051"/>
      <w:r>
        <w:rPr>
          <w:color w:val="000000"/>
          <w:spacing w:val="0"/>
          <w:w w:val="100"/>
          <w:position w:val="0"/>
          <w:sz w:val="16"/>
          <w:szCs w:val="16"/>
        </w:rPr>
        <w:t>（</w:t>
      </w:r>
      <w:bookmarkEnd w:id="1051"/>
      <w:r>
        <w:rPr>
          <w:color w:val="000000"/>
          <w:spacing w:val="0"/>
          <w:w w:val="100"/>
          <w:position w:val="0"/>
          <w:sz w:val="16"/>
          <w:szCs w:val="16"/>
        </w:rPr>
        <w:t>3）</w:t>
        <w:tab/>
      </w:r>
      <w:r>
        <w:rPr>
          <w:color w:val="000000"/>
          <w:spacing w:val="0"/>
          <w:w w:val="100"/>
          <w:position w:val="0"/>
        </w:rPr>
        <w:t>该组成部分是专为转售而取得的子公司。</w:t>
      </w:r>
    </w:p>
    <w:p>
      <w:pPr>
        <w:pStyle w:val="Style29"/>
        <w:keepNext w:val="0"/>
        <w:keepLines w:val="0"/>
        <w:widowControl w:val="0"/>
        <w:shd w:val="clear" w:color="auto" w:fill="auto"/>
        <w:bidi w:val="0"/>
        <w:spacing w:before="0" w:after="480" w:line="348" w:lineRule="exact"/>
        <w:ind w:left="0" w:right="0" w:firstLine="380"/>
        <w:jc w:val="both"/>
      </w:pPr>
      <w:r>
        <w:rPr>
          <w:color w:val="000000"/>
          <w:spacing w:val="0"/>
          <w:w w:val="100"/>
          <w:position w:val="0"/>
        </w:rPr>
        <w:t>持续经营损益和终止经营损益在利润表中分别列示。终止经营的减值损失和转回金额等经营损益及处置损益作为终止经 营损益列报。对于当期列报的终止经营，本公司在当期财务报表中，将原来作为持续经营损益列报的信息重新作为可比会计 期间的终止经营损益列报。</w:t>
      </w:r>
    </w:p>
    <w:p>
      <w:pPr>
        <w:pStyle w:val="Style36"/>
        <w:keepNext w:val="0"/>
        <w:keepLines w:val="0"/>
        <w:widowControl w:val="0"/>
        <w:numPr>
          <w:ilvl w:val="0"/>
          <w:numId w:val="63"/>
        </w:numPr>
        <w:shd w:val="clear" w:color="auto" w:fill="auto"/>
        <w:tabs>
          <w:tab w:pos="311" w:val="left"/>
        </w:tabs>
        <w:bidi w:val="0"/>
        <w:spacing w:before="0" w:after="0" w:line="240" w:lineRule="auto"/>
        <w:ind w:left="0" w:right="0" w:firstLine="0"/>
        <w:jc w:val="left"/>
      </w:pPr>
      <w:bookmarkStart w:id="1052" w:name="bookmark1052"/>
      <w:bookmarkEnd w:id="1052"/>
      <w:r>
        <w:rPr>
          <w:b/>
          <w:bCs/>
          <w:color w:val="000000"/>
          <w:spacing w:val="0"/>
          <w:w w:val="100"/>
          <w:position w:val="0"/>
        </w:rPr>
        <w:t>回购本公司股份</w:t>
      </w:r>
    </w:p>
    <w:p>
      <w:pPr>
        <w:pStyle w:val="Style29"/>
        <w:keepNext w:val="0"/>
        <w:keepLines w:val="0"/>
        <w:widowControl w:val="0"/>
        <w:shd w:val="clear" w:color="auto" w:fill="auto"/>
        <w:bidi w:val="0"/>
        <w:spacing w:before="0" w:after="480" w:line="350" w:lineRule="exact"/>
        <w:ind w:left="0" w:right="0" w:firstLine="380"/>
        <w:jc w:val="both"/>
      </w:pPr>
      <w:r>
        <w:rPr>
          <w:color w:val="000000"/>
          <w:spacing w:val="0"/>
          <w:w w:val="100"/>
          <w:position w:val="0"/>
        </w:rPr>
        <w:t>本公司回购的股份在注销或者转让之前，按实际支付的金额作为库存股处理，同时进行备查登记。如果将回购的股份注 销，则将按注销股票面值和注销股数计算的股票面值总额与实际回购所支付的金额之间的差额冲减资本公积，资本公积不足 冲减的，冲减留存收益；如果将回购的股份奖励给本公司职工属于以权益结算的股份支付，于职工行权购买本公司股份收到 价款时，转销交付职工的库存股成本和等待期内资本公积（其他资本公积）累计金额，同时，按照其差额调整资本公积（股 本溢价）。</w:t>
      </w:r>
    </w:p>
    <w:p>
      <w:pPr>
        <w:pStyle w:val="Style36"/>
        <w:keepNext w:val="0"/>
        <w:keepLines w:val="0"/>
        <w:widowControl w:val="0"/>
        <w:numPr>
          <w:ilvl w:val="0"/>
          <w:numId w:val="63"/>
        </w:numPr>
        <w:shd w:val="clear" w:color="auto" w:fill="auto"/>
        <w:tabs>
          <w:tab w:pos="311" w:val="left"/>
        </w:tabs>
        <w:bidi w:val="0"/>
        <w:spacing w:before="0" w:after="0" w:line="240" w:lineRule="auto"/>
        <w:ind w:left="0" w:right="0" w:firstLine="0"/>
        <w:jc w:val="left"/>
      </w:pPr>
      <w:bookmarkStart w:id="1053" w:name="bookmark1053"/>
      <w:bookmarkEnd w:id="1053"/>
      <w:r>
        <w:rPr>
          <w:b/>
          <w:bCs/>
          <w:color w:val="000000"/>
          <w:spacing w:val="0"/>
          <w:w w:val="100"/>
          <w:position w:val="0"/>
        </w:rPr>
        <w:t>分部报告</w:t>
      </w:r>
    </w:p>
    <w:p>
      <w:pPr>
        <w:pStyle w:val="Style29"/>
        <w:keepNext w:val="0"/>
        <w:keepLines w:val="0"/>
        <w:widowControl w:val="0"/>
        <w:shd w:val="clear" w:color="auto" w:fill="auto"/>
        <w:bidi w:val="0"/>
        <w:spacing w:before="0" w:after="0" w:line="348" w:lineRule="exact"/>
        <w:ind w:left="0" w:right="0" w:firstLine="380"/>
        <w:jc w:val="both"/>
      </w:pPr>
      <w:r>
        <w:rPr>
          <w:color w:val="000000"/>
          <w:spacing w:val="0"/>
          <w:w w:val="100"/>
          <w:position w:val="0"/>
        </w:rPr>
        <w:t>本公司以内部组织结构、管理要求、内部报告制度为依据确定经营分部，以经营分部为基础确定报告分部并披露分部信 息。</w:t>
      </w:r>
    </w:p>
    <w:p>
      <w:pPr>
        <w:pStyle w:val="Style29"/>
        <w:keepNext w:val="0"/>
        <w:keepLines w:val="0"/>
        <w:widowControl w:val="0"/>
        <w:shd w:val="clear" w:color="auto" w:fill="auto"/>
        <w:bidi w:val="0"/>
        <w:spacing w:before="0" w:after="440" w:line="348" w:lineRule="exact"/>
        <w:ind w:left="0" w:right="0" w:firstLine="380"/>
        <w:jc w:val="both"/>
      </w:pPr>
      <w:r>
        <w:rPr>
          <w:color w:val="000000"/>
          <w:spacing w:val="0"/>
          <w:w w:val="100"/>
          <w:position w:val="0"/>
        </w:rPr>
        <w:t>经营分部是指本公司内同时满足下列条件的组成部分：</w:t>
      </w:r>
      <w:r>
        <w:rPr>
          <w:color w:val="000000"/>
          <w:spacing w:val="0"/>
          <w:w w:val="100"/>
          <w:position w:val="0"/>
          <w:sz w:val="16"/>
          <w:szCs w:val="16"/>
        </w:rPr>
        <w:t>（1）</w:t>
      </w:r>
      <w:r>
        <w:rPr>
          <w:color w:val="000000"/>
          <w:spacing w:val="0"/>
          <w:w w:val="100"/>
          <w:position w:val="0"/>
        </w:rPr>
        <w:t>该组成部分能够在日常活动中产生收入、发生费用；</w:t>
      </w:r>
      <w:r>
        <w:rPr>
          <w:color w:val="000000"/>
          <w:spacing w:val="0"/>
          <w:w w:val="100"/>
          <w:position w:val="0"/>
          <w:sz w:val="16"/>
          <w:szCs w:val="16"/>
        </w:rPr>
        <w:t>（2）</w:t>
      </w:r>
      <w:r>
        <w:rPr>
          <w:color w:val="000000"/>
          <w:spacing w:val="0"/>
          <w:w w:val="100"/>
          <w:position w:val="0"/>
        </w:rPr>
        <w:t>本 公司管理层能够定期评价该组成部分的经营成果，以决定向其配置资源、评价其业绩；</w:t>
      </w:r>
      <w:r>
        <w:rPr>
          <w:color w:val="000000"/>
          <w:spacing w:val="0"/>
          <w:w w:val="100"/>
          <w:position w:val="0"/>
          <w:sz w:val="16"/>
          <w:szCs w:val="16"/>
        </w:rPr>
        <w:t>（3）</w:t>
      </w:r>
      <w:r>
        <w:rPr>
          <w:color w:val="000000"/>
          <w:spacing w:val="0"/>
          <w:w w:val="100"/>
          <w:position w:val="0"/>
        </w:rPr>
        <w:t>本公司能够取得该组成部分的财 务状况、经营成果和现金流量等有关会计信息。两个或多个经营分部具有相似的经济特征，并且满足一定条件的，则可合并 为一个经营分部。</w:t>
      </w:r>
      <w:r>
        <w:br w:type="page"/>
      </w:r>
    </w:p>
    <w:p>
      <w:pPr>
        <w:pStyle w:val="Style33"/>
        <w:keepNext/>
        <w:keepLines/>
        <w:widowControl w:val="0"/>
        <w:shd w:val="clear" w:color="auto" w:fill="auto"/>
        <w:bidi w:val="0"/>
        <w:spacing w:before="0" w:line="240" w:lineRule="auto"/>
        <w:ind w:left="0" w:right="0" w:firstLine="0"/>
        <w:jc w:val="left"/>
      </w:pPr>
      <w:bookmarkStart w:id="1054" w:name="bookmark1054"/>
      <w:bookmarkStart w:id="1055" w:name="bookmark1055"/>
      <w:bookmarkStart w:id="1056" w:name="bookmark1056"/>
      <w:bookmarkStart w:id="1057" w:name="bookmark1057"/>
      <w:r>
        <w:rPr>
          <w:color w:val="000000"/>
          <w:spacing w:val="0"/>
          <w:w w:val="100"/>
          <w:position w:val="0"/>
        </w:rPr>
        <w:t>4</w:t>
      </w:r>
      <w:bookmarkEnd w:id="1056"/>
      <w:r>
        <w:rPr>
          <w:color w:val="000000"/>
          <w:spacing w:val="0"/>
          <w:w w:val="100"/>
          <w:position w:val="0"/>
        </w:rPr>
        <w:t>4、重要会计政策和会计估计变更</w:t>
      </w:r>
      <w:bookmarkEnd w:id="1054"/>
      <w:bookmarkEnd w:id="1055"/>
      <w:bookmarkEnd w:id="1057"/>
    </w:p>
    <w:p>
      <w:pPr>
        <w:pStyle w:val="Style47"/>
        <w:keepNext/>
        <w:keepLines/>
        <w:widowControl w:val="0"/>
        <w:shd w:val="clear" w:color="auto" w:fill="auto"/>
        <w:bidi w:val="0"/>
        <w:spacing w:before="0" w:after="380" w:line="240" w:lineRule="auto"/>
        <w:ind w:left="0" w:right="0" w:firstLine="0"/>
        <w:jc w:val="left"/>
      </w:pPr>
      <w:bookmarkStart w:id="1058" w:name="bookmark1058"/>
      <w:bookmarkStart w:id="1059" w:name="bookmark1059"/>
      <w:bookmarkStart w:id="1060" w:name="bookmark1060"/>
      <w:bookmarkStart w:id="1061" w:name="bookmark1061"/>
      <w:r>
        <w:rPr>
          <w:color w:val="000000"/>
          <w:spacing w:val="0"/>
          <w:w w:val="100"/>
          <w:position w:val="0"/>
        </w:rPr>
        <w:t>（</w:t>
      </w:r>
      <w:bookmarkEnd w:id="1060"/>
      <w:r>
        <w:rPr>
          <w:color w:val="000000"/>
          <w:spacing w:val="0"/>
          <w:w w:val="100"/>
          <w:position w:val="0"/>
        </w:rPr>
        <w:t>1）重要会计政策变更</w:t>
      </w:r>
      <w:bookmarkEnd w:id="1058"/>
      <w:bookmarkEnd w:id="1059"/>
      <w:bookmarkEnd w:id="1061"/>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2842"/>
        <w:gridCol w:w="1843"/>
        <w:gridCol w:w="4901"/>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会计政策变更的内容和原因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审批程序</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r>
        <w:trPr>
          <w:trHeight w:val="2640"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将与游戏收入相关的预收款项重 分类至合同负债。</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rPr>
                <w:sz w:val="17"/>
                <w:szCs w:val="17"/>
              </w:rPr>
            </w:pPr>
            <w:r>
              <w:rPr>
                <w:color w:val="000000"/>
                <w:spacing w:val="0"/>
                <w:w w:val="100"/>
                <w:position w:val="0"/>
                <w:sz w:val="17"/>
                <w:szCs w:val="17"/>
              </w:rPr>
              <w:t>董事会批准</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合并：“预收账款”本期减少</w:t>
            </w:r>
            <w:r>
              <w:rPr>
                <w:color w:val="000000"/>
                <w:spacing w:val="0"/>
                <w:w w:val="100"/>
                <w:position w:val="0"/>
                <w:sz w:val="16"/>
                <w:szCs w:val="16"/>
              </w:rPr>
              <w:t xml:space="preserve">154, 456, </w:t>
            </w:r>
            <w:r>
              <w:rPr>
                <w:color w:val="000000"/>
                <w:spacing w:val="0"/>
                <w:w w:val="100"/>
                <w:position w:val="0"/>
                <w:sz w:val="16"/>
                <w:szCs w:val="16"/>
              </w:rPr>
              <w:t xml:space="preserve">096. </w:t>
            </w:r>
            <w:r>
              <w:rPr>
                <w:color w:val="000000"/>
                <w:spacing w:val="0"/>
                <w:w w:val="100"/>
                <w:position w:val="0"/>
                <w:sz w:val="16"/>
                <w:szCs w:val="16"/>
              </w:rPr>
              <w:t>94</w:t>
            </w:r>
            <w:r>
              <w:rPr>
                <w:color w:val="000000"/>
                <w:spacing w:val="0"/>
                <w:w w:val="100"/>
                <w:position w:val="0"/>
                <w:sz w:val="17"/>
                <w:szCs w:val="17"/>
              </w:rPr>
              <w:t xml:space="preserve">元，上期减少 </w:t>
            </w:r>
            <w:r>
              <w:rPr>
                <w:color w:val="000000"/>
                <w:spacing w:val="0"/>
                <w:w w:val="100"/>
                <w:position w:val="0"/>
                <w:sz w:val="16"/>
                <w:szCs w:val="16"/>
              </w:rPr>
              <w:t xml:space="preserve">299, 143, </w:t>
            </w:r>
            <w:r>
              <w:rPr>
                <w:color w:val="000000"/>
                <w:spacing w:val="0"/>
                <w:w w:val="100"/>
                <w:position w:val="0"/>
                <w:sz w:val="16"/>
                <w:szCs w:val="16"/>
              </w:rPr>
              <w:t xml:space="preserve">340. </w:t>
            </w:r>
            <w:r>
              <w:rPr>
                <w:color w:val="000000"/>
                <w:spacing w:val="0"/>
                <w:w w:val="100"/>
                <w:position w:val="0"/>
                <w:sz w:val="16"/>
                <w:szCs w:val="16"/>
              </w:rPr>
              <w:t xml:space="preserve">96 </w:t>
            </w:r>
            <w:r>
              <w:rPr>
                <w:color w:val="000000"/>
                <w:spacing w:val="0"/>
                <w:w w:val="100"/>
                <w:position w:val="0"/>
                <w:sz w:val="17"/>
                <w:szCs w:val="17"/>
              </w:rPr>
              <w:t xml:space="preserve">元；“合同负债”本期增加 </w:t>
            </w:r>
            <w:r>
              <w:rPr>
                <w:color w:val="000000"/>
                <w:spacing w:val="0"/>
                <w:w w:val="100"/>
                <w:position w:val="0"/>
                <w:sz w:val="16"/>
                <w:szCs w:val="16"/>
              </w:rPr>
              <w:t xml:space="preserve">149, 229, </w:t>
            </w:r>
            <w:r>
              <w:rPr>
                <w:color w:val="000000"/>
                <w:spacing w:val="0"/>
                <w:w w:val="100"/>
                <w:position w:val="0"/>
                <w:sz w:val="16"/>
                <w:szCs w:val="16"/>
              </w:rPr>
              <w:t xml:space="preserve">589. </w:t>
            </w:r>
            <w:r>
              <w:rPr>
                <w:color w:val="000000"/>
                <w:spacing w:val="0"/>
                <w:w w:val="100"/>
                <w:position w:val="0"/>
                <w:sz w:val="16"/>
                <w:szCs w:val="16"/>
              </w:rPr>
              <w:t xml:space="preserve">26 </w:t>
            </w:r>
            <w:r>
              <w:rPr>
                <w:color w:val="000000"/>
                <w:spacing w:val="0"/>
                <w:w w:val="100"/>
                <w:position w:val="0"/>
                <w:sz w:val="17"/>
                <w:szCs w:val="17"/>
              </w:rPr>
              <w:t>元，上期增加</w:t>
            </w:r>
            <w:r>
              <w:rPr>
                <w:color w:val="000000"/>
                <w:spacing w:val="0"/>
                <w:w w:val="100"/>
                <w:position w:val="0"/>
                <w:sz w:val="16"/>
                <w:szCs w:val="16"/>
              </w:rPr>
              <w:t xml:space="preserve">290, </w:t>
            </w:r>
            <w:r>
              <w:rPr>
                <w:color w:val="000000"/>
                <w:spacing w:val="0"/>
                <w:w w:val="100"/>
                <w:position w:val="0"/>
                <w:sz w:val="16"/>
                <w:szCs w:val="16"/>
              </w:rPr>
              <w:t>353,303.54</w:t>
            </w:r>
            <w:r>
              <w:rPr>
                <w:color w:val="000000"/>
                <w:spacing w:val="0"/>
                <w:w w:val="100"/>
                <w:position w:val="0"/>
                <w:sz w:val="17"/>
                <w:szCs w:val="17"/>
              </w:rPr>
              <w:t xml:space="preserve">元；“其他流动负债”本期增 加 </w:t>
            </w:r>
            <w:r>
              <w:rPr>
                <w:color w:val="000000"/>
                <w:spacing w:val="0"/>
                <w:w w:val="100"/>
                <w:position w:val="0"/>
                <w:sz w:val="16"/>
                <w:szCs w:val="16"/>
              </w:rPr>
              <w:t xml:space="preserve">5, 226, </w:t>
            </w:r>
            <w:r>
              <w:rPr>
                <w:color w:val="000000"/>
                <w:spacing w:val="0"/>
                <w:w w:val="100"/>
                <w:position w:val="0"/>
                <w:sz w:val="16"/>
                <w:szCs w:val="16"/>
              </w:rPr>
              <w:t xml:space="preserve">507. </w:t>
            </w:r>
            <w:r>
              <w:rPr>
                <w:color w:val="000000"/>
                <w:spacing w:val="0"/>
                <w:w w:val="100"/>
                <w:position w:val="0"/>
                <w:sz w:val="16"/>
                <w:szCs w:val="16"/>
              </w:rPr>
              <w:t xml:space="preserve">68 </w:t>
            </w:r>
            <w:r>
              <w:rPr>
                <w:color w:val="000000"/>
                <w:spacing w:val="0"/>
                <w:w w:val="100"/>
                <w:position w:val="0"/>
                <w:sz w:val="17"/>
                <w:szCs w:val="17"/>
              </w:rPr>
              <w:t xml:space="preserve">元，上期增加 </w:t>
            </w:r>
            <w:r>
              <w:rPr>
                <w:color w:val="000000"/>
                <w:spacing w:val="0"/>
                <w:w w:val="100"/>
                <w:position w:val="0"/>
                <w:sz w:val="16"/>
                <w:szCs w:val="16"/>
              </w:rPr>
              <w:t xml:space="preserve">8, 790, </w:t>
            </w:r>
            <w:r>
              <w:rPr>
                <w:color w:val="000000"/>
                <w:spacing w:val="0"/>
                <w:w w:val="100"/>
                <w:position w:val="0"/>
                <w:sz w:val="16"/>
                <w:szCs w:val="16"/>
              </w:rPr>
              <w:t xml:space="preserve">037. </w:t>
            </w:r>
            <w:r>
              <w:rPr>
                <w:color w:val="000000"/>
                <w:spacing w:val="0"/>
                <w:w w:val="100"/>
                <w:position w:val="0"/>
                <w:sz w:val="16"/>
                <w:szCs w:val="16"/>
              </w:rPr>
              <w:t xml:space="preserve">42 </w:t>
            </w:r>
            <w:r>
              <w:rPr>
                <w:color w:val="000000"/>
                <w:spacing w:val="0"/>
                <w:w w:val="100"/>
                <w:position w:val="0"/>
                <w:sz w:val="17"/>
                <w:szCs w:val="17"/>
              </w:rPr>
              <w:t>元。</w:t>
            </w:r>
          </w:p>
          <w:p>
            <w:pPr>
              <w:pStyle w:val="Style2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母公司：“预收账款”本期减少</w:t>
            </w:r>
            <w:r>
              <w:rPr>
                <w:color w:val="000000"/>
                <w:spacing w:val="0"/>
                <w:w w:val="100"/>
                <w:position w:val="0"/>
                <w:sz w:val="16"/>
                <w:szCs w:val="16"/>
              </w:rPr>
              <w:t>1,275,821.12</w:t>
            </w:r>
            <w:r>
              <w:rPr>
                <w:color w:val="000000"/>
                <w:spacing w:val="0"/>
                <w:w w:val="100"/>
                <w:position w:val="0"/>
                <w:sz w:val="17"/>
                <w:szCs w:val="17"/>
              </w:rPr>
              <w:t xml:space="preserve">元，上期减少 </w:t>
            </w:r>
            <w:r>
              <w:rPr>
                <w:color w:val="000000"/>
                <w:spacing w:val="0"/>
                <w:w w:val="100"/>
                <w:position w:val="0"/>
                <w:sz w:val="16"/>
                <w:szCs w:val="16"/>
              </w:rPr>
              <w:t xml:space="preserve">1, 275, </w:t>
            </w:r>
            <w:r>
              <w:rPr>
                <w:color w:val="000000"/>
                <w:spacing w:val="0"/>
                <w:w w:val="100"/>
                <w:position w:val="0"/>
                <w:sz w:val="16"/>
                <w:szCs w:val="16"/>
              </w:rPr>
              <w:t xml:space="preserve">859. </w:t>
            </w:r>
            <w:r>
              <w:rPr>
                <w:color w:val="000000"/>
                <w:spacing w:val="0"/>
                <w:w w:val="100"/>
                <w:position w:val="0"/>
                <w:sz w:val="16"/>
                <w:szCs w:val="16"/>
              </w:rPr>
              <w:t>86</w:t>
            </w:r>
            <w:r>
              <w:rPr>
                <w:color w:val="000000"/>
                <w:spacing w:val="0"/>
                <w:w w:val="100"/>
                <w:position w:val="0"/>
                <w:sz w:val="17"/>
                <w:szCs w:val="17"/>
              </w:rPr>
              <w:t>元；“合同负债”本期增加</w:t>
            </w:r>
            <w:r>
              <w:rPr>
                <w:color w:val="000000"/>
                <w:spacing w:val="0"/>
                <w:w w:val="100"/>
                <w:position w:val="0"/>
                <w:sz w:val="16"/>
                <w:szCs w:val="16"/>
              </w:rPr>
              <w:t xml:space="preserve">1, 230, </w:t>
            </w:r>
            <w:r>
              <w:rPr>
                <w:color w:val="000000"/>
                <w:spacing w:val="0"/>
                <w:w w:val="100"/>
                <w:position w:val="0"/>
                <w:sz w:val="16"/>
                <w:szCs w:val="16"/>
              </w:rPr>
              <w:t xml:space="preserve">608. </w:t>
            </w:r>
            <w:r>
              <w:rPr>
                <w:color w:val="000000"/>
                <w:spacing w:val="0"/>
                <w:w w:val="100"/>
                <w:position w:val="0"/>
                <w:sz w:val="16"/>
                <w:szCs w:val="16"/>
              </w:rPr>
              <w:t>23</w:t>
            </w:r>
            <w:r>
              <w:rPr>
                <w:color w:val="000000"/>
                <w:spacing w:val="0"/>
                <w:w w:val="100"/>
                <w:position w:val="0"/>
                <w:sz w:val="17"/>
                <w:szCs w:val="17"/>
              </w:rPr>
              <w:t>元， 上期增加</w:t>
            </w:r>
            <w:r>
              <w:rPr>
                <w:color w:val="000000"/>
                <w:spacing w:val="0"/>
                <w:w w:val="100"/>
                <w:position w:val="0"/>
                <w:sz w:val="16"/>
                <w:szCs w:val="16"/>
              </w:rPr>
              <w:t xml:space="preserve">1, 230, </w:t>
            </w:r>
            <w:r>
              <w:rPr>
                <w:color w:val="000000"/>
                <w:spacing w:val="0"/>
                <w:w w:val="100"/>
                <w:position w:val="0"/>
                <w:sz w:val="16"/>
                <w:szCs w:val="16"/>
              </w:rPr>
              <w:t xml:space="preserve">687. </w:t>
            </w:r>
            <w:r>
              <w:rPr>
                <w:color w:val="000000"/>
                <w:spacing w:val="0"/>
                <w:w w:val="100"/>
                <w:position w:val="0"/>
                <w:sz w:val="16"/>
                <w:szCs w:val="16"/>
              </w:rPr>
              <w:t>67</w:t>
            </w:r>
            <w:r>
              <w:rPr>
                <w:color w:val="000000"/>
                <w:spacing w:val="0"/>
                <w:w w:val="100"/>
                <w:position w:val="0"/>
                <w:sz w:val="17"/>
                <w:szCs w:val="17"/>
              </w:rPr>
              <w:t xml:space="preserve">元；“其他流动负债”本期增加 </w:t>
            </w:r>
            <w:r>
              <w:rPr>
                <w:color w:val="000000"/>
                <w:spacing w:val="0"/>
                <w:w w:val="100"/>
                <w:position w:val="0"/>
                <w:sz w:val="16"/>
                <w:szCs w:val="16"/>
              </w:rPr>
              <w:t xml:space="preserve">45,212.89 </w:t>
            </w:r>
            <w:r>
              <w:rPr>
                <w:color w:val="000000"/>
                <w:spacing w:val="0"/>
                <w:w w:val="100"/>
                <w:position w:val="0"/>
                <w:sz w:val="17"/>
                <w:szCs w:val="17"/>
              </w:rPr>
              <w:t xml:space="preserve">元，上期增加 </w:t>
            </w:r>
            <w:r>
              <w:rPr>
                <w:color w:val="000000"/>
                <w:spacing w:val="0"/>
                <w:w w:val="100"/>
                <w:position w:val="0"/>
                <w:sz w:val="16"/>
                <w:szCs w:val="16"/>
              </w:rPr>
              <w:t xml:space="preserve">45, </w:t>
            </w:r>
            <w:r>
              <w:rPr>
                <w:color w:val="000000"/>
                <w:spacing w:val="0"/>
                <w:w w:val="100"/>
                <w:position w:val="0"/>
                <w:sz w:val="16"/>
                <w:szCs w:val="16"/>
              </w:rPr>
              <w:t xml:space="preserve">172. </w:t>
            </w:r>
            <w:r>
              <w:rPr>
                <w:color w:val="000000"/>
                <w:spacing w:val="0"/>
                <w:w w:val="100"/>
                <w:position w:val="0"/>
                <w:sz w:val="16"/>
                <w:szCs w:val="16"/>
              </w:rPr>
              <w:t xml:space="preserve">19 </w:t>
            </w:r>
            <w:r>
              <w:rPr>
                <w:color w:val="000000"/>
                <w:spacing w:val="0"/>
                <w:w w:val="100"/>
                <w:position w:val="0"/>
                <w:sz w:val="17"/>
                <w:szCs w:val="17"/>
              </w:rPr>
              <w:t>元。</w:t>
            </w:r>
          </w:p>
        </w:tc>
      </w:tr>
    </w:tbl>
    <w:p>
      <w:pPr>
        <w:widowControl w:val="0"/>
        <w:spacing w:after="319" w:line="1" w:lineRule="exact"/>
      </w:pPr>
    </w:p>
    <w:p>
      <w:pPr>
        <w:pStyle w:val="Style47"/>
        <w:keepNext/>
        <w:keepLines/>
        <w:widowControl w:val="0"/>
        <w:shd w:val="clear" w:color="auto" w:fill="auto"/>
        <w:bidi w:val="0"/>
        <w:spacing w:before="0" w:after="380" w:line="240" w:lineRule="auto"/>
        <w:ind w:left="0" w:right="0" w:firstLine="220"/>
        <w:jc w:val="left"/>
      </w:pPr>
      <w:bookmarkStart w:id="1062" w:name="bookmark1062"/>
      <w:bookmarkStart w:id="1063" w:name="bookmark1063"/>
      <w:bookmarkStart w:id="1064" w:name="bookmark1064"/>
      <w:bookmarkStart w:id="1065" w:name="bookmark1065"/>
      <w:r>
        <w:rPr>
          <w:color w:val="000000"/>
          <w:spacing w:val="0"/>
          <w:w w:val="100"/>
          <w:position w:val="0"/>
        </w:rPr>
        <w:t>（</w:t>
      </w:r>
      <w:bookmarkEnd w:id="1064"/>
      <w:r>
        <w:rPr>
          <w:color w:val="000000"/>
          <w:spacing w:val="0"/>
          <w:w w:val="100"/>
          <w:position w:val="0"/>
        </w:rPr>
        <w:t>2）重要会计估计变更</w:t>
      </w:r>
      <w:bookmarkEnd w:id="1062"/>
      <w:bookmarkEnd w:id="1063"/>
      <w:bookmarkEnd w:id="1065"/>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47"/>
        <w:keepNext/>
        <w:keepLines/>
        <w:widowControl w:val="0"/>
        <w:shd w:val="clear" w:color="auto" w:fill="auto"/>
        <w:tabs>
          <w:tab w:pos="493" w:val="left"/>
        </w:tabs>
        <w:bidi w:val="0"/>
        <w:spacing w:before="0" w:after="380" w:line="240" w:lineRule="auto"/>
        <w:ind w:left="0" w:right="0" w:firstLine="0"/>
        <w:jc w:val="left"/>
      </w:pPr>
      <w:bookmarkStart w:id="1066" w:name="bookmark1066"/>
      <w:bookmarkStart w:id="1067" w:name="bookmark1067"/>
      <w:bookmarkStart w:id="1068" w:name="bookmark1068"/>
      <w:bookmarkStart w:id="1069" w:name="bookmark1069"/>
      <w:r>
        <w:rPr>
          <w:color w:val="000000"/>
          <w:spacing w:val="0"/>
          <w:w w:val="100"/>
          <w:position w:val="0"/>
          <w:shd w:val="clear" w:color="auto" w:fill="FFFFFF"/>
        </w:rPr>
        <w:t>（</w:t>
      </w:r>
      <w:bookmarkEnd w:id="1068"/>
      <w:r>
        <w:rPr>
          <w:color w:val="000000"/>
          <w:spacing w:val="0"/>
          <w:w w:val="100"/>
          <w:position w:val="0"/>
          <w:shd w:val="clear" w:color="auto" w:fill="FFFFFF"/>
        </w:rPr>
        <w:t>3）</w:t>
      </w:r>
      <w:r>
        <w:rPr>
          <w:color w:val="000000"/>
          <w:spacing w:val="0"/>
          <w:w w:val="100"/>
          <w:position w:val="0"/>
        </w:rPr>
        <w:tab/>
        <w:t>2020年起首次执行新收入准则、新租赁准则调整执行当年年初财务报表相关项目情况</w:t>
      </w:r>
      <w:bookmarkEnd w:id="1066"/>
      <w:bookmarkEnd w:id="1067"/>
      <w:bookmarkEnd w:id="1069"/>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适用</w:t>
      </w: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是否需要调整年初资产负债表科目</w:t>
      </w: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6"/>
          <w:szCs w:val="16"/>
        </w:rPr>
        <w:t xml:space="preserve">V </w:t>
      </w:r>
      <w:r>
        <w:rPr>
          <w:color w:val="000000"/>
          <w:spacing w:val="0"/>
          <w:w w:val="100"/>
          <w:position w:val="0"/>
        </w:rPr>
        <w:t>是</w:t>
      </w:r>
      <w:r>
        <w:rPr>
          <w:color w:val="000000"/>
          <w:spacing w:val="0"/>
          <w:w w:val="100"/>
          <w:position w:val="0"/>
          <w:sz w:val="16"/>
          <w:szCs w:val="16"/>
        </w:rPr>
        <w:t>□</w:t>
      </w:r>
      <w:r>
        <w:rPr>
          <w:color w:val="000000"/>
          <w:spacing w:val="0"/>
          <w:w w:val="100"/>
          <w:position w:val="0"/>
        </w:rPr>
        <w:t>否</w:t>
      </w: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合并资产负债表</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2019</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01</w:t>
            </w:r>
            <w:r>
              <w:rPr>
                <w:color w:val="000000"/>
                <w:spacing w:val="0"/>
                <w:w w:val="100"/>
                <w:position w:val="0"/>
                <w:sz w:val="17"/>
                <w:szCs w:val="17"/>
              </w:rPr>
              <w:t>月</w:t>
            </w:r>
            <w:r>
              <w:rPr>
                <w:color w:val="000000"/>
                <w:spacing w:val="0"/>
                <w:w w:val="100"/>
                <w:position w:val="0"/>
                <w:sz w:val="16"/>
                <w:szCs w:val="16"/>
              </w:rPr>
              <w:t>01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调整数</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2,804,863,781.20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2,804,863,781.20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60,389,555.77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60,389,555.77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374,861,690.69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374,861,690.69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62,099,902.38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62,099,902.38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应收分保账款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180,526,881.25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180,526,881.25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20,159,235.70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380"/>
              <w:jc w:val="left"/>
              <w:rPr>
                <w:sz w:val="17"/>
                <w:szCs w:val="17"/>
              </w:rPr>
            </w:pPr>
            <w:r>
              <w:rPr>
                <w:color w:val="000000"/>
                <w:spacing w:val="0"/>
                <w:w w:val="100"/>
                <w:position w:val="0"/>
                <w:sz w:val="17"/>
                <w:szCs w:val="17"/>
              </w:rPr>
              <w:t>一年内到期的非流动</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55,618,952.99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55,618,952.99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3,538,360,764.28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3,538,360,764.28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2,868,370,302.13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2,868,370,302.13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147,045,805.79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147,045,805.79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1,986,836,667.66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1,986,836,667.66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14,774,126.29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14,774,126.29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20,851,672.92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20,851,672.92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1,534,878,489.90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1,534,878,489.90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28,625,087.69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28,625,087.69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12,214,926.81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12,214,926.81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105,420,260.74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105,420,260.74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6,719,017,339.93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6,719,017,339.93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10,257,378,104.21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10,257,378,104.21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2,517,863,303.94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2,517,863,303.94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2,291,819,783.81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2,291,819,783.81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330,637,698.47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31,494,357.51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-299,143,340.96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290,353,303.54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290,353,303.54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48,442,961.56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48,442,961.56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57,232,444.24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57,232,444.24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40,664,941.94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40,664,941.94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13,074,013.50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9,160,001.57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left"/>
              <w:rPr>
                <w:sz w:val="17"/>
                <w:szCs w:val="17"/>
              </w:rPr>
            </w:pPr>
            <w:r>
              <w:rPr>
                <w:color w:val="000000"/>
                <w:spacing w:val="0"/>
                <w:w w:val="100"/>
                <w:position w:val="0"/>
                <w:sz w:val="17"/>
                <w:szCs w:val="17"/>
              </w:rPr>
              <w:t>一年内到期的非流动 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66,843,645.64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66,843,645.64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8,790,037.42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8,790,037.42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5,353,504,779.60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5,353,504,779.60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149,380,362.76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149,380,362.76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50,299,346.65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50,299,346.65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6,334,768.71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6,334,768.71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6,810,375.19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6,810,375.19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212,824,853.31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212,824,853.31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5,566,329,632.91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5,566,329,632.91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1,148,369,054.00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1,148,369,054.00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223,075,463.47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223,075,463.47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300,268,373.26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300,268,373.26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-187,967,811.13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-187,967,811.13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3,808,228,304.52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3,808,228,304.52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归属于母公司所有者权益 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4,691,436,637.60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4,691,436,637.60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-388,166.30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-388,166.30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4,691,048,471.30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4,691,048,471.30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10,257,378,104.21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10,257,378,104.21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母公司资产负债表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6"/>
                <w:szCs w:val="16"/>
              </w:rPr>
              <w:t>2019</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01</w:t>
            </w:r>
            <w:r>
              <w:rPr>
                <w:color w:val="000000"/>
                <w:spacing w:val="0"/>
                <w:w w:val="100"/>
                <w:position w:val="0"/>
                <w:sz w:val="17"/>
                <w:szCs w:val="17"/>
              </w:rPr>
              <w:t>月</w:t>
            </w:r>
            <w:r>
              <w:rPr>
                <w:color w:val="000000"/>
                <w:spacing w:val="0"/>
                <w:w w:val="100"/>
                <w:position w:val="0"/>
                <w:sz w:val="16"/>
                <w:szCs w:val="16"/>
              </w:rPr>
              <w:t>01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调整数</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95,559,949.66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95,559,949.66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50,466,889.17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50,466,889.17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应收款项融资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2,744,775.86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2,744,775.86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2,392,329,283.28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2,392,329,283.28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520,000.00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1,001,672,200.72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1,001,672,200.72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380"/>
              <w:jc w:val="left"/>
              <w:rPr>
                <w:sz w:val="17"/>
                <w:szCs w:val="17"/>
              </w:rPr>
            </w:pPr>
            <w:r>
              <w:rPr>
                <w:color w:val="000000"/>
                <w:spacing w:val="0"/>
                <w:w w:val="100"/>
                <w:position w:val="0"/>
                <w:sz w:val="17"/>
                <w:szCs w:val="17"/>
              </w:rPr>
              <w:t>一年内到期的非流动</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1,706,141.34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1,706,141.34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2,542,807,039.31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2,542,807,039.31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4,066,866,663.75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4,066,866,663.75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181,020,000.00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181,020,000.00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1,943,232.86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1,943,232.86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879,709.36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879,709.36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847,561.83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847,561.83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4,251,557,167.80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4,251,557,167.80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6,794,364,207.11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6,794,364,207.11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短期借款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1,993,640,000.00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1,993,640,000.00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7,241,194.94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7,241,194.94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32,770,217.37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31,494,357.51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-1,275,859.86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1,230,687.67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1,230,687.67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2,759,576.63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2,759,576.63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125,880.60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125,880.60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1,901,123,912.91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1,901,123,912.91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11,590,154.63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11,590,154.63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9,160,001.57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9,160,001.57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left"/>
              <w:rPr>
                <w:sz w:val="17"/>
                <w:szCs w:val="17"/>
              </w:rPr>
            </w:pPr>
            <w:r>
              <w:rPr>
                <w:color w:val="000000"/>
                <w:spacing w:val="0"/>
                <w:w w:val="100"/>
                <w:position w:val="0"/>
                <w:sz w:val="17"/>
                <w:szCs w:val="17"/>
              </w:rPr>
              <w:t>一年内到期的非流动 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25,061,167.48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25,061,167.48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45,172.19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45,172.19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3,962,721,949.93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3,962,721,949.93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149,380,362.76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149,380,362.76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149,380,362.76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149,380,362.76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4,112,102,312.69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4,112,102,312.69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1,148,369,054.00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1,148,369,054.00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1,549,873,824.08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1,549,873,824.08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300,268,373.26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300,268,373.26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137,473,867.73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137,473,867.73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146,813,521.87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146,813,521.87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2,682,261,894.42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2,682,261,894.42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6,794,364,207.11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6,794,364,207.11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7"/>
        <w:keepNext/>
        <w:keepLines/>
        <w:widowControl w:val="0"/>
        <w:shd w:val="clear" w:color="auto" w:fill="auto"/>
        <w:tabs>
          <w:tab w:pos="633" w:val="left"/>
        </w:tabs>
        <w:bidi w:val="0"/>
        <w:spacing w:before="0" w:after="380" w:line="240" w:lineRule="auto"/>
        <w:ind w:left="0" w:right="0" w:firstLine="140"/>
        <w:jc w:val="left"/>
      </w:pPr>
      <w:bookmarkStart w:id="1070" w:name="bookmark1070"/>
      <w:bookmarkStart w:id="1071" w:name="bookmark1071"/>
      <w:bookmarkStart w:id="1072" w:name="bookmark1072"/>
      <w:bookmarkStart w:id="1073" w:name="bookmark1073"/>
      <w:r>
        <w:rPr>
          <w:color w:val="000000"/>
          <w:spacing w:val="0"/>
          <w:w w:val="100"/>
          <w:position w:val="0"/>
          <w:shd w:val="clear" w:color="auto" w:fill="FFFFFF"/>
        </w:rPr>
        <w:t>（</w:t>
      </w:r>
      <w:bookmarkEnd w:id="1072"/>
      <w:r>
        <w:rPr>
          <w:color w:val="000000"/>
          <w:spacing w:val="0"/>
          <w:w w:val="100"/>
          <w:position w:val="0"/>
          <w:shd w:val="clear" w:color="auto" w:fill="FFFFFF"/>
        </w:rPr>
        <w:t>4）</w:t>
      </w:r>
      <w:r>
        <w:rPr>
          <w:color w:val="000000"/>
          <w:spacing w:val="0"/>
          <w:w w:val="100"/>
          <w:position w:val="0"/>
        </w:rPr>
        <w:tab/>
        <w:t>2020年起首次执行新收入准则、新租赁准则追溯调整前期比较数据说明</w:t>
      </w:r>
      <w:bookmarkEnd w:id="1070"/>
      <w:bookmarkEnd w:id="1071"/>
      <w:bookmarkEnd w:id="1073"/>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3"/>
        <w:keepNext/>
        <w:keepLines/>
        <w:widowControl w:val="0"/>
        <w:shd w:val="clear" w:color="auto" w:fill="auto"/>
        <w:bidi w:val="0"/>
        <w:spacing w:before="0" w:line="240" w:lineRule="auto"/>
        <w:ind w:left="0" w:right="0" w:firstLine="0"/>
        <w:jc w:val="left"/>
      </w:pPr>
      <w:bookmarkStart w:id="1074" w:name="bookmark1074"/>
      <w:bookmarkStart w:id="1075" w:name="bookmark1075"/>
      <w:bookmarkStart w:id="1076" w:name="bookmark1076"/>
      <w:bookmarkStart w:id="1077" w:name="bookmark1077"/>
      <w:r>
        <w:rPr>
          <w:color w:val="000000"/>
          <w:spacing w:val="0"/>
          <w:w w:val="100"/>
          <w:position w:val="0"/>
        </w:rPr>
        <w:t>4</w:t>
      </w:r>
      <w:bookmarkEnd w:id="1076"/>
      <w:r>
        <w:rPr>
          <w:color w:val="000000"/>
          <w:spacing w:val="0"/>
          <w:w w:val="100"/>
          <w:position w:val="0"/>
        </w:rPr>
        <w:t>5、其他</w:t>
      </w:r>
      <w:bookmarkEnd w:id="1074"/>
      <w:bookmarkEnd w:id="1075"/>
      <w:bookmarkEnd w:id="1077"/>
    </w:p>
    <w:p>
      <w:pPr>
        <w:pStyle w:val="Style25"/>
        <w:keepNext/>
        <w:keepLines/>
        <w:widowControl w:val="0"/>
        <w:shd w:val="clear" w:color="auto" w:fill="auto"/>
        <w:bidi w:val="0"/>
        <w:spacing w:before="0" w:line="240" w:lineRule="auto"/>
        <w:ind w:left="0" w:right="0" w:firstLine="0"/>
        <w:jc w:val="left"/>
      </w:pPr>
      <w:bookmarkStart w:id="1078" w:name="bookmark1078"/>
      <w:bookmarkStart w:id="1079" w:name="bookmark1079"/>
      <w:bookmarkStart w:id="1080" w:name="bookmark1080"/>
      <w:bookmarkStart w:id="1081" w:name="bookmark1081"/>
      <w:r>
        <w:rPr>
          <w:color w:val="000000"/>
          <w:spacing w:val="0"/>
          <w:w w:val="100"/>
          <w:position w:val="0"/>
        </w:rPr>
        <w:t>六</w:t>
      </w:r>
      <w:bookmarkEnd w:id="1080"/>
      <w:r>
        <w:rPr>
          <w:color w:val="000000"/>
          <w:spacing w:val="0"/>
          <w:w w:val="100"/>
          <w:position w:val="0"/>
        </w:rPr>
        <w:t>、税项</w:t>
      </w:r>
      <w:bookmarkEnd w:id="1078"/>
      <w:bookmarkEnd w:id="1079"/>
      <w:bookmarkEnd w:id="1081"/>
    </w:p>
    <w:p>
      <w:pPr>
        <w:pStyle w:val="Style33"/>
        <w:keepNext/>
        <w:keepLines/>
        <w:widowControl w:val="0"/>
        <w:shd w:val="clear" w:color="auto" w:fill="auto"/>
        <w:bidi w:val="0"/>
        <w:spacing w:before="0" w:after="340" w:line="240" w:lineRule="auto"/>
        <w:ind w:left="0" w:right="0" w:firstLine="0"/>
        <w:jc w:val="left"/>
      </w:pPr>
      <w:bookmarkStart w:id="1082" w:name="bookmark1082"/>
      <w:bookmarkStart w:id="1083" w:name="bookmark1083"/>
      <w:bookmarkStart w:id="1084" w:name="bookmark1084"/>
      <w:r>
        <w:rPr>
          <w:color w:val="000000"/>
          <w:spacing w:val="0"/>
          <w:w w:val="100"/>
          <w:position w:val="0"/>
        </w:rPr>
        <w:t>1、主要税种及税率</w:t>
      </w:r>
      <w:bookmarkEnd w:id="1082"/>
      <w:bookmarkEnd w:id="1083"/>
      <w:bookmarkEnd w:id="1084"/>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计税依据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税率</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按税法规定计算的销售货物和应税劳务 收入为基础计算销项税额，在扣除当期 允许抵扣的进项税额后，差额部分为应 交增值税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 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按实际缴纳的流转税计缴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按应纳税所得额计缴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12.5%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实际缴纳流转税额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文化建设事业费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广告收入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纳税主体名称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所得税税率</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北京闲徕互娱网络科技有限公司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12.50%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闲来互娱（海南）网络科技有限公司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12.50%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霍尔果斯闲徕互娱网络科技有限公司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闲徕互娱（海南）网络科技有限公司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闲徕互娱（成都）网络科技有限公司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闲徕互娱（香港）网络科技有限公司</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16.50%</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北京昆仑乐享网络技术有限公司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北京昆仑在线网络科技有限公司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西藏昆诺赢展创业投资有限责任公司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霍尔果斯昆仑点金科技网络有限公司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霍尔果斯昆诺天勤创业投资有限公司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Kunlun Global International Sdn. Bhd.</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Kunlun Holdings Limited</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Kunlun Grindr Holdings Limited</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Cayman Kunlun Group</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北京星尘在线科技有限公司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年应纳税所得额不超过</w:t>
            </w:r>
            <w:r>
              <w:rPr>
                <w:color w:val="000000"/>
                <w:spacing w:val="0"/>
                <w:w w:val="100"/>
                <w:position w:val="0"/>
                <w:sz w:val="16"/>
                <w:szCs w:val="16"/>
              </w:rPr>
              <w:t>100</w:t>
            </w:r>
            <w:r>
              <w:rPr>
                <w:color w:val="000000"/>
                <w:spacing w:val="0"/>
                <w:w w:val="100"/>
                <w:position w:val="0"/>
                <w:sz w:val="17"/>
                <w:szCs w:val="17"/>
              </w:rPr>
              <w:t>万元部分，适用最终税率</w:t>
            </w:r>
            <w:r>
              <w:rPr>
                <w:color w:val="000000"/>
                <w:spacing w:val="0"/>
                <w:w w:val="100"/>
                <w:position w:val="0"/>
                <w:sz w:val="16"/>
                <w:szCs w:val="16"/>
              </w:rPr>
              <w:t>5%；</w:t>
            </w:r>
            <w:r>
              <w:rPr>
                <w:color w:val="000000"/>
                <w:spacing w:val="0"/>
                <w:w w:val="100"/>
                <w:position w:val="0"/>
                <w:sz w:val="17"/>
                <w:szCs w:val="17"/>
              </w:rPr>
              <w:t>超</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过</w:t>
            </w:r>
            <w:r>
              <w:rPr>
                <w:color w:val="000000"/>
                <w:spacing w:val="0"/>
                <w:w w:val="100"/>
                <w:position w:val="0"/>
              </w:rPr>
              <w:t>100</w:t>
            </w:r>
            <w:r>
              <w:rPr>
                <w:color w:val="000000"/>
                <w:spacing w:val="0"/>
                <w:w w:val="100"/>
                <w:position w:val="0"/>
                <w:sz w:val="17"/>
                <w:szCs w:val="17"/>
              </w:rPr>
              <w:t>万元不超过</w:t>
            </w:r>
            <w:r>
              <w:rPr>
                <w:color w:val="000000"/>
                <w:spacing w:val="0"/>
                <w:w w:val="100"/>
                <w:position w:val="0"/>
              </w:rPr>
              <w:t>300</w:t>
            </w:r>
            <w:r>
              <w:rPr>
                <w:color w:val="000000"/>
                <w:spacing w:val="0"/>
                <w:w w:val="100"/>
                <w:position w:val="0"/>
                <w:sz w:val="17"/>
                <w:szCs w:val="17"/>
              </w:rPr>
              <w:t>万元部分，适用最终税率</w:t>
            </w:r>
            <w:r>
              <w:rPr>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昆仑日本株式会社</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tabs>
                <w:tab w:pos="1661" w:val="left"/>
              </w:tabs>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23.2%</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 xml:space="preserve">180,000.00 </w:t>
            </w:r>
            <w:r>
              <w:rPr>
                <w:color w:val="000000"/>
                <w:spacing w:val="0"/>
                <w:w w:val="100"/>
                <w:position w:val="0"/>
                <w:sz w:val="17"/>
                <w:szCs w:val="17"/>
              </w:rPr>
              <w:t>日元</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香港昆仑万维股份有限公司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16.50%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昆仑集团有限公司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16.50%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Kunlun Europe Limited</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Kunlun US Inc</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网潮（香港）科技股份有限公司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16.50%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游景蓝图（香港）科技股份有限公司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16.50%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乐游方舟集团有限公司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16.50%</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台湾昆仑万维有限公司</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w:t>
            </w:r>
          </w:p>
        </w:tc>
      </w:tr>
    </w:tbl>
    <w:p>
      <w:pPr>
        <w:widowControl w:val="0"/>
        <w:spacing w:after="319" w:line="1" w:lineRule="exact"/>
      </w:pPr>
    </w:p>
    <w:p>
      <w:pPr>
        <w:pStyle w:val="Style33"/>
        <w:keepNext/>
        <w:keepLines/>
        <w:widowControl w:val="0"/>
        <w:shd w:val="clear" w:color="auto" w:fill="auto"/>
        <w:bidi w:val="0"/>
        <w:spacing w:before="0" w:after="200" w:line="240" w:lineRule="auto"/>
        <w:ind w:left="0" w:right="0" w:firstLine="0"/>
        <w:jc w:val="left"/>
      </w:pPr>
      <w:bookmarkStart w:id="1085" w:name="bookmark1085"/>
      <w:bookmarkStart w:id="1086" w:name="bookmark1086"/>
      <w:bookmarkStart w:id="1087" w:name="bookmark1087"/>
      <w:bookmarkStart w:id="1088" w:name="bookmark1088"/>
      <w:r>
        <w:rPr>
          <w:color w:val="000000"/>
          <w:spacing w:val="0"/>
          <w:w w:val="100"/>
          <w:position w:val="0"/>
        </w:rPr>
        <w:t>2</w:t>
      </w:r>
      <w:bookmarkEnd w:id="1087"/>
      <w:r>
        <w:rPr>
          <w:color w:val="000000"/>
          <w:spacing w:val="0"/>
          <w:w w:val="100"/>
          <w:position w:val="0"/>
        </w:rPr>
        <w:t>、税收优惠</w:t>
      </w:r>
      <w:bookmarkEnd w:id="1085"/>
      <w:bookmarkEnd w:id="1086"/>
      <w:bookmarkEnd w:id="1088"/>
    </w:p>
    <w:p>
      <w:pPr>
        <w:pStyle w:val="Style29"/>
        <w:keepNext w:val="0"/>
        <w:keepLines w:val="0"/>
        <w:widowControl w:val="0"/>
        <w:shd w:val="clear" w:color="auto" w:fill="auto"/>
        <w:tabs>
          <w:tab w:pos="306" w:val="left"/>
        </w:tabs>
        <w:bidi w:val="0"/>
        <w:spacing w:before="0" w:after="0" w:line="354" w:lineRule="exact"/>
        <w:ind w:left="0" w:right="0" w:firstLine="0"/>
        <w:jc w:val="left"/>
      </w:pPr>
      <w:bookmarkStart w:id="1089" w:name="bookmark1089"/>
      <w:r>
        <w:rPr>
          <w:color w:val="000000"/>
          <w:spacing w:val="0"/>
          <w:w w:val="100"/>
          <w:position w:val="0"/>
          <w:sz w:val="16"/>
          <w:szCs w:val="16"/>
        </w:rPr>
        <w:t>1</w:t>
      </w:r>
      <w:bookmarkEnd w:id="1089"/>
      <w:r>
        <w:rPr>
          <w:color w:val="000000"/>
          <w:spacing w:val="0"/>
          <w:w w:val="100"/>
          <w:position w:val="0"/>
        </w:rPr>
        <w:t>、</w:t>
        <w:tab/>
        <w:t>母公司北京昆仑万维科技股份有限公司税收优惠政策</w:t>
      </w:r>
    </w:p>
    <w:p>
      <w:pPr>
        <w:pStyle w:val="Style29"/>
        <w:keepNext w:val="0"/>
        <w:keepLines w:val="0"/>
        <w:widowControl w:val="0"/>
        <w:shd w:val="clear" w:color="auto" w:fill="auto"/>
        <w:bidi w:val="0"/>
        <w:spacing w:before="0" w:after="0" w:line="354" w:lineRule="exact"/>
        <w:ind w:left="0" w:right="0" w:firstLine="380"/>
        <w:jc w:val="both"/>
      </w:pPr>
      <w:r>
        <w:rPr>
          <w:color w:val="000000"/>
          <w:spacing w:val="0"/>
          <w:w w:val="100"/>
          <w:position w:val="0"/>
        </w:rPr>
        <w:t>根据</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15</w:t>
      </w:r>
      <w:r>
        <w:rPr>
          <w:color w:val="000000"/>
          <w:spacing w:val="0"/>
          <w:w w:val="100"/>
          <w:position w:val="0"/>
        </w:rPr>
        <w:t xml:space="preserve">日北京市科学技术委员会、北京市财政局、国家税务局北京市税务局联合颁发的编号为 </w:t>
      </w:r>
      <w:r>
        <w:rPr>
          <w:color w:val="000000"/>
          <w:spacing w:val="0"/>
          <w:w w:val="100"/>
          <w:position w:val="0"/>
          <w:sz w:val="16"/>
          <w:szCs w:val="16"/>
        </w:rPr>
        <w:t>GR201911002124</w:t>
      </w:r>
      <w:r>
        <w:rPr>
          <w:color w:val="000000"/>
          <w:spacing w:val="0"/>
          <w:w w:val="100"/>
          <w:position w:val="0"/>
        </w:rPr>
        <w:t>号高新技术企业证书（有效期为</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15</w:t>
      </w:r>
      <w:r>
        <w:rPr>
          <w:color w:val="000000"/>
          <w:spacing w:val="0"/>
          <w:w w:val="100"/>
          <w:position w:val="0"/>
        </w:rPr>
        <w:t>日至</w:t>
      </w:r>
      <w:r>
        <w:rPr>
          <w:color w:val="000000"/>
          <w:spacing w:val="0"/>
          <w:w w:val="100"/>
          <w:position w:val="0"/>
          <w:sz w:val="16"/>
          <w:szCs w:val="16"/>
        </w:rPr>
        <w:t>2022</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15</w:t>
      </w:r>
      <w:r>
        <w:rPr>
          <w:color w:val="000000"/>
          <w:spacing w:val="0"/>
          <w:w w:val="100"/>
          <w:position w:val="0"/>
        </w:rPr>
        <w:t>日）。</w:t>
      </w:r>
    </w:p>
    <w:p>
      <w:pPr>
        <w:pStyle w:val="Style29"/>
        <w:keepNext w:val="0"/>
        <w:keepLines w:val="0"/>
        <w:widowControl w:val="0"/>
        <w:shd w:val="clear" w:color="auto" w:fill="auto"/>
        <w:tabs>
          <w:tab w:pos="316" w:val="left"/>
        </w:tabs>
        <w:bidi w:val="0"/>
        <w:spacing w:before="0" w:after="0" w:line="354" w:lineRule="exact"/>
        <w:ind w:left="0" w:right="0" w:firstLine="0"/>
        <w:jc w:val="left"/>
      </w:pPr>
      <w:bookmarkStart w:id="1090" w:name="bookmark1090"/>
      <w:r>
        <w:rPr>
          <w:color w:val="000000"/>
          <w:spacing w:val="0"/>
          <w:w w:val="100"/>
          <w:position w:val="0"/>
          <w:sz w:val="16"/>
          <w:szCs w:val="16"/>
        </w:rPr>
        <w:t>2</w:t>
      </w:r>
      <w:bookmarkEnd w:id="1090"/>
      <w:r>
        <w:rPr>
          <w:color w:val="000000"/>
          <w:spacing w:val="0"/>
          <w:w w:val="100"/>
          <w:position w:val="0"/>
        </w:rPr>
        <w:t>、</w:t>
        <w:tab/>
        <w:t>子公司北京昆仑在线网络科技有限公司税收优惠政策</w:t>
      </w:r>
    </w:p>
    <w:p>
      <w:pPr>
        <w:pStyle w:val="Style29"/>
        <w:keepNext w:val="0"/>
        <w:keepLines w:val="0"/>
        <w:widowControl w:val="0"/>
        <w:shd w:val="clear" w:color="auto" w:fill="auto"/>
        <w:bidi w:val="0"/>
        <w:spacing w:before="0" w:after="0" w:line="354" w:lineRule="exact"/>
        <w:ind w:left="0" w:right="0" w:firstLine="380"/>
        <w:jc w:val="both"/>
      </w:pPr>
      <w:r>
        <w:rPr>
          <w:color w:val="000000"/>
          <w:spacing w:val="0"/>
          <w:w w:val="100"/>
          <w:position w:val="0"/>
        </w:rPr>
        <w:t>根据</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21</w:t>
      </w:r>
      <w:r>
        <w:rPr>
          <w:color w:val="000000"/>
          <w:spacing w:val="0"/>
          <w:w w:val="100"/>
          <w:position w:val="0"/>
        </w:rPr>
        <w:t xml:space="preserve">日北京市科学技术委员会、北京市财政局、国家税务总局北京市税务局联合颁发的编号为 </w:t>
      </w:r>
      <w:r>
        <w:rPr>
          <w:color w:val="000000"/>
          <w:spacing w:val="0"/>
          <w:w w:val="100"/>
          <w:position w:val="0"/>
          <w:sz w:val="16"/>
          <w:szCs w:val="16"/>
        </w:rPr>
        <w:t>GR202011003568</w:t>
      </w:r>
      <w:r>
        <w:rPr>
          <w:color w:val="000000"/>
          <w:spacing w:val="0"/>
          <w:w w:val="100"/>
          <w:position w:val="0"/>
        </w:rPr>
        <w:t>号高新技术企业证书（有效期三年</w:t>
      </w:r>
      <w:r>
        <w:rPr>
          <w:color w:val="000000"/>
          <w:spacing w:val="0"/>
          <w:w w:val="100"/>
          <w:position w:val="0"/>
          <w:sz w:val="16"/>
          <w:szCs w:val="16"/>
        </w:rPr>
        <w:t>），</w:t>
      </w:r>
      <w:r>
        <w:rPr>
          <w:color w:val="000000"/>
          <w:spacing w:val="0"/>
          <w:w w:val="100"/>
          <w:position w:val="0"/>
        </w:rPr>
        <w:t>根据中华人民共和国企业所得税税法第二十八条的规定及主管税务机 关的认定，公司在高新技术企业证书有效期内按</w:t>
      </w:r>
      <w:r>
        <w:rPr>
          <w:color w:val="000000"/>
          <w:spacing w:val="0"/>
          <w:w w:val="100"/>
          <w:position w:val="0"/>
          <w:sz w:val="16"/>
          <w:szCs w:val="16"/>
        </w:rPr>
        <w:t>15%</w:t>
      </w:r>
      <w:r>
        <w:rPr>
          <w:color w:val="000000"/>
          <w:spacing w:val="0"/>
          <w:w w:val="100"/>
          <w:position w:val="0"/>
        </w:rPr>
        <w:t>的所得税税率缴纳当年的企业所得税。</w:t>
      </w:r>
    </w:p>
    <w:p>
      <w:pPr>
        <w:pStyle w:val="Style29"/>
        <w:keepNext w:val="0"/>
        <w:keepLines w:val="0"/>
        <w:widowControl w:val="0"/>
        <w:shd w:val="clear" w:color="auto" w:fill="auto"/>
        <w:bidi w:val="0"/>
        <w:spacing w:before="0" w:after="0" w:line="354" w:lineRule="exact"/>
        <w:ind w:left="0" w:right="0" w:firstLine="380"/>
        <w:jc w:val="both"/>
      </w:pPr>
      <w:r>
        <w:rPr>
          <w:color w:val="000000"/>
          <w:spacing w:val="0"/>
          <w:w w:val="100"/>
          <w:position w:val="0"/>
        </w:rPr>
        <w:t>根据（财税〔</w:t>
      </w:r>
      <w:r>
        <w:rPr>
          <w:color w:val="000000"/>
          <w:spacing w:val="0"/>
          <w:w w:val="100"/>
          <w:position w:val="0"/>
          <w:sz w:val="16"/>
          <w:szCs w:val="16"/>
        </w:rPr>
        <w:t>2016</w:t>
      </w:r>
      <w:r>
        <w:rPr>
          <w:color w:val="000000"/>
          <w:spacing w:val="0"/>
          <w:w w:val="100"/>
          <w:position w:val="0"/>
        </w:rPr>
        <w:t xml:space="preserve">〕 </w:t>
      </w:r>
      <w:r>
        <w:rPr>
          <w:color w:val="000000"/>
          <w:spacing w:val="0"/>
          <w:w w:val="100"/>
          <w:position w:val="0"/>
          <w:sz w:val="16"/>
          <w:szCs w:val="16"/>
        </w:rPr>
        <w:t>36</w:t>
      </w:r>
      <w:r>
        <w:rPr>
          <w:color w:val="000000"/>
          <w:spacing w:val="0"/>
          <w:w w:val="100"/>
          <w:position w:val="0"/>
        </w:rPr>
        <w:t>号）号文件《财政部国家税务总局关于全面推开营业税改征增值税试点的通知》的规定，公司对 于在</w:t>
      </w:r>
      <w:r>
        <w:rPr>
          <w:color w:val="000000"/>
          <w:spacing w:val="0"/>
          <w:w w:val="100"/>
          <w:position w:val="0"/>
          <w:sz w:val="16"/>
          <w:szCs w:val="16"/>
        </w:rPr>
        <w:t>2020</w:t>
      </w:r>
      <w:r>
        <w:rPr>
          <w:color w:val="000000"/>
          <w:spacing w:val="0"/>
          <w:w w:val="100"/>
          <w:position w:val="0"/>
        </w:rPr>
        <w:t>年度从事的技术转让，技术开发业务收入在办理完毕相应的备案手续后免征增值税，同时，公司对于在</w:t>
      </w:r>
      <w:r>
        <w:rPr>
          <w:color w:val="000000"/>
          <w:spacing w:val="0"/>
          <w:w w:val="100"/>
          <w:position w:val="0"/>
          <w:sz w:val="16"/>
          <w:szCs w:val="16"/>
        </w:rPr>
        <w:t>2020</w:t>
      </w:r>
      <w:r>
        <w:rPr>
          <w:color w:val="000000"/>
          <w:spacing w:val="0"/>
          <w:w w:val="100"/>
          <w:position w:val="0"/>
        </w:rPr>
        <w:t>年度从 事的向境外单位提供的完全在境外消费的无形资产服务业务收入在办理完毕相应的备案手续后免征增值税。</w:t>
      </w:r>
    </w:p>
    <w:p>
      <w:pPr>
        <w:pStyle w:val="Style29"/>
        <w:keepNext w:val="0"/>
        <w:keepLines w:val="0"/>
        <w:widowControl w:val="0"/>
        <w:shd w:val="clear" w:color="auto" w:fill="auto"/>
        <w:tabs>
          <w:tab w:pos="316" w:val="left"/>
        </w:tabs>
        <w:bidi w:val="0"/>
        <w:spacing w:before="0" w:after="0" w:line="354" w:lineRule="exact"/>
        <w:ind w:left="0" w:right="0" w:firstLine="0"/>
        <w:jc w:val="left"/>
      </w:pPr>
      <w:bookmarkStart w:id="1091" w:name="bookmark1091"/>
      <w:r>
        <w:rPr>
          <w:color w:val="000000"/>
          <w:spacing w:val="0"/>
          <w:w w:val="100"/>
          <w:position w:val="0"/>
          <w:sz w:val="16"/>
          <w:szCs w:val="16"/>
        </w:rPr>
        <w:t>3</w:t>
      </w:r>
      <w:bookmarkEnd w:id="1091"/>
      <w:r>
        <w:rPr>
          <w:color w:val="000000"/>
          <w:spacing w:val="0"/>
          <w:w w:val="100"/>
          <w:position w:val="0"/>
        </w:rPr>
        <w:t>、</w:t>
        <w:tab/>
        <w:t>子公司北京昆仑乐享网络技术有限公司税收优惠政策</w:t>
      </w:r>
    </w:p>
    <w:p>
      <w:pPr>
        <w:pStyle w:val="Style29"/>
        <w:keepNext w:val="0"/>
        <w:keepLines w:val="0"/>
        <w:widowControl w:val="0"/>
        <w:shd w:val="clear" w:color="auto" w:fill="auto"/>
        <w:bidi w:val="0"/>
        <w:spacing w:before="0" w:after="260" w:line="354" w:lineRule="exact"/>
        <w:ind w:left="0" w:right="0" w:firstLine="380"/>
        <w:jc w:val="both"/>
      </w:pPr>
      <w:r>
        <w:rPr>
          <w:color w:val="000000"/>
          <w:spacing w:val="0"/>
          <w:w w:val="100"/>
          <w:position w:val="0"/>
        </w:rPr>
        <w:t>根据</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15</w:t>
      </w:r>
      <w:r>
        <w:rPr>
          <w:color w:val="000000"/>
          <w:spacing w:val="0"/>
          <w:w w:val="100"/>
          <w:position w:val="0"/>
        </w:rPr>
        <w:t xml:space="preserve">日北京市科学技术委员会、北京市财政局、国家税务局北京市税务局联合颁发的编号为 </w:t>
      </w:r>
      <w:r>
        <w:rPr>
          <w:color w:val="000000"/>
          <w:spacing w:val="0"/>
          <w:w w:val="100"/>
          <w:position w:val="0"/>
          <w:sz w:val="16"/>
          <w:szCs w:val="16"/>
        </w:rPr>
        <w:t>GR201911001288</w:t>
      </w:r>
      <w:r>
        <w:rPr>
          <w:color w:val="000000"/>
          <w:spacing w:val="0"/>
          <w:w w:val="100"/>
          <w:position w:val="0"/>
        </w:rPr>
        <w:t>号高新技术企业证书（有效期为</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15</w:t>
      </w:r>
      <w:r>
        <w:rPr>
          <w:color w:val="000000"/>
          <w:spacing w:val="0"/>
          <w:w w:val="100"/>
          <w:position w:val="0"/>
        </w:rPr>
        <w:t>日至</w:t>
      </w:r>
      <w:r>
        <w:rPr>
          <w:color w:val="000000"/>
          <w:spacing w:val="0"/>
          <w:w w:val="100"/>
          <w:position w:val="0"/>
          <w:sz w:val="16"/>
          <w:szCs w:val="16"/>
        </w:rPr>
        <w:t>2022</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15</w:t>
      </w:r>
      <w:r>
        <w:rPr>
          <w:color w:val="000000"/>
          <w:spacing w:val="0"/>
          <w:w w:val="100"/>
          <w:position w:val="0"/>
        </w:rPr>
        <w:t>日），根据中华人民共和国企业所得税税法 第二十八条的规定及主管税务机关的认定，公司在高新技术企业证书有效期内按</w:t>
      </w:r>
      <w:r>
        <w:rPr>
          <w:color w:val="000000"/>
          <w:spacing w:val="0"/>
          <w:w w:val="100"/>
          <w:position w:val="0"/>
          <w:sz w:val="16"/>
          <w:szCs w:val="16"/>
        </w:rPr>
        <w:t>15%</w:t>
      </w:r>
      <w:r>
        <w:rPr>
          <w:color w:val="000000"/>
          <w:spacing w:val="0"/>
          <w:w w:val="100"/>
          <w:position w:val="0"/>
        </w:rPr>
        <w:t>的所得税税率缴纳当年的企业所得税。</w:t>
      </w:r>
    </w:p>
    <w:p>
      <w:pPr>
        <w:pStyle w:val="Style29"/>
        <w:keepNext w:val="0"/>
        <w:keepLines w:val="0"/>
        <w:widowControl w:val="0"/>
        <w:shd w:val="clear" w:color="auto" w:fill="auto"/>
        <w:bidi w:val="0"/>
        <w:spacing w:before="0" w:after="0" w:line="353" w:lineRule="exact"/>
        <w:ind w:left="0" w:right="0" w:firstLine="380"/>
        <w:jc w:val="both"/>
      </w:pPr>
      <w:r>
        <w:rPr>
          <w:color w:val="000000"/>
          <w:spacing w:val="0"/>
          <w:w w:val="100"/>
          <w:position w:val="0"/>
        </w:rPr>
        <w:t>根据（财税〔</w:t>
      </w:r>
      <w:r>
        <w:rPr>
          <w:color w:val="000000"/>
          <w:spacing w:val="0"/>
          <w:w w:val="100"/>
          <w:position w:val="0"/>
          <w:sz w:val="16"/>
          <w:szCs w:val="16"/>
        </w:rPr>
        <w:t>2016</w:t>
      </w:r>
      <w:r>
        <w:rPr>
          <w:color w:val="000000"/>
          <w:spacing w:val="0"/>
          <w:w w:val="100"/>
          <w:position w:val="0"/>
        </w:rPr>
        <w:t xml:space="preserve">〕 </w:t>
      </w:r>
      <w:r>
        <w:rPr>
          <w:color w:val="000000"/>
          <w:spacing w:val="0"/>
          <w:w w:val="100"/>
          <w:position w:val="0"/>
          <w:sz w:val="16"/>
          <w:szCs w:val="16"/>
        </w:rPr>
        <w:t>36</w:t>
      </w:r>
      <w:r>
        <w:rPr>
          <w:color w:val="000000"/>
          <w:spacing w:val="0"/>
          <w:w w:val="100"/>
          <w:position w:val="0"/>
        </w:rPr>
        <w:t>号）号文件《财政部国家税务总局关于全面推开营业税改征增值税试点的通知》的规定，公司对 于在</w:t>
      </w:r>
      <w:r>
        <w:rPr>
          <w:color w:val="000000"/>
          <w:spacing w:val="0"/>
          <w:w w:val="100"/>
          <w:position w:val="0"/>
          <w:sz w:val="16"/>
          <w:szCs w:val="16"/>
        </w:rPr>
        <w:t>2020</w:t>
      </w:r>
      <w:r>
        <w:rPr>
          <w:color w:val="000000"/>
          <w:spacing w:val="0"/>
          <w:w w:val="100"/>
          <w:position w:val="0"/>
        </w:rPr>
        <w:t>年度从事的向境外单位提供的完全在境外消费的专业技术服务、无形资产服务业务收入在办理完毕相应的备案手续 后免征增值税。</w:t>
      </w:r>
    </w:p>
    <w:p>
      <w:pPr>
        <w:pStyle w:val="Style29"/>
        <w:keepNext w:val="0"/>
        <w:keepLines w:val="0"/>
        <w:widowControl w:val="0"/>
        <w:shd w:val="clear" w:color="auto" w:fill="auto"/>
        <w:tabs>
          <w:tab w:pos="289" w:val="left"/>
        </w:tabs>
        <w:bidi w:val="0"/>
        <w:spacing w:before="0" w:after="0" w:line="353" w:lineRule="exact"/>
        <w:ind w:left="0" w:right="0" w:firstLine="0"/>
        <w:jc w:val="left"/>
      </w:pPr>
      <w:bookmarkStart w:id="1092" w:name="bookmark1092"/>
      <w:r>
        <w:rPr>
          <w:color w:val="000000"/>
          <w:spacing w:val="0"/>
          <w:w w:val="100"/>
          <w:position w:val="0"/>
          <w:sz w:val="16"/>
          <w:szCs w:val="16"/>
        </w:rPr>
        <w:t>4</w:t>
      </w:r>
      <w:bookmarkEnd w:id="1092"/>
      <w:r>
        <w:rPr>
          <w:color w:val="000000"/>
          <w:spacing w:val="0"/>
          <w:w w:val="100"/>
          <w:position w:val="0"/>
        </w:rPr>
        <w:t>、</w:t>
        <w:tab/>
        <w:t>子公司西藏昆诺赢展创业投资有限责任公司税收优惠政策</w:t>
      </w:r>
    </w:p>
    <w:p>
      <w:pPr>
        <w:pStyle w:val="Style29"/>
        <w:keepNext w:val="0"/>
        <w:keepLines w:val="0"/>
        <w:widowControl w:val="0"/>
        <w:shd w:val="clear" w:color="auto" w:fill="auto"/>
        <w:bidi w:val="0"/>
        <w:spacing w:before="0" w:after="0" w:line="353" w:lineRule="exact"/>
        <w:ind w:left="0" w:right="0" w:firstLine="380"/>
        <w:jc w:val="both"/>
      </w:pPr>
      <w:r>
        <w:rPr>
          <w:color w:val="000000"/>
          <w:spacing w:val="0"/>
          <w:w w:val="100"/>
          <w:position w:val="0"/>
        </w:rPr>
        <w:t>根据（财税</w:t>
      </w:r>
      <w:r>
        <w:rPr>
          <w:color w:val="000000"/>
          <w:spacing w:val="0"/>
          <w:w w:val="100"/>
          <w:position w:val="0"/>
          <w:sz w:val="16"/>
          <w:szCs w:val="16"/>
        </w:rPr>
        <w:t>（2011）58</w:t>
      </w:r>
      <w:r>
        <w:rPr>
          <w:color w:val="000000"/>
          <w:spacing w:val="0"/>
          <w:w w:val="100"/>
          <w:position w:val="0"/>
        </w:rPr>
        <w:t>号）文件《财政部、海关总署、国家税务总局关于深入实施西部大开发战略有关税收政策问题的 通知》国家关于西部大开发税收优惠政策，并按照〈西藏自治区人民政府关于印发《西藏自治区企业所得税政策实施办法》 的通知〉（藏政发</w:t>
      </w:r>
      <w:r>
        <w:rPr>
          <w:color w:val="000000"/>
          <w:spacing w:val="0"/>
          <w:w w:val="100"/>
          <w:position w:val="0"/>
          <w:sz w:val="16"/>
          <w:szCs w:val="16"/>
        </w:rPr>
        <w:t>[2014]51</w:t>
      </w:r>
      <w:r>
        <w:rPr>
          <w:color w:val="000000"/>
          <w:spacing w:val="0"/>
          <w:w w:val="100"/>
          <w:position w:val="0"/>
        </w:rPr>
        <w:t>号）的规定，企业“自</w:t>
      </w: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日至</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 xml:space="preserve">日，对设在西部地区的鼓励类产业企业减按 </w:t>
      </w:r>
      <w:r>
        <w:rPr>
          <w:color w:val="000000"/>
          <w:spacing w:val="0"/>
          <w:w w:val="100"/>
          <w:position w:val="0"/>
          <w:sz w:val="16"/>
          <w:szCs w:val="16"/>
        </w:rPr>
        <w:t>15%</w:t>
      </w:r>
      <w:r>
        <w:rPr>
          <w:color w:val="000000"/>
          <w:spacing w:val="0"/>
          <w:w w:val="100"/>
          <w:position w:val="0"/>
        </w:rPr>
        <w:t>的税率征收企业所得税”。</w:t>
      </w:r>
    </w:p>
    <w:p>
      <w:pPr>
        <w:pStyle w:val="Style29"/>
        <w:keepNext w:val="0"/>
        <w:keepLines w:val="0"/>
        <w:widowControl w:val="0"/>
        <w:shd w:val="clear" w:color="auto" w:fill="auto"/>
        <w:bidi w:val="0"/>
        <w:spacing w:before="0" w:after="0" w:line="353" w:lineRule="exact"/>
        <w:ind w:left="0" w:right="0" w:firstLine="380"/>
        <w:jc w:val="both"/>
      </w:pPr>
      <w:r>
        <w:rPr>
          <w:color w:val="000000"/>
          <w:spacing w:val="0"/>
          <w:w w:val="100"/>
          <w:position w:val="0"/>
        </w:rPr>
        <w:t>根据（财税</w:t>
      </w:r>
      <w:r>
        <w:rPr>
          <w:color w:val="000000"/>
          <w:spacing w:val="0"/>
          <w:w w:val="100"/>
          <w:position w:val="0"/>
          <w:sz w:val="16"/>
          <w:szCs w:val="16"/>
        </w:rPr>
        <w:t>2020</w:t>
      </w:r>
      <w:r>
        <w:rPr>
          <w:color w:val="000000"/>
          <w:spacing w:val="0"/>
          <w:w w:val="100"/>
          <w:position w:val="0"/>
        </w:rPr>
        <w:t>年第</w:t>
      </w:r>
      <w:r>
        <w:rPr>
          <w:color w:val="000000"/>
          <w:spacing w:val="0"/>
          <w:w w:val="100"/>
          <w:position w:val="0"/>
          <w:sz w:val="16"/>
          <w:szCs w:val="16"/>
        </w:rPr>
        <w:t>23</w:t>
      </w:r>
      <w:r>
        <w:rPr>
          <w:color w:val="000000"/>
          <w:spacing w:val="0"/>
          <w:w w:val="100"/>
          <w:position w:val="0"/>
        </w:rPr>
        <w:t>号）文件《关于延续西部大开发企业所得税政策的公告》，自</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日至</w:t>
      </w:r>
      <w:r>
        <w:rPr>
          <w:color w:val="000000"/>
          <w:spacing w:val="0"/>
          <w:w w:val="100"/>
          <w:position w:val="0"/>
          <w:sz w:val="16"/>
          <w:szCs w:val="16"/>
        </w:rPr>
        <w:t>2030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 对设在西部地区的鼓励类产业企业减按</w:t>
      </w:r>
      <w:r>
        <w:rPr>
          <w:color w:val="000000"/>
          <w:spacing w:val="0"/>
          <w:w w:val="100"/>
          <w:position w:val="0"/>
          <w:sz w:val="16"/>
          <w:szCs w:val="16"/>
        </w:rPr>
        <w:t>15%</w:t>
      </w:r>
      <w:r>
        <w:rPr>
          <w:color w:val="000000"/>
          <w:spacing w:val="0"/>
          <w:w w:val="100"/>
          <w:position w:val="0"/>
        </w:rPr>
        <w:t>的税率征收企业所得税。公司在</w:t>
      </w:r>
      <w:r>
        <w:rPr>
          <w:color w:val="000000"/>
          <w:spacing w:val="0"/>
          <w:w w:val="100"/>
          <w:position w:val="0"/>
          <w:sz w:val="16"/>
          <w:szCs w:val="16"/>
        </w:rPr>
        <w:t>2021</w:t>
      </w:r>
      <w:r>
        <w:rPr>
          <w:color w:val="000000"/>
          <w:spacing w:val="0"/>
          <w:w w:val="100"/>
          <w:position w:val="0"/>
        </w:rPr>
        <w:t>年及以后仍可继续使用优惠政策。</w:t>
      </w:r>
    </w:p>
    <w:p>
      <w:pPr>
        <w:pStyle w:val="Style29"/>
        <w:keepNext w:val="0"/>
        <w:keepLines w:val="0"/>
        <w:widowControl w:val="0"/>
        <w:shd w:val="clear" w:color="auto" w:fill="auto"/>
        <w:tabs>
          <w:tab w:pos="289" w:val="left"/>
        </w:tabs>
        <w:bidi w:val="0"/>
        <w:spacing w:before="0" w:after="0" w:line="353" w:lineRule="exact"/>
        <w:ind w:left="0" w:right="0" w:firstLine="0"/>
        <w:jc w:val="left"/>
      </w:pPr>
      <w:bookmarkStart w:id="1093" w:name="bookmark1093"/>
      <w:r>
        <w:rPr>
          <w:color w:val="000000"/>
          <w:spacing w:val="0"/>
          <w:w w:val="100"/>
          <w:position w:val="0"/>
          <w:sz w:val="16"/>
          <w:szCs w:val="16"/>
        </w:rPr>
        <w:t>5</w:t>
      </w:r>
      <w:bookmarkEnd w:id="1093"/>
      <w:r>
        <w:rPr>
          <w:color w:val="000000"/>
          <w:spacing w:val="0"/>
          <w:w w:val="100"/>
          <w:position w:val="0"/>
        </w:rPr>
        <w:t>、</w:t>
        <w:tab/>
        <w:t>子公司北京闲徕互娱网络科技有限公司税收优惠政策</w:t>
      </w:r>
    </w:p>
    <w:p>
      <w:pPr>
        <w:pStyle w:val="Style29"/>
        <w:keepNext w:val="0"/>
        <w:keepLines w:val="0"/>
        <w:widowControl w:val="0"/>
        <w:shd w:val="clear" w:color="auto" w:fill="auto"/>
        <w:bidi w:val="0"/>
        <w:spacing w:before="0" w:after="0" w:line="353" w:lineRule="exact"/>
        <w:ind w:left="0" w:right="0" w:firstLine="380"/>
        <w:jc w:val="both"/>
      </w:pPr>
      <w:r>
        <w:rPr>
          <w:color w:val="000000"/>
          <w:spacing w:val="0"/>
          <w:w w:val="100"/>
          <w:position w:val="0"/>
        </w:rPr>
        <w:t>北京闲徕互娱网络科技有限公司于</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29</w:t>
      </w:r>
      <w:r>
        <w:rPr>
          <w:color w:val="000000"/>
          <w:spacing w:val="0"/>
          <w:w w:val="100"/>
          <w:position w:val="0"/>
        </w:rPr>
        <w:t>日取得京</w:t>
      </w:r>
      <w:r>
        <w:rPr>
          <w:color w:val="000000"/>
          <w:spacing w:val="0"/>
          <w:w w:val="100"/>
          <w:position w:val="0"/>
          <w:sz w:val="16"/>
          <w:szCs w:val="16"/>
        </w:rPr>
        <w:t>RQ-2020-0128</w:t>
      </w:r>
      <w:r>
        <w:rPr>
          <w:color w:val="000000"/>
          <w:spacing w:val="0"/>
          <w:w w:val="100"/>
          <w:position w:val="0"/>
        </w:rPr>
        <w:t>号《软件企业证书》，按照《财政部国家税务总 局关于企业所得税若干优惠政策的通知》（财税</w:t>
      </w:r>
      <w:r>
        <w:rPr>
          <w:color w:val="000000"/>
          <w:spacing w:val="0"/>
          <w:w w:val="100"/>
          <w:position w:val="0"/>
          <w:sz w:val="16"/>
          <w:szCs w:val="16"/>
        </w:rPr>
        <w:t>（2008）1</w:t>
      </w:r>
      <w:r>
        <w:rPr>
          <w:color w:val="000000"/>
          <w:spacing w:val="0"/>
          <w:w w:val="100"/>
          <w:position w:val="0"/>
        </w:rPr>
        <w:t>号）和《关于进一步鼓励软件产业和集成电路产业发展企业所得税 政策的通知》（财税</w:t>
      </w:r>
      <w:r>
        <w:rPr>
          <w:color w:val="000000"/>
          <w:spacing w:val="0"/>
          <w:w w:val="100"/>
          <w:position w:val="0"/>
          <w:sz w:val="16"/>
          <w:szCs w:val="16"/>
        </w:rPr>
        <w:t>（2012） 27</w:t>
      </w:r>
      <w:r>
        <w:rPr>
          <w:color w:val="000000"/>
          <w:spacing w:val="0"/>
          <w:w w:val="100"/>
          <w:position w:val="0"/>
        </w:rPr>
        <w:t>号）规定，自获利年度起计算优惠期，第一年至第二年免征企业所得税，第三年至第五年按 照</w:t>
      </w:r>
      <w:r>
        <w:rPr>
          <w:color w:val="000000"/>
          <w:spacing w:val="0"/>
          <w:w w:val="100"/>
          <w:position w:val="0"/>
          <w:sz w:val="16"/>
          <w:szCs w:val="16"/>
        </w:rPr>
        <w:t>25%</w:t>
      </w:r>
      <w:r>
        <w:rPr>
          <w:color w:val="000000"/>
          <w:spacing w:val="0"/>
          <w:w w:val="100"/>
          <w:position w:val="0"/>
        </w:rPr>
        <w:t>的法定税率减半征收企业所得税，并享受至期满为止，公司从</w:t>
      </w:r>
      <w:r>
        <w:rPr>
          <w:color w:val="000000"/>
          <w:spacing w:val="0"/>
          <w:w w:val="100"/>
          <w:position w:val="0"/>
          <w:sz w:val="16"/>
          <w:szCs w:val="16"/>
        </w:rPr>
        <w:t>2016</w:t>
      </w:r>
      <w:r>
        <w:rPr>
          <w:color w:val="000000"/>
          <w:spacing w:val="0"/>
          <w:w w:val="100"/>
          <w:position w:val="0"/>
        </w:rPr>
        <w:t>年开始盈利，</w:t>
      </w:r>
      <w:r>
        <w:rPr>
          <w:color w:val="000000"/>
          <w:spacing w:val="0"/>
          <w:w w:val="100"/>
          <w:position w:val="0"/>
          <w:sz w:val="16"/>
          <w:szCs w:val="16"/>
        </w:rPr>
        <w:t>2020</w:t>
      </w:r>
      <w:r>
        <w:rPr>
          <w:color w:val="000000"/>
          <w:spacing w:val="0"/>
          <w:w w:val="100"/>
          <w:position w:val="0"/>
        </w:rPr>
        <w:t>年为享受两免三减半的第五年。</w:t>
      </w:r>
    </w:p>
    <w:p>
      <w:pPr>
        <w:pStyle w:val="Style29"/>
        <w:keepNext w:val="0"/>
        <w:keepLines w:val="0"/>
        <w:widowControl w:val="0"/>
        <w:shd w:val="clear" w:color="auto" w:fill="auto"/>
        <w:tabs>
          <w:tab w:pos="289" w:val="left"/>
        </w:tabs>
        <w:bidi w:val="0"/>
        <w:spacing w:before="0" w:after="0" w:line="353" w:lineRule="exact"/>
        <w:ind w:left="0" w:right="0" w:firstLine="0"/>
        <w:jc w:val="left"/>
      </w:pPr>
      <w:bookmarkStart w:id="1094" w:name="bookmark1094"/>
      <w:r>
        <w:rPr>
          <w:color w:val="000000"/>
          <w:spacing w:val="0"/>
          <w:w w:val="100"/>
          <w:position w:val="0"/>
          <w:sz w:val="16"/>
          <w:szCs w:val="16"/>
        </w:rPr>
        <w:t>6</w:t>
      </w:r>
      <w:bookmarkEnd w:id="1094"/>
      <w:r>
        <w:rPr>
          <w:color w:val="000000"/>
          <w:spacing w:val="0"/>
          <w:w w:val="100"/>
          <w:position w:val="0"/>
        </w:rPr>
        <w:t>、</w:t>
        <w:tab/>
        <w:t>子公司闲来互娱（海南）网络科技有限公司税收优惠政策</w:t>
      </w:r>
    </w:p>
    <w:p>
      <w:pPr>
        <w:pStyle w:val="Style29"/>
        <w:keepNext w:val="0"/>
        <w:keepLines w:val="0"/>
        <w:widowControl w:val="0"/>
        <w:shd w:val="clear" w:color="auto" w:fill="auto"/>
        <w:bidi w:val="0"/>
        <w:spacing w:before="0" w:after="0" w:line="353" w:lineRule="exact"/>
        <w:ind w:left="0" w:right="0" w:firstLine="380"/>
        <w:jc w:val="both"/>
      </w:pPr>
      <w:r>
        <w:rPr>
          <w:color w:val="000000"/>
          <w:spacing w:val="0"/>
          <w:w w:val="100"/>
          <w:position w:val="0"/>
        </w:rPr>
        <w:t>闲来互娱（海南）网络科技有限公司于</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20</w:t>
      </w:r>
      <w:r>
        <w:rPr>
          <w:color w:val="000000"/>
          <w:spacing w:val="0"/>
          <w:w w:val="100"/>
          <w:position w:val="0"/>
        </w:rPr>
        <w:t>日取得琼</w:t>
      </w:r>
      <w:r>
        <w:rPr>
          <w:color w:val="000000"/>
          <w:spacing w:val="0"/>
          <w:w w:val="100"/>
          <w:position w:val="0"/>
          <w:sz w:val="16"/>
          <w:szCs w:val="16"/>
        </w:rPr>
        <w:t>RQ-2020-0029</w:t>
      </w:r>
      <w:r>
        <w:rPr>
          <w:color w:val="000000"/>
          <w:spacing w:val="0"/>
          <w:w w:val="100"/>
          <w:position w:val="0"/>
        </w:rPr>
        <w:t>号《软件企业证书》，按照《财政部国家税 务总局关于企业所得税若干优惠政策的通知》（财税</w:t>
      </w:r>
      <w:r>
        <w:rPr>
          <w:color w:val="000000"/>
          <w:spacing w:val="0"/>
          <w:w w:val="100"/>
          <w:position w:val="0"/>
          <w:sz w:val="16"/>
          <w:szCs w:val="16"/>
        </w:rPr>
        <w:t>（2008）1</w:t>
      </w:r>
      <w:r>
        <w:rPr>
          <w:color w:val="000000"/>
          <w:spacing w:val="0"/>
          <w:w w:val="100"/>
          <w:position w:val="0"/>
        </w:rPr>
        <w:t>号）和《关于进一步鼓励软件产业和集成电路产业发展企业所 得税政策的通知》（财税</w:t>
      </w:r>
      <w:r>
        <w:rPr>
          <w:color w:val="000000"/>
          <w:spacing w:val="0"/>
          <w:w w:val="100"/>
          <w:position w:val="0"/>
          <w:sz w:val="16"/>
          <w:szCs w:val="16"/>
        </w:rPr>
        <w:t>（2012） 27</w:t>
      </w:r>
      <w:r>
        <w:rPr>
          <w:color w:val="000000"/>
          <w:spacing w:val="0"/>
          <w:w w:val="100"/>
          <w:position w:val="0"/>
        </w:rPr>
        <w:t>号）规定，自获利年度起计算优惠期，第一年至第二年免征企业所得税，第三年至第五 年按照</w:t>
      </w:r>
      <w:r>
        <w:rPr>
          <w:color w:val="000000"/>
          <w:spacing w:val="0"/>
          <w:w w:val="100"/>
          <w:position w:val="0"/>
          <w:sz w:val="16"/>
          <w:szCs w:val="16"/>
        </w:rPr>
        <w:t>25%</w:t>
      </w:r>
      <w:r>
        <w:rPr>
          <w:color w:val="000000"/>
          <w:spacing w:val="0"/>
          <w:w w:val="100"/>
          <w:position w:val="0"/>
        </w:rPr>
        <w:t>的法定税率减半征收企业所得税，并享受至期满为止，公司从</w:t>
      </w:r>
      <w:r>
        <w:rPr>
          <w:color w:val="000000"/>
          <w:spacing w:val="0"/>
          <w:w w:val="100"/>
          <w:position w:val="0"/>
          <w:sz w:val="16"/>
          <w:szCs w:val="16"/>
        </w:rPr>
        <w:t>2017</w:t>
      </w:r>
      <w:r>
        <w:rPr>
          <w:color w:val="000000"/>
          <w:spacing w:val="0"/>
          <w:w w:val="100"/>
          <w:position w:val="0"/>
        </w:rPr>
        <w:t>年开始盈利，</w:t>
      </w:r>
      <w:r>
        <w:rPr>
          <w:color w:val="000000"/>
          <w:spacing w:val="0"/>
          <w:w w:val="100"/>
          <w:position w:val="0"/>
          <w:sz w:val="16"/>
          <w:szCs w:val="16"/>
        </w:rPr>
        <w:t>2020</w:t>
      </w:r>
      <w:r>
        <w:rPr>
          <w:color w:val="000000"/>
          <w:spacing w:val="0"/>
          <w:w w:val="100"/>
          <w:position w:val="0"/>
        </w:rPr>
        <w:t>年为享受两免三减半的第四 年。</w:t>
      </w:r>
    </w:p>
    <w:p>
      <w:pPr>
        <w:pStyle w:val="Style29"/>
        <w:keepNext w:val="0"/>
        <w:keepLines w:val="0"/>
        <w:widowControl w:val="0"/>
        <w:shd w:val="clear" w:color="auto" w:fill="auto"/>
        <w:tabs>
          <w:tab w:pos="289" w:val="left"/>
        </w:tabs>
        <w:bidi w:val="0"/>
        <w:spacing w:before="0" w:after="0" w:line="350" w:lineRule="exact"/>
        <w:ind w:left="0" w:right="0" w:firstLine="0"/>
        <w:jc w:val="left"/>
      </w:pPr>
      <w:bookmarkStart w:id="1095" w:name="bookmark1095"/>
      <w:r>
        <w:rPr>
          <w:color w:val="000000"/>
          <w:spacing w:val="0"/>
          <w:w w:val="100"/>
          <w:position w:val="0"/>
          <w:sz w:val="16"/>
          <w:szCs w:val="16"/>
        </w:rPr>
        <w:t>7</w:t>
      </w:r>
      <w:bookmarkEnd w:id="1095"/>
      <w:r>
        <w:rPr>
          <w:color w:val="000000"/>
          <w:spacing w:val="0"/>
          <w:w w:val="100"/>
          <w:position w:val="0"/>
        </w:rPr>
        <w:t>、</w:t>
        <w:tab/>
        <w:t>子公司闲徕互娱（成都）网络科技有限公司税收优惠政策</w:t>
      </w:r>
    </w:p>
    <w:p>
      <w:pPr>
        <w:pStyle w:val="Style29"/>
        <w:keepNext w:val="0"/>
        <w:keepLines w:val="0"/>
        <w:widowControl w:val="0"/>
        <w:shd w:val="clear" w:color="auto" w:fill="auto"/>
        <w:bidi w:val="0"/>
        <w:spacing w:before="0" w:after="0" w:line="350" w:lineRule="exact"/>
        <w:ind w:left="0" w:right="0" w:firstLine="380"/>
        <w:jc w:val="both"/>
      </w:pPr>
      <w:r>
        <w:rPr>
          <w:color w:val="000000"/>
          <w:spacing w:val="0"/>
          <w:w w:val="100"/>
          <w:position w:val="0"/>
        </w:rPr>
        <w:t>闲徕互娱（成都）网络科技有限公司于</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31</w:t>
      </w:r>
      <w:r>
        <w:rPr>
          <w:color w:val="000000"/>
          <w:spacing w:val="0"/>
          <w:w w:val="100"/>
          <w:position w:val="0"/>
        </w:rPr>
        <w:t>日取得川</w:t>
      </w:r>
      <w:r>
        <w:rPr>
          <w:color w:val="000000"/>
          <w:spacing w:val="0"/>
          <w:w w:val="100"/>
          <w:position w:val="0"/>
          <w:sz w:val="16"/>
          <w:szCs w:val="16"/>
        </w:rPr>
        <w:t>RQ-2020-0007</w:t>
      </w:r>
      <w:r>
        <w:rPr>
          <w:color w:val="000000"/>
          <w:spacing w:val="0"/>
          <w:w w:val="100"/>
          <w:position w:val="0"/>
        </w:rPr>
        <w:t>号《软件企业证书》，按照《财政部国家税务 总局关于企业所得税若干优惠政策的通知》（财税</w:t>
      </w:r>
      <w:r>
        <w:rPr>
          <w:color w:val="000000"/>
          <w:spacing w:val="0"/>
          <w:w w:val="100"/>
          <w:position w:val="0"/>
          <w:sz w:val="16"/>
          <w:szCs w:val="16"/>
        </w:rPr>
        <w:t>（2008）1</w:t>
      </w:r>
      <w:r>
        <w:rPr>
          <w:color w:val="000000"/>
          <w:spacing w:val="0"/>
          <w:w w:val="100"/>
          <w:position w:val="0"/>
        </w:rPr>
        <w:t>号）和《关于进一步鼓励软件产业和集成电路产业发展企业所得 税政策的通知》（财税</w:t>
      </w:r>
      <w:r>
        <w:rPr>
          <w:color w:val="000000"/>
          <w:spacing w:val="0"/>
          <w:w w:val="100"/>
          <w:position w:val="0"/>
          <w:sz w:val="16"/>
          <w:szCs w:val="16"/>
        </w:rPr>
        <w:t>（2012） 27</w:t>
      </w:r>
      <w:r>
        <w:rPr>
          <w:color w:val="000000"/>
          <w:spacing w:val="0"/>
          <w:w w:val="100"/>
          <w:position w:val="0"/>
        </w:rPr>
        <w:t>号）规定，自获利年度起计算优惠期，第一年至第二年免征企业所得税，第三年至第五年 按照</w:t>
      </w:r>
      <w:r>
        <w:rPr>
          <w:color w:val="000000"/>
          <w:spacing w:val="0"/>
          <w:w w:val="100"/>
          <w:position w:val="0"/>
          <w:sz w:val="16"/>
          <w:szCs w:val="16"/>
        </w:rPr>
        <w:t>25%</w:t>
      </w:r>
      <w:r>
        <w:rPr>
          <w:color w:val="000000"/>
          <w:spacing w:val="0"/>
          <w:w w:val="100"/>
          <w:position w:val="0"/>
        </w:rPr>
        <w:t>的法定税率减半征收企业所得税，并享受至期满为止，公司从</w:t>
      </w:r>
      <w:r>
        <w:rPr>
          <w:color w:val="000000"/>
          <w:spacing w:val="0"/>
          <w:w w:val="100"/>
          <w:position w:val="0"/>
          <w:sz w:val="16"/>
          <w:szCs w:val="16"/>
        </w:rPr>
        <w:t>2019</w:t>
      </w:r>
      <w:r>
        <w:rPr>
          <w:color w:val="000000"/>
          <w:spacing w:val="0"/>
          <w:w w:val="100"/>
          <w:position w:val="0"/>
        </w:rPr>
        <w:t>年开始盈利</w:t>
      </w:r>
      <w:r>
        <w:rPr>
          <w:color w:val="000000"/>
          <w:spacing w:val="0"/>
          <w:w w:val="100"/>
          <w:position w:val="0"/>
          <w:sz w:val="16"/>
          <w:szCs w:val="16"/>
        </w:rPr>
        <w:t>，2020</w:t>
      </w:r>
      <w:r>
        <w:rPr>
          <w:color w:val="000000"/>
          <w:spacing w:val="0"/>
          <w:w w:val="100"/>
          <w:position w:val="0"/>
        </w:rPr>
        <w:t>年为享受两免三减半的第二年。</w:t>
      </w:r>
    </w:p>
    <w:p>
      <w:pPr>
        <w:pStyle w:val="Style29"/>
        <w:keepNext w:val="0"/>
        <w:keepLines w:val="0"/>
        <w:widowControl w:val="0"/>
        <w:shd w:val="clear" w:color="auto" w:fill="auto"/>
        <w:tabs>
          <w:tab w:pos="289" w:val="left"/>
        </w:tabs>
        <w:bidi w:val="0"/>
        <w:spacing w:before="0" w:after="0" w:line="350" w:lineRule="exact"/>
        <w:ind w:left="0" w:right="0" w:firstLine="0"/>
        <w:jc w:val="left"/>
      </w:pPr>
      <w:bookmarkStart w:id="1096" w:name="bookmark1096"/>
      <w:r>
        <w:rPr>
          <w:color w:val="000000"/>
          <w:spacing w:val="0"/>
          <w:w w:val="100"/>
          <w:position w:val="0"/>
          <w:sz w:val="16"/>
          <w:szCs w:val="16"/>
        </w:rPr>
        <w:t>8</w:t>
      </w:r>
      <w:bookmarkEnd w:id="1096"/>
      <w:r>
        <w:rPr>
          <w:color w:val="000000"/>
          <w:spacing w:val="0"/>
          <w:w w:val="100"/>
          <w:position w:val="0"/>
        </w:rPr>
        <w:t>、</w:t>
        <w:tab/>
        <w:t>子公司广州昆仑在线信息科技有限公司税收优惠政策</w:t>
      </w:r>
    </w:p>
    <w:p>
      <w:pPr>
        <w:pStyle w:val="Style29"/>
        <w:keepNext w:val="0"/>
        <w:keepLines w:val="0"/>
        <w:widowControl w:val="0"/>
        <w:shd w:val="clear" w:color="auto" w:fill="auto"/>
        <w:bidi w:val="0"/>
        <w:spacing w:before="0" w:after="0" w:line="350" w:lineRule="exact"/>
        <w:ind w:left="0" w:right="0" w:firstLine="380"/>
        <w:jc w:val="both"/>
      </w:pPr>
      <w:r>
        <w:rPr>
          <w:color w:val="000000"/>
          <w:spacing w:val="0"/>
          <w:w w:val="100"/>
          <w:position w:val="0"/>
        </w:rPr>
        <w:t>根据（财税〔</w:t>
      </w:r>
      <w:r>
        <w:rPr>
          <w:color w:val="000000"/>
          <w:spacing w:val="0"/>
          <w:w w:val="100"/>
          <w:position w:val="0"/>
          <w:sz w:val="16"/>
          <w:szCs w:val="16"/>
        </w:rPr>
        <w:t>2016</w:t>
      </w:r>
      <w:r>
        <w:rPr>
          <w:color w:val="000000"/>
          <w:spacing w:val="0"/>
          <w:w w:val="100"/>
          <w:position w:val="0"/>
        </w:rPr>
        <w:t>〕</w:t>
      </w:r>
      <w:r>
        <w:rPr>
          <w:color w:val="000000"/>
          <w:spacing w:val="0"/>
          <w:w w:val="100"/>
          <w:position w:val="0"/>
          <w:sz w:val="16"/>
          <w:szCs w:val="16"/>
        </w:rPr>
        <w:t>36</w:t>
      </w:r>
      <w:r>
        <w:rPr>
          <w:color w:val="000000"/>
          <w:spacing w:val="0"/>
          <w:w w:val="100"/>
          <w:position w:val="0"/>
        </w:rPr>
        <w:t>号）号文件《财政部国家税务总局关于全面推开营业税改征增值税试点的通知》的规定，公司对 于在</w:t>
      </w:r>
      <w:r>
        <w:rPr>
          <w:color w:val="000000"/>
          <w:spacing w:val="0"/>
          <w:w w:val="100"/>
          <w:position w:val="0"/>
          <w:sz w:val="16"/>
          <w:szCs w:val="16"/>
        </w:rPr>
        <w:t>2020</w:t>
      </w:r>
      <w:r>
        <w:rPr>
          <w:color w:val="000000"/>
          <w:spacing w:val="0"/>
          <w:w w:val="100"/>
          <w:position w:val="0"/>
        </w:rPr>
        <w:t>年度从事的技术转让，技术开发业务收入在办理完毕相应的备案手续后免征增值税。</w:t>
      </w:r>
    </w:p>
    <w:p>
      <w:pPr>
        <w:pStyle w:val="Style29"/>
        <w:keepNext w:val="0"/>
        <w:keepLines w:val="0"/>
        <w:widowControl w:val="0"/>
        <w:shd w:val="clear" w:color="auto" w:fill="auto"/>
        <w:tabs>
          <w:tab w:pos="289" w:val="left"/>
        </w:tabs>
        <w:bidi w:val="0"/>
        <w:spacing w:before="0" w:after="0" w:line="350" w:lineRule="exact"/>
        <w:ind w:left="0" w:right="0" w:firstLine="0"/>
        <w:jc w:val="left"/>
      </w:pPr>
      <w:bookmarkStart w:id="1097" w:name="bookmark1097"/>
      <w:r>
        <w:rPr>
          <w:color w:val="000000"/>
          <w:spacing w:val="0"/>
          <w:w w:val="100"/>
          <w:position w:val="0"/>
          <w:sz w:val="16"/>
          <w:szCs w:val="16"/>
        </w:rPr>
        <w:t>9</w:t>
      </w:r>
      <w:bookmarkEnd w:id="1097"/>
      <w:r>
        <w:rPr>
          <w:color w:val="000000"/>
          <w:spacing w:val="0"/>
          <w:w w:val="100"/>
          <w:position w:val="0"/>
        </w:rPr>
        <w:t>、</w:t>
        <w:tab/>
        <w:t>子公司霍尔果斯昆诺天勤创业投资有限公司税收优惠政策</w:t>
      </w:r>
    </w:p>
    <w:p>
      <w:pPr>
        <w:pStyle w:val="Style29"/>
        <w:keepNext w:val="0"/>
        <w:keepLines w:val="0"/>
        <w:widowControl w:val="0"/>
        <w:shd w:val="clear" w:color="auto" w:fill="auto"/>
        <w:bidi w:val="0"/>
        <w:spacing w:before="0" w:after="0" w:line="350" w:lineRule="exact"/>
        <w:ind w:left="0" w:right="0" w:firstLine="380"/>
        <w:jc w:val="both"/>
      </w:pPr>
      <w:r>
        <w:rPr>
          <w:color w:val="000000"/>
          <w:spacing w:val="0"/>
          <w:w w:val="100"/>
          <w:position w:val="0"/>
        </w:rPr>
        <w:t>霍尔果斯昆诺天勤创业投资有限公司于</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12</w:t>
      </w:r>
      <w:r>
        <w:rPr>
          <w:color w:val="000000"/>
          <w:spacing w:val="0"/>
          <w:w w:val="100"/>
          <w:position w:val="0"/>
        </w:rPr>
        <w:t>日在新疆维吾尔自治区发展和改革委员会完成创投企业备案，并取 得新发改创备字</w:t>
      </w:r>
      <w:r>
        <w:rPr>
          <w:color w:val="000000"/>
          <w:spacing w:val="0"/>
          <w:w w:val="100"/>
          <w:position w:val="0"/>
          <w:sz w:val="16"/>
          <w:szCs w:val="16"/>
        </w:rPr>
        <w:t>54</w:t>
      </w:r>
      <w:r>
        <w:rPr>
          <w:color w:val="000000"/>
          <w:spacing w:val="0"/>
          <w:w w:val="100"/>
          <w:position w:val="0"/>
        </w:rPr>
        <w:t>号已予备案通知，根据《财政部国家税务总局关于新疆喀什霍尔果斯两个特殊经济开发区企业所得税优 惠政策的通知》（财税</w:t>
      </w:r>
      <w:r>
        <w:rPr>
          <w:color w:val="000000"/>
          <w:spacing w:val="0"/>
          <w:w w:val="100"/>
          <w:position w:val="0"/>
          <w:sz w:val="16"/>
          <w:szCs w:val="16"/>
        </w:rPr>
        <w:t xml:space="preserve">[2011] </w:t>
      </w:r>
      <w:r>
        <w:rPr>
          <w:color w:val="000000"/>
          <w:spacing w:val="0"/>
          <w:w w:val="100"/>
          <w:position w:val="0"/>
          <w:sz w:val="16"/>
          <w:szCs w:val="16"/>
        </w:rPr>
        <w:t>112</w:t>
      </w:r>
      <w:r>
        <w:rPr>
          <w:color w:val="000000"/>
          <w:spacing w:val="0"/>
          <w:w w:val="100"/>
          <w:position w:val="0"/>
        </w:rPr>
        <w:t>号），自</w:t>
      </w: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日至</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日，对在新疆喀什、霍尔果斯两个特殊经济开发区内 新办的属于《新疆困难地区重点鼓励发展产业企业所得税优惠目录》范围内的企业，自取得第一笔生产经营收入所属纳税年 度起，五年内免征企业所得税，</w:t>
      </w:r>
      <w:r>
        <w:rPr>
          <w:color w:val="000000"/>
          <w:spacing w:val="0"/>
          <w:w w:val="100"/>
          <w:position w:val="0"/>
          <w:sz w:val="16"/>
          <w:szCs w:val="16"/>
        </w:rPr>
        <w:t>2020</w:t>
      </w:r>
      <w:r>
        <w:rPr>
          <w:color w:val="000000"/>
          <w:spacing w:val="0"/>
          <w:w w:val="100"/>
          <w:position w:val="0"/>
        </w:rPr>
        <w:t>年为第二年。</w:t>
      </w:r>
    </w:p>
    <w:p>
      <w:pPr>
        <w:pStyle w:val="Style29"/>
        <w:keepNext w:val="0"/>
        <w:keepLines w:val="0"/>
        <w:widowControl w:val="0"/>
        <w:shd w:val="clear" w:color="auto" w:fill="auto"/>
        <w:tabs>
          <w:tab w:pos="366" w:val="left"/>
        </w:tabs>
        <w:bidi w:val="0"/>
        <w:spacing w:before="0" w:after="0" w:line="350" w:lineRule="exact"/>
        <w:ind w:left="0" w:right="0" w:firstLine="0"/>
        <w:jc w:val="left"/>
      </w:pPr>
      <w:bookmarkStart w:id="1098" w:name="bookmark1098"/>
      <w:r>
        <w:rPr>
          <w:color w:val="000000"/>
          <w:spacing w:val="0"/>
          <w:w w:val="100"/>
          <w:position w:val="0"/>
          <w:sz w:val="16"/>
          <w:szCs w:val="16"/>
        </w:rPr>
        <w:t>1</w:t>
      </w:r>
      <w:bookmarkEnd w:id="1098"/>
      <w:r>
        <w:rPr>
          <w:color w:val="000000"/>
          <w:spacing w:val="0"/>
          <w:w w:val="100"/>
          <w:position w:val="0"/>
          <w:sz w:val="16"/>
          <w:szCs w:val="16"/>
        </w:rPr>
        <w:t>0</w:t>
      </w:r>
      <w:r>
        <w:rPr>
          <w:color w:val="000000"/>
          <w:spacing w:val="0"/>
          <w:w w:val="100"/>
          <w:position w:val="0"/>
        </w:rPr>
        <w:t>、</w:t>
        <w:tab/>
        <w:t>子公司霍尔果斯闲徕互娱网络科技有限公司税收优惠政策</w:t>
      </w:r>
    </w:p>
    <w:p>
      <w:pPr>
        <w:pStyle w:val="Style29"/>
        <w:keepNext w:val="0"/>
        <w:keepLines w:val="0"/>
        <w:widowControl w:val="0"/>
        <w:shd w:val="clear" w:color="auto" w:fill="auto"/>
        <w:tabs>
          <w:tab w:pos="7110" w:val="left"/>
        </w:tabs>
        <w:bidi w:val="0"/>
        <w:spacing w:before="0" w:after="0" w:line="350" w:lineRule="exact"/>
        <w:ind w:left="0" w:right="0" w:firstLine="380"/>
        <w:jc w:val="both"/>
        <w:rPr>
          <w:sz w:val="16"/>
          <w:szCs w:val="16"/>
        </w:rPr>
      </w:pPr>
      <w:r>
        <w:rPr>
          <w:color w:val="000000"/>
          <w:spacing w:val="0"/>
          <w:w w:val="100"/>
          <w:position w:val="0"/>
          <w:sz w:val="17"/>
          <w:szCs w:val="17"/>
        </w:rPr>
        <w:t>霍尔果斯闲徕互娱网络科技有限公司于</w:t>
      </w: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9</w:t>
      </w:r>
      <w:r>
        <w:rPr>
          <w:color w:val="000000"/>
          <w:spacing w:val="0"/>
          <w:w w:val="100"/>
          <w:position w:val="0"/>
          <w:sz w:val="17"/>
          <w:szCs w:val="17"/>
        </w:rPr>
        <w:t>月</w:t>
      </w:r>
      <w:r>
        <w:rPr>
          <w:color w:val="000000"/>
          <w:spacing w:val="0"/>
          <w:w w:val="100"/>
          <w:position w:val="0"/>
          <w:sz w:val="16"/>
          <w:szCs w:val="16"/>
        </w:rPr>
        <w:t>16</w:t>
      </w:r>
      <w:r>
        <w:rPr>
          <w:color w:val="000000"/>
          <w:spacing w:val="0"/>
          <w:w w:val="100"/>
          <w:position w:val="0"/>
          <w:sz w:val="17"/>
          <w:szCs w:val="17"/>
        </w:rPr>
        <w:t>日在霍尔果斯特殊经济开发区注册成立。根据《财政部国家税务总 局关于新疆喀什霍尔果斯两个特殊经济开发区企业所得税优惠政策的通知》（财税</w:t>
      </w:r>
      <w:r>
        <w:rPr>
          <w:color w:val="000000"/>
          <w:spacing w:val="0"/>
          <w:w w:val="100"/>
          <w:position w:val="0"/>
          <w:sz w:val="16"/>
          <w:szCs w:val="16"/>
        </w:rPr>
        <w:t>[2011]</w:t>
        <w:tab/>
      </w:r>
      <w:r>
        <w:rPr>
          <w:color w:val="000000"/>
          <w:spacing w:val="0"/>
          <w:w w:val="100"/>
          <w:position w:val="0"/>
          <w:sz w:val="16"/>
          <w:szCs w:val="16"/>
        </w:rPr>
        <w:t>112</w:t>
      </w:r>
      <w:r>
        <w:rPr>
          <w:color w:val="000000"/>
          <w:spacing w:val="0"/>
          <w:w w:val="100"/>
          <w:position w:val="0"/>
          <w:sz w:val="17"/>
          <w:szCs w:val="17"/>
        </w:rPr>
        <w:t>号），自</w:t>
      </w:r>
      <w:r>
        <w:rPr>
          <w:color w:val="000000"/>
          <w:spacing w:val="0"/>
          <w:w w:val="100"/>
          <w:position w:val="0"/>
          <w:sz w:val="16"/>
          <w:szCs w:val="16"/>
        </w:rPr>
        <w:t>2010</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月</w:t>
      </w:r>
      <w:r>
        <w:rPr>
          <w:color w:val="000000"/>
          <w:spacing w:val="0"/>
          <w:w w:val="100"/>
          <w:position w:val="0"/>
          <w:sz w:val="16"/>
          <w:szCs w:val="16"/>
        </w:rPr>
        <w:t>1</w:t>
      </w:r>
      <w:r>
        <w:rPr>
          <w:color w:val="000000"/>
          <w:spacing w:val="0"/>
          <w:w w:val="100"/>
          <w:position w:val="0"/>
          <w:sz w:val="17"/>
          <w:szCs w:val="17"/>
        </w:rPr>
        <w:t>日至</w:t>
      </w:r>
      <w:r>
        <w:rPr>
          <w:color w:val="000000"/>
          <w:spacing w:val="0"/>
          <w:w w:val="100"/>
          <w:position w:val="0"/>
          <w:sz w:val="16"/>
          <w:szCs w:val="16"/>
        </w:rPr>
        <w:t>2020</w:t>
      </w:r>
    </w:p>
    <w:p>
      <w:pPr>
        <w:pStyle w:val="Style29"/>
        <w:keepNext w:val="0"/>
        <w:keepLines w:val="0"/>
        <w:widowControl w:val="0"/>
        <w:shd w:val="clear" w:color="auto" w:fill="auto"/>
        <w:bidi w:val="0"/>
        <w:spacing w:before="0" w:after="0" w:line="350" w:lineRule="exact"/>
        <w:ind w:left="0" w:right="0" w:firstLine="0"/>
        <w:jc w:val="both"/>
      </w:pP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日，对在新疆喀什、霍尔果斯两个特殊经济开发区内新办的属于《新疆困难地区重点鼓励发展产业企业所得税优惠 目录》范围内的企业，自取得第一笔生产经营收入所属纳税年度起，五年内免征企业所得税，</w:t>
      </w:r>
      <w:r>
        <w:rPr>
          <w:color w:val="000000"/>
          <w:spacing w:val="0"/>
          <w:w w:val="100"/>
          <w:position w:val="0"/>
          <w:sz w:val="16"/>
          <w:szCs w:val="16"/>
        </w:rPr>
        <w:t>2020</w:t>
      </w:r>
      <w:r>
        <w:rPr>
          <w:color w:val="000000"/>
          <w:spacing w:val="0"/>
          <w:w w:val="100"/>
          <w:position w:val="0"/>
        </w:rPr>
        <w:t>年为第一年。</w:t>
      </w:r>
      <w:r>
        <w:br w:type="page"/>
      </w:r>
    </w:p>
    <w:p>
      <w:pPr>
        <w:pStyle w:val="Style29"/>
        <w:keepNext w:val="0"/>
        <w:keepLines w:val="0"/>
        <w:widowControl w:val="0"/>
        <w:shd w:val="clear" w:color="auto" w:fill="auto"/>
        <w:bidi w:val="0"/>
        <w:spacing w:before="0" w:after="0" w:line="358" w:lineRule="exact"/>
        <w:ind w:left="0" w:right="0" w:firstLine="0"/>
        <w:jc w:val="left"/>
      </w:pPr>
      <w:bookmarkStart w:id="1099" w:name="bookmark1099"/>
      <w:r>
        <w:rPr>
          <w:color w:val="000000"/>
          <w:spacing w:val="0"/>
          <w:w w:val="100"/>
          <w:position w:val="0"/>
          <w:sz w:val="16"/>
          <w:szCs w:val="16"/>
        </w:rPr>
        <w:t>1</w:t>
      </w:r>
      <w:bookmarkEnd w:id="1099"/>
      <w:r>
        <w:rPr>
          <w:color w:val="000000"/>
          <w:spacing w:val="0"/>
          <w:w w:val="100"/>
          <w:position w:val="0"/>
          <w:sz w:val="16"/>
          <w:szCs w:val="16"/>
        </w:rPr>
        <w:t>1</w:t>
      </w:r>
      <w:r>
        <w:rPr>
          <w:color w:val="000000"/>
          <w:spacing w:val="0"/>
          <w:w w:val="100"/>
          <w:position w:val="0"/>
        </w:rPr>
        <w:t>、子公司闲徕互娱（海南）网络科技有限公司税收优惠政策</w:t>
      </w:r>
    </w:p>
    <w:p>
      <w:pPr>
        <w:pStyle w:val="Style29"/>
        <w:keepNext w:val="0"/>
        <w:keepLines w:val="0"/>
        <w:widowControl w:val="0"/>
        <w:shd w:val="clear" w:color="auto" w:fill="auto"/>
        <w:bidi w:val="0"/>
        <w:spacing w:before="0" w:after="780" w:line="358" w:lineRule="exact"/>
        <w:ind w:left="0" w:right="0" w:firstLine="460"/>
        <w:jc w:val="left"/>
      </w:pPr>
      <w:r>
        <w:rPr>
          <w:color w:val="000000"/>
          <w:spacing w:val="0"/>
          <w:w w:val="100"/>
          <w:position w:val="0"/>
        </w:rPr>
        <w:t>闲徕互娱（海南）网络科技有限公司于</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7</w:t>
      </w:r>
      <w:r>
        <w:rPr>
          <w:color w:val="000000"/>
          <w:spacing w:val="0"/>
          <w:w w:val="100"/>
          <w:position w:val="0"/>
        </w:rPr>
        <w:t>月</w:t>
      </w:r>
      <w:r>
        <w:rPr>
          <w:color w:val="000000"/>
          <w:spacing w:val="0"/>
          <w:w w:val="100"/>
          <w:position w:val="0"/>
          <w:sz w:val="16"/>
          <w:szCs w:val="16"/>
        </w:rPr>
        <w:t>10</w:t>
      </w:r>
      <w:r>
        <w:rPr>
          <w:color w:val="000000"/>
          <w:spacing w:val="0"/>
          <w:w w:val="100"/>
          <w:position w:val="0"/>
        </w:rPr>
        <w:t>日在海南自由贸易港注册成立。根据《关于海南自由贸易港企业所 得税优惠政策的通知》（财税</w:t>
      </w:r>
      <w:r>
        <w:rPr>
          <w:color w:val="000000"/>
          <w:spacing w:val="0"/>
          <w:w w:val="100"/>
          <w:position w:val="0"/>
          <w:sz w:val="16"/>
          <w:szCs w:val="16"/>
        </w:rPr>
        <w:t>[2020]31</w:t>
      </w:r>
      <w:r>
        <w:rPr>
          <w:color w:val="000000"/>
          <w:spacing w:val="0"/>
          <w:w w:val="100"/>
          <w:position w:val="0"/>
        </w:rPr>
        <w:t>号），注册在海南自由贸易港并实质性运营的鼓励类产业企业可减按</w:t>
      </w:r>
      <w:r>
        <w:rPr>
          <w:color w:val="000000"/>
          <w:spacing w:val="0"/>
          <w:w w:val="100"/>
          <w:position w:val="0"/>
          <w:sz w:val="16"/>
          <w:szCs w:val="16"/>
        </w:rPr>
        <w:t>15%</w:t>
      </w:r>
      <w:r>
        <w:rPr>
          <w:color w:val="000000"/>
          <w:spacing w:val="0"/>
          <w:w w:val="100"/>
          <w:position w:val="0"/>
        </w:rPr>
        <w:t>的税率征收企 业所得税。</w:t>
      </w:r>
    </w:p>
    <w:p>
      <w:pPr>
        <w:pStyle w:val="Style33"/>
        <w:keepNext/>
        <w:keepLines/>
        <w:widowControl w:val="0"/>
        <w:shd w:val="clear" w:color="auto" w:fill="auto"/>
        <w:bidi w:val="0"/>
        <w:spacing w:before="0" w:after="0" w:line="240" w:lineRule="auto"/>
        <w:ind w:left="0" w:right="0" w:firstLine="0"/>
        <w:jc w:val="left"/>
      </w:pPr>
      <w:bookmarkStart w:id="1100" w:name="bookmark1100"/>
      <w:bookmarkStart w:id="1101" w:name="bookmark1101"/>
      <w:bookmarkStart w:id="1102" w:name="bookmark1102"/>
      <w:bookmarkStart w:id="1103" w:name="bookmark1103"/>
      <w:r>
        <w:rPr>
          <w:color w:val="000000"/>
          <w:spacing w:val="0"/>
          <w:w w:val="100"/>
          <w:position w:val="0"/>
        </w:rPr>
        <w:t>3</w:t>
      </w:r>
      <w:bookmarkEnd w:id="1102"/>
      <w:r>
        <w:rPr>
          <w:color w:val="000000"/>
          <w:spacing w:val="0"/>
          <w:w w:val="100"/>
          <w:position w:val="0"/>
        </w:rPr>
        <w:t>、其他</w:t>
      </w:r>
      <w:bookmarkEnd w:id="1100"/>
      <w:bookmarkEnd w:id="1101"/>
      <w:bookmarkEnd w:id="1103"/>
      <w:r>
        <w:rPr>
          <w:color w:val="000000"/>
          <w:spacing w:val="0"/>
          <w:w w:val="100"/>
          <w:position w:val="0"/>
        </w:rPr>
        <w:t xml:space="preserve"> </w:t>
      </w:r>
      <w:r>
        <w:rPr>
          <w:rStyle w:val="CharStyle37"/>
          <w:b w:val="0"/>
          <w:bCs w:val="0"/>
        </w:rPr>
        <w:t>境外子公司主要税种和税率</w:t>
      </w:r>
    </w:p>
    <w:tbl>
      <w:tblPr>
        <w:tblOverlap w:val="never"/>
        <w:jc w:val="center"/>
        <w:tblLayout w:type="fixed"/>
      </w:tblPr>
      <w:tblGrid>
        <w:gridCol w:w="1762"/>
        <w:gridCol w:w="1085"/>
        <w:gridCol w:w="1483"/>
        <w:gridCol w:w="1042"/>
        <w:gridCol w:w="4637"/>
      </w:tblGrid>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所属公司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计税依据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r>
        <w:trPr>
          <w:trHeight w:val="15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昆仑日本株式会社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法人税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应纳税所得额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p>
          <w:p>
            <w:pPr>
              <w:pStyle w:val="Style22"/>
              <w:keepNext w:val="0"/>
              <w:keepLines w:val="0"/>
              <w:widowControl w:val="0"/>
              <w:shd w:val="clear" w:color="auto" w:fill="auto"/>
              <w:bidi w:val="0"/>
              <w:spacing w:before="0" w:after="14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w:t>
            </w:r>
          </w:p>
          <w:p>
            <w:pPr>
              <w:pStyle w:val="Style22"/>
              <w:keepNext w:val="0"/>
              <w:keepLines w:val="0"/>
              <w:widowControl w:val="0"/>
              <w:shd w:val="clear" w:color="auto" w:fill="auto"/>
              <w:bidi w:val="0"/>
              <w:spacing w:before="0" w:after="1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both"/>
            </w:pPr>
            <w:r>
              <w:rPr>
                <w:color w:val="000000"/>
                <w:spacing w:val="0"/>
                <w:w w:val="100"/>
                <w:position w:val="0"/>
              </w:rPr>
              <w:t>实收资本超过</w:t>
            </w:r>
            <w:r>
              <w:rPr>
                <w:color w:val="000000"/>
                <w:spacing w:val="0"/>
                <w:w w:val="100"/>
                <w:position w:val="0"/>
                <w:sz w:val="16"/>
                <w:szCs w:val="16"/>
              </w:rPr>
              <w:t>1</w:t>
            </w:r>
            <w:r>
              <w:rPr>
                <w:color w:val="000000"/>
                <w:spacing w:val="0"/>
                <w:w w:val="100"/>
                <w:position w:val="0"/>
              </w:rPr>
              <w:t>亿日元（或为集团公司），适用所得税率</w:t>
            </w:r>
            <w:r>
              <w:rPr>
                <w:color w:val="000000"/>
                <w:spacing w:val="0"/>
                <w:w w:val="100"/>
                <w:position w:val="0"/>
                <w:sz w:val="16"/>
                <w:szCs w:val="16"/>
              </w:rPr>
              <w:t xml:space="preserve">23. </w:t>
            </w:r>
            <w:r>
              <w:rPr>
                <w:color w:val="000000"/>
                <w:spacing w:val="0"/>
                <w:w w:val="100"/>
                <w:position w:val="0"/>
                <w:sz w:val="16"/>
                <w:szCs w:val="16"/>
              </w:rPr>
              <w:t>2%</w:t>
            </w:r>
          </w:p>
          <w:p>
            <w:pPr>
              <w:pStyle w:val="Style22"/>
              <w:keepNext w:val="0"/>
              <w:keepLines w:val="0"/>
              <w:widowControl w:val="0"/>
              <w:shd w:val="clear" w:color="auto" w:fill="auto"/>
              <w:bidi w:val="0"/>
              <w:spacing w:before="0" w:after="0" w:line="309" w:lineRule="exact"/>
              <w:ind w:left="0" w:right="0" w:firstLine="0"/>
              <w:jc w:val="both"/>
            </w:pPr>
            <w:r>
              <w:rPr>
                <w:color w:val="000000"/>
                <w:spacing w:val="0"/>
                <w:w w:val="100"/>
                <w:position w:val="0"/>
              </w:rPr>
              <w:t>（昆仑日本属于该类别）；实收资本在</w:t>
            </w:r>
            <w:r>
              <w:rPr>
                <w:color w:val="000000"/>
                <w:spacing w:val="0"/>
                <w:w w:val="100"/>
                <w:position w:val="0"/>
                <w:sz w:val="16"/>
                <w:szCs w:val="16"/>
              </w:rPr>
              <w:t>1</w:t>
            </w:r>
            <w:r>
              <w:rPr>
                <w:color w:val="000000"/>
                <w:spacing w:val="0"/>
                <w:w w:val="100"/>
                <w:position w:val="0"/>
              </w:rPr>
              <w:t>亿日元以下的企业，年 应纳税所得额在</w:t>
            </w:r>
            <w:r>
              <w:rPr>
                <w:color w:val="000000"/>
                <w:spacing w:val="0"/>
                <w:w w:val="100"/>
                <w:position w:val="0"/>
                <w:sz w:val="16"/>
                <w:szCs w:val="16"/>
              </w:rPr>
              <w:t>800</w:t>
            </w:r>
            <w:r>
              <w:rPr>
                <w:color w:val="000000"/>
                <w:spacing w:val="0"/>
                <w:w w:val="100"/>
                <w:position w:val="0"/>
              </w:rPr>
              <w:t>万日元以下的，适用所得税率</w:t>
            </w:r>
            <w:r>
              <w:rPr>
                <w:color w:val="000000"/>
                <w:spacing w:val="0"/>
                <w:w w:val="100"/>
                <w:position w:val="0"/>
                <w:sz w:val="16"/>
                <w:szCs w:val="16"/>
              </w:rPr>
              <w:t xml:space="preserve">15% </w:t>
            </w:r>
            <w:r>
              <w:rPr>
                <w:color w:val="000000"/>
                <w:spacing w:val="0"/>
                <w:w w:val="100"/>
                <w:position w:val="0"/>
              </w:rPr>
              <w:t>（如果</w:t>
            </w:r>
            <w:r>
              <w:rPr>
                <w:color w:val="000000"/>
                <w:spacing w:val="0"/>
                <w:w w:val="100"/>
                <w:position w:val="0"/>
                <w:sz w:val="16"/>
                <w:szCs w:val="16"/>
              </w:rPr>
              <w:t>3</w:t>
            </w:r>
            <w:r>
              <w:rPr>
                <w:color w:val="000000"/>
                <w:spacing w:val="0"/>
                <w:w w:val="100"/>
                <w:position w:val="0"/>
              </w:rPr>
              <w:t>年 内平均年所得额在</w:t>
            </w:r>
            <w:r>
              <w:rPr>
                <w:color w:val="000000"/>
                <w:spacing w:val="0"/>
                <w:w w:val="100"/>
                <w:position w:val="0"/>
                <w:sz w:val="16"/>
                <w:szCs w:val="16"/>
              </w:rPr>
              <w:t>15</w:t>
            </w:r>
            <w:r>
              <w:rPr>
                <w:color w:val="000000"/>
                <w:spacing w:val="0"/>
                <w:w w:val="100"/>
                <w:position w:val="0"/>
              </w:rPr>
              <w:t>亿日元以上，则为</w:t>
            </w:r>
            <w:r>
              <w:rPr>
                <w:color w:val="000000"/>
                <w:spacing w:val="0"/>
                <w:w w:val="100"/>
                <w:position w:val="0"/>
                <w:sz w:val="16"/>
                <w:szCs w:val="16"/>
              </w:rPr>
              <w:t>19%）,</w:t>
            </w:r>
            <w:r>
              <w:rPr>
                <w:color w:val="000000"/>
                <w:spacing w:val="0"/>
                <w:w w:val="100"/>
                <w:position w:val="0"/>
              </w:rPr>
              <w:t>年应纳税所得额 超过</w:t>
            </w:r>
            <w:r>
              <w:rPr>
                <w:color w:val="000000"/>
                <w:spacing w:val="0"/>
                <w:w w:val="100"/>
                <w:position w:val="0"/>
                <w:sz w:val="16"/>
                <w:szCs w:val="16"/>
              </w:rPr>
              <w:t>800</w:t>
            </w:r>
            <w:r>
              <w:rPr>
                <w:color w:val="000000"/>
                <w:spacing w:val="0"/>
                <w:w w:val="100"/>
                <w:position w:val="0"/>
              </w:rPr>
              <w:t>万日元的，适用所得税率</w:t>
            </w:r>
            <w:r>
              <w:rPr>
                <w:color w:val="000000"/>
                <w:spacing w:val="0"/>
                <w:w w:val="100"/>
                <w:position w:val="0"/>
                <w:sz w:val="16"/>
                <w:szCs w:val="16"/>
              </w:rPr>
              <w:t xml:space="preserve">23. </w:t>
            </w:r>
            <w:r>
              <w:rPr>
                <w:color w:val="000000"/>
                <w:spacing w:val="0"/>
                <w:w w:val="100"/>
                <w:position w:val="0"/>
                <w:sz w:val="16"/>
                <w:szCs w:val="16"/>
              </w:rPr>
              <w:t>2%</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昆仑日本株式会社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消费税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买卖资产的同等</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应纳消费税二收入消费税-支出消费税</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昆仑日本株式会社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固定法人税</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固定税额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180,000 </w:t>
            </w:r>
            <w:r>
              <w:rPr>
                <w:color w:val="000000"/>
                <w:spacing w:val="0"/>
                <w:w w:val="100"/>
                <w:position w:val="0"/>
                <w:sz w:val="16"/>
                <w:szCs w:val="16"/>
              </w:rPr>
              <w:t xml:space="preserve">0 </w:t>
            </w:r>
            <w:r>
              <w:rPr>
                <w:color w:val="000000"/>
                <w:spacing w:val="0"/>
                <w:w w:val="100"/>
                <w:position w:val="0"/>
                <w:sz w:val="17"/>
                <w:szCs w:val="17"/>
              </w:rPr>
              <w:t>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实收资本：</w:t>
            </w:r>
            <w:r>
              <w:rPr>
                <w:color w:val="000000"/>
                <w:spacing w:val="0"/>
                <w:w w:val="100"/>
                <w:position w:val="0"/>
                <w:sz w:val="16"/>
                <w:szCs w:val="16"/>
              </w:rPr>
              <w:t>1</w:t>
            </w:r>
            <w:r>
              <w:rPr>
                <w:color w:val="000000"/>
                <w:spacing w:val="0"/>
                <w:w w:val="100"/>
                <w:position w:val="0"/>
              </w:rPr>
              <w:t>亿日元以下〜</w:t>
            </w:r>
            <w:r>
              <w:rPr>
                <w:color w:val="000000"/>
                <w:spacing w:val="0"/>
                <w:w w:val="100"/>
                <w:position w:val="0"/>
                <w:sz w:val="16"/>
                <w:szCs w:val="16"/>
              </w:rPr>
              <w:t>1</w:t>
            </w:r>
            <w:r>
              <w:rPr>
                <w:color w:val="000000"/>
                <w:spacing w:val="0"/>
                <w:w w:val="100"/>
                <w:position w:val="0"/>
              </w:rPr>
              <w:t>千万日元以上，企业从业人数：</w:t>
            </w:r>
            <w:r>
              <w:rPr>
                <w:color w:val="000000"/>
                <w:spacing w:val="0"/>
                <w:w w:val="100"/>
                <w:position w:val="0"/>
                <w:sz w:val="16"/>
                <w:szCs w:val="16"/>
              </w:rPr>
              <w:t xml:space="preserve">50 </w:t>
            </w:r>
            <w:r>
              <w:rPr>
                <w:color w:val="000000"/>
                <w:spacing w:val="0"/>
                <w:w w:val="100"/>
                <w:position w:val="0"/>
              </w:rPr>
              <w:t>人以下（昆仑日本属于该类别）</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香港昆仑万维股份有</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利得税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应纳税所得额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16.50%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昆仑集团有限公司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利得税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应纳税所得额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16.50%</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sz w:val="16"/>
                <w:szCs w:val="16"/>
              </w:rPr>
              <w:t>Kunlun Global International</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sz w:val="16"/>
                <w:szCs w:val="16"/>
              </w:rPr>
              <w:t>Sdn. Bhd.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应纳税所得额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小于等于</w:t>
            </w:r>
            <w:r>
              <w:rPr>
                <w:color w:val="000000"/>
                <w:spacing w:val="0"/>
                <w:w w:val="100"/>
                <w:position w:val="0"/>
                <w:sz w:val="16"/>
                <w:szCs w:val="16"/>
              </w:rPr>
              <w:t>50</w:t>
            </w:r>
            <w:r>
              <w:rPr>
                <w:color w:val="000000"/>
                <w:spacing w:val="0"/>
                <w:w w:val="100"/>
                <w:position w:val="0"/>
              </w:rPr>
              <w:t>万林吉特，</w:t>
            </w:r>
            <w:r>
              <w:rPr>
                <w:color w:val="000000"/>
                <w:spacing w:val="0"/>
                <w:w w:val="100"/>
                <w:position w:val="0"/>
                <w:sz w:val="16"/>
                <w:szCs w:val="16"/>
              </w:rPr>
              <w:t>17%；</w:t>
            </w:r>
            <w:r>
              <w:rPr>
                <w:color w:val="000000"/>
                <w:spacing w:val="0"/>
                <w:w w:val="100"/>
                <w:position w:val="0"/>
              </w:rPr>
              <w:t>大于</w:t>
            </w:r>
            <w:r>
              <w:rPr>
                <w:color w:val="000000"/>
                <w:spacing w:val="0"/>
                <w:w w:val="100"/>
                <w:position w:val="0"/>
                <w:sz w:val="16"/>
                <w:szCs w:val="16"/>
              </w:rPr>
              <w:t>50</w:t>
            </w:r>
            <w:r>
              <w:rPr>
                <w:color w:val="000000"/>
                <w:spacing w:val="0"/>
                <w:w w:val="100"/>
                <w:position w:val="0"/>
              </w:rPr>
              <w:t>万林吉特，</w:t>
            </w:r>
            <w:r>
              <w:rPr>
                <w:color w:val="000000"/>
                <w:spacing w:val="0"/>
                <w:w w:val="100"/>
                <w:position w:val="0"/>
                <w:sz w:val="16"/>
                <w:szCs w:val="16"/>
              </w:rPr>
              <w:t xml:space="preserve">24%； </w:t>
            </w:r>
            <w:r>
              <w:rPr>
                <w:color w:val="000000"/>
                <w:spacing w:val="0"/>
                <w:w w:val="100"/>
                <w:position w:val="0"/>
                <w:sz w:val="16"/>
                <w:szCs w:val="16"/>
              </w:rPr>
              <w:t>MSC</w:t>
            </w:r>
            <w:r>
              <w:rPr>
                <w:color w:val="000000"/>
                <w:spacing w:val="0"/>
                <w:w w:val="100"/>
                <w:position w:val="0"/>
              </w:rPr>
              <w:t>自</w:t>
            </w:r>
            <w:r>
              <w:rPr>
                <w:color w:val="000000"/>
                <w:spacing w:val="0"/>
                <w:w w:val="100"/>
                <w:position w:val="0"/>
                <w:sz w:val="16"/>
                <w:szCs w:val="16"/>
              </w:rPr>
              <w:t>2012</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color w:val="000000"/>
                <w:spacing w:val="0"/>
                <w:w w:val="100"/>
                <w:position w:val="0"/>
                <w:sz w:val="16"/>
                <w:szCs w:val="16"/>
              </w:rPr>
              <w:t>9</w:t>
            </w:r>
            <w:r>
              <w:rPr>
                <w:color w:val="000000"/>
                <w:spacing w:val="0"/>
                <w:w w:val="100"/>
                <w:position w:val="0"/>
              </w:rPr>
              <w:t>月起免征企业所得税</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Kunlun Europe</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Limited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应纳税所得额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Kunlun Europe</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Limited</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300"/>
              <w:jc w:val="left"/>
            </w:pPr>
            <w:r>
              <w:rPr>
                <w:color w:val="000000"/>
                <w:spacing w:val="0"/>
                <w:w w:val="100"/>
                <w:position w:val="0"/>
              </w:rPr>
              <w:t>增值税</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应税收入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应纳增值税二增值税销项-增值税进项</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Kunlun US Inc.</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应纳税所得额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所得税最低不低于</w:t>
            </w:r>
            <w:r>
              <w:rPr>
                <w:color w:val="000000"/>
                <w:spacing w:val="0"/>
                <w:w w:val="100"/>
                <w:position w:val="0"/>
                <w:sz w:val="16"/>
                <w:szCs w:val="16"/>
              </w:rPr>
              <w:t>800</w:t>
            </w:r>
            <w:r>
              <w:rPr>
                <w:color w:val="000000"/>
                <w:spacing w:val="0"/>
                <w:w w:val="100"/>
                <w:position w:val="0"/>
              </w:rPr>
              <w:t>美金</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网潮（香港）科技股份 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利得税</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应纳税所得额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16.50%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游景蓝图（香港）科技</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利得税</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应纳税所得额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16.50%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闲徕互娱（香港）网络</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利得税</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应纳税所得额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16.50%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台湾昆仑万维有限公</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所得税</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应纳税所得额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台湾昆仑万维有限公</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营业税</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应税收入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应纳营业税二营业税销项-营业税进项</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Kunlun Grindr</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Holdings Limited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应纳税所得额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Kunlun Investment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所得税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应纳税所得额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62"/>
        <w:gridCol w:w="1085"/>
        <w:gridCol w:w="1483"/>
        <w:gridCol w:w="1042"/>
        <w:gridCol w:w="4637"/>
      </w:tblGrid>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Cayman Kunlun Group</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应纳税所得额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39" w:line="1" w:lineRule="exact"/>
      </w:pPr>
    </w:p>
    <w:p>
      <w:pPr>
        <w:pStyle w:val="Style25"/>
        <w:keepNext/>
        <w:keepLines/>
        <w:widowControl w:val="0"/>
        <w:shd w:val="clear" w:color="auto" w:fill="auto"/>
        <w:bidi w:val="0"/>
        <w:spacing w:before="0" w:line="240" w:lineRule="auto"/>
        <w:ind w:left="0" w:right="0" w:firstLine="0"/>
        <w:jc w:val="left"/>
      </w:pPr>
      <w:bookmarkStart w:id="1104" w:name="bookmark1104"/>
      <w:bookmarkStart w:id="1105" w:name="bookmark1105"/>
      <w:bookmarkStart w:id="1106" w:name="bookmark1106"/>
      <w:bookmarkStart w:id="1107" w:name="bookmark1107"/>
      <w:r>
        <w:rPr>
          <w:color w:val="000000"/>
          <w:spacing w:val="0"/>
          <w:w w:val="100"/>
          <w:position w:val="0"/>
        </w:rPr>
        <w:t>七</w:t>
      </w:r>
      <w:bookmarkEnd w:id="1106"/>
      <w:r>
        <w:rPr>
          <w:color w:val="000000"/>
          <w:spacing w:val="0"/>
          <w:w w:val="100"/>
          <w:position w:val="0"/>
        </w:rPr>
        <w:t>、合并财务报表项目注释</w:t>
      </w:r>
      <w:bookmarkEnd w:id="1104"/>
      <w:bookmarkEnd w:id="1105"/>
      <w:bookmarkEnd w:id="1107"/>
    </w:p>
    <w:p>
      <w:pPr>
        <w:pStyle w:val="Style33"/>
        <w:keepNext/>
        <w:keepLines/>
        <w:widowControl w:val="0"/>
        <w:shd w:val="clear" w:color="auto" w:fill="auto"/>
        <w:bidi w:val="0"/>
        <w:spacing w:before="0" w:after="400" w:line="240" w:lineRule="auto"/>
        <w:ind w:left="0" w:right="0" w:firstLine="0"/>
        <w:jc w:val="left"/>
      </w:pPr>
      <w:bookmarkStart w:id="1108" w:name="bookmark1108"/>
      <w:bookmarkStart w:id="1109" w:name="bookmark1109"/>
      <w:bookmarkStart w:id="1110" w:name="bookmark1110"/>
      <w:r>
        <w:rPr>
          <w:color w:val="000000"/>
          <w:spacing w:val="0"/>
          <w:w w:val="100"/>
          <w:position w:val="0"/>
        </w:rPr>
        <w:t>1、货币资金</w:t>
      </w:r>
      <w:bookmarkEnd w:id="1108"/>
      <w:bookmarkEnd w:id="1109"/>
      <w:bookmarkEnd w:id="1110"/>
    </w:p>
    <w:p>
      <w:pPr>
        <w:pStyle w:val="Style29"/>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199,375.43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337,435.69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2,363,601,798.56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2,780,505,233.83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5,806,259.79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24,021,111.68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2,369,607,433.78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2,804,863,781.20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其中：存放在境外的款项总额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2,087,683,983.97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2,499,220,222.38</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740"/>
              <w:jc w:val="left"/>
              <w:rPr>
                <w:sz w:val="17"/>
                <w:szCs w:val="17"/>
              </w:rPr>
            </w:pPr>
            <w:r>
              <w:rPr>
                <w:color w:val="000000"/>
                <w:spacing w:val="0"/>
                <w:w w:val="100"/>
                <w:position w:val="0"/>
                <w:sz w:val="17"/>
                <w:szCs w:val="17"/>
              </w:rPr>
              <w:t>因抵押、质押或冻结等对使用</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有限制的款项总额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660,733,254.21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1,728,185,444.39</w:t>
            </w:r>
          </w:p>
        </w:tc>
      </w:tr>
    </w:tbl>
    <w:p>
      <w:pPr>
        <w:widowControl w:val="0"/>
        <w:spacing w:after="339" w:line="1" w:lineRule="exact"/>
      </w:pPr>
    </w:p>
    <w:p>
      <w:pPr>
        <w:pStyle w:val="Style3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其中因抵押、质押或冻结等对使用有限制，以及放在境外且资金汇回受到限制的货币资金明细如下:</w:t>
      </w:r>
    </w:p>
    <w:tbl>
      <w:tblPr>
        <w:tblOverlap w:val="never"/>
        <w:jc w:val="center"/>
        <w:tblLayout w:type="fixed"/>
      </w:tblPr>
      <w:tblGrid>
        <w:gridCol w:w="3950"/>
        <w:gridCol w:w="2237"/>
        <w:gridCol w:w="3326"/>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8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上年年末余额</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短期借款质押保证金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640,487,046.11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1,718,473,736.85</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货币掉期保证金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13,355,229.78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保函保证金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6,890,978.32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租房保证金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9,711,707.54</w:t>
            </w: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80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660,733,254.21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1,728,185,444.39</w:t>
            </w:r>
          </w:p>
        </w:tc>
      </w:tr>
    </w:tbl>
    <w:p>
      <w:pPr>
        <w:widowControl w:val="0"/>
        <w:spacing w:after="339" w:line="1" w:lineRule="exact"/>
      </w:pPr>
    </w:p>
    <w:p>
      <w:pPr>
        <w:pStyle w:val="Style33"/>
        <w:keepNext/>
        <w:keepLines/>
        <w:widowControl w:val="0"/>
        <w:shd w:val="clear" w:color="auto" w:fill="auto"/>
        <w:bidi w:val="0"/>
        <w:spacing w:before="0" w:after="400" w:line="240" w:lineRule="auto"/>
        <w:ind w:left="0" w:right="0" w:firstLine="0"/>
        <w:jc w:val="both"/>
      </w:pPr>
      <w:bookmarkStart w:id="1111" w:name="bookmark1111"/>
      <w:bookmarkStart w:id="1112" w:name="bookmark1112"/>
      <w:bookmarkStart w:id="1113" w:name="bookmark1113"/>
      <w:bookmarkStart w:id="1114" w:name="bookmark1114"/>
      <w:r>
        <w:rPr>
          <w:color w:val="000000"/>
          <w:spacing w:val="0"/>
          <w:w w:val="100"/>
          <w:position w:val="0"/>
        </w:rPr>
        <w:t>2</w:t>
      </w:r>
      <w:bookmarkEnd w:id="1113"/>
      <w:r>
        <w:rPr>
          <w:color w:val="000000"/>
          <w:spacing w:val="0"/>
          <w:w w:val="100"/>
          <w:position w:val="0"/>
        </w:rPr>
        <w:t>、交易性金融资产</w:t>
      </w:r>
      <w:bookmarkEnd w:id="1111"/>
      <w:bookmarkEnd w:id="1112"/>
      <w:bookmarkEnd w:id="1114"/>
    </w:p>
    <w:p>
      <w:pPr>
        <w:pStyle w:val="Style29"/>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以公允价值计量且其变动计入当期损益 的金融资产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354,649,478.73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60,389,555.77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权益工具投资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354,649,478.73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60,389,555.77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354,649,478.73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60,389,555.77</w:t>
            </w:r>
          </w:p>
        </w:tc>
      </w:tr>
    </w:tbl>
    <w:p>
      <w:pPr>
        <w:sectPr>
          <w:headerReference w:type="default" r:id="rId17"/>
          <w:footerReference w:type="default" r:id="rId18"/>
          <w:footnotePr>
            <w:pos w:val="pageBottom"/>
            <w:numFmt w:val="decimal"/>
            <w:numRestart w:val="continuous"/>
          </w:footnotePr>
          <w:pgSz w:w="11900" w:h="16840"/>
          <w:pgMar w:top="1287" w:right="931" w:bottom="1469" w:left="960" w:header="0" w:footer="3" w:gutter="0"/>
          <w:cols w:space="720"/>
          <w:noEndnote/>
          <w:rtlGutter w:val="0"/>
          <w:docGrid w:linePitch="360"/>
        </w:sectPr>
      </w:pPr>
    </w:p>
    <w:p>
      <w:pPr>
        <w:pStyle w:val="Style33"/>
        <w:keepNext/>
        <w:keepLines/>
        <w:widowControl w:val="0"/>
        <w:shd w:val="clear" w:color="auto" w:fill="auto"/>
        <w:bidi w:val="0"/>
        <w:spacing w:before="0" w:line="240" w:lineRule="auto"/>
        <w:ind w:left="0" w:right="0" w:firstLine="0"/>
        <w:jc w:val="left"/>
      </w:pPr>
      <w:bookmarkStart w:id="1115" w:name="bookmark1115"/>
      <w:bookmarkStart w:id="1116" w:name="bookmark1116"/>
      <w:bookmarkStart w:id="1117" w:name="bookmark1117"/>
      <w:bookmarkStart w:id="1118" w:name="bookmark1118"/>
      <w:r>
        <w:rPr>
          <w:color w:val="000000"/>
          <w:spacing w:val="0"/>
          <w:w w:val="100"/>
          <w:position w:val="0"/>
        </w:rPr>
        <w:t>3</w:t>
      </w:r>
      <w:bookmarkEnd w:id="1117"/>
      <w:r>
        <w:rPr>
          <w:color w:val="000000"/>
          <w:spacing w:val="0"/>
          <w:w w:val="100"/>
          <w:position w:val="0"/>
        </w:rPr>
        <w:t>、应收账款</w:t>
      </w:r>
      <w:bookmarkEnd w:id="1115"/>
      <w:bookmarkEnd w:id="1116"/>
      <w:bookmarkEnd w:id="1118"/>
    </w:p>
    <w:p>
      <w:pPr>
        <w:pStyle w:val="Style47"/>
        <w:keepNext/>
        <w:keepLines/>
        <w:widowControl w:val="0"/>
        <w:shd w:val="clear" w:color="auto" w:fill="auto"/>
        <w:bidi w:val="0"/>
        <w:spacing w:before="0" w:after="380" w:line="240" w:lineRule="auto"/>
        <w:ind w:left="0" w:right="0" w:firstLine="0"/>
        <w:jc w:val="left"/>
      </w:pPr>
      <w:bookmarkStart w:id="1119" w:name="bookmark1119"/>
      <w:bookmarkStart w:id="1120" w:name="bookmark1120"/>
      <w:bookmarkStart w:id="1121" w:name="bookmark1121"/>
      <w:bookmarkStart w:id="1122" w:name="bookmark1122"/>
      <w:r>
        <w:rPr>
          <w:color w:val="000000"/>
          <w:spacing w:val="0"/>
          <w:w w:val="100"/>
          <w:position w:val="0"/>
        </w:rPr>
        <w:t>（</w:t>
      </w:r>
      <w:bookmarkEnd w:id="1121"/>
      <w:r>
        <w:rPr>
          <w:color w:val="000000"/>
          <w:spacing w:val="0"/>
          <w:w w:val="100"/>
          <w:position w:val="0"/>
        </w:rPr>
        <w:t>1）应收账款分类披露</w:t>
      </w:r>
      <w:bookmarkEnd w:id="1119"/>
      <w:bookmarkEnd w:id="1120"/>
      <w:bookmarkEnd w:id="1122"/>
    </w:p>
    <w:p>
      <w:pPr>
        <w:pStyle w:val="Style27"/>
        <w:keepNext w:val="0"/>
        <w:keepLines w:val="0"/>
        <w:widowControl w:val="0"/>
        <w:shd w:val="clear" w:color="auto" w:fill="auto"/>
        <w:bidi w:val="0"/>
        <w:spacing w:before="0" w:after="0" w:line="240" w:lineRule="auto"/>
        <w:ind w:left="13339" w:right="0" w:firstLine="0"/>
        <w:jc w:val="left"/>
      </w:pPr>
      <w:r>
        <w:rPr>
          <w:color w:val="000000"/>
          <w:spacing w:val="0"/>
          <w:w w:val="100"/>
          <w:position w:val="0"/>
        </w:rPr>
        <w:t>单位：元</w:t>
      </w:r>
    </w:p>
    <w:tbl>
      <w:tblPr>
        <w:tblOverlap w:val="never"/>
        <w:jc w:val="center"/>
        <w:tblLayout w:type="fixed"/>
      </w:tblPr>
      <w:tblGrid>
        <w:gridCol w:w="1618"/>
        <w:gridCol w:w="1613"/>
        <w:gridCol w:w="989"/>
        <w:gridCol w:w="1613"/>
        <w:gridCol w:w="773"/>
        <w:gridCol w:w="1618"/>
        <w:gridCol w:w="1402"/>
        <w:gridCol w:w="859"/>
        <w:gridCol w:w="1253"/>
        <w:gridCol w:w="1104"/>
        <w:gridCol w:w="1349"/>
      </w:tblGrid>
      <w:tr>
        <w:trPr>
          <w:trHeight w:val="408"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FFFFFF"/>
            <w:vAlign w:val="top"/>
          </w:tcPr>
          <w:p>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440"/>
              <w:jc w:val="left"/>
              <w:rPr>
                <w:sz w:val="17"/>
                <w:szCs w:val="17"/>
              </w:rPr>
            </w:pPr>
            <w:r>
              <w:rPr>
                <w:color w:val="000000"/>
                <w:spacing w:val="0"/>
                <w:w w:val="100"/>
                <w:position w:val="0"/>
                <w:sz w:val="17"/>
                <w:szCs w:val="17"/>
              </w:rPr>
              <w:t>账面价值</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rPr>
                <w:sz w:val="17"/>
                <w:szCs w:val="17"/>
              </w:rPr>
            </w:pPr>
            <w:r>
              <w:rPr>
                <w:color w:val="000000"/>
                <w:spacing w:val="0"/>
                <w:w w:val="100"/>
                <w:position w:val="0"/>
                <w:sz w:val="17"/>
                <w:szCs w:val="17"/>
              </w:rPr>
              <w:t>账面价值</w:t>
            </w:r>
          </w:p>
        </w:tc>
      </w:tr>
      <w:tr>
        <w:trPr>
          <w:trHeight w:val="71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300"/>
              <w:jc w:val="left"/>
              <w:rPr>
                <w:sz w:val="17"/>
                <w:szCs w:val="17"/>
              </w:rPr>
            </w:pPr>
            <w:r>
              <w:rPr>
                <w:color w:val="000000"/>
                <w:spacing w:val="0"/>
                <w:w w:val="100"/>
                <w:position w:val="0"/>
                <w:sz w:val="17"/>
                <w:szCs w:val="17"/>
              </w:rPr>
              <w:t>比例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计提比 例</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180"/>
              <w:jc w:val="left"/>
              <w:rPr>
                <w:sz w:val="17"/>
                <w:szCs w:val="17"/>
              </w:rPr>
            </w:pPr>
            <w:r>
              <w:rPr>
                <w:color w:val="000000"/>
                <w:spacing w:val="0"/>
                <w:w w:val="100"/>
                <w:position w:val="0"/>
                <w:sz w:val="17"/>
                <w:szCs w:val="17"/>
              </w:rPr>
              <w:t>计提比例</w:t>
            </w:r>
          </w:p>
        </w:tc>
        <w:tc>
          <w:tcPr>
            <w:vMerge/>
            <w:tcBorders>
              <w:left w:val="single" w:sz="4"/>
              <w:right w:val="single" w:sz="4"/>
            </w:tcBorders>
            <w:shd w:val="clear" w:color="auto" w:fill="FFFFFF"/>
            <w:vAlign w:val="top"/>
          </w:tcPr>
          <w:p>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按单项计提坏账 准备的应收账款</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243,444,025.50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56.19%</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81,824,949.86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161,619,075.64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49,363,631.92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11.86%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14,809,089.57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34,554,542.35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按组合计提坏账 准备的应收账款</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189,781,092.53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43.81%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12,466,837.50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6.57%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177,314,255.03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366,696,205.58</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88.14%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26,389,057.24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340,307,148.34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客户类型组合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189,781,092.53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43.81%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12,466,837.50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177,314,255.03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366,696,205.58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88.14%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26,389,057.24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340,307,148.34</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433,225,118.03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94,291,787.36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338,933,330.67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416,059,837.50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41,198,146.81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374,861,690.69</w:t>
            </w:r>
          </w:p>
        </w:tc>
      </w:tr>
    </w:tbl>
    <w:p>
      <w:pPr>
        <w:sectPr>
          <w:headerReference w:type="default" r:id="rId19"/>
          <w:footerReference w:type="default" r:id="rId20"/>
          <w:footnotePr>
            <w:pos w:val="pageBottom"/>
            <w:numFmt w:val="decimal"/>
            <w:numRestart w:val="continuous"/>
          </w:footnotePr>
          <w:pgSz w:w="16840" w:h="11900" w:orient="landscape"/>
          <w:pgMar w:top="1767" w:right="1326" w:bottom="1767" w:left="1326" w:header="0" w:footer="3" w:gutter="0"/>
          <w:cols w:space="720"/>
          <w:noEndnote/>
          <w:rtlGutter w:val="0"/>
          <w:docGrid w:linePitch="360"/>
        </w:sectPr>
      </w:pPr>
    </w:p>
    <w:p>
      <w:pPr>
        <w:pStyle w:val="Style29"/>
        <w:keepNext w:val="0"/>
        <w:keepLines w:val="0"/>
        <w:widowControl w:val="0"/>
        <w:shd w:val="clear" w:color="auto" w:fill="auto"/>
        <w:bidi w:val="0"/>
        <w:spacing w:before="360" w:line="240" w:lineRule="auto"/>
        <w:ind w:left="0" w:right="0" w:firstLine="0"/>
        <w:jc w:val="left"/>
      </w:pPr>
      <w:r>
        <w:rPr>
          <w:color w:val="000000"/>
          <w:spacing w:val="0"/>
          <w:w w:val="100"/>
          <w:position w:val="0"/>
        </w:rPr>
        <w:t>按单项计提坏账准备:</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计提理由</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新余安铭投资合伙企业</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155,161,553.24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7,758,077.66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谨慎性预计信用损失风 险</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陈建军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46,170,216.39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46,170,216.39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谨慎性预计信用损失风 险</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摩利数位行销股份有限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27,896,655.81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27,896,655.81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谨慎性预计信用损失风 险</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艾普拉斯投资顾问（北</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京）有限公司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预期信用损失为</w:t>
            </w: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4,215,600.06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预期信用损失为</w:t>
            </w:r>
            <w:r>
              <w:rPr>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243,444,025.50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81,824,949.86</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组合</w:t>
            </w:r>
            <w:r>
              <w:rPr>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80,670,045.99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2,513,937.52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组合</w:t>
            </w:r>
            <w:r>
              <w:rPr>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51,514,781.77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4,133,792.66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组合</w:t>
            </w:r>
            <w:r>
              <w:rPr>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57,596,264.77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5,819,107.32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189,781,092.53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12,466,837.50</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widowControl w:val="0"/>
        <w:spacing w:after="9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年以内（含</w:t>
            </w:r>
            <w:r>
              <w:rPr>
                <w:color w:val="000000"/>
                <w:spacing w:val="0"/>
                <w:w w:val="100"/>
                <w:position w:val="0"/>
                <w:sz w:val="16"/>
                <w:szCs w:val="16"/>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354,994,714.53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至</w:t>
            </w:r>
            <w:r>
              <w:rPr>
                <w:color w:val="000000"/>
                <w:spacing w:val="0"/>
                <w:w w:val="100"/>
                <w:position w:val="0"/>
                <w:sz w:val="16"/>
                <w:szCs w:val="16"/>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16,927,947.61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至</w:t>
            </w:r>
            <w:r>
              <w:rPr>
                <w:color w:val="000000"/>
                <w:spacing w:val="0"/>
                <w:w w:val="100"/>
                <w:position w:val="0"/>
                <w:sz w:val="16"/>
                <w:szCs w:val="16"/>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13,980,856.49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47,321,599.40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6"/>
                <w:szCs w:val="16"/>
              </w:rPr>
              <w:t>4</w:t>
            </w:r>
            <w:r>
              <w:rPr>
                <w:color w:val="000000"/>
                <w:spacing w:val="0"/>
                <w:w w:val="100"/>
                <w:position w:val="0"/>
                <w:sz w:val="17"/>
                <w:szCs w:val="17"/>
              </w:rPr>
              <w:t>至</w:t>
            </w:r>
            <w:r>
              <w:rPr>
                <w:color w:val="000000"/>
                <w:spacing w:val="0"/>
                <w:w w:val="100"/>
                <w:position w:val="0"/>
                <w:sz w:val="16"/>
                <w:szCs w:val="16"/>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46,170,216.39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6"/>
                <w:szCs w:val="16"/>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1,151,383.01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433,225,118.03</w:t>
            </w:r>
          </w:p>
        </w:tc>
      </w:tr>
    </w:tbl>
    <w:p>
      <w:pPr>
        <w:spacing w:lineRule="exact" w:line="1"/>
        <w:rPr>
          <w:sz w:val="2"/>
          <w:szCs w:val="2"/>
        </w:rPr>
      </w:pPr>
      <w:r>
        <w:br w:type="page"/>
      </w:r>
    </w:p>
    <w:p>
      <w:pPr>
        <w:pStyle w:val="Style47"/>
        <w:keepNext/>
        <w:keepLines/>
        <w:widowControl w:val="0"/>
        <w:shd w:val="clear" w:color="auto" w:fill="auto"/>
        <w:bidi w:val="0"/>
        <w:spacing w:before="0" w:line="240" w:lineRule="auto"/>
        <w:ind w:left="0" w:right="0" w:firstLine="0"/>
        <w:jc w:val="left"/>
      </w:pPr>
      <w:bookmarkStart w:id="1123" w:name="bookmark1123"/>
      <w:bookmarkStart w:id="1124" w:name="bookmark1124"/>
      <w:bookmarkStart w:id="1125" w:name="bookmark1125"/>
      <w:bookmarkStart w:id="1126" w:name="bookmark1126"/>
      <w:r>
        <w:rPr>
          <w:color w:val="000000"/>
          <w:spacing w:val="0"/>
          <w:w w:val="100"/>
          <w:position w:val="0"/>
        </w:rPr>
        <w:t>（</w:t>
      </w:r>
      <w:bookmarkEnd w:id="1125"/>
      <w:r>
        <w:rPr>
          <w:color w:val="000000"/>
          <w:spacing w:val="0"/>
          <w:w w:val="100"/>
          <w:position w:val="0"/>
        </w:rPr>
        <w:t>2）本期计提、收回或转回的坏账准备情况</w:t>
      </w:r>
      <w:bookmarkEnd w:id="1123"/>
      <w:bookmarkEnd w:id="1124"/>
      <w:bookmarkEnd w:id="1126"/>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客户类型组合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26,389, </w:t>
            </w:r>
            <w:r>
              <w:rPr>
                <w:color w:val="000000"/>
                <w:spacing w:val="0"/>
                <w:w w:val="100"/>
                <w:position w:val="0"/>
              </w:rPr>
              <w:t xml:space="preserve">057. </w:t>
            </w:r>
            <w:r>
              <w:rPr>
                <w:color w:val="000000"/>
                <w:spacing w:val="0"/>
                <w:w w:val="100"/>
                <w:position w:val="0"/>
              </w:rPr>
              <w:t>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8, 955, </w:t>
            </w:r>
            <w:r>
              <w:rPr>
                <w:color w:val="000000"/>
                <w:spacing w:val="0"/>
                <w:w w:val="100"/>
                <w:position w:val="0"/>
              </w:rPr>
              <w:t xml:space="preserve">785. </w:t>
            </w:r>
            <w:r>
              <w:rPr>
                <w:color w:val="000000"/>
                <w:spacing w:val="0"/>
                <w:w w:val="100"/>
                <w:position w:val="0"/>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22,878, </w:t>
            </w:r>
            <w:r>
              <w:rPr>
                <w:color w:val="000000"/>
                <w:spacing w:val="0"/>
                <w:w w:val="100"/>
                <w:position w:val="0"/>
              </w:rPr>
              <w:t xml:space="preserve">005. </w:t>
            </w:r>
            <w:r>
              <w:rPr>
                <w:color w:val="000000"/>
                <w:spacing w:val="0"/>
                <w:w w:val="100"/>
                <w:position w:val="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12,466, </w:t>
            </w:r>
            <w:r>
              <w:rPr>
                <w:color w:val="000000"/>
                <w:spacing w:val="0"/>
                <w:w w:val="100"/>
                <w:position w:val="0"/>
              </w:rPr>
              <w:t xml:space="preserve">837. </w:t>
            </w:r>
            <w:r>
              <w:rPr>
                <w:color w:val="000000"/>
                <w:spacing w:val="0"/>
                <w:w w:val="100"/>
                <w:position w:val="0"/>
              </w:rPr>
              <w:t>50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单项计提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14, 809, </w:t>
            </w:r>
            <w:r>
              <w:rPr>
                <w:color w:val="000000"/>
                <w:spacing w:val="0"/>
                <w:w w:val="100"/>
                <w:position w:val="0"/>
              </w:rPr>
              <w:t xml:space="preserve">089. </w:t>
            </w:r>
            <w:r>
              <w:rPr>
                <w:color w:val="000000"/>
                <w:spacing w:val="0"/>
                <w:w w:val="100"/>
                <w:position w:val="0"/>
              </w:rPr>
              <w:t>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67,015,860.29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81, 824, </w:t>
            </w:r>
            <w:r>
              <w:rPr>
                <w:color w:val="000000"/>
                <w:spacing w:val="0"/>
                <w:w w:val="100"/>
                <w:position w:val="0"/>
              </w:rPr>
              <w:t xml:space="preserve">949. </w:t>
            </w:r>
            <w:r>
              <w:rPr>
                <w:color w:val="000000"/>
                <w:spacing w:val="0"/>
                <w:w w:val="100"/>
                <w:position w:val="0"/>
              </w:rPr>
              <w:t>86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41, 198, </w:t>
            </w:r>
            <w:r>
              <w:rPr>
                <w:color w:val="000000"/>
                <w:spacing w:val="0"/>
                <w:w w:val="100"/>
                <w:position w:val="0"/>
              </w:rPr>
              <w:t xml:space="preserve">146. </w:t>
            </w:r>
            <w:r>
              <w:rPr>
                <w:color w:val="000000"/>
                <w:spacing w:val="0"/>
                <w:w w:val="100"/>
                <w:position w:val="0"/>
              </w:rPr>
              <w:t>81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75,971,645.73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22,878, </w:t>
            </w:r>
            <w:r>
              <w:rPr>
                <w:color w:val="000000"/>
                <w:spacing w:val="0"/>
                <w:w w:val="100"/>
                <w:position w:val="0"/>
              </w:rPr>
              <w:t xml:space="preserve">005. </w:t>
            </w:r>
            <w:r>
              <w:rPr>
                <w:color w:val="000000"/>
                <w:spacing w:val="0"/>
                <w:w w:val="100"/>
                <w:position w:val="0"/>
              </w:rPr>
              <w:t>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94,291,787.36</w:t>
            </w: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0"/>
        <w:jc w:val="left"/>
      </w:pPr>
      <w:bookmarkStart w:id="1127" w:name="bookmark1127"/>
      <w:bookmarkStart w:id="1128" w:name="bookmark1128"/>
      <w:bookmarkStart w:id="1129" w:name="bookmark1129"/>
      <w:bookmarkStart w:id="1130" w:name="bookmark1130"/>
      <w:r>
        <w:rPr>
          <w:color w:val="000000"/>
          <w:spacing w:val="0"/>
          <w:w w:val="100"/>
          <w:position w:val="0"/>
        </w:rPr>
        <w:t>（</w:t>
      </w:r>
      <w:bookmarkEnd w:id="1129"/>
      <w:r>
        <w:rPr>
          <w:color w:val="000000"/>
          <w:spacing w:val="0"/>
          <w:w w:val="100"/>
          <w:position w:val="0"/>
        </w:rPr>
        <w:t>3）本期实际核销的应收账款情况</w:t>
      </w:r>
      <w:bookmarkEnd w:id="1127"/>
      <w:bookmarkEnd w:id="1128"/>
      <w:bookmarkEnd w:id="1130"/>
    </w:p>
    <w:p>
      <w:pPr>
        <w:pStyle w:val="Style2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实际核销的应收账款</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22,878, </w:t>
            </w:r>
            <w:r>
              <w:rPr>
                <w:color w:val="000000"/>
                <w:spacing w:val="0"/>
                <w:w w:val="100"/>
                <w:position w:val="0"/>
              </w:rPr>
              <w:t xml:space="preserve">005. </w:t>
            </w:r>
            <w:r>
              <w:rPr>
                <w:color w:val="000000"/>
                <w:spacing w:val="0"/>
                <w:w w:val="100"/>
                <w:position w:val="0"/>
              </w:rPr>
              <w:t>18</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应收账款性质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核销金额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核销原因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履行的核销程序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款项是否由关联交 易产生</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Hope Software Joint</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Stock Company</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（SSPAY）</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充值结算款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17, </w:t>
            </w:r>
            <w:r>
              <w:rPr>
                <w:color w:val="000000"/>
                <w:spacing w:val="0"/>
                <w:w w:val="100"/>
                <w:position w:val="0"/>
              </w:rPr>
              <w:t>121,381.34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预计无法收回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总经理审批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Moneybookers</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Limited</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充值结算款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4, 149, </w:t>
            </w:r>
            <w:r>
              <w:rPr>
                <w:color w:val="000000"/>
                <w:spacing w:val="0"/>
                <w:w w:val="100"/>
                <w:position w:val="0"/>
              </w:rPr>
              <w:t xml:space="preserve">392. </w:t>
            </w:r>
            <w:r>
              <w:rPr>
                <w:color w:val="000000"/>
                <w:spacing w:val="0"/>
                <w:w w:val="100"/>
                <w:position w:val="0"/>
              </w:rPr>
              <w:t>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预计无法收回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总经理审批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21,270,773.72</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一</w:t>
            </w: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0"/>
        <w:jc w:val="left"/>
      </w:pPr>
      <w:bookmarkStart w:id="1131" w:name="bookmark1131"/>
      <w:bookmarkStart w:id="1132" w:name="bookmark1132"/>
      <w:bookmarkStart w:id="1133" w:name="bookmark1133"/>
      <w:bookmarkStart w:id="1134" w:name="bookmark1134"/>
      <w:r>
        <w:rPr>
          <w:color w:val="000000"/>
          <w:spacing w:val="0"/>
          <w:w w:val="100"/>
          <w:position w:val="0"/>
        </w:rPr>
        <w:t>（</w:t>
      </w:r>
      <w:bookmarkEnd w:id="1133"/>
      <w:r>
        <w:rPr>
          <w:color w:val="000000"/>
          <w:spacing w:val="0"/>
          <w:w w:val="100"/>
          <w:position w:val="0"/>
        </w:rPr>
        <w:t>4）按欠款方归集的期末余额前五名的应收账款情况</w:t>
      </w:r>
      <w:bookmarkEnd w:id="1131"/>
      <w:bookmarkEnd w:id="1132"/>
      <w:bookmarkEnd w:id="1134"/>
    </w:p>
    <w:p>
      <w:pPr>
        <w:pStyle w:val="Style2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占应收账款期末余额合计数的 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坏账准备期末余额</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新余安铭投资合伙企业</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155,161,553.24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r>
              <w:rPr>
                <w:color w:val="000000"/>
                <w:spacing w:val="0"/>
                <w:w w:val="100"/>
                <w:position w:val="0"/>
              </w:rPr>
              <w:t>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7,758, </w:t>
            </w:r>
            <w:r>
              <w:rPr>
                <w:color w:val="000000"/>
                <w:spacing w:val="0"/>
                <w:w w:val="100"/>
                <w:position w:val="0"/>
              </w:rPr>
              <w:t xml:space="preserve">077. </w:t>
            </w:r>
            <w:r>
              <w:rPr>
                <w:color w:val="000000"/>
                <w:spacing w:val="0"/>
                <w:w w:val="100"/>
                <w:position w:val="0"/>
              </w:rPr>
              <w:t>66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陈建军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 xml:space="preserve">46, </w:t>
            </w:r>
            <w:r>
              <w:rPr>
                <w:color w:val="000000"/>
                <w:spacing w:val="0"/>
                <w:w w:val="100"/>
                <w:position w:val="0"/>
              </w:rPr>
              <w:t>170,216.39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 </w:t>
            </w:r>
            <w:r>
              <w:rPr>
                <w:color w:val="000000"/>
                <w:spacing w:val="0"/>
                <w:w w:val="100"/>
                <w:position w:val="0"/>
              </w:rPr>
              <w:t>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46,170,216.39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华为软件技术有限公司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 xml:space="preserve">31,734, </w:t>
            </w:r>
            <w:r>
              <w:rPr>
                <w:color w:val="000000"/>
                <w:spacing w:val="0"/>
                <w:w w:val="100"/>
                <w:position w:val="0"/>
              </w:rPr>
              <w:t xml:space="preserve">883. </w:t>
            </w:r>
            <w:r>
              <w:rPr>
                <w:color w:val="000000"/>
                <w:spacing w:val="0"/>
                <w:w w:val="100"/>
                <w:position w:val="0"/>
              </w:rPr>
              <w:t>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 </w:t>
            </w:r>
            <w:r>
              <w:rPr>
                <w:color w:val="000000"/>
                <w:spacing w:val="0"/>
                <w:w w:val="100"/>
                <w:position w:val="0"/>
              </w:rPr>
              <w:t>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952, </w:t>
            </w:r>
            <w:r>
              <w:rPr>
                <w:color w:val="000000"/>
                <w:spacing w:val="0"/>
                <w:w w:val="100"/>
                <w:position w:val="0"/>
              </w:rPr>
              <w:t xml:space="preserve">046. </w:t>
            </w:r>
            <w:r>
              <w:rPr>
                <w:color w:val="000000"/>
                <w:spacing w:val="0"/>
                <w:w w:val="100"/>
                <w:position w:val="0"/>
              </w:rPr>
              <w:t>51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广东欢太科技有限公司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31,690,703.70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 </w:t>
            </w:r>
            <w:r>
              <w:rPr>
                <w:color w:val="000000"/>
                <w:spacing w:val="0"/>
                <w:w w:val="100"/>
                <w:position w:val="0"/>
              </w:rPr>
              <w:t>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3, 169, </w:t>
            </w:r>
            <w:r>
              <w:rPr>
                <w:color w:val="000000"/>
                <w:spacing w:val="0"/>
                <w:w w:val="100"/>
                <w:position w:val="0"/>
              </w:rPr>
              <w:t xml:space="preserve">070. </w:t>
            </w:r>
            <w:r>
              <w:rPr>
                <w:color w:val="000000"/>
                <w:spacing w:val="0"/>
                <w:w w:val="100"/>
                <w:position w:val="0"/>
              </w:rPr>
              <w:t>37</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摩利数位行销股份有限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 xml:space="preserve">27, 896, </w:t>
            </w:r>
            <w:r>
              <w:rPr>
                <w:color w:val="000000"/>
                <w:spacing w:val="0"/>
                <w:w w:val="100"/>
                <w:position w:val="0"/>
              </w:rPr>
              <w:t>655.81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27,896, </w:t>
            </w:r>
            <w:r>
              <w:rPr>
                <w:color w:val="000000"/>
                <w:spacing w:val="0"/>
                <w:w w:val="100"/>
                <w:position w:val="0"/>
              </w:rPr>
              <w:t>655.81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292, 654, </w:t>
            </w:r>
            <w:r>
              <w:rPr>
                <w:color w:val="000000"/>
                <w:spacing w:val="0"/>
                <w:w w:val="100"/>
                <w:position w:val="0"/>
              </w:rPr>
              <w:t xml:space="preserve">012. </w:t>
            </w:r>
            <w:r>
              <w:rPr>
                <w:color w:val="000000"/>
                <w:spacing w:val="0"/>
                <w:w w:val="100"/>
                <w:position w:val="0"/>
              </w:rPr>
              <w:t>94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w:t>
            </w:r>
            <w:r>
              <w:rPr>
                <w:color w:val="000000"/>
                <w:spacing w:val="0"/>
                <w:w w:val="100"/>
                <w:position w:val="0"/>
              </w:rPr>
              <w:t>57%</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47"/>
        <w:keepNext/>
        <w:keepLines/>
        <w:widowControl w:val="0"/>
        <w:numPr>
          <w:ilvl w:val="0"/>
          <w:numId w:val="65"/>
        </w:numPr>
        <w:shd w:val="clear" w:color="auto" w:fill="auto"/>
        <w:tabs>
          <w:tab w:pos="493" w:val="left"/>
        </w:tabs>
        <w:bidi w:val="0"/>
        <w:spacing w:before="0" w:line="240" w:lineRule="auto"/>
        <w:ind w:left="0" w:right="0" w:firstLine="0"/>
        <w:jc w:val="left"/>
      </w:pPr>
      <w:bookmarkStart w:id="1135" w:name="bookmark1135"/>
      <w:bookmarkStart w:id="1136" w:name="bookmark1136"/>
      <w:bookmarkStart w:id="1137" w:name="bookmark1137"/>
      <w:bookmarkStart w:id="1138" w:name="bookmark1138"/>
      <w:bookmarkEnd w:id="1137"/>
      <w:r>
        <w:rPr>
          <w:color w:val="000000"/>
          <w:spacing w:val="0"/>
          <w:w w:val="100"/>
          <w:position w:val="0"/>
        </w:rPr>
        <w:t>因金融资产转移而终止确认的应收账款</w:t>
      </w:r>
      <w:bookmarkEnd w:id="1135"/>
      <w:bookmarkEnd w:id="1136"/>
      <w:bookmarkEnd w:id="1138"/>
    </w:p>
    <w:p>
      <w:pPr>
        <w:pStyle w:val="Style29"/>
        <w:keepNext w:val="0"/>
        <w:keepLines w:val="0"/>
        <w:widowControl w:val="0"/>
        <w:shd w:val="clear" w:color="auto" w:fill="auto"/>
        <w:bidi w:val="0"/>
        <w:spacing w:before="0" w:after="400" w:line="336" w:lineRule="exact"/>
        <w:ind w:left="0" w:right="0" w:firstLine="0"/>
        <w:jc w:val="left"/>
      </w:pPr>
      <w:r>
        <w:rPr>
          <w:color w:val="000000"/>
          <w:spacing w:val="0"/>
          <w:w w:val="100"/>
          <w:position w:val="0"/>
        </w:rPr>
        <w:t>无。</w:t>
      </w:r>
    </w:p>
    <w:p>
      <w:pPr>
        <w:pStyle w:val="Style47"/>
        <w:keepNext/>
        <w:keepLines/>
        <w:widowControl w:val="0"/>
        <w:numPr>
          <w:ilvl w:val="0"/>
          <w:numId w:val="65"/>
        </w:numPr>
        <w:shd w:val="clear" w:color="auto" w:fill="auto"/>
        <w:tabs>
          <w:tab w:pos="493" w:val="left"/>
        </w:tabs>
        <w:bidi w:val="0"/>
        <w:spacing w:before="0" w:line="240" w:lineRule="auto"/>
        <w:ind w:left="0" w:right="0" w:firstLine="0"/>
        <w:jc w:val="left"/>
      </w:pPr>
      <w:bookmarkStart w:id="1139" w:name="bookmark1139"/>
      <w:bookmarkStart w:id="1140" w:name="bookmark1140"/>
      <w:bookmarkStart w:id="1141" w:name="bookmark1141"/>
      <w:bookmarkStart w:id="1142" w:name="bookmark1142"/>
      <w:bookmarkEnd w:id="1141"/>
      <w:r>
        <w:rPr>
          <w:color w:val="000000"/>
          <w:spacing w:val="0"/>
          <w:w w:val="100"/>
          <w:position w:val="0"/>
        </w:rPr>
        <w:t>转移应收账款且继续涉入形成的资产、负债金额</w:t>
      </w:r>
      <w:bookmarkEnd w:id="1139"/>
      <w:bookmarkEnd w:id="1140"/>
      <w:bookmarkEnd w:id="1142"/>
    </w:p>
    <w:p>
      <w:pPr>
        <w:pStyle w:val="Style29"/>
        <w:keepNext w:val="0"/>
        <w:keepLines w:val="0"/>
        <w:widowControl w:val="0"/>
        <w:shd w:val="clear" w:color="auto" w:fill="auto"/>
        <w:bidi w:val="0"/>
        <w:spacing w:before="0" w:after="400" w:line="336" w:lineRule="exact"/>
        <w:ind w:left="0" w:right="0" w:firstLine="0"/>
        <w:jc w:val="left"/>
      </w:pPr>
      <w:r>
        <w:rPr>
          <w:color w:val="000000"/>
          <w:spacing w:val="0"/>
          <w:w w:val="100"/>
          <w:position w:val="0"/>
        </w:rPr>
        <w:t>无。</w:t>
      </w:r>
    </w:p>
    <w:p>
      <w:pPr>
        <w:pStyle w:val="Style33"/>
        <w:keepNext/>
        <w:keepLines/>
        <w:widowControl w:val="0"/>
        <w:shd w:val="clear" w:color="auto" w:fill="auto"/>
        <w:tabs>
          <w:tab w:pos="378" w:val="left"/>
        </w:tabs>
        <w:bidi w:val="0"/>
        <w:spacing w:before="0" w:after="260" w:line="240" w:lineRule="auto"/>
        <w:ind w:left="0" w:right="0" w:firstLine="0"/>
        <w:jc w:val="left"/>
      </w:pPr>
      <w:bookmarkStart w:id="1143" w:name="bookmark1143"/>
      <w:bookmarkStart w:id="1144" w:name="bookmark1144"/>
      <w:bookmarkStart w:id="1145" w:name="bookmark1145"/>
      <w:bookmarkStart w:id="1146" w:name="bookmark1146"/>
      <w:r>
        <w:rPr>
          <w:color w:val="000000"/>
          <w:spacing w:val="0"/>
          <w:w w:val="100"/>
          <w:position w:val="0"/>
        </w:rPr>
        <w:t>4</w:t>
      </w:r>
      <w:bookmarkEnd w:id="1145"/>
      <w:r>
        <w:rPr>
          <w:color w:val="000000"/>
          <w:spacing w:val="0"/>
          <w:w w:val="100"/>
          <w:position w:val="0"/>
        </w:rPr>
        <w:t>、</w:t>
        <w:tab/>
        <w:t>应收款项融资</w:t>
      </w:r>
      <w:bookmarkEnd w:id="1143"/>
      <w:bookmarkEnd w:id="1144"/>
      <w:bookmarkEnd w:id="1146"/>
    </w:p>
    <w:p>
      <w:pPr>
        <w:pStyle w:val="Style29"/>
        <w:keepNext w:val="0"/>
        <w:keepLines w:val="0"/>
        <w:widowControl w:val="0"/>
        <w:shd w:val="clear" w:color="auto" w:fill="auto"/>
        <w:bidi w:val="0"/>
        <w:spacing w:before="0" w:after="0" w:line="336" w:lineRule="exact"/>
        <w:ind w:left="0" w:right="0" w:firstLine="0"/>
        <w:jc w:val="left"/>
      </w:pPr>
      <w:r>
        <w:rPr>
          <w:color w:val="000000"/>
          <w:spacing w:val="0"/>
          <w:w w:val="100"/>
          <w:position w:val="0"/>
        </w:rPr>
        <w:t>应收款项融资本期增减变动及公允价值变动情况</w:t>
      </w:r>
    </w:p>
    <w:p>
      <w:pPr>
        <w:pStyle w:val="Style29"/>
        <w:keepNext w:val="0"/>
        <w:keepLines w:val="0"/>
        <w:widowControl w:val="0"/>
        <w:shd w:val="clear" w:color="auto" w:fill="auto"/>
        <w:bidi w:val="0"/>
        <w:spacing w:before="0" w:after="0" w:line="336"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9"/>
        <w:keepNext w:val="0"/>
        <w:keepLines w:val="0"/>
        <w:widowControl w:val="0"/>
        <w:shd w:val="clear" w:color="auto" w:fill="auto"/>
        <w:bidi w:val="0"/>
        <w:spacing w:before="0" w:after="400" w:line="336" w:lineRule="exact"/>
        <w:ind w:left="0" w:right="0" w:firstLine="0"/>
        <w:jc w:val="left"/>
      </w:pPr>
      <w:r>
        <w:rPr>
          <w:color w:val="000000"/>
          <w:spacing w:val="0"/>
          <w:w w:val="100"/>
          <w:position w:val="0"/>
        </w:rPr>
        <w:t xml:space="preserve">如是按照预期信用损失一般模型计提应收款项融资减值准备，请参照其他应收款的披露方式披露减值准备的相关信息: </w:t>
      </w: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3"/>
        <w:keepNext/>
        <w:keepLines/>
        <w:widowControl w:val="0"/>
        <w:shd w:val="clear" w:color="auto" w:fill="auto"/>
        <w:tabs>
          <w:tab w:pos="378" w:val="left"/>
        </w:tabs>
        <w:bidi w:val="0"/>
        <w:spacing w:before="0" w:after="400" w:line="240" w:lineRule="auto"/>
        <w:ind w:left="0" w:right="0" w:firstLine="0"/>
        <w:jc w:val="left"/>
      </w:pPr>
      <w:bookmarkStart w:id="1147" w:name="bookmark1147"/>
      <w:bookmarkStart w:id="1148" w:name="bookmark1148"/>
      <w:bookmarkStart w:id="1149" w:name="bookmark1149"/>
      <w:bookmarkStart w:id="1150" w:name="bookmark1150"/>
      <w:r>
        <w:rPr>
          <w:color w:val="000000"/>
          <w:spacing w:val="0"/>
          <w:w w:val="100"/>
          <w:position w:val="0"/>
        </w:rPr>
        <w:t>5</w:t>
      </w:r>
      <w:bookmarkEnd w:id="1149"/>
      <w:r>
        <w:rPr>
          <w:color w:val="000000"/>
          <w:spacing w:val="0"/>
          <w:w w:val="100"/>
          <w:position w:val="0"/>
        </w:rPr>
        <w:t>、</w:t>
        <w:tab/>
        <w:t>预付款项</w:t>
      </w:r>
      <w:bookmarkEnd w:id="1147"/>
      <w:bookmarkEnd w:id="1148"/>
      <w:bookmarkEnd w:id="1150"/>
    </w:p>
    <w:p>
      <w:pPr>
        <w:pStyle w:val="Style47"/>
        <w:keepNext/>
        <w:keepLines/>
        <w:widowControl w:val="0"/>
        <w:numPr>
          <w:ilvl w:val="0"/>
          <w:numId w:val="67"/>
        </w:numPr>
        <w:shd w:val="clear" w:color="auto" w:fill="auto"/>
        <w:bidi w:val="0"/>
        <w:spacing w:before="0" w:after="340" w:line="240" w:lineRule="auto"/>
        <w:ind w:left="0" w:right="0" w:firstLine="0"/>
        <w:jc w:val="left"/>
      </w:pPr>
      <w:bookmarkStart w:id="1151" w:name="bookmark1151"/>
      <w:bookmarkStart w:id="1152" w:name="bookmark1152"/>
      <w:bookmarkStart w:id="1153" w:name="bookmark1153"/>
      <w:bookmarkStart w:id="1154" w:name="bookmark1154"/>
      <w:bookmarkEnd w:id="1153"/>
      <w:r>
        <w:rPr>
          <w:color w:val="000000"/>
          <w:spacing w:val="0"/>
          <w:w w:val="100"/>
          <w:position w:val="0"/>
        </w:rPr>
        <w:t>预付款项按账龄列示</w:t>
      </w:r>
      <w:bookmarkEnd w:id="1151"/>
      <w:bookmarkEnd w:id="1152"/>
      <w:bookmarkEnd w:id="115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7,084,964.78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40,136,170.78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至</w:t>
            </w:r>
            <w:r>
              <w:rPr>
                <w:color w:val="000000"/>
                <w:spacing w:val="0"/>
                <w:w w:val="100"/>
                <w:position w:val="0"/>
                <w:sz w:val="16"/>
                <w:szCs w:val="16"/>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13,649,698.98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18,598,973.47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至</w:t>
            </w:r>
            <w:r>
              <w:rPr>
                <w:color w:val="000000"/>
                <w:spacing w:val="0"/>
                <w:w w:val="100"/>
                <w:position w:val="0"/>
                <w:sz w:val="16"/>
                <w:szCs w:val="16"/>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5,151.38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1,310,496.83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2,054,261.30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20,740,621.11</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62,099,902.38</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47"/>
        <w:keepNext/>
        <w:keepLines/>
        <w:widowControl w:val="0"/>
        <w:numPr>
          <w:ilvl w:val="0"/>
          <w:numId w:val="67"/>
        </w:numPr>
        <w:shd w:val="clear" w:color="auto" w:fill="auto"/>
        <w:bidi w:val="0"/>
        <w:spacing w:before="0" w:after="340" w:line="240" w:lineRule="auto"/>
        <w:ind w:left="0" w:right="0" w:firstLine="220"/>
        <w:jc w:val="left"/>
      </w:pPr>
      <w:bookmarkStart w:id="1155" w:name="bookmark1155"/>
      <w:bookmarkStart w:id="1156" w:name="bookmark1156"/>
      <w:bookmarkStart w:id="1157" w:name="bookmark1157"/>
      <w:bookmarkStart w:id="1158" w:name="bookmark1158"/>
      <w:bookmarkEnd w:id="1157"/>
      <w:r>
        <w:rPr>
          <w:color w:val="000000"/>
          <w:spacing w:val="0"/>
          <w:w w:val="100"/>
          <w:position w:val="0"/>
        </w:rPr>
        <w:t>按预付对象归集的期末余额前五名的预付款情况</w:t>
      </w:r>
      <w:bookmarkEnd w:id="1155"/>
      <w:bookmarkEnd w:id="1156"/>
      <w:bookmarkEnd w:id="1158"/>
    </w:p>
    <w:tbl>
      <w:tblPr>
        <w:tblOverlap w:val="never"/>
        <w:jc w:val="center"/>
        <w:tblLayout w:type="fixed"/>
      </w:tblPr>
      <w:tblGrid>
        <w:gridCol w:w="4459"/>
        <w:gridCol w:w="2501"/>
        <w:gridCol w:w="2909"/>
      </w:tblGrid>
      <w:tr>
        <w:trPr>
          <w:trHeight w:val="63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预付对象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占预付款项期末余额合计数的比 例(%)</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天津惟尔互娱网络科技有限公司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57.86</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上海之远文化传播有限公司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721,000.00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80" w:right="0" w:firstLine="0"/>
              <w:jc w:val="left"/>
              <w:rPr>
                <w:sz w:val="18"/>
                <w:szCs w:val="18"/>
              </w:rPr>
            </w:pPr>
            <w:r>
              <w:rPr>
                <w:rFonts w:ascii="Times New Roman" w:eastAsia="Times New Roman" w:hAnsi="Times New Roman" w:cs="Times New Roman"/>
                <w:color w:val="000000"/>
                <w:spacing w:val="0"/>
                <w:w w:val="100"/>
                <w:position w:val="0"/>
                <w:sz w:val="18"/>
                <w:szCs w:val="18"/>
              </w:rPr>
              <w:t>3.48</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上海泛微网络科技股份有限公司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624,840.00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80" w:right="0" w:firstLine="0"/>
              <w:jc w:val="left"/>
              <w:rPr>
                <w:sz w:val="18"/>
                <w:szCs w:val="18"/>
              </w:rPr>
            </w:pPr>
            <w:r>
              <w:rPr>
                <w:rFonts w:ascii="Times New Roman" w:eastAsia="Times New Roman" w:hAnsi="Times New Roman" w:cs="Times New Roman"/>
                <w:color w:val="000000"/>
                <w:spacing w:val="0"/>
                <w:w w:val="100"/>
                <w:position w:val="0"/>
                <w:sz w:val="18"/>
                <w:szCs w:val="18"/>
              </w:rPr>
              <w:t>3.01</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阿里云计算有限公司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568,021.41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80" w:right="0" w:firstLine="0"/>
              <w:jc w:val="left"/>
              <w:rPr>
                <w:sz w:val="18"/>
                <w:szCs w:val="18"/>
              </w:rPr>
            </w:pPr>
            <w:r>
              <w:rPr>
                <w:rFonts w:ascii="Times New Roman" w:eastAsia="Times New Roman" w:hAnsi="Times New Roman" w:cs="Times New Roman"/>
                <w:color w:val="000000"/>
                <w:spacing w:val="0"/>
                <w:w w:val="100"/>
                <w:position w:val="0"/>
                <w:sz w:val="18"/>
                <w:szCs w:val="18"/>
              </w:rPr>
              <w:t>2.74</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北京中蓝恒丰投资管理有限公司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537,396.30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80" w:right="0" w:firstLine="0"/>
              <w:jc w:val="left"/>
              <w:rPr>
                <w:sz w:val="18"/>
                <w:szCs w:val="18"/>
              </w:rPr>
            </w:pPr>
            <w:r>
              <w:rPr>
                <w:rFonts w:ascii="Times New Roman" w:eastAsia="Times New Roman" w:hAnsi="Times New Roman" w:cs="Times New Roman"/>
                <w:color w:val="000000"/>
                <w:spacing w:val="0"/>
                <w:w w:val="100"/>
                <w:position w:val="0"/>
                <w:sz w:val="18"/>
                <w:szCs w:val="18"/>
              </w:rPr>
              <w:t>2.59</w:t>
            </w: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14,451,257.71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69.68</w:t>
            </w:r>
          </w:p>
        </w:tc>
      </w:tr>
    </w:tbl>
    <w:p>
      <w:pPr>
        <w:widowControl w:val="0"/>
        <w:spacing w:after="339" w:line="1" w:lineRule="exact"/>
      </w:pPr>
    </w:p>
    <w:p>
      <w:pPr>
        <w:pStyle w:val="Style33"/>
        <w:keepNext/>
        <w:keepLines/>
        <w:widowControl w:val="0"/>
        <w:shd w:val="clear" w:color="auto" w:fill="auto"/>
        <w:bidi w:val="0"/>
        <w:spacing w:before="0" w:after="400" w:line="240" w:lineRule="auto"/>
        <w:ind w:left="0" w:right="0" w:firstLine="0"/>
        <w:jc w:val="left"/>
      </w:pPr>
      <w:bookmarkStart w:id="1159" w:name="bookmark1159"/>
      <w:bookmarkStart w:id="1160" w:name="bookmark1160"/>
      <w:bookmarkStart w:id="1161" w:name="bookmark1161"/>
      <w:bookmarkStart w:id="1162" w:name="bookmark1162"/>
      <w:r>
        <w:rPr>
          <w:color w:val="000000"/>
          <w:spacing w:val="0"/>
          <w:w w:val="100"/>
          <w:position w:val="0"/>
        </w:rPr>
        <w:t>6</w:t>
      </w:r>
      <w:bookmarkEnd w:id="1161"/>
      <w:r>
        <w:rPr>
          <w:color w:val="000000"/>
          <w:spacing w:val="0"/>
          <w:w w:val="100"/>
          <w:position w:val="0"/>
        </w:rPr>
        <w:t>、其他应收款</w:t>
      </w:r>
      <w:bookmarkEnd w:id="1159"/>
      <w:bookmarkEnd w:id="1160"/>
      <w:bookmarkEnd w:id="1162"/>
    </w:p>
    <w:p>
      <w:pPr>
        <w:pStyle w:val="Style29"/>
        <w:keepNext w:val="0"/>
        <w:keepLines w:val="0"/>
        <w:widowControl w:val="0"/>
        <w:shd w:val="clear" w:color="auto" w:fill="auto"/>
        <w:bidi w:val="0"/>
        <w:spacing w:before="0" w:after="40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20,159,235.70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28,527,914.14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160,367,645.55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28,527,914.14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180,526,881.25</w:t>
            </w:r>
          </w:p>
        </w:tc>
      </w:tr>
    </w:tbl>
    <w:p>
      <w:pPr>
        <w:widowControl w:val="0"/>
        <w:spacing w:after="319" w:line="1" w:lineRule="exact"/>
      </w:pPr>
    </w:p>
    <w:p>
      <w:pPr>
        <w:pStyle w:val="Style47"/>
        <w:keepNext/>
        <w:keepLines/>
        <w:widowControl w:val="0"/>
        <w:numPr>
          <w:ilvl w:val="0"/>
          <w:numId w:val="69"/>
        </w:numPr>
        <w:shd w:val="clear" w:color="auto" w:fill="auto"/>
        <w:bidi w:val="0"/>
        <w:spacing w:before="0" w:after="380" w:line="240" w:lineRule="auto"/>
        <w:ind w:left="0" w:right="0" w:firstLine="0"/>
        <w:jc w:val="left"/>
      </w:pPr>
      <w:bookmarkStart w:id="1163" w:name="bookmark1163"/>
      <w:bookmarkStart w:id="1164" w:name="bookmark1164"/>
      <w:bookmarkStart w:id="1165" w:name="bookmark1165"/>
      <w:bookmarkStart w:id="1166" w:name="bookmark1166"/>
      <w:bookmarkEnd w:id="1165"/>
      <w:r>
        <w:rPr>
          <w:color w:val="000000"/>
          <w:spacing w:val="0"/>
          <w:w w:val="100"/>
          <w:position w:val="0"/>
        </w:rPr>
        <w:t>应收利息</w:t>
      </w:r>
      <w:bookmarkEnd w:id="1163"/>
      <w:bookmarkEnd w:id="1164"/>
      <w:bookmarkEnd w:id="1166"/>
    </w:p>
    <w:p>
      <w:pPr>
        <w:pStyle w:val="Style80"/>
        <w:keepNext/>
        <w:keepLines/>
        <w:widowControl w:val="0"/>
        <w:numPr>
          <w:ilvl w:val="0"/>
          <w:numId w:val="71"/>
        </w:numPr>
        <w:shd w:val="clear" w:color="auto" w:fill="auto"/>
        <w:bidi w:val="0"/>
        <w:spacing w:before="0" w:after="380" w:line="240" w:lineRule="auto"/>
        <w:ind w:left="0" w:right="0" w:firstLine="0"/>
        <w:jc w:val="left"/>
      </w:pPr>
      <w:bookmarkStart w:id="1167" w:name="bookmark1167"/>
      <w:bookmarkStart w:id="1168" w:name="bookmark1168"/>
      <w:bookmarkStart w:id="1169" w:name="bookmark1169"/>
      <w:bookmarkStart w:id="1170" w:name="bookmark1170"/>
      <w:bookmarkEnd w:id="1169"/>
      <w:r>
        <w:rPr>
          <w:color w:val="000000"/>
          <w:spacing w:val="0"/>
          <w:w w:val="100"/>
          <w:position w:val="0"/>
        </w:rPr>
        <w:t>应收利息分类</w:t>
      </w:r>
      <w:bookmarkEnd w:id="1167"/>
      <w:bookmarkEnd w:id="1168"/>
      <w:bookmarkEnd w:id="1170"/>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质押金存款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20,159,235.70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20,159,235.70</w:t>
            </w:r>
          </w:p>
        </w:tc>
      </w:tr>
    </w:tbl>
    <w:p>
      <w:pPr>
        <w:widowControl w:val="0"/>
        <w:spacing w:after="319" w:line="1" w:lineRule="exact"/>
      </w:pPr>
    </w:p>
    <w:p>
      <w:pPr>
        <w:pStyle w:val="Style80"/>
        <w:keepNext/>
        <w:keepLines/>
        <w:widowControl w:val="0"/>
        <w:numPr>
          <w:ilvl w:val="0"/>
          <w:numId w:val="71"/>
        </w:numPr>
        <w:shd w:val="clear" w:color="auto" w:fill="auto"/>
        <w:tabs>
          <w:tab w:pos="387" w:val="left"/>
        </w:tabs>
        <w:bidi w:val="0"/>
        <w:spacing w:before="0" w:after="380" w:line="240" w:lineRule="auto"/>
        <w:ind w:left="0" w:right="0" w:firstLine="0"/>
        <w:jc w:val="left"/>
      </w:pPr>
      <w:bookmarkStart w:id="1171" w:name="bookmark1171"/>
      <w:bookmarkStart w:id="1172" w:name="bookmark1172"/>
      <w:bookmarkStart w:id="1173" w:name="bookmark1173"/>
      <w:bookmarkStart w:id="1174" w:name="bookmark1174"/>
      <w:bookmarkEnd w:id="1173"/>
      <w:r>
        <w:rPr>
          <w:color w:val="000000"/>
          <w:spacing w:val="0"/>
          <w:w w:val="100"/>
          <w:position w:val="0"/>
        </w:rPr>
        <w:t>重要逾期利息</w:t>
      </w:r>
      <w:bookmarkEnd w:id="1171"/>
      <w:bookmarkEnd w:id="1172"/>
      <w:bookmarkEnd w:id="1174"/>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80"/>
        <w:keepNext/>
        <w:keepLines/>
        <w:widowControl w:val="0"/>
        <w:numPr>
          <w:ilvl w:val="0"/>
          <w:numId w:val="71"/>
        </w:numPr>
        <w:shd w:val="clear" w:color="auto" w:fill="auto"/>
        <w:tabs>
          <w:tab w:pos="387" w:val="left"/>
        </w:tabs>
        <w:bidi w:val="0"/>
        <w:spacing w:before="0" w:after="380" w:line="240" w:lineRule="auto"/>
        <w:ind w:left="0" w:right="0" w:firstLine="0"/>
        <w:jc w:val="left"/>
      </w:pPr>
      <w:bookmarkStart w:id="1175" w:name="bookmark1175"/>
      <w:bookmarkStart w:id="1176" w:name="bookmark1176"/>
      <w:bookmarkStart w:id="1177" w:name="bookmark1177"/>
      <w:bookmarkStart w:id="1178" w:name="bookmark1178"/>
      <w:bookmarkEnd w:id="1177"/>
      <w:r>
        <w:rPr>
          <w:color w:val="000000"/>
          <w:spacing w:val="0"/>
          <w:w w:val="100"/>
          <w:position w:val="0"/>
        </w:rPr>
        <w:t>坏账准备计提情况</w:t>
      </w:r>
      <w:bookmarkEnd w:id="1175"/>
      <w:bookmarkEnd w:id="1176"/>
      <w:bookmarkEnd w:id="1178"/>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47"/>
        <w:keepNext/>
        <w:keepLines/>
        <w:widowControl w:val="0"/>
        <w:numPr>
          <w:ilvl w:val="0"/>
          <w:numId w:val="69"/>
        </w:numPr>
        <w:shd w:val="clear" w:color="auto" w:fill="auto"/>
        <w:bidi w:val="0"/>
        <w:spacing w:before="0" w:after="980" w:line="240" w:lineRule="auto"/>
        <w:ind w:left="0" w:right="0" w:firstLine="0"/>
        <w:jc w:val="left"/>
      </w:pPr>
      <w:bookmarkStart w:id="1179" w:name="bookmark1179"/>
      <w:bookmarkStart w:id="1180" w:name="bookmark1180"/>
      <w:bookmarkStart w:id="1181" w:name="bookmark1181"/>
      <w:bookmarkStart w:id="1182" w:name="bookmark1182"/>
      <w:bookmarkEnd w:id="1181"/>
      <w:r>
        <w:rPr>
          <w:color w:val="000000"/>
          <w:spacing w:val="0"/>
          <w:w w:val="100"/>
          <w:position w:val="0"/>
        </w:rPr>
        <w:t>应收股利</w:t>
      </w:r>
      <w:bookmarkEnd w:id="1179"/>
      <w:bookmarkEnd w:id="1180"/>
      <w:bookmarkEnd w:id="1182"/>
    </w:p>
    <w:p>
      <w:pPr>
        <w:pStyle w:val="Style47"/>
        <w:keepNext/>
        <w:keepLines/>
        <w:widowControl w:val="0"/>
        <w:numPr>
          <w:ilvl w:val="0"/>
          <w:numId w:val="69"/>
        </w:numPr>
        <w:shd w:val="clear" w:color="auto" w:fill="auto"/>
        <w:bidi w:val="0"/>
        <w:spacing w:before="0" w:after="380" w:line="240" w:lineRule="auto"/>
        <w:ind w:left="0" w:right="0" w:firstLine="0"/>
        <w:jc w:val="left"/>
      </w:pPr>
      <w:bookmarkStart w:id="1183" w:name="bookmark1183"/>
      <w:bookmarkStart w:id="1184" w:name="bookmark1184"/>
      <w:bookmarkStart w:id="1185" w:name="bookmark1185"/>
      <w:bookmarkStart w:id="1186" w:name="bookmark1186"/>
      <w:bookmarkEnd w:id="1185"/>
      <w:r>
        <w:rPr>
          <w:color w:val="000000"/>
          <w:spacing w:val="0"/>
          <w:w w:val="100"/>
          <w:position w:val="0"/>
        </w:rPr>
        <w:t>其他应收款</w:t>
      </w:r>
      <w:bookmarkEnd w:id="1183"/>
      <w:bookmarkEnd w:id="1184"/>
      <w:bookmarkEnd w:id="1186"/>
    </w:p>
    <w:p>
      <w:pPr>
        <w:pStyle w:val="Style80"/>
        <w:keepNext/>
        <w:keepLines/>
        <w:widowControl w:val="0"/>
        <w:numPr>
          <w:ilvl w:val="0"/>
          <w:numId w:val="73"/>
        </w:numPr>
        <w:shd w:val="clear" w:color="auto" w:fill="auto"/>
        <w:bidi w:val="0"/>
        <w:spacing w:before="0" w:after="380" w:line="240" w:lineRule="auto"/>
        <w:ind w:left="0" w:right="0" w:firstLine="0"/>
        <w:jc w:val="left"/>
      </w:pPr>
      <w:bookmarkStart w:id="1187" w:name="bookmark1187"/>
      <w:bookmarkStart w:id="1188" w:name="bookmark1188"/>
      <w:bookmarkStart w:id="1189" w:name="bookmark1189"/>
      <w:bookmarkStart w:id="1190" w:name="bookmark1190"/>
      <w:bookmarkEnd w:id="1189"/>
      <w:r>
        <w:rPr>
          <w:color w:val="000000"/>
          <w:spacing w:val="0"/>
          <w:w w:val="100"/>
          <w:position w:val="0"/>
        </w:rPr>
        <w:t>其他应收款按款项性质分类情况</w:t>
      </w:r>
      <w:bookmarkEnd w:id="1187"/>
      <w:bookmarkEnd w:id="1188"/>
      <w:bookmarkEnd w:id="1190"/>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处置子公司款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84,903,764.84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90,365,351.54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过桥贷款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44,200,000.00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29,200,000.00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代垫款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14,672,506.68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15,521,380.84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押金及保证金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12,841,148.34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34,610,228.61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原韩国子公司往来款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3,509,365.93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4,279,714.59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1,828,806.40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3,364,046.43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备用金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2,598,223.67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1,460,584.00</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1,555,004.05</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164,553,815.86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180,356,310.06</w:t>
            </w:r>
          </w:p>
        </w:tc>
      </w:tr>
    </w:tbl>
    <w:p>
      <w:pPr>
        <w:widowControl w:val="0"/>
        <w:spacing w:after="319" w:line="1" w:lineRule="exact"/>
      </w:pPr>
    </w:p>
    <w:p>
      <w:pPr>
        <w:pStyle w:val="Style80"/>
        <w:keepNext/>
        <w:keepLines/>
        <w:widowControl w:val="0"/>
        <w:shd w:val="clear" w:color="auto" w:fill="auto"/>
        <w:bidi w:val="0"/>
        <w:spacing w:before="0" w:line="240" w:lineRule="auto"/>
        <w:ind w:left="0" w:right="0" w:firstLine="0"/>
        <w:jc w:val="left"/>
      </w:pPr>
      <w:bookmarkStart w:id="1191" w:name="bookmark1191"/>
      <w:bookmarkStart w:id="1192" w:name="bookmark1192"/>
      <w:bookmarkStart w:id="1193" w:name="bookmark1193"/>
      <w:bookmarkStart w:id="1194" w:name="bookmark1194"/>
      <w:r>
        <w:rPr>
          <w:color w:val="000000"/>
          <w:spacing w:val="0"/>
          <w:w w:val="100"/>
          <w:position w:val="0"/>
        </w:rPr>
        <w:t>2</w:t>
      </w:r>
      <w:bookmarkEnd w:id="1193"/>
      <w:r>
        <w:rPr>
          <w:color w:val="000000"/>
          <w:spacing w:val="0"/>
          <w:w w:val="100"/>
          <w:position w:val="0"/>
        </w:rPr>
        <w:t>）坏账准备计提情况</w:t>
      </w:r>
      <w:bookmarkEnd w:id="1191"/>
      <w:bookmarkEnd w:id="1192"/>
      <w:bookmarkEnd w:id="1194"/>
    </w:p>
    <w:p>
      <w:pPr>
        <w:pStyle w:val="Style29"/>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2275"/>
        <w:gridCol w:w="1296"/>
        <w:gridCol w:w="2098"/>
        <w:gridCol w:w="2102"/>
        <w:gridCol w:w="1814"/>
      </w:tblGrid>
      <w:tr>
        <w:trPr>
          <w:trHeight w:val="408"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第一阶段</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rPr>
                <w:sz w:val="17"/>
                <w:szCs w:val="17"/>
              </w:rPr>
            </w:pPr>
            <w:r>
              <w:rPr>
                <w:color w:val="000000"/>
                <w:spacing w:val="0"/>
                <w:w w:val="100"/>
                <w:position w:val="0"/>
                <w:sz w:val="17"/>
                <w:szCs w:val="17"/>
              </w:rPr>
              <w:t>合计</w:t>
            </w:r>
          </w:p>
        </w:tc>
      </w:tr>
      <w:tr>
        <w:trPr>
          <w:trHeight w:val="71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未来</w:t>
            </w:r>
            <w:r>
              <w:rPr>
                <w:color w:val="000000"/>
                <w:spacing w:val="0"/>
                <w:w w:val="100"/>
                <w:position w:val="0"/>
                <w:sz w:val="16"/>
                <w:szCs w:val="16"/>
              </w:rPr>
              <w:t>12</w:t>
            </w:r>
            <w:r>
              <w:rPr>
                <w:color w:val="000000"/>
                <w:spacing w:val="0"/>
                <w:w w:val="100"/>
                <w:position w:val="0"/>
                <w:sz w:val="17"/>
                <w:szCs w:val="17"/>
              </w:rPr>
              <w:t>个月 预期信用损失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整个存续期预期信用损 失（未发生信用减值）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整个存续期预期信用损 失（已发生信用减值）</w:t>
            </w:r>
          </w:p>
        </w:tc>
        <w:tc>
          <w:tcPr>
            <w:vMerge/>
            <w:tcBorders>
              <w:left w:val="single" w:sz="4"/>
              <w:right w:val="single" w:sz="4"/>
            </w:tcBorders>
            <w:shd w:val="clear" w:color="auto" w:fill="FFFFFF"/>
            <w:vAlign w:val="top"/>
          </w:tcPr>
          <w:p>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月</w:t>
            </w:r>
            <w:r>
              <w:rPr>
                <w:color w:val="000000"/>
                <w:spacing w:val="0"/>
                <w:w w:val="100"/>
                <w:position w:val="0"/>
                <w:sz w:val="16"/>
                <w:szCs w:val="16"/>
              </w:rPr>
              <w:t>1</w:t>
            </w:r>
            <w:r>
              <w:rPr>
                <w:color w:val="000000"/>
                <w:spacing w:val="0"/>
                <w:w w:val="100"/>
                <w:position w:val="0"/>
                <w:sz w:val="17"/>
                <w:szCs w:val="17"/>
              </w:rPr>
              <w:t>日余额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1,034, </w:t>
            </w:r>
            <w:r>
              <w:rPr>
                <w:color w:val="000000"/>
                <w:spacing w:val="0"/>
                <w:w w:val="100"/>
                <w:position w:val="0"/>
              </w:rPr>
              <w:t xml:space="preserve">351. </w:t>
            </w:r>
            <w:r>
              <w:rPr>
                <w:color w:val="000000"/>
                <w:spacing w:val="0"/>
                <w:w w:val="100"/>
                <w:position w:val="0"/>
              </w:rPr>
              <w:t>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pPr>
            <w:r>
              <w:rPr>
                <w:color w:val="000000"/>
                <w:spacing w:val="0"/>
                <w:w w:val="100"/>
                <w:position w:val="0"/>
              </w:rPr>
              <w:t>9,318,313.23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pPr>
            <w:r>
              <w:rPr>
                <w:color w:val="000000"/>
                <w:spacing w:val="0"/>
                <w:w w:val="100"/>
                <w:position w:val="0"/>
              </w:rPr>
              <w:t xml:space="preserve">9, 636,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19, 988, </w:t>
            </w:r>
            <w:r>
              <w:rPr>
                <w:color w:val="000000"/>
                <w:spacing w:val="0"/>
                <w:w w:val="100"/>
                <w:position w:val="0"/>
              </w:rPr>
              <w:t>664.51</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月</w:t>
            </w:r>
            <w:r>
              <w:rPr>
                <w:color w:val="000000"/>
                <w:spacing w:val="0"/>
                <w:w w:val="100"/>
                <w:position w:val="0"/>
                <w:sz w:val="16"/>
                <w:szCs w:val="16"/>
              </w:rPr>
              <w:t>1</w:t>
            </w:r>
            <w:r>
              <w:rPr>
                <w:color w:val="000000"/>
                <w:spacing w:val="0"/>
                <w:w w:val="100"/>
                <w:position w:val="0"/>
                <w:sz w:val="17"/>
                <w:szCs w:val="17"/>
              </w:rPr>
              <w:t>日余额在本 期</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8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8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8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80" w:after="0" w:line="240" w:lineRule="auto"/>
              <w:ind w:left="0" w:right="0" w:firstLine="720"/>
              <w:jc w:val="left"/>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pPr>
            <w:r>
              <w:rPr>
                <w:color w:val="000000"/>
                <w:spacing w:val="0"/>
                <w:w w:val="100"/>
                <w:position w:val="0"/>
              </w:rPr>
              <w:t>-9,318,313.23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pPr>
            <w:r>
              <w:rPr>
                <w:color w:val="000000"/>
                <w:spacing w:val="0"/>
                <w:w w:val="100"/>
                <w:position w:val="0"/>
              </w:rPr>
              <w:t>9,318,313.23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1,800, </w:t>
            </w:r>
            <w:r>
              <w:rPr>
                <w:color w:val="000000"/>
                <w:spacing w:val="0"/>
                <w:w w:val="100"/>
                <w:position w:val="0"/>
              </w:rPr>
              <w:t xml:space="preserve">744. </w:t>
            </w:r>
            <w:r>
              <w:rPr>
                <w:color w:val="000000"/>
                <w:spacing w:val="0"/>
                <w:w w:val="100"/>
                <w:position w:val="0"/>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pPr>
            <w:r>
              <w:rPr>
                <w:color w:val="000000"/>
                <w:spacing w:val="0"/>
                <w:w w:val="100"/>
                <w:position w:val="0"/>
              </w:rPr>
              <w:t xml:space="preserve">116, 155, </w:t>
            </w:r>
            <w:r>
              <w:rPr>
                <w:color w:val="000000"/>
                <w:spacing w:val="0"/>
                <w:w w:val="100"/>
                <w:position w:val="0"/>
              </w:rPr>
              <w:t xml:space="preserve">440. </w:t>
            </w:r>
            <w:r>
              <w:rPr>
                <w:color w:val="000000"/>
                <w:spacing w:val="0"/>
                <w:w w:val="100"/>
                <w:position w:val="0"/>
              </w:rPr>
              <w:t>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117,956, </w:t>
            </w:r>
            <w:r>
              <w:rPr>
                <w:color w:val="000000"/>
                <w:spacing w:val="0"/>
                <w:w w:val="100"/>
                <w:position w:val="0"/>
              </w:rPr>
              <w:t>185.03</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本期核销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1,918, </w:t>
            </w:r>
            <w:r>
              <w:rPr>
                <w:color w:val="000000"/>
                <w:spacing w:val="0"/>
                <w:w w:val="100"/>
                <w:position w:val="0"/>
              </w:rPr>
              <w:t xml:space="preserve">947. </w:t>
            </w:r>
            <w:r>
              <w:rPr>
                <w:color w:val="000000"/>
                <w:spacing w:val="0"/>
                <w:w w:val="100"/>
                <w:position w:val="0"/>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1,918, </w:t>
            </w:r>
            <w:r>
              <w:rPr>
                <w:color w:val="000000"/>
                <w:spacing w:val="0"/>
                <w:w w:val="100"/>
                <w:position w:val="0"/>
              </w:rPr>
              <w:t xml:space="preserve">947. </w:t>
            </w:r>
            <w:r>
              <w:rPr>
                <w:color w:val="000000"/>
                <w:spacing w:val="0"/>
                <w:w w:val="100"/>
                <w:position w:val="0"/>
              </w:rPr>
              <w:t>82</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916, </w:t>
            </w:r>
            <w:r>
              <w:rPr>
                <w:color w:val="000000"/>
                <w:spacing w:val="0"/>
                <w:w w:val="100"/>
                <w:position w:val="0"/>
              </w:rPr>
              <w:t xml:space="preserve">148. </w:t>
            </w:r>
            <w:r>
              <w:rPr>
                <w:color w:val="000000"/>
                <w:spacing w:val="0"/>
                <w:w w:val="100"/>
                <w:position w:val="0"/>
              </w:rPr>
              <w:t>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pPr>
            <w:r>
              <w:rPr>
                <w:color w:val="000000"/>
                <w:spacing w:val="0"/>
                <w:w w:val="100"/>
                <w:position w:val="0"/>
              </w:rPr>
              <w:t>135,109,753.30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136, </w:t>
            </w:r>
            <w:r>
              <w:rPr>
                <w:color w:val="000000"/>
                <w:spacing w:val="0"/>
                <w:w w:val="100"/>
                <w:position w:val="0"/>
              </w:rPr>
              <w:t>025,901.72</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29"/>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6"/>
                <w:szCs w:val="16"/>
              </w:rPr>
              <w:t>1</w:t>
            </w:r>
            <w:r>
              <w:rPr>
                <w:color w:val="000000"/>
                <w:spacing w:val="0"/>
                <w:w w:val="100"/>
                <w:position w:val="0"/>
                <w:sz w:val="17"/>
                <w:szCs w:val="17"/>
              </w:rPr>
              <w:t>年以内（含</w:t>
            </w:r>
            <w:r>
              <w:rPr>
                <w:color w:val="000000"/>
                <w:spacing w:val="0"/>
                <w:w w:val="100"/>
                <w:position w:val="0"/>
                <w:sz w:val="16"/>
                <w:szCs w:val="16"/>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580" w:right="0" w:firstLine="0"/>
              <w:jc w:val="both"/>
            </w:pPr>
            <w:r>
              <w:rPr>
                <w:color w:val="000000"/>
                <w:spacing w:val="0"/>
                <w:w w:val="100"/>
                <w:position w:val="0"/>
              </w:rPr>
              <w:t>18,290,397.57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6"/>
                <w:szCs w:val="16"/>
              </w:rPr>
              <w:t>1</w:t>
            </w:r>
            <w:r>
              <w:rPr>
                <w:color w:val="000000"/>
                <w:spacing w:val="0"/>
                <w:w w:val="100"/>
                <w:position w:val="0"/>
                <w:sz w:val="17"/>
                <w:szCs w:val="17"/>
              </w:rPr>
              <w:t>至</w:t>
            </w:r>
            <w:r>
              <w:rPr>
                <w:color w:val="000000"/>
                <w:spacing w:val="0"/>
                <w:w w:val="100"/>
                <w:position w:val="0"/>
                <w:sz w:val="16"/>
                <w:szCs w:val="16"/>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9, 943, </w:t>
            </w:r>
            <w:r>
              <w:rPr>
                <w:color w:val="000000"/>
                <w:spacing w:val="0"/>
                <w:w w:val="100"/>
                <w:position w:val="0"/>
              </w:rPr>
              <w:t xml:space="preserve">733. </w:t>
            </w:r>
            <w:r>
              <w:rPr>
                <w:color w:val="000000"/>
                <w:spacing w:val="0"/>
                <w:w w:val="100"/>
                <w:position w:val="0"/>
              </w:rPr>
              <w:t>47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6"/>
                <w:szCs w:val="16"/>
              </w:rPr>
              <w:t>2</w:t>
            </w:r>
            <w:r>
              <w:rPr>
                <w:color w:val="000000"/>
                <w:spacing w:val="0"/>
                <w:w w:val="100"/>
                <w:position w:val="0"/>
                <w:sz w:val="17"/>
                <w:szCs w:val="17"/>
              </w:rPr>
              <w:t>至</w:t>
            </w:r>
            <w:r>
              <w:rPr>
                <w:color w:val="000000"/>
                <w:spacing w:val="0"/>
                <w:w w:val="100"/>
                <w:position w:val="0"/>
                <w:sz w:val="16"/>
                <w:szCs w:val="16"/>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580" w:right="0" w:firstLine="0"/>
              <w:jc w:val="both"/>
            </w:pPr>
            <w:r>
              <w:rPr>
                <w:color w:val="000000"/>
                <w:spacing w:val="0"/>
                <w:w w:val="100"/>
                <w:position w:val="0"/>
              </w:rPr>
              <w:t>87,643,326.60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6"/>
                <w:szCs w:val="16"/>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580" w:right="0" w:firstLine="0"/>
              <w:jc w:val="both"/>
            </w:pPr>
            <w:r>
              <w:rPr>
                <w:color w:val="000000"/>
                <w:spacing w:val="0"/>
                <w:w w:val="100"/>
                <w:position w:val="0"/>
              </w:rPr>
              <w:t xml:space="preserve">48, </w:t>
            </w:r>
            <w:r>
              <w:rPr>
                <w:color w:val="000000"/>
                <w:spacing w:val="0"/>
                <w:w w:val="100"/>
                <w:position w:val="0"/>
              </w:rPr>
              <w:t>676,358.22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6"/>
                <w:szCs w:val="16"/>
              </w:rPr>
              <w:t>3</w:t>
            </w:r>
            <w:r>
              <w:rPr>
                <w:color w:val="000000"/>
                <w:spacing w:val="0"/>
                <w:w w:val="100"/>
                <w:position w:val="0"/>
                <w:sz w:val="17"/>
                <w:szCs w:val="17"/>
              </w:rPr>
              <w:t>至</w:t>
            </w:r>
            <w:r>
              <w:rPr>
                <w:color w:val="000000"/>
                <w:spacing w:val="0"/>
                <w:w w:val="100"/>
                <w:position w:val="0"/>
                <w:sz w:val="16"/>
                <w:szCs w:val="16"/>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580" w:right="0" w:firstLine="0"/>
              <w:jc w:val="both"/>
            </w:pPr>
            <w:r>
              <w:rPr>
                <w:color w:val="000000"/>
                <w:spacing w:val="0"/>
                <w:w w:val="100"/>
                <w:position w:val="0"/>
              </w:rPr>
              <w:t>29,352,706.00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6"/>
                <w:szCs w:val="16"/>
              </w:rPr>
              <w:t>4</w:t>
            </w:r>
            <w:r>
              <w:rPr>
                <w:color w:val="000000"/>
                <w:spacing w:val="0"/>
                <w:w w:val="100"/>
                <w:position w:val="0"/>
                <w:sz w:val="17"/>
                <w:szCs w:val="17"/>
              </w:rPr>
              <w:t>至</w:t>
            </w:r>
            <w:r>
              <w:rPr>
                <w:color w:val="000000"/>
                <w:spacing w:val="0"/>
                <w:w w:val="100"/>
                <w:position w:val="0"/>
                <w:sz w:val="16"/>
                <w:szCs w:val="16"/>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580" w:right="0" w:firstLine="0"/>
              <w:jc w:val="both"/>
            </w:pPr>
            <w:r>
              <w:rPr>
                <w:color w:val="000000"/>
                <w:spacing w:val="0"/>
                <w:w w:val="100"/>
                <w:position w:val="0"/>
              </w:rPr>
              <w:t>15,010,500.00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6"/>
                <w:szCs w:val="16"/>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4,313, </w:t>
            </w:r>
            <w:r>
              <w:rPr>
                <w:color w:val="000000"/>
                <w:spacing w:val="0"/>
                <w:w w:val="100"/>
                <w:position w:val="0"/>
              </w:rPr>
              <w:t>152.22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164, </w:t>
            </w:r>
            <w:r>
              <w:rPr>
                <w:color w:val="000000"/>
                <w:spacing w:val="0"/>
                <w:w w:val="100"/>
                <w:position w:val="0"/>
              </w:rPr>
              <w:t>553,815.86</w:t>
            </w:r>
          </w:p>
        </w:tc>
      </w:tr>
    </w:tbl>
    <w:p>
      <w:pPr>
        <w:widowControl w:val="0"/>
        <w:spacing w:after="79" w:line="1" w:lineRule="exact"/>
      </w:pPr>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说明：公司本年调整预付北京厘米库信息科技有限公司过桥贷款</w:t>
      </w:r>
      <w:r>
        <w:rPr>
          <w:color w:val="000000"/>
          <w:spacing w:val="0"/>
          <w:w w:val="100"/>
          <w:position w:val="0"/>
          <w:sz w:val="16"/>
          <w:szCs w:val="16"/>
        </w:rPr>
        <w:t>1500</w:t>
      </w:r>
      <w:r>
        <w:rPr>
          <w:color w:val="000000"/>
          <w:spacing w:val="0"/>
          <w:w w:val="100"/>
          <w:position w:val="0"/>
        </w:rPr>
        <w:t>万元至其他应收款核算，账龄</w:t>
      </w:r>
      <w:r>
        <w:rPr>
          <w:color w:val="000000"/>
          <w:spacing w:val="0"/>
          <w:w w:val="100"/>
          <w:position w:val="0"/>
          <w:sz w:val="16"/>
          <w:szCs w:val="16"/>
        </w:rPr>
        <w:t>4-5</w:t>
      </w:r>
      <w:r>
        <w:rPr>
          <w:color w:val="000000"/>
          <w:spacing w:val="0"/>
          <w:w w:val="100"/>
          <w:position w:val="0"/>
        </w:rPr>
        <w:t>年。</w:t>
      </w:r>
    </w:p>
    <w:p>
      <w:pPr>
        <w:pStyle w:val="Style80"/>
        <w:keepNext/>
        <w:keepLines/>
        <w:widowControl w:val="0"/>
        <w:shd w:val="clear" w:color="auto" w:fill="auto"/>
        <w:bidi w:val="0"/>
        <w:spacing w:before="0" w:line="240" w:lineRule="auto"/>
        <w:ind w:left="0" w:right="0" w:firstLine="0"/>
        <w:jc w:val="left"/>
      </w:pPr>
      <w:bookmarkStart w:id="1195" w:name="bookmark1195"/>
      <w:bookmarkStart w:id="1196" w:name="bookmark1196"/>
      <w:bookmarkStart w:id="1197" w:name="bookmark1197"/>
      <w:bookmarkStart w:id="1198" w:name="bookmark1198"/>
      <w:r>
        <w:rPr>
          <w:color w:val="000000"/>
          <w:spacing w:val="0"/>
          <w:w w:val="100"/>
          <w:position w:val="0"/>
        </w:rPr>
        <w:t>3</w:t>
      </w:r>
      <w:bookmarkEnd w:id="1197"/>
      <w:r>
        <w:rPr>
          <w:color w:val="000000"/>
          <w:spacing w:val="0"/>
          <w:w w:val="100"/>
          <w:position w:val="0"/>
        </w:rPr>
        <w:t>）本期计提、收回或转回的坏账准备情况</w:t>
      </w:r>
      <w:bookmarkEnd w:id="1195"/>
      <w:bookmarkEnd w:id="1196"/>
      <w:bookmarkEnd w:id="1198"/>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9"/>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1421"/>
        <w:gridCol w:w="1421"/>
        <w:gridCol w:w="1277"/>
        <w:gridCol w:w="1277"/>
        <w:gridCol w:w="1272"/>
        <w:gridCol w:w="1181"/>
        <w:gridCol w:w="1733"/>
      </w:tblGrid>
      <w:tr>
        <w:trPr>
          <w:trHeight w:val="408"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FFFFFF"/>
            <w:vAlign w:val="top"/>
          </w:tcPr>
          <w:p>
            <w:pP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款项性质组合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10,352,664.51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7,517,568.27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1,918,947.82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916,148.42</w:t>
            </w:r>
          </w:p>
        </w:tc>
      </w:tr>
    </w:tbl>
    <w:p>
      <w:pPr>
        <w:spacing w:lineRule="exact" w:line="1"/>
        <w:rPr>
          <w:sz w:val="2"/>
          <w:szCs w:val="2"/>
        </w:rPr>
      </w:pPr>
      <w:r>
        <w:br w:type="page"/>
      </w:r>
    </w:p>
    <w:tbl>
      <w:tblPr>
        <w:tblOverlap w:val="never"/>
        <w:jc w:val="center"/>
        <w:tblLayout w:type="fixed"/>
      </w:tblPr>
      <w:tblGrid>
        <w:gridCol w:w="1421"/>
        <w:gridCol w:w="1421"/>
        <w:gridCol w:w="1277"/>
        <w:gridCol w:w="1277"/>
        <w:gridCol w:w="1272"/>
        <w:gridCol w:w="1181"/>
        <w:gridCol w:w="1733"/>
      </w:tblGrid>
      <w:tr>
        <w:trPr>
          <w:trHeight w:val="71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7"/>
                <w:szCs w:val="17"/>
              </w:rPr>
              <w:t>单项计提</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9,636,000.00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125,473,753.3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135,109,753.30</w:t>
            </w:r>
          </w:p>
        </w:tc>
      </w:tr>
      <w:tr>
        <w:trPr>
          <w:trHeight w:val="725"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19,988,664.51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125,473,753.3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7,517,568.27</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1,918,947.82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136,025,901.72</w:t>
            </w:r>
          </w:p>
        </w:tc>
      </w:tr>
    </w:tbl>
    <w:p>
      <w:pPr>
        <w:widowControl w:val="0"/>
        <w:spacing w:after="319" w:line="1" w:lineRule="exact"/>
      </w:pPr>
    </w:p>
    <w:p>
      <w:pPr>
        <w:pStyle w:val="Style80"/>
        <w:keepNext/>
        <w:keepLines/>
        <w:widowControl w:val="0"/>
        <w:shd w:val="clear" w:color="auto" w:fill="auto"/>
        <w:bidi w:val="0"/>
        <w:spacing w:before="0" w:line="240" w:lineRule="auto"/>
        <w:ind w:left="0" w:right="0" w:firstLine="0"/>
        <w:jc w:val="left"/>
      </w:pPr>
      <w:bookmarkStart w:id="1199" w:name="bookmark1199"/>
      <w:bookmarkStart w:id="1200" w:name="bookmark1200"/>
      <w:bookmarkStart w:id="1201" w:name="bookmark1201"/>
      <w:bookmarkStart w:id="1202" w:name="bookmark1202"/>
      <w:r>
        <w:rPr>
          <w:color w:val="000000"/>
          <w:spacing w:val="0"/>
          <w:w w:val="100"/>
          <w:position w:val="0"/>
        </w:rPr>
        <w:t>4</w:t>
      </w:r>
      <w:bookmarkEnd w:id="1201"/>
      <w:r>
        <w:rPr>
          <w:color w:val="000000"/>
          <w:spacing w:val="0"/>
          <w:w w:val="100"/>
          <w:position w:val="0"/>
        </w:rPr>
        <w:t>）本期实际核销的其他应收款情况</w:t>
      </w:r>
      <w:bookmarkEnd w:id="1199"/>
      <w:bookmarkEnd w:id="1200"/>
      <w:bookmarkEnd w:id="1202"/>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实际核销的其他应收款项</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1,918,947.82</w:t>
            </w:r>
          </w:p>
        </w:tc>
      </w:tr>
    </w:tbl>
    <w:p>
      <w:pPr>
        <w:widowControl w:val="0"/>
        <w:spacing w:after="319" w:line="1" w:lineRule="exact"/>
      </w:pPr>
    </w:p>
    <w:p>
      <w:pPr>
        <w:pStyle w:val="Style80"/>
        <w:keepNext/>
        <w:keepLines/>
        <w:widowControl w:val="0"/>
        <w:shd w:val="clear" w:color="auto" w:fill="auto"/>
        <w:bidi w:val="0"/>
        <w:spacing w:before="0" w:line="240" w:lineRule="auto"/>
        <w:ind w:left="0" w:right="0" w:firstLine="0"/>
        <w:jc w:val="left"/>
      </w:pPr>
      <w:bookmarkStart w:id="1203" w:name="bookmark1203"/>
      <w:bookmarkStart w:id="1204" w:name="bookmark1204"/>
      <w:bookmarkStart w:id="1205" w:name="bookmark1205"/>
      <w:bookmarkStart w:id="1206" w:name="bookmark1206"/>
      <w:r>
        <w:rPr>
          <w:color w:val="000000"/>
          <w:spacing w:val="0"/>
          <w:w w:val="100"/>
          <w:position w:val="0"/>
        </w:rPr>
        <w:t>5</w:t>
      </w:r>
      <w:bookmarkEnd w:id="1205"/>
      <w:r>
        <w:rPr>
          <w:color w:val="000000"/>
          <w:spacing w:val="0"/>
          <w:w w:val="100"/>
          <w:position w:val="0"/>
        </w:rPr>
        <w:t>）按欠款方归集的期末余额前五名的其他应收款情况</w:t>
      </w:r>
      <w:bookmarkEnd w:id="1203"/>
      <w:bookmarkEnd w:id="1204"/>
      <w:bookmarkEnd w:id="1206"/>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坏账准备期末余额</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欧亚全球科技有限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处置子公司款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84, 903, </w:t>
            </w:r>
            <w:r>
              <w:rPr>
                <w:color w:val="000000"/>
                <w:spacing w:val="0"/>
                <w:w w:val="100"/>
                <w:position w:val="0"/>
              </w:rPr>
              <w:t xml:space="preserve">764. </w:t>
            </w:r>
            <w:r>
              <w:rPr>
                <w:color w:val="000000"/>
                <w:spacing w:val="0"/>
                <w:w w:val="100"/>
                <w:position w:val="0"/>
              </w:rPr>
              <w:t>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84,903,764.84</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上海包子信息科技</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过桥贷款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29,200,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3-4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29,200,000.00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北京厘米库信息科</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过桥贷款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15,000,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4-5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15,000,000.00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ChunYang Chen</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代垫款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10,576,536.61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528,826.83</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北京市文化科技融 资租赁股份有限公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5, 000,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3.04%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144, 680, </w:t>
            </w:r>
            <w:r>
              <w:rPr>
                <w:color w:val="000000"/>
                <w:spacing w:val="0"/>
                <w:w w:val="100"/>
                <w:position w:val="0"/>
              </w:rPr>
              <w:t>301.45</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129,632,591.67</w:t>
            </w:r>
          </w:p>
        </w:tc>
      </w:tr>
    </w:tbl>
    <w:p>
      <w:pPr>
        <w:widowControl w:val="0"/>
        <w:spacing w:after="319" w:line="1" w:lineRule="exact"/>
      </w:pPr>
    </w:p>
    <w:p>
      <w:pPr>
        <w:pStyle w:val="Style80"/>
        <w:keepNext/>
        <w:keepLines/>
        <w:widowControl w:val="0"/>
        <w:shd w:val="clear" w:color="auto" w:fill="auto"/>
        <w:tabs>
          <w:tab w:pos="387" w:val="left"/>
        </w:tabs>
        <w:bidi w:val="0"/>
        <w:spacing w:before="0" w:line="240" w:lineRule="auto"/>
        <w:ind w:left="0" w:right="0" w:firstLine="0"/>
        <w:jc w:val="left"/>
      </w:pPr>
      <w:bookmarkStart w:id="1207" w:name="bookmark1207"/>
      <w:bookmarkStart w:id="1208" w:name="bookmark1208"/>
      <w:bookmarkStart w:id="1209" w:name="bookmark1209"/>
      <w:bookmarkStart w:id="1210" w:name="bookmark1210"/>
      <w:r>
        <w:rPr>
          <w:color w:val="000000"/>
          <w:spacing w:val="0"/>
          <w:w w:val="100"/>
          <w:position w:val="0"/>
        </w:rPr>
        <w:t>6</w:t>
      </w:r>
      <w:bookmarkEnd w:id="1209"/>
      <w:r>
        <w:rPr>
          <w:color w:val="000000"/>
          <w:spacing w:val="0"/>
          <w:w w:val="100"/>
          <w:position w:val="0"/>
        </w:rPr>
        <w:t>）</w:t>
        <w:tab/>
        <w:t>涉及政府补助的应收款项</w:t>
      </w:r>
      <w:bookmarkEnd w:id="1207"/>
      <w:bookmarkEnd w:id="1208"/>
      <w:bookmarkEnd w:id="1210"/>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80"/>
        <w:keepNext/>
        <w:keepLines/>
        <w:widowControl w:val="0"/>
        <w:shd w:val="clear" w:color="auto" w:fill="auto"/>
        <w:tabs>
          <w:tab w:pos="387" w:val="left"/>
        </w:tabs>
        <w:bidi w:val="0"/>
        <w:spacing w:before="0" w:line="240" w:lineRule="auto"/>
        <w:ind w:left="0" w:right="0" w:firstLine="0"/>
        <w:jc w:val="left"/>
      </w:pPr>
      <w:bookmarkStart w:id="1211" w:name="bookmark1211"/>
      <w:bookmarkStart w:id="1212" w:name="bookmark1212"/>
      <w:bookmarkStart w:id="1213" w:name="bookmark1213"/>
      <w:bookmarkStart w:id="1214" w:name="bookmark1214"/>
      <w:r>
        <w:rPr>
          <w:color w:val="000000"/>
          <w:spacing w:val="0"/>
          <w:w w:val="100"/>
          <w:position w:val="0"/>
        </w:rPr>
        <w:t>7</w:t>
      </w:r>
      <w:bookmarkEnd w:id="1213"/>
      <w:r>
        <w:rPr>
          <w:color w:val="000000"/>
          <w:spacing w:val="0"/>
          <w:w w:val="100"/>
          <w:position w:val="0"/>
        </w:rPr>
        <w:t>）</w:t>
        <w:tab/>
        <w:t>因金融资产转移而终止确认的其他应收款</w:t>
      </w:r>
      <w:bookmarkEnd w:id="1211"/>
      <w:bookmarkEnd w:id="1212"/>
      <w:bookmarkEnd w:id="1214"/>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80"/>
        <w:keepNext/>
        <w:keepLines/>
        <w:widowControl w:val="0"/>
        <w:shd w:val="clear" w:color="auto" w:fill="auto"/>
        <w:tabs>
          <w:tab w:pos="387" w:val="left"/>
        </w:tabs>
        <w:bidi w:val="0"/>
        <w:spacing w:before="0" w:line="240" w:lineRule="auto"/>
        <w:ind w:left="0" w:right="0" w:firstLine="0"/>
        <w:jc w:val="left"/>
      </w:pPr>
      <w:bookmarkStart w:id="1215" w:name="bookmark1215"/>
      <w:bookmarkStart w:id="1216" w:name="bookmark1216"/>
      <w:bookmarkStart w:id="1217" w:name="bookmark1217"/>
      <w:bookmarkStart w:id="1218" w:name="bookmark1218"/>
      <w:r>
        <w:rPr>
          <w:color w:val="000000"/>
          <w:spacing w:val="0"/>
          <w:w w:val="100"/>
          <w:position w:val="0"/>
        </w:rPr>
        <w:t>8</w:t>
      </w:r>
      <w:bookmarkEnd w:id="1217"/>
      <w:r>
        <w:rPr>
          <w:color w:val="000000"/>
          <w:spacing w:val="0"/>
          <w:w w:val="100"/>
          <w:position w:val="0"/>
        </w:rPr>
        <w:t>）</w:t>
        <w:tab/>
        <w:t>转移其他应收款且继续涉入形成的资产、负债金额</w:t>
      </w:r>
      <w:bookmarkEnd w:id="1215"/>
      <w:bookmarkEnd w:id="1216"/>
      <w:bookmarkEnd w:id="1218"/>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368" w:val="left"/>
        </w:tabs>
        <w:bidi w:val="0"/>
        <w:spacing w:before="0" w:line="240" w:lineRule="auto"/>
        <w:ind w:left="0" w:right="0" w:firstLine="0"/>
        <w:jc w:val="left"/>
      </w:pPr>
      <w:bookmarkStart w:id="1219" w:name="bookmark1219"/>
      <w:bookmarkStart w:id="1220" w:name="bookmark1220"/>
      <w:bookmarkStart w:id="1221" w:name="bookmark1221"/>
      <w:bookmarkStart w:id="1222" w:name="bookmark1222"/>
      <w:r>
        <w:rPr>
          <w:color w:val="000000"/>
          <w:spacing w:val="0"/>
          <w:w w:val="100"/>
          <w:position w:val="0"/>
        </w:rPr>
        <w:t>7</w:t>
      </w:r>
      <w:bookmarkEnd w:id="1221"/>
      <w:r>
        <w:rPr>
          <w:color w:val="000000"/>
          <w:spacing w:val="0"/>
          <w:w w:val="100"/>
          <w:position w:val="0"/>
        </w:rPr>
        <w:t>、</w:t>
        <w:tab/>
        <w:t>存货</w:t>
      </w:r>
      <w:bookmarkEnd w:id="1219"/>
      <w:bookmarkEnd w:id="1220"/>
      <w:bookmarkEnd w:id="1222"/>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373" w:val="left"/>
        </w:tabs>
        <w:bidi w:val="0"/>
        <w:spacing w:before="0" w:line="240" w:lineRule="auto"/>
        <w:ind w:left="0" w:right="0" w:firstLine="0"/>
        <w:jc w:val="left"/>
      </w:pPr>
      <w:bookmarkStart w:id="1223" w:name="bookmark1223"/>
      <w:bookmarkStart w:id="1224" w:name="bookmark1224"/>
      <w:bookmarkStart w:id="1225" w:name="bookmark1225"/>
      <w:bookmarkStart w:id="1226" w:name="bookmark1226"/>
      <w:r>
        <w:rPr>
          <w:color w:val="000000"/>
          <w:spacing w:val="0"/>
          <w:w w:val="100"/>
          <w:position w:val="0"/>
        </w:rPr>
        <w:t>8</w:t>
      </w:r>
      <w:bookmarkEnd w:id="1225"/>
      <w:r>
        <w:rPr>
          <w:color w:val="000000"/>
          <w:spacing w:val="0"/>
          <w:w w:val="100"/>
          <w:position w:val="0"/>
        </w:rPr>
        <w:t>、</w:t>
        <w:tab/>
        <w:t>合同资产</w:t>
      </w:r>
      <w:bookmarkEnd w:id="1223"/>
      <w:bookmarkEnd w:id="1224"/>
      <w:bookmarkEnd w:id="1226"/>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373" w:val="left"/>
        </w:tabs>
        <w:bidi w:val="0"/>
        <w:spacing w:before="0" w:line="240" w:lineRule="auto"/>
        <w:ind w:left="0" w:right="0" w:firstLine="0"/>
        <w:jc w:val="left"/>
      </w:pPr>
      <w:bookmarkStart w:id="1227" w:name="bookmark1227"/>
      <w:bookmarkStart w:id="1228" w:name="bookmark1228"/>
      <w:bookmarkStart w:id="1229" w:name="bookmark1229"/>
      <w:bookmarkStart w:id="1230" w:name="bookmark1230"/>
      <w:r>
        <w:rPr>
          <w:color w:val="000000"/>
          <w:spacing w:val="0"/>
          <w:w w:val="100"/>
          <w:position w:val="0"/>
        </w:rPr>
        <w:t>9</w:t>
      </w:r>
      <w:bookmarkEnd w:id="1229"/>
      <w:r>
        <w:rPr>
          <w:color w:val="000000"/>
          <w:spacing w:val="0"/>
          <w:w w:val="100"/>
          <w:position w:val="0"/>
        </w:rPr>
        <w:t>、</w:t>
        <w:tab/>
        <w:t>持有待售资产</w:t>
      </w:r>
      <w:bookmarkEnd w:id="1227"/>
      <w:bookmarkEnd w:id="1228"/>
      <w:bookmarkEnd w:id="1230"/>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464" w:val="left"/>
        </w:tabs>
        <w:bidi w:val="0"/>
        <w:spacing w:before="0" w:line="240" w:lineRule="auto"/>
        <w:ind w:left="0" w:right="0" w:firstLine="0"/>
        <w:jc w:val="left"/>
      </w:pPr>
      <w:bookmarkStart w:id="1231" w:name="bookmark1231"/>
      <w:bookmarkStart w:id="1232" w:name="bookmark1232"/>
      <w:bookmarkStart w:id="1233" w:name="bookmark1233"/>
      <w:bookmarkStart w:id="1234" w:name="bookmark1234"/>
      <w:r>
        <w:rPr>
          <w:color w:val="000000"/>
          <w:spacing w:val="0"/>
          <w:w w:val="100"/>
          <w:position w:val="0"/>
        </w:rPr>
        <w:t>1</w:t>
      </w:r>
      <w:bookmarkEnd w:id="1233"/>
      <w:r>
        <w:rPr>
          <w:color w:val="000000"/>
          <w:spacing w:val="0"/>
          <w:w w:val="100"/>
          <w:position w:val="0"/>
        </w:rPr>
        <w:t>0、</w:t>
        <w:tab/>
        <w:t>一年内到期的非流动资产</w:t>
      </w:r>
      <w:bookmarkEnd w:id="1231"/>
      <w:bookmarkEnd w:id="1232"/>
      <w:bookmarkEnd w:id="1234"/>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464" w:val="left"/>
        </w:tabs>
        <w:bidi w:val="0"/>
        <w:spacing w:before="0" w:line="240" w:lineRule="auto"/>
        <w:ind w:left="0" w:right="0" w:firstLine="0"/>
        <w:jc w:val="left"/>
      </w:pPr>
      <w:bookmarkStart w:id="1235" w:name="bookmark1235"/>
      <w:bookmarkStart w:id="1236" w:name="bookmark1236"/>
      <w:bookmarkStart w:id="1237" w:name="bookmark1237"/>
      <w:bookmarkStart w:id="1238" w:name="bookmark1238"/>
      <w:r>
        <w:rPr>
          <w:color w:val="000000"/>
          <w:spacing w:val="0"/>
          <w:w w:val="100"/>
          <w:position w:val="0"/>
        </w:rPr>
        <w:t>1</w:t>
      </w:r>
      <w:bookmarkEnd w:id="1237"/>
      <w:r>
        <w:rPr>
          <w:color w:val="000000"/>
          <w:spacing w:val="0"/>
          <w:w w:val="100"/>
          <w:position w:val="0"/>
        </w:rPr>
        <w:t>1、</w:t>
        <w:tab/>
        <w:t>其他流动资产</w:t>
      </w:r>
      <w:bookmarkEnd w:id="1235"/>
      <w:bookmarkEnd w:id="1236"/>
      <w:bookmarkEnd w:id="1238"/>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预缴税金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57,392,023.82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 xml:space="preserve">30,618, </w:t>
            </w:r>
            <w:r>
              <w:rPr>
                <w:color w:val="000000"/>
                <w:spacing w:val="0"/>
                <w:w w:val="100"/>
                <w:position w:val="0"/>
              </w:rPr>
              <w:t xml:space="preserve">952. </w:t>
            </w:r>
            <w:r>
              <w:rPr>
                <w:color w:val="000000"/>
                <w:spacing w:val="0"/>
                <w:w w:val="100"/>
                <w:position w:val="0"/>
              </w:rPr>
              <w:t>99</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待抵扣进项税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4, 960, </w:t>
            </w:r>
            <w:r>
              <w:rPr>
                <w:color w:val="000000"/>
                <w:spacing w:val="0"/>
                <w:w w:val="100"/>
                <w:position w:val="0"/>
              </w:rPr>
              <w:t xml:space="preserve">534. </w:t>
            </w:r>
            <w:r>
              <w:rPr>
                <w:color w:val="000000"/>
                <w:spacing w:val="0"/>
                <w:w w:val="100"/>
                <w:position w:val="0"/>
              </w:rPr>
              <w:t>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过桥贷款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 xml:space="preserve">25, 000, </w:t>
            </w:r>
            <w:r>
              <w:rPr>
                <w:color w:val="000000"/>
                <w:spacing w:val="0"/>
                <w:w w:val="100"/>
                <w:position w:val="0"/>
              </w:rPr>
              <w:t xml:space="preserve">000. </w:t>
            </w:r>
            <w:r>
              <w:rPr>
                <w:color w:val="000000"/>
                <w:spacing w:val="0"/>
                <w:w w:val="100"/>
                <w:position w:val="0"/>
              </w:rPr>
              <w:t>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62,352,558.68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 xml:space="preserve">55,618, </w:t>
            </w:r>
            <w:r>
              <w:rPr>
                <w:color w:val="000000"/>
                <w:spacing w:val="0"/>
                <w:w w:val="100"/>
                <w:position w:val="0"/>
              </w:rPr>
              <w:t xml:space="preserve">952. </w:t>
            </w:r>
            <w:r>
              <w:rPr>
                <w:color w:val="000000"/>
                <w:spacing w:val="0"/>
                <w:w w:val="100"/>
                <w:position w:val="0"/>
              </w:rPr>
              <w:t>99</w:t>
            </w:r>
          </w:p>
        </w:tc>
      </w:tr>
    </w:tbl>
    <w:p>
      <w:pPr>
        <w:widowControl w:val="0"/>
        <w:spacing w:after="79" w:line="1" w:lineRule="exact"/>
      </w:pPr>
    </w:p>
    <w:p>
      <w:pPr>
        <w:pStyle w:val="Style33"/>
        <w:keepNext/>
        <w:keepLines/>
        <w:widowControl w:val="0"/>
        <w:shd w:val="clear" w:color="auto" w:fill="auto"/>
        <w:bidi w:val="0"/>
        <w:spacing w:before="0" w:line="240" w:lineRule="auto"/>
        <w:ind w:left="0" w:right="0" w:firstLine="0"/>
        <w:jc w:val="left"/>
        <w:rPr>
          <w:sz w:val="22"/>
          <w:szCs w:val="22"/>
        </w:rPr>
      </w:pPr>
      <w:bookmarkStart w:id="1239" w:name="bookmark1239"/>
      <w:bookmarkStart w:id="1240" w:name="bookmark1240"/>
      <w:bookmarkStart w:id="1241" w:name="bookmark1241"/>
      <w:r>
        <w:rPr>
          <w:rFonts w:ascii="Calibri" w:eastAsia="Calibri" w:hAnsi="Calibri" w:cs="Calibri"/>
          <w:color w:val="000000"/>
          <w:spacing w:val="0"/>
          <w:w w:val="100"/>
          <w:position w:val="0"/>
          <w:sz w:val="24"/>
          <w:szCs w:val="24"/>
        </w:rPr>
        <w:t>12</w:t>
      </w:r>
      <w:r>
        <w:rPr>
          <w:color w:val="000000"/>
          <w:spacing w:val="0"/>
          <w:w w:val="100"/>
          <w:position w:val="0"/>
          <w:sz w:val="22"/>
          <w:szCs w:val="22"/>
        </w:rPr>
        <w:t>、发放贷款和垫款</w:t>
      </w:r>
      <w:bookmarkEnd w:id="1239"/>
      <w:bookmarkEnd w:id="1240"/>
      <w:bookmarkEnd w:id="1241"/>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个人贷款和垫款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8,722,602.08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减：贷款损失准备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8,722,602.08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tabs>
          <w:tab w:pos="464" w:val="left"/>
        </w:tabs>
        <w:bidi w:val="0"/>
        <w:spacing w:before="0" w:line="240" w:lineRule="auto"/>
        <w:ind w:left="0" w:right="0" w:firstLine="0"/>
        <w:jc w:val="left"/>
      </w:pPr>
      <w:bookmarkStart w:id="1242" w:name="bookmark1242"/>
      <w:bookmarkStart w:id="1243" w:name="bookmark1243"/>
      <w:bookmarkStart w:id="1244" w:name="bookmark1244"/>
      <w:bookmarkStart w:id="1245" w:name="bookmark1245"/>
      <w:r>
        <w:rPr>
          <w:color w:val="000000"/>
          <w:spacing w:val="0"/>
          <w:w w:val="100"/>
          <w:position w:val="0"/>
        </w:rPr>
        <w:t>1</w:t>
      </w:r>
      <w:bookmarkEnd w:id="1244"/>
      <w:r>
        <w:rPr>
          <w:color w:val="000000"/>
          <w:spacing w:val="0"/>
          <w:w w:val="100"/>
          <w:position w:val="0"/>
        </w:rPr>
        <w:t>3、</w:t>
        <w:tab/>
        <w:t>其他债权投资</w:t>
      </w:r>
      <w:bookmarkEnd w:id="1242"/>
      <w:bookmarkEnd w:id="1243"/>
      <w:bookmarkEnd w:id="1245"/>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464" w:val="left"/>
        </w:tabs>
        <w:bidi w:val="0"/>
        <w:spacing w:before="0" w:line="240" w:lineRule="auto"/>
        <w:ind w:left="0" w:right="0" w:firstLine="0"/>
        <w:jc w:val="left"/>
      </w:pPr>
      <w:bookmarkStart w:id="1246" w:name="bookmark1246"/>
      <w:bookmarkStart w:id="1247" w:name="bookmark1247"/>
      <w:bookmarkStart w:id="1248" w:name="bookmark1248"/>
      <w:bookmarkStart w:id="1249" w:name="bookmark1249"/>
      <w:r>
        <w:rPr>
          <w:color w:val="000000"/>
          <w:spacing w:val="0"/>
          <w:w w:val="100"/>
          <w:position w:val="0"/>
        </w:rPr>
        <w:t>1</w:t>
      </w:r>
      <w:bookmarkEnd w:id="1248"/>
      <w:r>
        <w:rPr>
          <w:color w:val="000000"/>
          <w:spacing w:val="0"/>
          <w:w w:val="100"/>
          <w:position w:val="0"/>
        </w:rPr>
        <w:t>4、</w:t>
        <w:tab/>
        <w:t>长期应收款</w:t>
      </w:r>
      <w:bookmarkEnd w:id="1246"/>
      <w:bookmarkEnd w:id="1247"/>
      <w:bookmarkEnd w:id="1249"/>
    </w:p>
    <w:p>
      <w:pPr>
        <w:pStyle w:val="Style47"/>
        <w:keepNext/>
        <w:keepLines/>
        <w:widowControl w:val="0"/>
        <w:numPr>
          <w:ilvl w:val="0"/>
          <w:numId w:val="75"/>
        </w:numPr>
        <w:shd w:val="clear" w:color="auto" w:fill="auto"/>
        <w:bidi w:val="0"/>
        <w:spacing w:before="0" w:after="380" w:line="240" w:lineRule="auto"/>
        <w:ind w:left="0" w:right="0" w:firstLine="0"/>
        <w:jc w:val="left"/>
      </w:pPr>
      <w:bookmarkStart w:id="1250" w:name="bookmark1250"/>
      <w:bookmarkStart w:id="1251" w:name="bookmark1251"/>
      <w:bookmarkStart w:id="1252" w:name="bookmark1252"/>
      <w:bookmarkStart w:id="1253" w:name="bookmark1253"/>
      <w:bookmarkEnd w:id="1252"/>
      <w:r>
        <w:rPr>
          <w:color w:val="000000"/>
          <w:spacing w:val="0"/>
          <w:w w:val="100"/>
          <w:position w:val="0"/>
        </w:rPr>
        <w:t>长期应收款情况</w:t>
      </w:r>
      <w:bookmarkEnd w:id="1250"/>
      <w:bookmarkEnd w:id="1251"/>
      <w:bookmarkEnd w:id="1253"/>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848"/>
        <w:gridCol w:w="3970"/>
        <w:gridCol w:w="2976"/>
        <w:gridCol w:w="792"/>
      </w:tblGrid>
      <w:tr>
        <w:trPr>
          <w:trHeight w:val="41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折现率</w:t>
            </w:r>
          </w:p>
        </w:tc>
      </w:tr>
    </w:tbl>
    <w:p>
      <w:pPr>
        <w:spacing w:lineRule="exact" w:line="1"/>
        <w:rPr>
          <w:sz w:val="2"/>
          <w:szCs w:val="2"/>
        </w:rPr>
      </w:pPr>
      <w:r>
        <w:br w:type="page"/>
      </w:r>
    </w:p>
    <w:tbl>
      <w:tblPr>
        <w:tblOverlap w:val="never"/>
        <w:jc w:val="center"/>
        <w:tblLayout w:type="fixed"/>
      </w:tblPr>
      <w:tblGrid>
        <w:gridCol w:w="1848"/>
        <w:gridCol w:w="1421"/>
        <w:gridCol w:w="1133"/>
        <w:gridCol w:w="1416"/>
        <w:gridCol w:w="710"/>
        <w:gridCol w:w="989"/>
        <w:gridCol w:w="1277"/>
        <w:gridCol w:w="792"/>
      </w:tblGrid>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34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160"/>
              <w:jc w:val="left"/>
              <w:rPr>
                <w:sz w:val="17"/>
                <w:szCs w:val="17"/>
              </w:rPr>
            </w:pPr>
            <w:r>
              <w:rPr>
                <w:color w:val="000000"/>
                <w:spacing w:val="0"/>
                <w:w w:val="100"/>
                <w:position w:val="0"/>
                <w:sz w:val="17"/>
                <w:szCs w:val="17"/>
              </w:rPr>
              <w:t>坏账准备</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账面</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余额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区间</w:t>
            </w:r>
          </w:p>
        </w:tc>
      </w:tr>
      <w:tr>
        <w:trPr>
          <w:trHeight w:val="71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7"/>
                <w:szCs w:val="17"/>
              </w:rPr>
              <w:t>分期收款股权转让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1,500,727,000.0</w:t>
            </w:r>
          </w:p>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75,036,350.</w:t>
            </w:r>
          </w:p>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1,425,690,650.0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1,500,727,000.0</w:t>
            </w:r>
          </w:p>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75,036,350.</w:t>
            </w:r>
          </w:p>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1,425,690,650.0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rPr>
                <w:sz w:val="17"/>
                <w:szCs w:val="17"/>
              </w:rPr>
            </w:pPr>
            <w:r>
              <w:rPr>
                <w:color w:val="000000"/>
                <w:spacing w:val="0"/>
                <w:w w:val="100"/>
                <w:position w:val="0"/>
                <w:sz w:val="17"/>
                <w:szCs w:val="17"/>
              </w:rPr>
              <w:t>――</w:t>
            </w:r>
          </w:p>
        </w:tc>
      </w:tr>
    </w:tbl>
    <w:p>
      <w:pPr>
        <w:widowControl w:val="0"/>
        <w:spacing w:after="79" w:line="1" w:lineRule="exact"/>
      </w:pP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296"/>
        <w:gridCol w:w="2098"/>
        <w:gridCol w:w="2102"/>
        <w:gridCol w:w="1814"/>
      </w:tblGrid>
      <w:tr>
        <w:trPr>
          <w:trHeight w:val="403"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第一阶段</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720"/>
              <w:jc w:val="left"/>
              <w:rPr>
                <w:sz w:val="17"/>
                <w:szCs w:val="17"/>
              </w:rPr>
            </w:pPr>
            <w:r>
              <w:rPr>
                <w:color w:val="000000"/>
                <w:spacing w:val="0"/>
                <w:w w:val="100"/>
                <w:position w:val="0"/>
                <w:sz w:val="17"/>
                <w:szCs w:val="17"/>
              </w:rPr>
              <w:t>合计</w:t>
            </w:r>
          </w:p>
        </w:tc>
      </w:tr>
      <w:tr>
        <w:trPr>
          <w:trHeight w:val="71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center"/>
              <w:rPr>
                <w:sz w:val="17"/>
                <w:szCs w:val="17"/>
              </w:rPr>
            </w:pPr>
            <w:r>
              <w:rPr>
                <w:color w:val="000000"/>
                <w:spacing w:val="0"/>
                <w:w w:val="100"/>
                <w:position w:val="0"/>
                <w:sz w:val="17"/>
                <w:szCs w:val="17"/>
              </w:rPr>
              <w:t>未来</w:t>
            </w:r>
            <w:r>
              <w:rPr>
                <w:color w:val="000000"/>
                <w:spacing w:val="0"/>
                <w:w w:val="100"/>
                <w:position w:val="0"/>
                <w:sz w:val="16"/>
                <w:szCs w:val="16"/>
              </w:rPr>
              <w:t>12</w:t>
            </w:r>
            <w:r>
              <w:rPr>
                <w:color w:val="000000"/>
                <w:spacing w:val="0"/>
                <w:w w:val="100"/>
                <w:position w:val="0"/>
                <w:sz w:val="17"/>
                <w:szCs w:val="17"/>
              </w:rPr>
              <w:t>个月 预期信用损失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整个存续期预期信用损 失(未发生信用减值)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整个存续期预期信用损 失(已发生信用减值)</w:t>
            </w:r>
          </w:p>
        </w:tc>
        <w:tc>
          <w:tcPr>
            <w:vMerge/>
            <w:tcBorders>
              <w:left w:val="single" w:sz="4"/>
              <w:right w:val="single" w:sz="4"/>
            </w:tcBorders>
            <w:shd w:val="clear" w:color="auto" w:fill="FFFFFF"/>
            <w:vAlign w:val="top"/>
          </w:tcPr>
          <w:p>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月</w:t>
            </w:r>
            <w:r>
              <w:rPr>
                <w:color w:val="000000"/>
                <w:spacing w:val="0"/>
                <w:w w:val="100"/>
                <w:position w:val="0"/>
                <w:sz w:val="16"/>
                <w:szCs w:val="16"/>
              </w:rPr>
              <w:t>1</w:t>
            </w:r>
            <w:r>
              <w:rPr>
                <w:color w:val="000000"/>
                <w:spacing w:val="0"/>
                <w:w w:val="100"/>
                <w:position w:val="0"/>
                <w:sz w:val="17"/>
                <w:szCs w:val="17"/>
              </w:rPr>
              <w:t>日余额在本 期</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8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8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8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80" w:after="0" w:line="240" w:lineRule="auto"/>
              <w:ind w:left="0" w:right="0" w:firstLine="720"/>
              <w:jc w:val="both"/>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75,036,350.00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75,036,350.00</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75,036,350.00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75,036,350.00</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47"/>
        <w:keepNext/>
        <w:keepLines/>
        <w:widowControl w:val="0"/>
        <w:numPr>
          <w:ilvl w:val="0"/>
          <w:numId w:val="75"/>
        </w:numPr>
        <w:shd w:val="clear" w:color="auto" w:fill="auto"/>
        <w:tabs>
          <w:tab w:pos="493" w:val="left"/>
        </w:tabs>
        <w:bidi w:val="0"/>
        <w:spacing w:before="0" w:line="240" w:lineRule="auto"/>
        <w:ind w:left="0" w:right="0" w:firstLine="0"/>
        <w:jc w:val="left"/>
      </w:pPr>
      <w:bookmarkStart w:id="1254" w:name="bookmark1254"/>
      <w:bookmarkStart w:id="1255" w:name="bookmark1255"/>
      <w:bookmarkStart w:id="1256" w:name="bookmark1256"/>
      <w:bookmarkStart w:id="1257" w:name="bookmark1257"/>
      <w:bookmarkEnd w:id="1256"/>
      <w:r>
        <w:rPr>
          <w:color w:val="000000"/>
          <w:spacing w:val="0"/>
          <w:w w:val="100"/>
          <w:position w:val="0"/>
        </w:rPr>
        <w:t>因金融资产转移而终止确认的长期应收款</w:t>
      </w:r>
      <w:bookmarkEnd w:id="1254"/>
      <w:bookmarkEnd w:id="1255"/>
      <w:bookmarkEnd w:id="1257"/>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47"/>
        <w:keepNext/>
        <w:keepLines/>
        <w:widowControl w:val="0"/>
        <w:numPr>
          <w:ilvl w:val="0"/>
          <w:numId w:val="75"/>
        </w:numPr>
        <w:shd w:val="clear" w:color="auto" w:fill="auto"/>
        <w:tabs>
          <w:tab w:pos="493" w:val="left"/>
        </w:tabs>
        <w:bidi w:val="0"/>
        <w:spacing w:before="0" w:line="240" w:lineRule="auto"/>
        <w:ind w:left="0" w:right="0" w:firstLine="0"/>
        <w:jc w:val="left"/>
      </w:pPr>
      <w:bookmarkStart w:id="1258" w:name="bookmark1258"/>
      <w:bookmarkStart w:id="1259" w:name="bookmark1259"/>
      <w:bookmarkStart w:id="1260" w:name="bookmark1260"/>
      <w:bookmarkStart w:id="1261" w:name="bookmark1261"/>
      <w:bookmarkEnd w:id="1260"/>
      <w:r>
        <w:rPr>
          <w:color w:val="000000"/>
          <w:spacing w:val="0"/>
          <w:w w:val="100"/>
          <w:position w:val="0"/>
        </w:rPr>
        <w:t>转移长期应收款且继续涉入形成的资产、负债金额</w:t>
      </w:r>
      <w:bookmarkEnd w:id="1258"/>
      <w:bookmarkEnd w:id="1259"/>
      <w:bookmarkEnd w:id="1261"/>
    </w:p>
    <w:p>
      <w:pPr>
        <w:pStyle w:val="Style29"/>
        <w:keepNext w:val="0"/>
        <w:keepLines w:val="0"/>
        <w:widowControl w:val="0"/>
        <w:shd w:val="clear" w:color="auto" w:fill="auto"/>
        <w:bidi w:val="0"/>
        <w:spacing w:before="0" w:after="280" w:line="240" w:lineRule="auto"/>
        <w:ind w:left="0" w:right="0" w:firstLine="0"/>
        <w:jc w:val="left"/>
        <w:sectPr>
          <w:headerReference w:type="default" r:id="rId21"/>
          <w:footerReference w:type="default" r:id="rId22"/>
          <w:footnotePr>
            <w:pos w:val="pageBottom"/>
            <w:numFmt w:val="decimal"/>
            <w:numRestart w:val="continuous"/>
          </w:footnotePr>
          <w:pgSz w:w="11900" w:h="16840"/>
          <w:pgMar w:top="1441" w:right="1073" w:bottom="1499" w:left="959" w:header="0" w:footer="3" w:gutter="0"/>
          <w:cols w:space="720"/>
          <w:noEndnote/>
          <w:rtlGutter w:val="0"/>
          <w:docGrid w:linePitch="360"/>
        </w:sectPr>
      </w:pPr>
      <w:r>
        <w:rPr>
          <w:color w:val="000000"/>
          <w:spacing w:val="0"/>
          <w:w w:val="100"/>
          <w:position w:val="0"/>
        </w:rPr>
        <w:t>无。</w:t>
      </w:r>
    </w:p>
    <w:p>
      <w:pPr>
        <w:pStyle w:val="Style33"/>
        <w:keepNext/>
        <w:keepLines/>
        <w:widowControl w:val="0"/>
        <w:shd w:val="clear" w:color="auto" w:fill="auto"/>
        <w:bidi w:val="0"/>
        <w:spacing w:before="660" w:line="240" w:lineRule="auto"/>
        <w:ind w:left="0" w:right="0" w:firstLine="0"/>
        <w:jc w:val="left"/>
      </w:pPr>
      <w:bookmarkStart w:id="1262" w:name="bookmark1262"/>
      <w:bookmarkStart w:id="1263" w:name="bookmark1263"/>
      <w:bookmarkStart w:id="1264" w:name="bookmark1264"/>
      <w:bookmarkStart w:id="1265" w:name="bookmark1265"/>
      <w:r>
        <w:rPr>
          <w:color w:val="000000"/>
          <w:spacing w:val="0"/>
          <w:w w:val="100"/>
          <w:position w:val="0"/>
        </w:rPr>
        <w:t>1</w:t>
      </w:r>
      <w:bookmarkEnd w:id="1264"/>
      <w:r>
        <w:rPr>
          <w:color w:val="000000"/>
          <w:spacing w:val="0"/>
          <w:w w:val="100"/>
          <w:position w:val="0"/>
        </w:rPr>
        <w:t>5、长期股权投资</w:t>
      </w:r>
      <w:bookmarkEnd w:id="1262"/>
      <w:bookmarkEnd w:id="1263"/>
      <w:bookmarkEnd w:id="1265"/>
    </w:p>
    <w:p>
      <w:pPr>
        <w:pStyle w:val="Style27"/>
        <w:keepNext w:val="0"/>
        <w:keepLines w:val="0"/>
        <w:widowControl w:val="0"/>
        <w:shd w:val="clear" w:color="auto" w:fill="auto"/>
        <w:bidi w:val="0"/>
        <w:spacing w:before="0" w:after="0" w:line="240" w:lineRule="auto"/>
        <w:ind w:left="13339" w:right="0" w:firstLine="0"/>
        <w:jc w:val="left"/>
      </w:pPr>
      <w:r>
        <w:rPr>
          <w:color w:val="000000"/>
          <w:spacing w:val="0"/>
          <w:w w:val="100"/>
          <w:position w:val="0"/>
        </w:rPr>
        <w:t>单位：元</w:t>
      </w:r>
    </w:p>
    <w:tbl>
      <w:tblPr>
        <w:tblOverlap w:val="never"/>
        <w:jc w:val="center"/>
        <w:tblLayout w:type="fixed"/>
      </w:tblPr>
      <w:tblGrid>
        <w:gridCol w:w="1392"/>
        <w:gridCol w:w="1334"/>
        <w:gridCol w:w="1219"/>
        <w:gridCol w:w="1214"/>
        <w:gridCol w:w="1214"/>
        <w:gridCol w:w="1056"/>
        <w:gridCol w:w="974"/>
        <w:gridCol w:w="979"/>
        <w:gridCol w:w="1133"/>
        <w:gridCol w:w="1190"/>
        <w:gridCol w:w="1339"/>
        <w:gridCol w:w="1142"/>
      </w:tblGrid>
      <w:tr>
        <w:trPr>
          <w:trHeight w:val="403"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rPr>
                <w:sz w:val="17"/>
                <w:szCs w:val="17"/>
              </w:rPr>
            </w:pPr>
            <w:r>
              <w:rPr>
                <w:color w:val="000000"/>
                <w:spacing w:val="0"/>
                <w:w w:val="100"/>
                <w:position w:val="0"/>
                <w:sz w:val="17"/>
                <w:szCs w:val="17"/>
              </w:rPr>
              <w:t>被投资单位</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期初余额（账 面价值）</w:t>
            </w:r>
          </w:p>
        </w:tc>
        <w:tc>
          <w:tcPr>
            <w:gridSpan w:val="8"/>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期末余额（账 面价值）</w:t>
            </w:r>
          </w:p>
        </w:tc>
        <w:tc>
          <w:tcPr>
            <w:vMerge w:val="restart"/>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减值准备期 末余额</w:t>
            </w:r>
          </w:p>
        </w:tc>
      </w:tr>
      <w:tr>
        <w:trPr>
          <w:trHeight w:val="102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rPr>
                <w:sz w:val="17"/>
                <w:szCs w:val="17"/>
              </w:rPr>
            </w:pPr>
            <w:r>
              <w:rPr>
                <w:color w:val="000000"/>
                <w:spacing w:val="0"/>
                <w:w w:val="100"/>
                <w:position w:val="0"/>
                <w:sz w:val="17"/>
                <w:szCs w:val="17"/>
              </w:rPr>
              <w:t>追加投资</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rPr>
                <w:sz w:val="17"/>
                <w:szCs w:val="17"/>
              </w:rPr>
            </w:pPr>
            <w:r>
              <w:rPr>
                <w:color w:val="000000"/>
                <w:spacing w:val="0"/>
                <w:w w:val="100"/>
                <w:position w:val="0"/>
                <w:sz w:val="17"/>
                <w:szCs w:val="17"/>
              </w:rPr>
              <w:t>减少投资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权益法下确 认的投资损</w:t>
            </w:r>
          </w:p>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益</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07" w:lineRule="exact"/>
              <w:ind w:left="160" w:right="0" w:firstLine="0"/>
              <w:jc w:val="left"/>
              <w:rPr>
                <w:sz w:val="17"/>
                <w:szCs w:val="17"/>
              </w:rPr>
            </w:pPr>
            <w:r>
              <w:rPr>
                <w:color w:val="000000"/>
                <w:spacing w:val="0"/>
                <w:w w:val="100"/>
                <w:position w:val="0"/>
                <w:sz w:val="17"/>
                <w:szCs w:val="17"/>
              </w:rPr>
              <w:t>其他综合 收益调整</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98" w:lineRule="exact"/>
              <w:ind w:left="0" w:right="0" w:firstLine="0"/>
              <w:jc w:val="center"/>
              <w:rPr>
                <w:sz w:val="17"/>
                <w:szCs w:val="17"/>
              </w:rPr>
            </w:pPr>
            <w:r>
              <w:rPr>
                <w:color w:val="000000"/>
                <w:spacing w:val="0"/>
                <w:w w:val="100"/>
                <w:position w:val="0"/>
                <w:sz w:val="17"/>
                <w:szCs w:val="17"/>
              </w:rPr>
              <w:t>其他权益 变动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center"/>
              <w:rPr>
                <w:sz w:val="17"/>
                <w:szCs w:val="17"/>
              </w:rPr>
            </w:pPr>
            <w:r>
              <w:rPr>
                <w:color w:val="000000"/>
                <w:spacing w:val="0"/>
                <w:w w:val="100"/>
                <w:position w:val="0"/>
                <w:sz w:val="17"/>
                <w:szCs w:val="17"/>
              </w:rPr>
              <w:t>宣告发放 现金股利 或利润</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计提减值准 备</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03" w:hRule="exact"/>
        </w:trPr>
        <w:tc>
          <w:tcPr>
            <w:gridSpan w:val="1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一、合营企业</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杭州顾云科技</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380"/>
              <w:jc w:val="left"/>
            </w:pPr>
            <w:r>
              <w:rPr>
                <w:rFonts w:ascii="Times New Roman" w:eastAsia="Times New Roman" w:hAnsi="Times New Roman" w:cs="Times New Roman"/>
                <w:color w:val="000000"/>
                <w:spacing w:val="0"/>
                <w:w w:val="100"/>
                <w:position w:val="0"/>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380"/>
              <w:jc w:val="left"/>
            </w:pPr>
            <w:r>
              <w:rPr>
                <w:rFonts w:ascii="Times New Roman" w:eastAsia="Times New Roman" w:hAnsi="Times New Roman" w:cs="Times New Roman"/>
                <w:color w:val="000000"/>
                <w:spacing w:val="0"/>
                <w:w w:val="100"/>
                <w:position w:val="0"/>
              </w:rPr>
              <w:t>169,485.51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right"/>
            </w:pPr>
            <w:r>
              <w:rPr>
                <w:rFonts w:ascii="Times New Roman" w:eastAsia="Times New Roman" w:hAnsi="Times New Roman" w:cs="Times New Roman"/>
                <w:color w:val="000000"/>
                <w:spacing w:val="0"/>
                <w:w w:val="100"/>
                <w:position w:val="0"/>
              </w:rPr>
              <w:t>319,485.51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169,485.51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319,485.51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广州酷麦信息</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340"/>
              <w:jc w:val="left"/>
            </w:pPr>
            <w:r>
              <w:rPr>
                <w:rFonts w:ascii="Times New Roman" w:eastAsia="Times New Roman" w:hAnsi="Times New Roman" w:cs="Times New Roman"/>
                <w:color w:val="000000"/>
                <w:spacing w:val="0"/>
                <w:w w:val="100"/>
                <w:position w:val="0"/>
              </w:rPr>
              <w:t>7,834,110.43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240"/>
              <w:jc w:val="left"/>
            </w:pPr>
            <w:r>
              <w:rPr>
                <w:rFonts w:ascii="Times New Roman" w:eastAsia="Times New Roman" w:hAnsi="Times New Roman" w:cs="Times New Roman"/>
                <w:color w:val="000000"/>
                <w:spacing w:val="0"/>
                <w:w w:val="100"/>
                <w:position w:val="0"/>
              </w:rPr>
              <w:t>7,852,206.31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460"/>
              <w:jc w:val="left"/>
            </w:pPr>
            <w:r>
              <w:rPr>
                <w:rFonts w:ascii="Times New Roman" w:eastAsia="Times New Roman" w:hAnsi="Times New Roman" w:cs="Times New Roman"/>
                <w:color w:val="000000"/>
                <w:spacing w:val="0"/>
                <w:w w:val="100"/>
                <w:position w:val="0"/>
              </w:rPr>
              <w:t>18,095.88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北京艺动网络 科技有限公司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9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right"/>
            </w:pPr>
            <w:r>
              <w:rPr>
                <w:rFonts w:ascii="Times New Roman" w:eastAsia="Times New Roman" w:hAnsi="Times New Roman" w:cs="Times New Roman"/>
                <w:color w:val="000000"/>
                <w:spacing w:val="0"/>
                <w:w w:val="100"/>
                <w:position w:val="0"/>
              </w:rPr>
              <w:t>4,795,761.78</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Pandand</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Mobile</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Limited</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9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right"/>
            </w:pPr>
            <w:r>
              <w:rPr>
                <w:rFonts w:ascii="Times New Roman" w:eastAsia="Times New Roman" w:hAnsi="Times New Roman" w:cs="Times New Roman"/>
                <w:color w:val="000000"/>
                <w:spacing w:val="0"/>
                <w:w w:val="100"/>
                <w:position w:val="0"/>
              </w:rPr>
              <w:t>67,331.20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Opera Limited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2,401,468,252.18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548,509,623.44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9,341,779.31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-38,441,476.92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2,920,878,178.01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北京徒子文化</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300"/>
              <w:jc w:val="left"/>
            </w:pPr>
            <w:r>
              <w:rPr>
                <w:rFonts w:ascii="Times New Roman" w:eastAsia="Times New Roman" w:hAnsi="Times New Roman" w:cs="Times New Roman"/>
                <w:color w:val="000000"/>
                <w:spacing w:val="0"/>
                <w:w w:val="100"/>
                <w:position w:val="0"/>
              </w:rPr>
              <w:t>11,362,802.70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320"/>
              <w:jc w:val="left"/>
            </w:pPr>
            <w:r>
              <w:rPr>
                <w:rFonts w:ascii="Times New Roman" w:eastAsia="Times New Roman" w:hAnsi="Times New Roman" w:cs="Times New Roman"/>
                <w:color w:val="000000"/>
                <w:spacing w:val="0"/>
                <w:w w:val="100"/>
                <w:position w:val="0"/>
              </w:rPr>
              <w:t>-971,236.81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right"/>
            </w:pPr>
            <w:r>
              <w:rPr>
                <w:rFonts w:ascii="Times New Roman" w:eastAsia="Times New Roman" w:hAnsi="Times New Roman" w:cs="Times New Roman"/>
                <w:color w:val="000000"/>
                <w:spacing w:val="0"/>
                <w:w w:val="100"/>
                <w:position w:val="0"/>
              </w:rPr>
              <w:t>10,391,565.89</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浙江太梦科技 有限公司</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500"/>
              <w:jc w:val="left"/>
            </w:pPr>
            <w:r>
              <w:rPr>
                <w:rFonts w:ascii="Times New Roman" w:eastAsia="Times New Roman" w:hAnsi="Times New Roman" w:cs="Times New Roman"/>
                <w:color w:val="000000"/>
                <w:spacing w:val="0"/>
                <w:w w:val="100"/>
                <w:position w:val="0"/>
              </w:rPr>
              <w:t>488,425.01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320"/>
              <w:jc w:val="left"/>
            </w:pPr>
            <w:r>
              <w:rPr>
                <w:rFonts w:ascii="Times New Roman" w:eastAsia="Times New Roman" w:hAnsi="Times New Roman" w:cs="Times New Roman"/>
                <w:color w:val="000000"/>
                <w:spacing w:val="0"/>
                <w:w w:val="100"/>
                <w:position w:val="0"/>
              </w:rPr>
              <w:t>-488,425.01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92"/>
        <w:gridCol w:w="1334"/>
        <w:gridCol w:w="1219"/>
        <w:gridCol w:w="1214"/>
        <w:gridCol w:w="1214"/>
        <w:gridCol w:w="1056"/>
        <w:gridCol w:w="974"/>
        <w:gridCol w:w="979"/>
        <w:gridCol w:w="1133"/>
        <w:gridCol w:w="1190"/>
        <w:gridCol w:w="1339"/>
        <w:gridCol w:w="1142"/>
      </w:tblGrid>
      <w:tr>
        <w:trPr>
          <w:trHeight w:val="74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北京小黄人科</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40" w:after="0" w:line="240" w:lineRule="auto"/>
              <w:ind w:left="0" w:right="0" w:firstLine="380"/>
              <w:jc w:val="left"/>
            </w:pPr>
            <w:r>
              <w:rPr>
                <w:rFonts w:ascii="Times New Roman" w:eastAsia="Times New Roman" w:hAnsi="Times New Roman" w:cs="Times New Roman"/>
                <w:color w:val="000000"/>
                <w:spacing w:val="0"/>
                <w:w w:val="100"/>
                <w:position w:val="0"/>
              </w:rPr>
              <w:t>5,013,337.02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40" w:after="0" w:line="240" w:lineRule="auto"/>
              <w:ind w:left="0" w:right="0" w:firstLine="540"/>
              <w:jc w:val="left"/>
            </w:pPr>
            <w:r>
              <w:rPr>
                <w:rFonts w:ascii="Times New Roman" w:eastAsia="Times New Roman" w:hAnsi="Times New Roman" w:cs="Times New Roman"/>
                <w:color w:val="000000"/>
                <w:spacing w:val="0"/>
                <w:w w:val="100"/>
                <w:position w:val="0"/>
              </w:rPr>
              <w:t>9,891.46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40" w:after="0" w:line="240" w:lineRule="auto"/>
              <w:ind w:left="0" w:right="0" w:firstLine="0"/>
              <w:jc w:val="right"/>
            </w:pPr>
            <w:r>
              <w:rPr>
                <w:rFonts w:ascii="Times New Roman" w:eastAsia="Times New Roman" w:hAnsi="Times New Roman" w:cs="Times New Roman"/>
                <w:color w:val="000000"/>
                <w:spacing w:val="0"/>
                <w:w w:val="100"/>
                <w:position w:val="0"/>
              </w:rPr>
              <w:t>5,023,228.48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4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40" w:after="0" w:line="240" w:lineRule="auto"/>
              <w:ind w:left="0" w:right="0" w:firstLine="0"/>
              <w:jc w:val="right"/>
            </w:pPr>
            <w:r>
              <w:rPr>
                <w:rFonts w:ascii="Times New Roman" w:eastAsia="Times New Roman" w:hAnsi="Times New Roman" w:cs="Times New Roman"/>
                <w:color w:val="000000"/>
                <w:spacing w:val="0"/>
                <w:w w:val="100"/>
                <w:position w:val="0"/>
              </w:rPr>
              <w:t>5,023,228.48</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新疆大唐互娱</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科技有限公司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220"/>
              <w:jc w:val="left"/>
            </w:pPr>
            <w:r>
              <w:rPr>
                <w:rFonts w:ascii="Times New Roman" w:eastAsia="Times New Roman" w:hAnsi="Times New Roman" w:cs="Times New Roman"/>
                <w:color w:val="000000"/>
                <w:spacing w:val="0"/>
                <w:w w:val="100"/>
                <w:position w:val="0"/>
              </w:rPr>
              <w:t>240,607,031.18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rPr>
              <w:t>213,882,691.21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260"/>
              <w:jc w:val="left"/>
            </w:pPr>
            <w:r>
              <w:rPr>
                <w:rFonts w:ascii="Times New Roman" w:eastAsia="Times New Roman" w:hAnsi="Times New Roman" w:cs="Times New Roman"/>
                <w:color w:val="000000"/>
                <w:spacing w:val="0"/>
                <w:w w:val="100"/>
                <w:position w:val="0"/>
              </w:rPr>
              <w:t>8,922,775.22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rPr>
              <w:t>-35,647,115.19</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成都趣睡科技</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股份有限公司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300"/>
              <w:jc w:val="left"/>
            </w:pPr>
            <w:r>
              <w:rPr>
                <w:rFonts w:ascii="Times New Roman" w:eastAsia="Times New Roman" w:hAnsi="Times New Roman" w:cs="Times New Roman"/>
                <w:color w:val="000000"/>
                <w:spacing w:val="0"/>
                <w:w w:val="100"/>
                <w:position w:val="0"/>
              </w:rPr>
              <w:t>30,042,090.14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260"/>
              <w:jc w:val="left"/>
            </w:pPr>
            <w:r>
              <w:rPr>
                <w:rFonts w:ascii="Times New Roman" w:eastAsia="Times New Roman" w:hAnsi="Times New Roman" w:cs="Times New Roman"/>
                <w:color w:val="000000"/>
                <w:spacing w:val="0"/>
                <w:w w:val="100"/>
                <w:position w:val="0"/>
              </w:rPr>
              <w:t>1,055,827.52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300"/>
              <w:jc w:val="left"/>
            </w:pPr>
            <w:r>
              <w:rPr>
                <w:rFonts w:ascii="Times New Roman" w:eastAsia="Times New Roman" w:hAnsi="Times New Roman" w:cs="Times New Roman"/>
                <w:color w:val="000000"/>
                <w:spacing w:val="0"/>
                <w:w w:val="100"/>
                <w:position w:val="0"/>
              </w:rPr>
              <w:t>31,097,917.66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成都闲徕电子 商务有限公司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380"/>
              <w:jc w:val="left"/>
            </w:pPr>
            <w:r>
              <w:rPr>
                <w:rFonts w:ascii="Times New Roman" w:eastAsia="Times New Roman" w:hAnsi="Times New Roman" w:cs="Times New Roman"/>
                <w:color w:val="000000"/>
                <w:spacing w:val="0"/>
                <w:w w:val="100"/>
                <w:position w:val="0"/>
              </w:rPr>
              <w:t>2,397,628.12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260"/>
              <w:jc w:val="left"/>
            </w:pPr>
            <w:r>
              <w:rPr>
                <w:rFonts w:ascii="Times New Roman" w:eastAsia="Times New Roman" w:hAnsi="Times New Roman" w:cs="Times New Roman"/>
                <w:color w:val="000000"/>
                <w:spacing w:val="0"/>
                <w:w w:val="100"/>
                <w:position w:val="0"/>
              </w:rPr>
              <w:t>2,395,954.90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480"/>
              <w:jc w:val="left"/>
            </w:pPr>
            <w:r>
              <w:rPr>
                <w:rFonts w:ascii="Times New Roman" w:eastAsia="Times New Roman" w:hAnsi="Times New Roman" w:cs="Times New Roman"/>
                <w:color w:val="000000"/>
                <w:spacing w:val="0"/>
                <w:w w:val="100"/>
                <w:position w:val="0"/>
              </w:rPr>
              <w:t>-1,673.22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Finnov</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Private</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Limited</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220"/>
              <w:jc w:val="left"/>
            </w:pPr>
            <w:r>
              <w:rPr>
                <w:rFonts w:ascii="Times New Roman" w:eastAsia="Times New Roman" w:hAnsi="Times New Roman" w:cs="Times New Roman"/>
                <w:color w:val="000000"/>
                <w:spacing w:val="0"/>
                <w:w w:val="100"/>
                <w:position w:val="0"/>
              </w:rPr>
              <w:t>118,927,279.29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320"/>
              <w:jc w:val="left"/>
            </w:pPr>
            <w:r>
              <w:rPr>
                <w:rFonts w:ascii="Times New Roman" w:eastAsia="Times New Roman" w:hAnsi="Times New Roman" w:cs="Times New Roman"/>
                <w:color w:val="000000"/>
                <w:spacing w:val="0"/>
                <w:w w:val="100"/>
                <w:position w:val="0"/>
              </w:rPr>
              <w:t>-675,739.12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rPr>
              <w:t>19,946,319.45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right"/>
            </w:pPr>
            <w:r>
              <w:rPr>
                <w:rFonts w:ascii="Times New Roman" w:eastAsia="Times New Roman" w:hAnsi="Times New Roman" w:cs="Times New Roman"/>
                <w:color w:val="000000"/>
                <w:spacing w:val="0"/>
                <w:w w:val="100"/>
                <w:position w:val="0"/>
              </w:rPr>
              <w:t>-2,391,884.92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300"/>
              <w:jc w:val="left"/>
            </w:pPr>
            <w:r>
              <w:rPr>
                <w:rFonts w:ascii="Times New Roman" w:eastAsia="Times New Roman" w:hAnsi="Times New Roman" w:cs="Times New Roman"/>
                <w:color w:val="000000"/>
                <w:spacing w:val="0"/>
                <w:w w:val="100"/>
                <w:position w:val="0"/>
              </w:rPr>
              <w:t>95,913,335.80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rPr>
              <w:t>19,946,319.45</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追觅科技(苏 州)有限公司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300"/>
              <w:jc w:val="left"/>
            </w:pPr>
            <w:r>
              <w:rPr>
                <w:rFonts w:ascii="Times New Roman" w:eastAsia="Times New Roman" w:hAnsi="Times New Roman" w:cs="Times New Roman"/>
                <w:color w:val="000000"/>
                <w:spacing w:val="0"/>
                <w:w w:val="100"/>
                <w:position w:val="0"/>
              </w:rPr>
              <w:t>50,229,346.06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260"/>
              <w:jc w:val="left"/>
            </w:pPr>
            <w:r>
              <w:rPr>
                <w:rFonts w:ascii="Times New Roman" w:eastAsia="Times New Roman" w:hAnsi="Times New Roman" w:cs="Times New Roman"/>
                <w:color w:val="000000"/>
                <w:spacing w:val="0"/>
                <w:w w:val="100"/>
                <w:position w:val="0"/>
              </w:rPr>
              <w:t>7,294,430.59</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260"/>
              <w:jc w:val="left"/>
            </w:pPr>
            <w:r>
              <w:rPr>
                <w:rFonts w:ascii="Times New Roman" w:eastAsia="Times New Roman" w:hAnsi="Times New Roman" w:cs="Times New Roman"/>
                <w:color w:val="000000"/>
                <w:spacing w:val="0"/>
                <w:w w:val="100"/>
                <w:position w:val="0"/>
              </w:rPr>
              <w:t>5,266,661.76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300"/>
              <w:jc w:val="left"/>
            </w:pPr>
            <w:r>
              <w:rPr>
                <w:rFonts w:ascii="Times New Roman" w:eastAsia="Times New Roman" w:hAnsi="Times New Roman" w:cs="Times New Roman"/>
                <w:color w:val="000000"/>
                <w:spacing w:val="0"/>
                <w:w w:val="100"/>
                <w:position w:val="0"/>
              </w:rPr>
              <w:t>48,201,577.23</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北京昆仑互联 网智能产业投 资基金合伙企 业(有限合伙)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rPr>
              <w:t>600,000,000.00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180"/>
              <w:jc w:val="left"/>
            </w:pPr>
            <w:r>
              <w:rPr>
                <w:rFonts w:ascii="Times New Roman" w:eastAsia="Times New Roman" w:hAnsi="Times New Roman" w:cs="Times New Roman"/>
                <w:color w:val="000000"/>
                <w:spacing w:val="0"/>
                <w:w w:val="100"/>
                <w:position w:val="0"/>
              </w:rPr>
              <w:t>25,030,749.04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right"/>
            </w:pPr>
            <w:r>
              <w:rPr>
                <w:rFonts w:ascii="Times New Roman" w:eastAsia="Times New Roman" w:hAnsi="Times New Roman" w:cs="Times New Roman"/>
                <w:color w:val="000000"/>
                <w:spacing w:val="0"/>
                <w:w w:val="100"/>
                <w:position w:val="0"/>
              </w:rPr>
              <w:t>625,030,749.04</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Invest &amp;Pay</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International</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Inc.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260"/>
              <w:jc w:val="left"/>
            </w:pPr>
            <w:r>
              <w:rPr>
                <w:rFonts w:ascii="Times New Roman" w:eastAsia="Times New Roman" w:hAnsi="Times New Roman" w:cs="Times New Roman"/>
                <w:color w:val="000000"/>
                <w:spacing w:val="0"/>
                <w:w w:val="100"/>
                <w:position w:val="0"/>
              </w:rPr>
              <w:t>6,525,789.56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320"/>
              <w:jc w:val="left"/>
            </w:pPr>
            <w:r>
              <w:rPr>
                <w:rFonts w:ascii="Times New Roman" w:eastAsia="Times New Roman" w:hAnsi="Times New Roman" w:cs="Times New Roman"/>
                <w:color w:val="000000"/>
                <w:spacing w:val="0"/>
                <w:w w:val="100"/>
                <w:position w:val="0"/>
              </w:rPr>
              <w:t>-955,715.69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right"/>
            </w:pPr>
            <w:r>
              <w:rPr>
                <w:rFonts w:ascii="Times New Roman" w:eastAsia="Times New Roman" w:hAnsi="Times New Roman" w:cs="Times New Roman"/>
                <w:color w:val="000000"/>
                <w:spacing w:val="0"/>
                <w:w w:val="100"/>
                <w:position w:val="0"/>
              </w:rPr>
              <w:t>54,038.09</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right"/>
            </w:pPr>
            <w:r>
              <w:rPr>
                <w:rFonts w:ascii="Times New Roman" w:eastAsia="Times New Roman" w:hAnsi="Times New Roman" w:cs="Times New Roman"/>
                <w:color w:val="000000"/>
                <w:spacing w:val="0"/>
                <w:w w:val="100"/>
                <w:position w:val="0"/>
              </w:rPr>
              <w:t>5,624,111.96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2,868,370,302.13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606,525,789.56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231,425,283.01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585,720,834.47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9,341,779.31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24,969,547.93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-76,426,438.94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3,737,137,435.59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29,832,640.91</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2,868,370,302.13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606,675,789.56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231,425,283.01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585,890,319.98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9,341,779.31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24,969,547.93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-76,426,438.94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3,737,456,921.10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29,832,640.91</w:t>
            </w:r>
          </w:p>
        </w:tc>
      </w:tr>
    </w:tbl>
    <w:p>
      <w:pPr>
        <w:widowControl w:val="0"/>
        <w:spacing w:after="39" w:line="1" w:lineRule="exact"/>
      </w:pPr>
    </w:p>
    <w:p>
      <w:pPr>
        <w:pStyle w:val="Style29"/>
        <w:keepNext w:val="0"/>
        <w:keepLines w:val="0"/>
        <w:widowControl w:val="0"/>
        <w:numPr>
          <w:ilvl w:val="0"/>
          <w:numId w:val="77"/>
        </w:numPr>
        <w:shd w:val="clear" w:color="auto" w:fill="auto"/>
        <w:tabs>
          <w:tab w:pos="660" w:val="left"/>
        </w:tabs>
        <w:bidi w:val="0"/>
        <w:spacing w:before="0" w:after="100" w:line="240" w:lineRule="auto"/>
        <w:ind w:left="0" w:right="0" w:firstLine="220"/>
        <w:jc w:val="left"/>
      </w:pPr>
      <w:bookmarkStart w:id="1266" w:name="bookmark1266"/>
      <w:bookmarkEnd w:id="1266"/>
      <w:r>
        <w:rPr>
          <w:color w:val="000000"/>
          <w:spacing w:val="0"/>
          <w:w w:val="100"/>
          <w:position w:val="0"/>
        </w:rPr>
        <w:t>新疆大唐互娱科技有限公司本期其他减少</w:t>
      </w:r>
      <w:r>
        <w:rPr>
          <w:color w:val="000000"/>
          <w:spacing w:val="0"/>
          <w:w w:val="100"/>
          <w:position w:val="0"/>
          <w:sz w:val="16"/>
          <w:szCs w:val="16"/>
        </w:rPr>
        <w:t xml:space="preserve">35, </w:t>
      </w:r>
      <w:r>
        <w:rPr>
          <w:color w:val="000000"/>
          <w:spacing w:val="0"/>
          <w:w w:val="100"/>
          <w:position w:val="0"/>
          <w:sz w:val="16"/>
          <w:szCs w:val="16"/>
        </w:rPr>
        <w:t xml:space="preserve">647,115. </w:t>
      </w:r>
      <w:r>
        <w:rPr>
          <w:color w:val="000000"/>
          <w:spacing w:val="0"/>
          <w:w w:val="100"/>
          <w:position w:val="0"/>
          <w:sz w:val="16"/>
          <w:szCs w:val="16"/>
        </w:rPr>
        <w:t>19</w:t>
      </w:r>
      <w:r>
        <w:rPr>
          <w:color w:val="000000"/>
          <w:spacing w:val="0"/>
          <w:w w:val="100"/>
          <w:position w:val="0"/>
        </w:rPr>
        <w:t>元为公司处置其部分股权丧失重大影响，长期股权投资权益法改其他非流动金融资产核算导致;</w:t>
      </w:r>
    </w:p>
    <w:p>
      <w:pPr>
        <w:pStyle w:val="Style29"/>
        <w:keepNext w:val="0"/>
        <w:keepLines w:val="0"/>
        <w:widowControl w:val="0"/>
        <w:numPr>
          <w:ilvl w:val="0"/>
          <w:numId w:val="77"/>
        </w:numPr>
        <w:shd w:val="clear" w:color="auto" w:fill="auto"/>
        <w:tabs>
          <w:tab w:pos="660" w:val="left"/>
        </w:tabs>
        <w:bidi w:val="0"/>
        <w:spacing w:before="0" w:after="80" w:line="240" w:lineRule="auto"/>
        <w:ind w:left="0" w:right="0" w:firstLine="220"/>
        <w:jc w:val="left"/>
        <w:sectPr>
          <w:headerReference w:type="default" r:id="rId23"/>
          <w:footerReference w:type="default" r:id="rId24"/>
          <w:footnotePr>
            <w:pos w:val="pageBottom"/>
            <w:numFmt w:val="decimal"/>
            <w:numRestart w:val="continuous"/>
          </w:footnotePr>
          <w:pgSz w:w="16840" w:h="11900" w:orient="landscape"/>
          <w:pgMar w:top="1124" w:right="1326" w:bottom="1522" w:left="1326" w:header="0" w:footer="3" w:gutter="0"/>
          <w:cols w:space="720"/>
          <w:noEndnote/>
          <w:rtlGutter w:val="0"/>
          <w:docGrid w:linePitch="360"/>
        </w:sectPr>
      </w:pPr>
      <w:bookmarkStart w:id="1267" w:name="bookmark1267"/>
      <w:bookmarkEnd w:id="1267"/>
      <w:r>
        <w:rPr>
          <w:color w:val="000000"/>
          <w:spacing w:val="0"/>
          <w:w w:val="100"/>
          <w:position w:val="0"/>
          <w:sz w:val="16"/>
          <w:szCs w:val="16"/>
        </w:rPr>
        <w:t>Opera Limited</w:t>
      </w:r>
      <w:r>
        <w:rPr>
          <w:color w:val="000000"/>
          <w:spacing w:val="0"/>
          <w:w w:val="100"/>
          <w:position w:val="0"/>
        </w:rPr>
        <w:t>、</w:t>
      </w:r>
      <w:r>
        <w:rPr>
          <w:color w:val="000000"/>
          <w:spacing w:val="0"/>
          <w:w w:val="100"/>
          <w:position w:val="0"/>
          <w:sz w:val="16"/>
          <w:szCs w:val="16"/>
        </w:rPr>
        <w:t>Finnov Private Limited</w:t>
      </w:r>
      <w:r>
        <w:rPr>
          <w:color w:val="000000"/>
          <w:spacing w:val="0"/>
          <w:w w:val="100"/>
          <w:position w:val="0"/>
        </w:rPr>
        <w:t>、</w:t>
      </w:r>
      <w:r>
        <w:rPr>
          <w:color w:val="000000"/>
          <w:spacing w:val="0"/>
          <w:w w:val="100"/>
          <w:position w:val="0"/>
          <w:sz w:val="16"/>
          <w:szCs w:val="16"/>
        </w:rPr>
        <w:t xml:space="preserve">Invest </w:t>
      </w:r>
      <w:r>
        <w:rPr>
          <w:color w:val="000000"/>
          <w:spacing w:val="0"/>
          <w:w w:val="100"/>
          <w:position w:val="0"/>
          <w:sz w:val="16"/>
          <w:szCs w:val="16"/>
        </w:rPr>
        <w:t xml:space="preserve">&amp; </w:t>
      </w:r>
      <w:r>
        <w:rPr>
          <w:color w:val="000000"/>
          <w:spacing w:val="0"/>
          <w:w w:val="100"/>
          <w:position w:val="0"/>
          <w:sz w:val="16"/>
          <w:szCs w:val="16"/>
        </w:rPr>
        <w:t>Pay International Inc.</w:t>
      </w:r>
      <w:r>
        <w:rPr>
          <w:color w:val="000000"/>
          <w:spacing w:val="0"/>
          <w:w w:val="100"/>
          <w:position w:val="0"/>
        </w:rPr>
        <w:t>其他变动为汇率变动影响导致。</w:t>
      </w:r>
    </w:p>
    <w:p>
      <w:pPr>
        <w:pStyle w:val="Style33"/>
        <w:keepNext/>
        <w:keepLines/>
        <w:widowControl w:val="0"/>
        <w:shd w:val="clear" w:color="auto" w:fill="auto"/>
        <w:bidi w:val="0"/>
        <w:spacing w:before="680" w:after="400" w:line="240" w:lineRule="auto"/>
        <w:ind w:left="0" w:right="0" w:firstLine="0"/>
        <w:jc w:val="left"/>
      </w:pPr>
      <w:bookmarkStart w:id="1268" w:name="bookmark1268"/>
      <w:bookmarkStart w:id="1269" w:name="bookmark1269"/>
      <w:bookmarkStart w:id="1270" w:name="bookmark1270"/>
      <w:bookmarkStart w:id="1271" w:name="bookmark1271"/>
      <w:r>
        <w:rPr>
          <w:color w:val="000000"/>
          <w:spacing w:val="0"/>
          <w:w w:val="100"/>
          <w:position w:val="0"/>
        </w:rPr>
        <w:t>1</w:t>
      </w:r>
      <w:bookmarkEnd w:id="1270"/>
      <w:r>
        <w:rPr>
          <w:color w:val="000000"/>
          <w:spacing w:val="0"/>
          <w:w w:val="100"/>
          <w:position w:val="0"/>
        </w:rPr>
        <w:t>6、其他权益工具投资</w:t>
      </w:r>
      <w:bookmarkEnd w:id="1268"/>
      <w:bookmarkEnd w:id="1269"/>
      <w:bookmarkEnd w:id="1271"/>
    </w:p>
    <w:p>
      <w:pPr>
        <w:pStyle w:val="Style29"/>
        <w:keepNext w:val="0"/>
        <w:keepLines w:val="0"/>
        <w:widowControl w:val="0"/>
        <w:shd w:val="clear" w:color="auto" w:fill="auto"/>
        <w:bidi w:val="0"/>
        <w:spacing w:before="0" w:after="100" w:line="240" w:lineRule="auto"/>
        <w:ind w:left="90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Woobo Inc.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20,941,538.01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Yinker Inc.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75,039,825.30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舟谱数据技术南京有限公司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41,585,433.02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27,009,117.29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Everalbum, Inc.</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388,717.29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1,984,520.19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北京福瑞车美信息技术有限公司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Enid Co.</w:t>
            </w:r>
            <w:r>
              <w:rPr>
                <w:color w:val="000000"/>
                <w:spacing w:val="0"/>
                <w:w w:val="100"/>
                <w:position w:val="0"/>
              </w:rPr>
              <w:t xml:space="preserve">, </w:t>
            </w:r>
            <w:r>
              <w:rPr>
                <w:color w:val="000000"/>
                <w:spacing w:val="0"/>
                <w:w w:val="100"/>
                <w:position w:val="0"/>
              </w:rPr>
              <w:t>Ltd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22,070,805.00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41,974,150.31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147,045,805.79</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99" w:line="1" w:lineRule="exact"/>
      </w:pPr>
    </w:p>
    <w:p>
      <w:pPr>
        <w:pStyle w:val="Style29"/>
        <w:keepNext w:val="0"/>
        <w:keepLines w:val="0"/>
        <w:widowControl w:val="0"/>
        <w:shd w:val="clear" w:color="auto" w:fill="auto"/>
        <w:bidi w:val="0"/>
        <w:spacing w:before="0" w:after="100" w:line="240" w:lineRule="auto"/>
        <w:ind w:left="902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190"/>
        <w:gridCol w:w="1541"/>
        <w:gridCol w:w="1378"/>
      </w:tblGrid>
      <w:tr>
        <w:trPr>
          <w:trHeight w:val="134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320"/>
              <w:jc w:val="left"/>
              <w:rPr>
                <w:sz w:val="17"/>
                <w:szCs w:val="17"/>
              </w:rPr>
            </w:pPr>
            <w:r>
              <w:rPr>
                <w:color w:val="000000"/>
                <w:spacing w:val="0"/>
                <w:w w:val="100"/>
                <w:position w:val="0"/>
                <w:sz w:val="17"/>
                <w:szCs w:val="17"/>
              </w:rPr>
              <w:t>项目名称</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确认的股利收 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center"/>
              <w:rPr>
                <w:sz w:val="17"/>
                <w:szCs w:val="17"/>
              </w:rPr>
            </w:pPr>
            <w:r>
              <w:rPr>
                <w:color w:val="000000"/>
                <w:spacing w:val="0"/>
                <w:w w:val="100"/>
                <w:position w:val="0"/>
                <w:sz w:val="17"/>
                <w:szCs w:val="17"/>
              </w:rPr>
              <w:t>累计利得</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300"/>
              <w:jc w:val="left"/>
              <w:rPr>
                <w:sz w:val="17"/>
                <w:szCs w:val="17"/>
              </w:rPr>
            </w:pPr>
            <w:r>
              <w:rPr>
                <w:color w:val="000000"/>
                <w:spacing w:val="0"/>
                <w:w w:val="100"/>
                <w:position w:val="0"/>
                <w:sz w:val="17"/>
                <w:szCs w:val="17"/>
              </w:rPr>
              <w:t>累计损失</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其他综合收 益转入留存 收益的金额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指定为以公允价 值计量且其变动 计入其他综合收</w:t>
            </w:r>
          </w:p>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益的原因</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305" w:lineRule="exact"/>
              <w:ind w:left="0" w:right="0" w:firstLine="0"/>
              <w:jc w:val="center"/>
              <w:rPr>
                <w:sz w:val="17"/>
                <w:szCs w:val="17"/>
              </w:rPr>
            </w:pPr>
            <w:r>
              <w:rPr>
                <w:color w:val="000000"/>
                <w:spacing w:val="0"/>
                <w:w w:val="100"/>
                <w:position w:val="0"/>
                <w:sz w:val="17"/>
                <w:szCs w:val="17"/>
              </w:rPr>
              <w:t>其他综合收益 转入留存收益 的原因</w:t>
            </w:r>
          </w:p>
        </w:tc>
      </w:tr>
      <w:tr>
        <w:trPr>
          <w:trHeight w:val="71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color w:val="000000"/>
                <w:spacing w:val="0"/>
                <w:w w:val="100"/>
                <w:position w:val="0"/>
              </w:rPr>
              <w:t>Woobo Inc.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5,630,418.49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非交易性股权投 资</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color w:val="000000"/>
                <w:spacing w:val="0"/>
                <w:w w:val="100"/>
                <w:position w:val="0"/>
              </w:rPr>
              <w:t>Yinker Inc.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202,220,484.29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非交易性股权投 资</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舟谱数据技术</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南京有限公司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30,585,433.02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非交易性股权投 资</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Everalbum,</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Inc.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2,339,569.94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非交易性股权投 资</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left"/>
              <w:rPr>
                <w:sz w:val="17"/>
                <w:szCs w:val="17"/>
              </w:rPr>
            </w:pPr>
            <w:r>
              <w:rPr>
                <w:color w:val="000000"/>
                <w:spacing w:val="0"/>
                <w:w w:val="100"/>
                <w:position w:val="0"/>
                <w:sz w:val="17"/>
                <w:szCs w:val="17"/>
              </w:rPr>
              <w:t>北京福瑞车美 信息技术有限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93,813,400.00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98" w:lineRule="exact"/>
              <w:ind w:left="0" w:right="0" w:firstLine="0"/>
              <w:jc w:val="both"/>
              <w:rPr>
                <w:sz w:val="17"/>
                <w:szCs w:val="17"/>
              </w:rPr>
            </w:pPr>
            <w:r>
              <w:rPr>
                <w:color w:val="000000"/>
                <w:spacing w:val="0"/>
                <w:w w:val="100"/>
                <w:position w:val="0"/>
                <w:sz w:val="17"/>
                <w:szCs w:val="17"/>
              </w:rPr>
              <w:t>非交易性股权投 资</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color w:val="000000"/>
                <w:spacing w:val="0"/>
                <w:w w:val="100"/>
                <w:position w:val="0"/>
              </w:rPr>
              <w:t>Enid Co.,Ltd</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34,204,332.98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非交易性股权投 资</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1272" w:name="bookmark1272"/>
      <w:bookmarkStart w:id="1273" w:name="bookmark1273"/>
      <w:bookmarkStart w:id="1274" w:name="bookmark1274"/>
      <w:bookmarkStart w:id="1275" w:name="bookmark1275"/>
      <w:r>
        <w:rPr>
          <w:color w:val="000000"/>
          <w:spacing w:val="0"/>
          <w:w w:val="100"/>
          <w:position w:val="0"/>
        </w:rPr>
        <w:t>1</w:t>
      </w:r>
      <w:bookmarkEnd w:id="1274"/>
      <w:r>
        <w:rPr>
          <w:color w:val="000000"/>
          <w:spacing w:val="0"/>
          <w:w w:val="100"/>
          <w:position w:val="0"/>
        </w:rPr>
        <w:t>7、其他非流动金融资产</w:t>
      </w:r>
      <w:bookmarkEnd w:id="1272"/>
      <w:bookmarkEnd w:id="1273"/>
      <w:bookmarkEnd w:id="1275"/>
    </w:p>
    <w:p>
      <w:pPr>
        <w:pStyle w:val="Style29"/>
        <w:keepNext w:val="0"/>
        <w:keepLines w:val="0"/>
        <w:widowControl w:val="0"/>
        <w:shd w:val="clear" w:color="auto" w:fill="auto"/>
        <w:bidi w:val="0"/>
        <w:spacing w:before="0" w:after="100" w:line="240" w:lineRule="auto"/>
        <w:ind w:left="90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以公允价值计量且其变动计入当期损益 的金融资产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3,736,208,945.49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1,986,836,667.66</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其中：权益工具投资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3,736,208,945.49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1,986,836,667.66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3,736,208,945.49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1,986,836,667.66</w:t>
            </w:r>
          </w:p>
        </w:tc>
      </w:tr>
    </w:tbl>
    <w:p>
      <w:pPr>
        <w:widowControl w:val="0"/>
        <w:spacing w:after="319" w:line="1" w:lineRule="exact"/>
      </w:pPr>
    </w:p>
    <w:p>
      <w:pPr>
        <w:pStyle w:val="Style33"/>
        <w:keepNext/>
        <w:keepLines/>
        <w:widowControl w:val="0"/>
        <w:shd w:val="clear" w:color="auto" w:fill="auto"/>
        <w:tabs>
          <w:tab w:pos="464" w:val="left"/>
        </w:tabs>
        <w:bidi w:val="0"/>
        <w:spacing w:before="0" w:line="240" w:lineRule="auto"/>
        <w:ind w:left="0" w:right="0" w:firstLine="0"/>
        <w:jc w:val="left"/>
      </w:pPr>
      <w:bookmarkStart w:id="1276" w:name="bookmark1276"/>
      <w:bookmarkStart w:id="1277" w:name="bookmark1277"/>
      <w:bookmarkStart w:id="1278" w:name="bookmark1278"/>
      <w:bookmarkStart w:id="1279" w:name="bookmark1279"/>
      <w:r>
        <w:rPr>
          <w:color w:val="000000"/>
          <w:spacing w:val="0"/>
          <w:w w:val="100"/>
          <w:position w:val="0"/>
        </w:rPr>
        <w:t>1</w:t>
      </w:r>
      <w:bookmarkEnd w:id="1278"/>
      <w:r>
        <w:rPr>
          <w:color w:val="000000"/>
          <w:spacing w:val="0"/>
          <w:w w:val="100"/>
          <w:position w:val="0"/>
        </w:rPr>
        <w:t>8、</w:t>
        <w:tab/>
        <w:t>投资性房地产</w:t>
      </w:r>
      <w:bookmarkEnd w:id="1276"/>
      <w:bookmarkEnd w:id="1277"/>
      <w:bookmarkEnd w:id="1279"/>
    </w:p>
    <w:p>
      <w:pPr>
        <w:pStyle w:val="Style47"/>
        <w:keepNext/>
        <w:keepLines/>
        <w:widowControl w:val="0"/>
        <w:numPr>
          <w:ilvl w:val="0"/>
          <w:numId w:val="79"/>
        </w:numPr>
        <w:shd w:val="clear" w:color="auto" w:fill="auto"/>
        <w:tabs>
          <w:tab w:pos="493" w:val="left"/>
        </w:tabs>
        <w:bidi w:val="0"/>
        <w:spacing w:before="0" w:after="380" w:line="240" w:lineRule="auto"/>
        <w:ind w:left="0" w:right="0" w:firstLine="0"/>
        <w:jc w:val="left"/>
      </w:pPr>
      <w:bookmarkStart w:id="1280" w:name="bookmark1280"/>
      <w:bookmarkStart w:id="1281" w:name="bookmark1281"/>
      <w:bookmarkStart w:id="1282" w:name="bookmark1282"/>
      <w:bookmarkStart w:id="1283" w:name="bookmark1283"/>
      <w:bookmarkEnd w:id="1282"/>
      <w:r>
        <w:rPr>
          <w:color w:val="000000"/>
          <w:spacing w:val="0"/>
          <w:w w:val="100"/>
          <w:position w:val="0"/>
        </w:rPr>
        <w:t>采用成本计量模式的投资性房地产</w:t>
      </w:r>
      <w:bookmarkEnd w:id="1280"/>
      <w:bookmarkEnd w:id="1281"/>
      <w:bookmarkEnd w:id="1283"/>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47"/>
        <w:keepNext/>
        <w:keepLines/>
        <w:widowControl w:val="0"/>
        <w:numPr>
          <w:ilvl w:val="0"/>
          <w:numId w:val="79"/>
        </w:numPr>
        <w:shd w:val="clear" w:color="auto" w:fill="auto"/>
        <w:tabs>
          <w:tab w:pos="493" w:val="left"/>
        </w:tabs>
        <w:bidi w:val="0"/>
        <w:spacing w:before="0" w:after="380" w:line="240" w:lineRule="auto"/>
        <w:ind w:left="0" w:right="0" w:firstLine="0"/>
        <w:jc w:val="left"/>
      </w:pPr>
      <w:bookmarkStart w:id="1284" w:name="bookmark1284"/>
      <w:bookmarkStart w:id="1285" w:name="bookmark1285"/>
      <w:bookmarkStart w:id="1286" w:name="bookmark1286"/>
      <w:bookmarkStart w:id="1287" w:name="bookmark1287"/>
      <w:bookmarkEnd w:id="1286"/>
      <w:r>
        <w:rPr>
          <w:color w:val="000000"/>
          <w:spacing w:val="0"/>
          <w:w w:val="100"/>
          <w:position w:val="0"/>
        </w:rPr>
        <w:t>采用公允价值计量模式的投资性房地产</w:t>
      </w:r>
      <w:bookmarkEnd w:id="1284"/>
      <w:bookmarkEnd w:id="1285"/>
      <w:bookmarkEnd w:id="1287"/>
    </w:p>
    <w:p>
      <w:pPr>
        <w:pStyle w:val="Style29"/>
        <w:keepNext w:val="0"/>
        <w:keepLines w:val="0"/>
        <w:widowControl w:val="0"/>
        <w:shd w:val="clear" w:color="auto" w:fill="auto"/>
        <w:bidi w:val="0"/>
        <w:spacing w:before="0" w:after="7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3"/>
        <w:keepNext/>
        <w:keepLines/>
        <w:widowControl w:val="0"/>
        <w:shd w:val="clear" w:color="auto" w:fill="auto"/>
        <w:tabs>
          <w:tab w:pos="464" w:val="left"/>
        </w:tabs>
        <w:bidi w:val="0"/>
        <w:spacing w:before="0" w:line="240" w:lineRule="auto"/>
        <w:ind w:left="0" w:right="0" w:firstLine="0"/>
        <w:jc w:val="left"/>
      </w:pPr>
      <w:bookmarkStart w:id="1288" w:name="bookmark1288"/>
      <w:bookmarkStart w:id="1289" w:name="bookmark1289"/>
      <w:bookmarkStart w:id="1290" w:name="bookmark1290"/>
      <w:bookmarkStart w:id="1291" w:name="bookmark1291"/>
      <w:r>
        <w:rPr>
          <w:color w:val="000000"/>
          <w:spacing w:val="0"/>
          <w:w w:val="100"/>
          <w:position w:val="0"/>
        </w:rPr>
        <w:t>1</w:t>
      </w:r>
      <w:bookmarkEnd w:id="1290"/>
      <w:r>
        <w:rPr>
          <w:color w:val="000000"/>
          <w:spacing w:val="0"/>
          <w:w w:val="100"/>
          <w:position w:val="0"/>
        </w:rPr>
        <w:t>9、</w:t>
        <w:tab/>
        <w:t>固定资产</w:t>
      </w:r>
      <w:bookmarkEnd w:id="1288"/>
      <w:bookmarkEnd w:id="1289"/>
      <w:bookmarkEnd w:id="129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618"/>
        <w:gridCol w:w="1574"/>
        <w:gridCol w:w="1618"/>
        <w:gridCol w:w="1570"/>
        <w:gridCol w:w="1618"/>
        <w:gridCol w:w="182"/>
      </w:tblGrid>
      <w:tr>
        <w:trPr>
          <w:trHeight w:val="403" w:hRule="exact"/>
        </w:trPr>
        <w:tc>
          <w:tcPr>
            <w:gridSpan w:val="2"/>
            <w:tcBorders>
              <w:top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20" w:right="0" w:firstLine="0"/>
              <w:jc w:val="left"/>
              <w:rPr>
                <w:sz w:val="17"/>
                <w:szCs w:val="17"/>
              </w:rPr>
            </w:pPr>
            <w:r>
              <w:rPr>
                <w:color w:val="000000"/>
                <w:spacing w:val="0"/>
                <w:w w:val="100"/>
                <w:position w:val="0"/>
                <w:sz w:val="17"/>
                <w:szCs w:val="17"/>
              </w:rPr>
              <w:t>项目</w:t>
            </w:r>
          </w:p>
        </w:tc>
        <w:tc>
          <w:tcPr>
            <w:gridSpan w:val="2"/>
            <w:tcBorders>
              <w:top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vMerge w:val="restart"/>
            <w:tcBorders>
              <w:top w:val="single" w:sz="4"/>
            </w:tcBorders>
            <w:shd w:val="clear" w:color="auto" w:fill="FFFFFF"/>
            <w:vAlign w:val="bottom"/>
          </w:tcPr>
          <w:p>
            <w:pPr>
              <w:pStyle w:val="Style22"/>
              <w:keepNext w:val="0"/>
              <w:keepLines w:val="0"/>
              <w:widowControl w:val="0"/>
              <w:shd w:val="clear" w:color="auto" w:fill="auto"/>
              <w:bidi w:val="0"/>
              <w:spacing w:before="0" w:after="5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w:t>
            </w:r>
          </w:p>
        </w:tc>
      </w:tr>
      <w:tr>
        <w:trPr>
          <w:trHeight w:val="403" w:hRule="exact"/>
        </w:trPr>
        <w:tc>
          <w:tcPr>
            <w:gridSpan w:val="2"/>
            <w:tcBorders>
              <w:top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固定资产</w:t>
            </w:r>
          </w:p>
        </w:tc>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10,010,8845</w:t>
            </w:r>
          </w:p>
        </w:tc>
        <w:tc>
          <w:tcPr>
            <w:gridSpan w:val="2"/>
            <w:tcBorders>
              <w:top w:val="single" w:sz="4"/>
            </w:tcBorders>
            <w:shd w:val="clear" w:color="auto" w:fill="FFFFFF"/>
            <w:vAlign w:val="center"/>
          </w:tcPr>
          <w:p>
            <w:pPr>
              <w:pStyle w:val="Style22"/>
              <w:keepNext w:val="0"/>
              <w:keepLines w:val="0"/>
              <w:widowControl w:val="0"/>
              <w:shd w:val="clear" w:color="auto" w:fill="auto"/>
              <w:tabs>
                <w:tab w:pos="2232"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tab/>
            </w:r>
            <w:r>
              <w:rPr>
                <w:rFonts w:ascii="Times New Roman" w:eastAsia="Times New Roman" w:hAnsi="Times New Roman" w:cs="Times New Roman"/>
                <w:color w:val="000000"/>
                <w:spacing w:val="0"/>
                <w:w w:val="100"/>
                <w:position w:val="0"/>
                <w:sz w:val="18"/>
                <w:szCs w:val="18"/>
              </w:rPr>
              <w:t>14,774,126.2</w:t>
            </w:r>
          </w:p>
        </w:tc>
        <w:tc>
          <w:tcPr>
            <w:vMerge/>
            <w:tcBorders/>
            <w:shd w:val="clear" w:color="auto" w:fill="FFFFFF"/>
            <w:vAlign w:val="bottom"/>
          </w:tcPr>
          <w:p>
            <w:pPr/>
          </w:p>
        </w:tc>
      </w:tr>
      <w:tr>
        <w:trPr>
          <w:trHeight w:val="403" w:hRule="exact"/>
        </w:trPr>
        <w:tc>
          <w:tcPr>
            <w:gridSpan w:val="2"/>
            <w:tcBorders>
              <w:top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固定资产清理</w:t>
            </w:r>
          </w:p>
        </w:tc>
        <w:tc>
          <w:tcPr>
            <w:gridSpan w:val="2"/>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top"/>
          </w:tcPr>
          <w:p>
            <w:pPr>
              <w:widowControl w:val="0"/>
              <w:rPr>
                <w:sz w:val="10"/>
                <w:szCs w:val="10"/>
              </w:rPr>
            </w:pPr>
          </w:p>
        </w:tc>
        <w:tc>
          <w:tcPr>
            <w:vMerge/>
            <w:tcBorders/>
            <w:shd w:val="clear" w:color="auto" w:fill="FFFFFF"/>
            <w:vAlign w:val="bottom"/>
          </w:tcPr>
          <w:p>
            <w:pPr/>
          </w:p>
        </w:tc>
      </w:tr>
      <w:tr>
        <w:trPr>
          <w:trHeight w:val="403" w:hRule="exact"/>
        </w:trPr>
        <w:tc>
          <w:tcPr>
            <w:gridSpan w:val="2"/>
            <w:tcBorders>
              <w:top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合计</w:t>
            </w:r>
          </w:p>
        </w:tc>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10,010,8845</w:t>
            </w:r>
          </w:p>
        </w:tc>
        <w:tc>
          <w:tcPr>
            <w:gridSpan w:val="2"/>
            <w:tcBorders>
              <w:top w:val="single" w:sz="4"/>
            </w:tcBorders>
            <w:shd w:val="clear" w:color="auto" w:fill="FFFFFF"/>
            <w:vAlign w:val="center"/>
          </w:tcPr>
          <w:p>
            <w:pPr>
              <w:pStyle w:val="Style22"/>
              <w:keepNext w:val="0"/>
              <w:keepLines w:val="0"/>
              <w:widowControl w:val="0"/>
              <w:shd w:val="clear" w:color="auto" w:fill="auto"/>
              <w:tabs>
                <w:tab w:pos="2232"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tab/>
            </w:r>
            <w:r>
              <w:rPr>
                <w:rFonts w:ascii="Times New Roman" w:eastAsia="Times New Roman" w:hAnsi="Times New Roman" w:cs="Times New Roman"/>
                <w:color w:val="000000"/>
                <w:spacing w:val="0"/>
                <w:w w:val="100"/>
                <w:position w:val="0"/>
                <w:sz w:val="18"/>
                <w:szCs w:val="18"/>
              </w:rPr>
              <w:t>14,774,126.2</w:t>
            </w:r>
          </w:p>
        </w:tc>
        <w:tc>
          <w:tcPr>
            <w:vMerge/>
            <w:tcBorders/>
            <w:shd w:val="clear" w:color="auto" w:fill="FFFFFF"/>
            <w:vAlign w:val="bottom"/>
          </w:tcPr>
          <w:p>
            <w:pPr/>
          </w:p>
        </w:tc>
      </w:tr>
      <w:tr>
        <w:trPr>
          <w:trHeight w:val="1272" w:hRule="exact"/>
        </w:trPr>
        <w:tc>
          <w:tcPr>
            <w:gridSpan w:val="6"/>
            <w:tcBorders>
              <w:top w:val="single" w:sz="4"/>
            </w:tcBorders>
            <w:shd w:val="clear" w:color="auto" w:fill="FFFFFF"/>
            <w:vAlign w:val="bottom"/>
          </w:tcPr>
          <w:p>
            <w:pPr>
              <w:pStyle w:val="Style22"/>
              <w:keepNext w:val="0"/>
              <w:keepLines w:val="0"/>
              <w:widowControl w:val="0"/>
              <w:shd w:val="clear" w:color="auto" w:fill="auto"/>
              <w:bidi w:val="0"/>
              <w:spacing w:before="0" w:after="380" w:line="240" w:lineRule="auto"/>
              <w:ind w:left="0" w:right="0" w:firstLine="0"/>
              <w:jc w:val="left"/>
              <w:rPr>
                <w:sz w:val="20"/>
                <w:szCs w:val="20"/>
              </w:rPr>
            </w:pPr>
            <w:bookmarkStart w:id="1292" w:name="bookmark1292"/>
            <w:r>
              <w:rPr>
                <w:b/>
                <w:bCs/>
                <w:color w:val="000000"/>
                <w:spacing w:val="0"/>
                <w:w w:val="100"/>
                <w:position w:val="0"/>
                <w:sz w:val="20"/>
                <w:szCs w:val="20"/>
              </w:rPr>
              <w:t>固定资产情况</w:t>
            </w:r>
            <w:bookmarkEnd w:id="1292"/>
          </w:p>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元</w:t>
            </w:r>
          </w:p>
        </w:tc>
      </w:tr>
      <w:tr>
        <w:trPr>
          <w:trHeight w:val="71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计算机及办公设 备</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500"/>
              <w:jc w:val="left"/>
              <w:rPr>
                <w:sz w:val="17"/>
                <w:szCs w:val="17"/>
              </w:rPr>
            </w:pPr>
            <w:r>
              <w:rPr>
                <w:color w:val="000000"/>
                <w:spacing w:val="0"/>
                <w:w w:val="100"/>
                <w:position w:val="0"/>
                <w:sz w:val="17"/>
                <w:szCs w:val="17"/>
              </w:rPr>
              <w:t>服务器</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420"/>
              <w:jc w:val="left"/>
              <w:rPr>
                <w:sz w:val="17"/>
                <w:szCs w:val="17"/>
              </w:rPr>
            </w:pPr>
            <w:r>
              <w:rPr>
                <w:color w:val="000000"/>
                <w:spacing w:val="0"/>
                <w:w w:val="100"/>
                <w:position w:val="0"/>
                <w:sz w:val="17"/>
                <w:szCs w:val="17"/>
              </w:rPr>
              <w:t>办公家具</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400"/>
              <w:jc w:val="left"/>
              <w:rPr>
                <w:sz w:val="17"/>
                <w:szCs w:val="17"/>
              </w:rPr>
            </w:pPr>
            <w:r>
              <w:rPr>
                <w:color w:val="000000"/>
                <w:spacing w:val="0"/>
                <w:w w:val="100"/>
                <w:position w:val="0"/>
                <w:sz w:val="17"/>
                <w:szCs w:val="17"/>
              </w:rPr>
              <w:t>运输设备</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600"/>
              <w:jc w:val="left"/>
              <w:rPr>
                <w:sz w:val="17"/>
                <w:szCs w:val="17"/>
              </w:rPr>
            </w:pPr>
            <w:r>
              <w:rPr>
                <w:color w:val="000000"/>
                <w:spacing w:val="0"/>
                <w:w w:val="100"/>
                <w:position w:val="0"/>
                <w:sz w:val="17"/>
                <w:szCs w:val="17"/>
              </w:rPr>
              <w:t>合计</w:t>
            </w:r>
          </w:p>
        </w:tc>
        <w:tc>
          <w:tcPr>
            <w:vMerge w:val="restart"/>
            <w:tcBorders>
              <w:lef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6"/>
                <w:szCs w:val="16"/>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27,182,137.65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31,034,553.09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17,010,277.52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5,209,494.60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80,436,462.86</w:t>
            </w:r>
          </w:p>
        </w:tc>
        <w:tc>
          <w:tcPr>
            <w:vMerge/>
            <w:tcBorders>
              <w:left w:val="single" w:sz="4"/>
            </w:tcBorders>
            <w:shd w:val="clear" w:color="auto" w:fill="FFFFFF"/>
            <w:vAlign w:val="top"/>
          </w:tcPr>
          <w:p>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280"/>
              <w:jc w:val="left"/>
              <w:rPr>
                <w:sz w:val="17"/>
                <w:szCs w:val="17"/>
              </w:rPr>
            </w:pPr>
            <w:r>
              <w:rPr>
                <w:color w:val="000000"/>
                <w:spacing w:val="0"/>
                <w:w w:val="100"/>
                <w:position w:val="0"/>
                <w:sz w:val="16"/>
                <w:szCs w:val="16"/>
              </w:rPr>
              <w:t>2.</w:t>
            </w:r>
            <w:r>
              <w:rPr>
                <w:color w:val="000000"/>
                <w:spacing w:val="0"/>
                <w:w w:val="100"/>
                <w:position w:val="0"/>
                <w:sz w:val="17"/>
                <w:szCs w:val="17"/>
              </w:rPr>
              <w:t>本期增加金 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2,595,692.90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258,775.99</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2,997,274.33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5,851,743.22</w:t>
            </w:r>
          </w:p>
        </w:tc>
        <w:tc>
          <w:tcPr>
            <w:vMerge/>
            <w:tcBorders>
              <w:left w:val="single" w:sz="4"/>
            </w:tcBorders>
            <w:shd w:val="clear" w:color="auto" w:fill="FFFFFF"/>
            <w:vAlign w:val="top"/>
          </w:tcPr>
          <w:p>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6"/>
                <w:szCs w:val="16"/>
              </w:rPr>
              <w:t>(1)</w:t>
            </w:r>
            <w:r>
              <w:rPr>
                <w:color w:val="000000"/>
                <w:spacing w:val="0"/>
                <w:w w:val="100"/>
                <w:position w:val="0"/>
                <w:sz w:val="17"/>
                <w:szCs w:val="17"/>
              </w:rPr>
              <w:t>购置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2,595,692.90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258,775.99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2,997,274.33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5,851,743.22</w:t>
            </w:r>
          </w:p>
        </w:tc>
        <w:tc>
          <w:tcPr>
            <w:vMerge/>
            <w:tcBorders>
              <w:left w:val="single" w:sz="4"/>
            </w:tcBorders>
            <w:shd w:val="clear" w:color="auto" w:fill="FFFFFF"/>
            <w:vAlign w:val="top"/>
          </w:tcPr>
          <w:p>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460"/>
              <w:jc w:val="left"/>
              <w:rPr>
                <w:sz w:val="17"/>
                <w:szCs w:val="17"/>
              </w:rPr>
            </w:pPr>
            <w:r>
              <w:rPr>
                <w:color w:val="000000"/>
                <w:spacing w:val="0"/>
                <w:w w:val="100"/>
                <w:position w:val="0"/>
                <w:sz w:val="16"/>
                <w:szCs w:val="16"/>
              </w:rPr>
              <w:t>(2)</w:t>
            </w:r>
            <w:r>
              <w:rPr>
                <w:color w:val="000000"/>
                <w:spacing w:val="0"/>
                <w:w w:val="100"/>
                <w:position w:val="0"/>
                <w:sz w:val="17"/>
                <w:szCs w:val="17"/>
              </w:rPr>
              <w:t>在建工 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280"/>
              <w:jc w:val="left"/>
              <w:rPr>
                <w:sz w:val="17"/>
                <w:szCs w:val="17"/>
              </w:rPr>
            </w:pPr>
            <w:r>
              <w:rPr>
                <w:color w:val="000000"/>
                <w:spacing w:val="0"/>
                <w:w w:val="100"/>
                <w:position w:val="0"/>
                <w:sz w:val="16"/>
                <w:szCs w:val="16"/>
              </w:rPr>
              <w:t>3.</w:t>
            </w:r>
            <w:r>
              <w:rPr>
                <w:color w:val="000000"/>
                <w:spacing w:val="0"/>
                <w:w w:val="100"/>
                <w:position w:val="0"/>
                <w:sz w:val="17"/>
                <w:szCs w:val="17"/>
              </w:rPr>
              <w:t>本期减少金 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8,969,140.32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8,559,311.86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8,161,523.52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25,689,975.70</w:t>
            </w:r>
          </w:p>
        </w:tc>
        <w:tc>
          <w:tcPr>
            <w:vMerge/>
            <w:tcBorders>
              <w:left w:val="single" w:sz="4"/>
            </w:tcBorders>
            <w:shd w:val="clear" w:color="auto" w:fill="FFFFFF"/>
            <w:vAlign w:val="top"/>
          </w:tcPr>
          <w:p>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460"/>
              <w:jc w:val="left"/>
              <w:rPr>
                <w:sz w:val="17"/>
                <w:szCs w:val="17"/>
              </w:rPr>
            </w:pPr>
            <w:r>
              <w:rPr>
                <w:color w:val="000000"/>
                <w:spacing w:val="0"/>
                <w:w w:val="100"/>
                <w:position w:val="0"/>
                <w:sz w:val="16"/>
                <w:szCs w:val="16"/>
              </w:rPr>
              <w:t>(1)</w:t>
            </w:r>
            <w:r>
              <w:rPr>
                <w:color w:val="000000"/>
                <w:spacing w:val="0"/>
                <w:w w:val="100"/>
                <w:position w:val="0"/>
                <w:sz w:val="17"/>
                <w:szCs w:val="17"/>
              </w:rPr>
              <w:t>处置或 报废</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970,528.59</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8,240,598.64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9,211,127.23</w:t>
            </w:r>
          </w:p>
        </w:tc>
        <w:tc>
          <w:tcPr>
            <w:vMerge/>
            <w:tcBorders>
              <w:left w:val="single" w:sz="4"/>
            </w:tcBorders>
            <w:shd w:val="clear" w:color="auto" w:fill="FFFFFF"/>
            <w:vAlign w:val="top"/>
          </w:tcPr>
          <w:p>
            <w:pP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6"/>
                <w:szCs w:val="16"/>
              </w:rPr>
              <w:t>(2)</w:t>
            </w:r>
            <w:r>
              <w:rPr>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7,998,611.73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318,713.22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8,161,523.52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16,478,848.47</w:t>
            </w:r>
          </w:p>
        </w:tc>
        <w:tc>
          <w:tcPr>
            <w:vMerge/>
            <w:tcBorders>
              <w:left w:val="single" w:sz="4"/>
            </w:tcBorders>
            <w:shd w:val="clear" w:color="auto" w:fill="FFFFFF"/>
            <w:vAlign w:val="top"/>
          </w:tcPr>
          <w:p>
            <w:pPr/>
          </w:p>
        </w:tc>
      </w:tr>
    </w:tbl>
    <w:p>
      <w:pPr>
        <w:spacing w:lineRule="exact" w:line="1"/>
        <w:rPr>
          <w:sz w:val="2"/>
          <w:szCs w:val="2"/>
        </w:rPr>
      </w:pPr>
      <w:r>
        <w:br w:type="page"/>
      </w:r>
    </w:p>
    <w:tbl>
      <w:tblPr>
        <w:tblOverlap w:val="never"/>
        <w:jc w:val="center"/>
        <w:tblLayout w:type="fixed"/>
      </w:tblPr>
      <w:tblGrid>
        <w:gridCol w:w="1598"/>
        <w:gridCol w:w="1594"/>
        <w:gridCol w:w="1598"/>
        <w:gridCol w:w="1594"/>
        <w:gridCol w:w="1594"/>
        <w:gridCol w:w="1603"/>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6"/>
                <w:szCs w:val="16"/>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20,808,690.23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22,475,241.23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9,107,529.99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8,206,768.93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60,598,230.38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6"/>
                <w:szCs w:val="16"/>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22,400,150.57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29,430,104.12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10,701,192.80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3,022,461.73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65,553,909.22</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280"/>
              <w:jc w:val="left"/>
              <w:rPr>
                <w:sz w:val="17"/>
                <w:szCs w:val="17"/>
              </w:rPr>
            </w:pPr>
            <w:r>
              <w:rPr>
                <w:color w:val="000000"/>
                <w:spacing w:val="0"/>
                <w:w w:val="100"/>
                <w:position w:val="0"/>
                <w:sz w:val="16"/>
                <w:szCs w:val="16"/>
              </w:rPr>
              <w:t>2.</w:t>
            </w:r>
            <w:r>
              <w:rPr>
                <w:color w:val="000000"/>
                <w:spacing w:val="0"/>
                <w:w w:val="100"/>
                <w:position w:val="0"/>
                <w:sz w:val="17"/>
                <w:szCs w:val="17"/>
              </w:rPr>
              <w:t>本期增加金 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3,398,180.84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18,631.72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1,373,694.11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835,880.38</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5,626,387.05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6"/>
                <w:szCs w:val="16"/>
              </w:rPr>
              <w:t>(1)</w:t>
            </w:r>
            <w:r>
              <w:rPr>
                <w:color w:val="000000"/>
                <w:spacing w:val="0"/>
                <w:w w:val="100"/>
                <w:position w:val="0"/>
                <w:sz w:val="17"/>
                <w:szCs w:val="17"/>
              </w:rPr>
              <w:t>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3,398,180.84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18,631.72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1,373,694.11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835,880.38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5,626,387.05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6"/>
                <w:szCs w:val="16"/>
              </w:rPr>
              <w:t>(2)</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280"/>
              <w:jc w:val="left"/>
              <w:rPr>
                <w:sz w:val="17"/>
                <w:szCs w:val="17"/>
              </w:rPr>
            </w:pPr>
            <w:r>
              <w:rPr>
                <w:color w:val="000000"/>
                <w:spacing w:val="0"/>
                <w:w w:val="100"/>
                <w:position w:val="0"/>
                <w:sz w:val="16"/>
                <w:szCs w:val="16"/>
              </w:rPr>
              <w:t>3.</w:t>
            </w:r>
            <w:r>
              <w:rPr>
                <w:color w:val="000000"/>
                <w:spacing w:val="0"/>
                <w:w w:val="100"/>
                <w:position w:val="0"/>
                <w:sz w:val="17"/>
                <w:szCs w:val="17"/>
              </w:rPr>
              <w:t>本期减少金 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8,029,335.16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8,132,126.40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4,537,602.19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20,699,063.75</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460"/>
              <w:jc w:val="left"/>
              <w:rPr>
                <w:sz w:val="17"/>
                <w:szCs w:val="17"/>
              </w:rPr>
            </w:pPr>
            <w:r>
              <w:rPr>
                <w:color w:val="000000"/>
                <w:spacing w:val="0"/>
                <w:w w:val="100"/>
                <w:position w:val="0"/>
                <w:sz w:val="16"/>
                <w:szCs w:val="16"/>
              </w:rPr>
              <w:t>(1)</w:t>
            </w:r>
            <w:r>
              <w:rPr>
                <w:color w:val="000000"/>
                <w:spacing w:val="0"/>
                <w:w w:val="100"/>
                <w:position w:val="0"/>
                <w:sz w:val="17"/>
                <w:szCs w:val="17"/>
              </w:rPr>
              <w:t>处置或 报废</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676,971.86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7,828,568.96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8,505,540.82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6"/>
                <w:szCs w:val="16"/>
              </w:rPr>
              <w:t>(2)</w:t>
            </w: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7,352,363.30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303,557.44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4,537,602.19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12,193,522.93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6"/>
                <w:szCs w:val="16"/>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17,768,996.25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21,316,609.44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7,537,284.72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3,858,342.11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50,481,232.52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6"/>
                <w:szCs w:val="16"/>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67,604.55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40,822.80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108,427.35</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280"/>
              <w:jc w:val="left"/>
              <w:rPr>
                <w:sz w:val="17"/>
                <w:szCs w:val="17"/>
              </w:rPr>
            </w:pPr>
            <w:r>
              <w:rPr>
                <w:color w:val="000000"/>
                <w:spacing w:val="0"/>
                <w:w w:val="100"/>
                <w:position w:val="0"/>
                <w:sz w:val="16"/>
                <w:szCs w:val="16"/>
              </w:rPr>
              <w:t>2.</w:t>
            </w:r>
            <w:r>
              <w:rPr>
                <w:color w:val="000000"/>
                <w:spacing w:val="0"/>
                <w:w w:val="100"/>
                <w:position w:val="0"/>
                <w:sz w:val="17"/>
                <w:szCs w:val="17"/>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6"/>
                <w:szCs w:val="16"/>
              </w:rPr>
              <w:t>(1)</w:t>
            </w: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6"/>
                <w:szCs w:val="16"/>
              </w:rPr>
              <w:t>(2)</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280"/>
              <w:jc w:val="left"/>
              <w:rPr>
                <w:sz w:val="17"/>
                <w:szCs w:val="17"/>
              </w:rPr>
            </w:pPr>
            <w:r>
              <w:rPr>
                <w:color w:val="000000"/>
                <w:spacing w:val="0"/>
                <w:w w:val="100"/>
                <w:position w:val="0"/>
                <w:sz w:val="16"/>
                <w:szCs w:val="16"/>
              </w:rPr>
              <w:t>3.</w:t>
            </w:r>
            <w:r>
              <w:rPr>
                <w:color w:val="000000"/>
                <w:spacing w:val="0"/>
                <w:w w:val="100"/>
                <w:position w:val="0"/>
                <w:sz w:val="17"/>
                <w:szCs w:val="17"/>
              </w:rPr>
              <w:t>本期减少金 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2,314.03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2,314.03</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460"/>
              <w:jc w:val="left"/>
              <w:rPr>
                <w:sz w:val="17"/>
                <w:szCs w:val="17"/>
              </w:rPr>
            </w:pPr>
            <w:r>
              <w:rPr>
                <w:color w:val="000000"/>
                <w:spacing w:val="0"/>
                <w:w w:val="100"/>
                <w:position w:val="0"/>
                <w:sz w:val="16"/>
                <w:szCs w:val="16"/>
              </w:rPr>
              <w:t>(1)</w:t>
            </w:r>
            <w:r>
              <w:rPr>
                <w:color w:val="000000"/>
                <w:spacing w:val="0"/>
                <w:w w:val="100"/>
                <w:position w:val="0"/>
                <w:sz w:val="17"/>
                <w:szCs w:val="17"/>
              </w:rPr>
              <w:t>处置或 报废</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2,314.03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2,314.03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6"/>
                <w:szCs w:val="16"/>
              </w:rPr>
              <w:t>(2)</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6"/>
                <w:szCs w:val="16"/>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65,290.52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40,822.80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106,113.32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280"/>
              <w:jc w:val="left"/>
              <w:rPr>
                <w:sz w:val="17"/>
                <w:szCs w:val="17"/>
              </w:rPr>
            </w:pPr>
            <w:r>
              <w:rPr>
                <w:color w:val="000000"/>
                <w:spacing w:val="0"/>
                <w:w w:val="100"/>
                <w:position w:val="0"/>
                <w:sz w:val="16"/>
                <w:szCs w:val="16"/>
              </w:rPr>
              <w:t>1.</w:t>
            </w:r>
            <w:r>
              <w:rPr>
                <w:color w:val="000000"/>
                <w:spacing w:val="0"/>
                <w:w w:val="100"/>
                <w:position w:val="0"/>
                <w:sz w:val="17"/>
                <w:szCs w:val="17"/>
              </w:rPr>
              <w:t>期末账面价 值</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2,974,403.46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1,117,808.99</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1,570,245.27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4,348,426.82</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10,010,884.54</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280"/>
              <w:jc w:val="left"/>
              <w:rPr>
                <w:sz w:val="17"/>
                <w:szCs w:val="17"/>
              </w:rPr>
            </w:pPr>
            <w:r>
              <w:rPr>
                <w:color w:val="000000"/>
                <w:spacing w:val="0"/>
                <w:w w:val="100"/>
                <w:position w:val="0"/>
                <w:sz w:val="16"/>
                <w:szCs w:val="16"/>
              </w:rPr>
              <w:t>2.</w:t>
            </w:r>
            <w:r>
              <w:rPr>
                <w:color w:val="000000"/>
                <w:spacing w:val="0"/>
                <w:w w:val="100"/>
                <w:position w:val="0"/>
                <w:sz w:val="17"/>
                <w:szCs w:val="17"/>
              </w:rPr>
              <w:t>期初账面价 值</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4,714,382.53</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1,563,626.17</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6,309,084.72</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2,187,032.87</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14,774,126.29</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293" w:name="bookmark1293"/>
      <w:bookmarkStart w:id="1294" w:name="bookmark1294"/>
      <w:bookmarkStart w:id="1295" w:name="bookmark1295"/>
      <w:bookmarkStart w:id="1296" w:name="bookmark1296"/>
      <w:r>
        <w:rPr>
          <w:color w:val="000000"/>
          <w:spacing w:val="0"/>
          <w:w w:val="100"/>
          <w:position w:val="0"/>
        </w:rPr>
        <w:t>2</w:t>
      </w:r>
      <w:bookmarkEnd w:id="1295"/>
      <w:r>
        <w:rPr>
          <w:color w:val="000000"/>
          <w:spacing w:val="0"/>
          <w:w w:val="100"/>
          <w:position w:val="0"/>
        </w:rPr>
        <w:t>0、生产性生物资产</w:t>
      </w:r>
      <w:bookmarkEnd w:id="1293"/>
      <w:bookmarkEnd w:id="1294"/>
      <w:bookmarkEnd w:id="1296"/>
    </w:p>
    <w:p>
      <w:pPr>
        <w:pStyle w:val="Style47"/>
        <w:keepNext/>
        <w:keepLines/>
        <w:widowControl w:val="0"/>
        <w:numPr>
          <w:ilvl w:val="0"/>
          <w:numId w:val="81"/>
        </w:numPr>
        <w:shd w:val="clear" w:color="auto" w:fill="auto"/>
        <w:bidi w:val="0"/>
        <w:spacing w:before="0" w:after="380" w:line="240" w:lineRule="auto"/>
        <w:ind w:left="0" w:right="0" w:firstLine="0"/>
        <w:jc w:val="left"/>
      </w:pPr>
      <w:bookmarkStart w:id="1297" w:name="bookmark1297"/>
      <w:bookmarkStart w:id="1298" w:name="bookmark1298"/>
      <w:bookmarkStart w:id="1299" w:name="bookmark1299"/>
      <w:bookmarkStart w:id="1300" w:name="bookmark1300"/>
      <w:bookmarkEnd w:id="1299"/>
      <w:r>
        <w:rPr>
          <w:color w:val="000000"/>
          <w:spacing w:val="0"/>
          <w:w w:val="100"/>
          <w:position w:val="0"/>
        </w:rPr>
        <w:t>采用成本计量模式的生产性生物资产</w:t>
      </w:r>
      <w:bookmarkEnd w:id="1297"/>
      <w:bookmarkEnd w:id="1298"/>
      <w:bookmarkEnd w:id="1300"/>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47"/>
        <w:keepNext/>
        <w:keepLines/>
        <w:widowControl w:val="0"/>
        <w:numPr>
          <w:ilvl w:val="0"/>
          <w:numId w:val="81"/>
        </w:numPr>
        <w:shd w:val="clear" w:color="auto" w:fill="auto"/>
        <w:bidi w:val="0"/>
        <w:spacing w:before="0" w:line="240" w:lineRule="auto"/>
        <w:ind w:left="0" w:right="0" w:firstLine="0"/>
        <w:jc w:val="left"/>
      </w:pPr>
      <w:bookmarkStart w:id="1301" w:name="bookmark1301"/>
      <w:bookmarkStart w:id="1302" w:name="bookmark1302"/>
      <w:bookmarkStart w:id="1303" w:name="bookmark1303"/>
      <w:bookmarkStart w:id="1304" w:name="bookmark1304"/>
      <w:bookmarkEnd w:id="1303"/>
      <w:r>
        <w:rPr>
          <w:color w:val="000000"/>
          <w:spacing w:val="0"/>
          <w:w w:val="100"/>
          <w:position w:val="0"/>
        </w:rPr>
        <w:t>采用公允价值计量模式的生产性生物资产</w:t>
      </w:r>
      <w:bookmarkEnd w:id="1301"/>
      <w:bookmarkEnd w:id="1302"/>
      <w:bookmarkEnd w:id="1304"/>
    </w:p>
    <w:p>
      <w:pPr>
        <w:pStyle w:val="Style29"/>
        <w:keepNext w:val="0"/>
        <w:keepLines w:val="0"/>
        <w:widowControl w:val="0"/>
        <w:shd w:val="clear" w:color="auto" w:fill="auto"/>
        <w:bidi w:val="0"/>
        <w:spacing w:before="0" w:after="7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3"/>
        <w:keepNext/>
        <w:keepLines/>
        <w:widowControl w:val="0"/>
        <w:shd w:val="clear" w:color="auto" w:fill="auto"/>
        <w:tabs>
          <w:tab w:pos="478" w:val="left"/>
        </w:tabs>
        <w:bidi w:val="0"/>
        <w:spacing w:before="0" w:after="400" w:line="240" w:lineRule="auto"/>
        <w:ind w:left="0" w:right="0" w:firstLine="0"/>
        <w:jc w:val="left"/>
      </w:pPr>
      <w:bookmarkStart w:id="1305" w:name="bookmark1305"/>
      <w:bookmarkStart w:id="1306" w:name="bookmark1306"/>
      <w:bookmarkStart w:id="1307" w:name="bookmark1307"/>
      <w:bookmarkStart w:id="1308" w:name="bookmark1308"/>
      <w:r>
        <w:rPr>
          <w:color w:val="000000"/>
          <w:spacing w:val="0"/>
          <w:w w:val="100"/>
          <w:position w:val="0"/>
        </w:rPr>
        <w:t>2</w:t>
      </w:r>
      <w:bookmarkEnd w:id="1307"/>
      <w:r>
        <w:rPr>
          <w:color w:val="000000"/>
          <w:spacing w:val="0"/>
          <w:w w:val="100"/>
          <w:position w:val="0"/>
        </w:rPr>
        <w:t>1、</w:t>
        <w:tab/>
        <w:t>油气资产</w:t>
      </w:r>
      <w:bookmarkEnd w:id="1305"/>
      <w:bookmarkEnd w:id="1306"/>
      <w:bookmarkEnd w:id="1308"/>
    </w:p>
    <w:p>
      <w:pPr>
        <w:pStyle w:val="Style29"/>
        <w:keepNext w:val="0"/>
        <w:keepLines w:val="0"/>
        <w:widowControl w:val="0"/>
        <w:shd w:val="clear" w:color="auto" w:fill="auto"/>
        <w:bidi w:val="0"/>
        <w:spacing w:before="0" w:after="7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3"/>
        <w:keepNext/>
        <w:keepLines/>
        <w:widowControl w:val="0"/>
        <w:shd w:val="clear" w:color="auto" w:fill="auto"/>
        <w:tabs>
          <w:tab w:pos="478" w:val="left"/>
        </w:tabs>
        <w:bidi w:val="0"/>
        <w:spacing w:before="0" w:after="400" w:line="240" w:lineRule="auto"/>
        <w:ind w:left="0" w:right="0" w:firstLine="0"/>
        <w:jc w:val="left"/>
      </w:pPr>
      <w:bookmarkStart w:id="1309" w:name="bookmark1309"/>
      <w:bookmarkStart w:id="1310" w:name="bookmark1310"/>
      <w:bookmarkStart w:id="1311" w:name="bookmark1311"/>
      <w:bookmarkStart w:id="1312" w:name="bookmark1312"/>
      <w:r>
        <w:rPr>
          <w:color w:val="000000"/>
          <w:spacing w:val="0"/>
          <w:w w:val="100"/>
          <w:position w:val="0"/>
        </w:rPr>
        <w:t>2</w:t>
      </w:r>
      <w:bookmarkEnd w:id="1311"/>
      <w:r>
        <w:rPr>
          <w:color w:val="000000"/>
          <w:spacing w:val="0"/>
          <w:w w:val="100"/>
          <w:position w:val="0"/>
        </w:rPr>
        <w:t>2、</w:t>
        <w:tab/>
        <w:t>无形资产</w:t>
      </w:r>
      <w:bookmarkEnd w:id="1309"/>
      <w:bookmarkEnd w:id="1310"/>
      <w:bookmarkEnd w:id="131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83"/>
        <w:gridCol w:w="456"/>
        <w:gridCol w:w="1027"/>
        <w:gridCol w:w="821"/>
        <w:gridCol w:w="1248"/>
        <w:gridCol w:w="1162"/>
        <w:gridCol w:w="1162"/>
        <w:gridCol w:w="1253"/>
        <w:gridCol w:w="1258"/>
      </w:tblGrid>
      <w:tr>
        <w:trPr>
          <w:trHeight w:val="165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土 地 使 用 权</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rPr>
                <w:sz w:val="17"/>
                <w:szCs w:val="17"/>
              </w:rPr>
            </w:pPr>
            <w:r>
              <w:rPr>
                <w:color w:val="000000"/>
                <w:spacing w:val="0"/>
                <w:w w:val="100"/>
                <w:position w:val="0"/>
                <w:sz w:val="17"/>
                <w:szCs w:val="17"/>
              </w:rPr>
              <w:t>专利权</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非专利 技术</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rPr>
                <w:sz w:val="17"/>
                <w:szCs w:val="17"/>
              </w:rPr>
            </w:pPr>
            <w:r>
              <w:rPr>
                <w:color w:val="000000"/>
                <w:spacing w:val="0"/>
                <w:w w:val="100"/>
                <w:position w:val="0"/>
                <w:sz w:val="17"/>
                <w:szCs w:val="17"/>
              </w:rPr>
              <w:t>电脑软件</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rPr>
                <w:sz w:val="17"/>
                <w:szCs w:val="17"/>
              </w:rPr>
            </w:pPr>
            <w:r>
              <w:rPr>
                <w:color w:val="000000"/>
                <w:spacing w:val="0"/>
                <w:w w:val="100"/>
                <w:position w:val="0"/>
                <w:sz w:val="17"/>
                <w:szCs w:val="17"/>
              </w:rPr>
              <w:t>著作权</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rPr>
                <w:sz w:val="17"/>
                <w:szCs w:val="17"/>
              </w:rPr>
            </w:pPr>
            <w:r>
              <w:rPr>
                <w:color w:val="000000"/>
                <w:spacing w:val="0"/>
                <w:w w:val="100"/>
                <w:position w:val="0"/>
                <w:sz w:val="17"/>
                <w:szCs w:val="17"/>
              </w:rPr>
              <w:t>开发工具</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rPr>
                <w:sz w:val="17"/>
                <w:szCs w:val="17"/>
              </w:rPr>
            </w:pPr>
            <w:r>
              <w:rPr>
                <w:color w:val="000000"/>
                <w:spacing w:val="0"/>
                <w:w w:val="100"/>
                <w:position w:val="0"/>
                <w:sz w:val="17"/>
                <w:szCs w:val="17"/>
              </w:rPr>
              <w:t>商标权</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rPr>
                <w:sz w:val="17"/>
                <w:szCs w:val="17"/>
              </w:rPr>
            </w:pPr>
            <w:r>
              <w:rPr>
                <w:color w:val="000000"/>
                <w:spacing w:val="0"/>
                <w:w w:val="100"/>
                <w:position w:val="0"/>
                <w:sz w:val="17"/>
                <w:szCs w:val="17"/>
              </w:rPr>
              <w:t>合计</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6"/>
                <w:szCs w:val="16"/>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453,330.99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23,437,793.79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1,252,936.58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28,818,900.00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61,962,961.36</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460"/>
              <w:jc w:val="left"/>
              <w:rPr>
                <w:sz w:val="17"/>
                <w:szCs w:val="17"/>
              </w:rPr>
            </w:pPr>
            <w:r>
              <w:rPr>
                <w:color w:val="000000"/>
                <w:spacing w:val="0"/>
                <w:w w:val="100"/>
                <w:position w:val="0"/>
                <w:sz w:val="16"/>
                <w:szCs w:val="16"/>
              </w:rPr>
              <w:t>2</w:t>
            </w:r>
            <w:r>
              <w:rPr>
                <w:color w:val="000000"/>
                <w:spacing w:val="0"/>
                <w:w w:val="100"/>
                <w:position w:val="0"/>
                <w:sz w:val="17"/>
                <w:szCs w:val="17"/>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36,683.17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7,804,601.02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7,841,284.19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6"/>
                <w:szCs w:val="16"/>
              </w:rPr>
              <w:t>(1)</w:t>
            </w:r>
            <w:r>
              <w:rPr>
                <w:color w:val="000000"/>
                <w:spacing w:val="0"/>
                <w:w w:val="100"/>
                <w:position w:val="0"/>
                <w:sz w:val="17"/>
                <w:szCs w:val="17"/>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36,683.17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7,804,601.02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7,841,284.19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6"/>
                <w:szCs w:val="16"/>
              </w:rPr>
              <w:t>(2)</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280"/>
              <w:jc w:val="left"/>
              <w:rPr>
                <w:sz w:val="17"/>
                <w:szCs w:val="17"/>
              </w:rPr>
            </w:pPr>
            <w:r>
              <w:rPr>
                <w:color w:val="000000"/>
                <w:spacing w:val="0"/>
                <w:w w:val="100"/>
                <w:position w:val="0"/>
                <w:sz w:val="16"/>
                <w:szCs w:val="16"/>
              </w:rPr>
              <w:t>3.</w:t>
            </w:r>
            <w:r>
              <w:rPr>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453,330.99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702,252.10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75,726.16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28,690,900.00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29,922,209.25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6"/>
                <w:szCs w:val="16"/>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6"/>
                <w:szCs w:val="16"/>
              </w:rPr>
              <w:t>(2)</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453,330.99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702,252.10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75,726.16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28,690,900.00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29,922,209.25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6"/>
                <w:szCs w:val="16"/>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36,683.17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30,540,142.71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1,177,210.42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128,000.00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39,882,036.30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6"/>
                <w:szCs w:val="16"/>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262,317.19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20,801,040.81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1,252,936.58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10,794,993.86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41,111,288.44</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460"/>
              <w:jc w:val="left"/>
              <w:rPr>
                <w:sz w:val="17"/>
                <w:szCs w:val="17"/>
              </w:rPr>
            </w:pPr>
            <w:r>
              <w:rPr>
                <w:color w:val="000000"/>
                <w:spacing w:val="0"/>
                <w:w w:val="100"/>
                <w:position w:val="0"/>
                <w:sz w:val="16"/>
                <w:szCs w:val="16"/>
              </w:rPr>
              <w:t>2</w:t>
            </w:r>
            <w:r>
              <w:rPr>
                <w:color w:val="000000"/>
                <w:spacing w:val="0"/>
                <w:w w:val="100"/>
                <w:position w:val="0"/>
                <w:sz w:val="17"/>
                <w:szCs w:val="17"/>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21,204.08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2,849,795.37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1,205,981.28</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4,076,980.73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(1)</w:t>
            </w: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21,204.08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2,849,795.37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1,205,981.28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4,076,980.73</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6"/>
                <w:szCs w:val="16"/>
              </w:rPr>
              <w:t>(2)</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460"/>
              <w:jc w:val="left"/>
              <w:rPr>
                <w:sz w:val="17"/>
                <w:szCs w:val="17"/>
              </w:rPr>
            </w:pPr>
            <w:r>
              <w:rPr>
                <w:color w:val="000000"/>
                <w:spacing w:val="0"/>
                <w:w w:val="100"/>
                <w:position w:val="0"/>
                <w:sz w:val="16"/>
                <w:szCs w:val="16"/>
              </w:rPr>
              <w:t>3</w:t>
            </w:r>
            <w:r>
              <w:rPr>
                <w:color w:val="000000"/>
                <w:spacing w:val="0"/>
                <w:w w:val="100"/>
                <w:position w:val="0"/>
                <w:sz w:val="17"/>
                <w:szCs w:val="17"/>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281,326.57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702,033.80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75,726.16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11,954,541.67</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13,013,628.20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(2)</w:t>
            </w:r>
            <w:r>
              <w:rPr>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281,326.57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702,033.80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75,726.16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11,954,541.67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13,013,628.20</w:t>
            </w:r>
          </w:p>
        </w:tc>
      </w:tr>
    </w:tbl>
    <w:p>
      <w:pPr>
        <w:spacing w:lineRule="exact" w:line="1"/>
        <w:rPr>
          <w:sz w:val="2"/>
          <w:szCs w:val="2"/>
        </w:rPr>
      </w:pPr>
      <w:r>
        <w:br w:type="page"/>
      </w:r>
    </w:p>
    <w:tbl>
      <w:tblPr>
        <w:tblOverlap w:val="never"/>
        <w:jc w:val="center"/>
        <w:tblLayout w:type="fixed"/>
      </w:tblPr>
      <w:tblGrid>
        <w:gridCol w:w="1483"/>
        <w:gridCol w:w="456"/>
        <w:gridCol w:w="1027"/>
        <w:gridCol w:w="821"/>
        <w:gridCol w:w="1248"/>
        <w:gridCol w:w="1162"/>
        <w:gridCol w:w="1162"/>
        <w:gridCol w:w="1253"/>
        <w:gridCol w:w="1258"/>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6"/>
                <w:szCs w:val="16"/>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2,194.70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22,948,802.38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1,177,210.42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46,433.47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32,174,640.97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6"/>
                <w:szCs w:val="16"/>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460"/>
              <w:jc w:val="left"/>
              <w:rPr>
                <w:sz w:val="17"/>
                <w:szCs w:val="17"/>
              </w:rPr>
            </w:pPr>
            <w:r>
              <w:rPr>
                <w:color w:val="000000"/>
                <w:spacing w:val="0"/>
                <w:w w:val="100"/>
                <w:position w:val="0"/>
                <w:sz w:val="16"/>
                <w:szCs w:val="16"/>
              </w:rPr>
              <w:t>2</w:t>
            </w:r>
            <w:r>
              <w:rPr>
                <w:color w:val="000000"/>
                <w:spacing w:val="0"/>
                <w:w w:val="100"/>
                <w:position w:val="0"/>
                <w:sz w:val="17"/>
                <w:szCs w:val="17"/>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6"/>
                <w:szCs w:val="16"/>
              </w:rPr>
              <w:t>（1）</w:t>
            </w: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460"/>
              <w:jc w:val="left"/>
              <w:rPr>
                <w:sz w:val="17"/>
                <w:szCs w:val="17"/>
              </w:rPr>
            </w:pPr>
            <w:r>
              <w:rPr>
                <w:color w:val="000000"/>
                <w:spacing w:val="0"/>
                <w:w w:val="100"/>
                <w:position w:val="0"/>
                <w:sz w:val="16"/>
                <w:szCs w:val="16"/>
              </w:rPr>
              <w:t>3</w:t>
            </w:r>
            <w:r>
              <w:rPr>
                <w:color w:val="000000"/>
                <w:spacing w:val="0"/>
                <w:w w:val="100"/>
                <w:position w:val="0"/>
                <w:sz w:val="17"/>
                <w:szCs w:val="17"/>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6"/>
                <w:szCs w:val="16"/>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6"/>
                <w:szCs w:val="16"/>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460"/>
              <w:jc w:val="left"/>
              <w:rPr>
                <w:sz w:val="17"/>
                <w:szCs w:val="17"/>
              </w:rPr>
            </w:pPr>
            <w:r>
              <w:rPr>
                <w:color w:val="000000"/>
                <w:spacing w:val="0"/>
                <w:w w:val="100"/>
                <w:position w:val="0"/>
                <w:sz w:val="16"/>
                <w:szCs w:val="16"/>
              </w:rPr>
              <w:t>1</w:t>
            </w:r>
            <w:r>
              <w:rPr>
                <w:color w:val="000000"/>
                <w:spacing w:val="0"/>
                <w:w w:val="100"/>
                <w:position w:val="0"/>
                <w:sz w:val="17"/>
                <w:szCs w:val="17"/>
              </w:rPr>
              <w:t>.期末账面 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34,488.47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7,591,340.33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81,566.53</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7,707,395.33</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460"/>
              <w:jc w:val="left"/>
              <w:rPr>
                <w:sz w:val="17"/>
                <w:szCs w:val="17"/>
              </w:rPr>
            </w:pPr>
            <w:r>
              <w:rPr>
                <w:color w:val="000000"/>
                <w:spacing w:val="0"/>
                <w:w w:val="100"/>
                <w:position w:val="0"/>
                <w:sz w:val="16"/>
                <w:szCs w:val="16"/>
              </w:rPr>
              <w:t>2.</w:t>
            </w:r>
            <w:r>
              <w:rPr>
                <w:color w:val="000000"/>
                <w:spacing w:val="0"/>
                <w:w w:val="100"/>
                <w:position w:val="0"/>
                <w:sz w:val="17"/>
                <w:szCs w:val="17"/>
              </w:rPr>
              <w:t>期初账面 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191,013.80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2,636,752.98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18,023,906.14</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20,851,672.92</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1313" w:name="bookmark1313"/>
      <w:bookmarkStart w:id="1314" w:name="bookmark1314"/>
      <w:bookmarkStart w:id="1315" w:name="bookmark1315"/>
      <w:bookmarkStart w:id="1316" w:name="bookmark1316"/>
      <w:r>
        <w:rPr>
          <w:color w:val="000000"/>
          <w:spacing w:val="0"/>
          <w:w w:val="100"/>
          <w:position w:val="0"/>
        </w:rPr>
        <w:t>2</w:t>
      </w:r>
      <w:bookmarkEnd w:id="1315"/>
      <w:r>
        <w:rPr>
          <w:color w:val="000000"/>
          <w:spacing w:val="0"/>
          <w:w w:val="100"/>
          <w:position w:val="0"/>
        </w:rPr>
        <w:t>3、商誉</w:t>
      </w:r>
      <w:bookmarkEnd w:id="1313"/>
      <w:bookmarkEnd w:id="1314"/>
      <w:bookmarkEnd w:id="1316"/>
    </w:p>
    <w:p>
      <w:pPr>
        <w:pStyle w:val="Style47"/>
        <w:keepNext/>
        <w:keepLines/>
        <w:widowControl w:val="0"/>
        <w:shd w:val="clear" w:color="auto" w:fill="auto"/>
        <w:bidi w:val="0"/>
        <w:spacing w:before="0" w:line="240" w:lineRule="auto"/>
        <w:ind w:left="0" w:right="0" w:firstLine="0"/>
        <w:jc w:val="both"/>
      </w:pPr>
      <w:bookmarkStart w:id="1317" w:name="bookmark1317"/>
      <w:bookmarkStart w:id="1318" w:name="bookmark1318"/>
      <w:bookmarkStart w:id="1319" w:name="bookmark1319"/>
      <w:bookmarkStart w:id="1320" w:name="bookmark1320"/>
      <w:r>
        <w:rPr>
          <w:color w:val="000000"/>
          <w:spacing w:val="0"/>
          <w:w w:val="100"/>
          <w:position w:val="0"/>
        </w:rPr>
        <w:t>（</w:t>
      </w:r>
      <w:bookmarkEnd w:id="1319"/>
      <w:r>
        <w:rPr>
          <w:color w:val="000000"/>
          <w:spacing w:val="0"/>
          <w:w w:val="100"/>
          <w:position w:val="0"/>
        </w:rPr>
        <w:t>1）商誉账面原值</w:t>
      </w:r>
      <w:bookmarkEnd w:id="1317"/>
      <w:bookmarkEnd w:id="1318"/>
      <w:bookmarkEnd w:id="1320"/>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被投资单位名称</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或形成商誉的事</w:t>
            </w:r>
          </w:p>
          <w:p>
            <w:pPr>
              <w:pStyle w:val="Style2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项</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20" w:firstLine="0"/>
              <w:jc w:val="right"/>
              <w:rPr>
                <w:sz w:val="17"/>
                <w:szCs w:val="17"/>
              </w:rPr>
            </w:pPr>
            <w:r>
              <w:rPr>
                <w:color w:val="000000"/>
                <w:spacing w:val="0"/>
                <w:w w:val="100"/>
                <w:position w:val="0"/>
                <w:sz w:val="17"/>
                <w:szCs w:val="17"/>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Grindr LLC</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578,535,838.14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578,535,838.14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北京闲徕互娱网 络科技有限公司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956,342,651.76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956,342,651.76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1,534,878,489.90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578,535,838.14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956,342,651.76</w:t>
            </w:r>
          </w:p>
        </w:tc>
      </w:tr>
    </w:tbl>
    <w:p>
      <w:pPr>
        <w:widowControl w:val="0"/>
        <w:spacing w:after="319" w:line="1" w:lineRule="exact"/>
      </w:pPr>
    </w:p>
    <w:p>
      <w:pPr>
        <w:pStyle w:val="Style47"/>
        <w:keepNext/>
        <w:keepLines/>
        <w:widowControl w:val="0"/>
        <w:shd w:val="clear" w:color="auto" w:fill="auto"/>
        <w:bidi w:val="0"/>
        <w:spacing w:before="0" w:after="1020" w:line="240" w:lineRule="auto"/>
        <w:ind w:left="0" w:right="0" w:firstLine="220"/>
        <w:jc w:val="left"/>
      </w:pPr>
      <w:bookmarkStart w:id="1321" w:name="bookmark1321"/>
      <w:bookmarkStart w:id="1322" w:name="bookmark1322"/>
      <w:bookmarkStart w:id="1323" w:name="bookmark1323"/>
      <w:bookmarkStart w:id="1324" w:name="bookmark1324"/>
      <w:r>
        <w:rPr>
          <w:color w:val="000000"/>
          <w:spacing w:val="0"/>
          <w:w w:val="100"/>
          <w:position w:val="0"/>
        </w:rPr>
        <w:t>（</w:t>
      </w:r>
      <w:bookmarkEnd w:id="1323"/>
      <w:r>
        <w:rPr>
          <w:color w:val="000000"/>
          <w:spacing w:val="0"/>
          <w:w w:val="100"/>
          <w:position w:val="0"/>
        </w:rPr>
        <w:t>2）商誉减值准备</w:t>
      </w:r>
      <w:bookmarkEnd w:id="1321"/>
      <w:bookmarkEnd w:id="1322"/>
      <w:bookmarkEnd w:id="1324"/>
    </w:p>
    <w:p>
      <w:pPr>
        <w:pStyle w:val="Style47"/>
        <w:keepNext/>
        <w:keepLines/>
        <w:widowControl w:val="0"/>
        <w:shd w:val="clear" w:color="auto" w:fill="auto"/>
        <w:bidi w:val="0"/>
        <w:spacing w:before="0" w:after="200" w:line="240" w:lineRule="auto"/>
        <w:ind w:left="0" w:right="0" w:firstLine="0"/>
        <w:jc w:val="left"/>
      </w:pPr>
      <w:bookmarkStart w:id="1325" w:name="bookmark1325"/>
      <w:bookmarkStart w:id="1326" w:name="bookmark1326"/>
      <w:bookmarkStart w:id="1327" w:name="bookmark1327"/>
      <w:bookmarkStart w:id="1328" w:name="bookmark1328"/>
      <w:r>
        <w:rPr>
          <w:color w:val="000000"/>
          <w:spacing w:val="0"/>
          <w:w w:val="100"/>
          <w:position w:val="0"/>
        </w:rPr>
        <w:t>（</w:t>
      </w:r>
      <w:bookmarkEnd w:id="1327"/>
      <w:r>
        <w:rPr>
          <w:color w:val="000000"/>
          <w:spacing w:val="0"/>
          <w:w w:val="100"/>
          <w:position w:val="0"/>
        </w:rPr>
        <w:t>3）商誉所在资产组或资产组组合的相关信息</w:t>
      </w:r>
      <w:bookmarkEnd w:id="1325"/>
      <w:bookmarkEnd w:id="1326"/>
      <w:bookmarkEnd w:id="1328"/>
    </w:p>
    <w:p>
      <w:pPr>
        <w:pStyle w:val="Style29"/>
        <w:keepNext w:val="0"/>
        <w:keepLines w:val="0"/>
        <w:widowControl w:val="0"/>
        <w:shd w:val="clear" w:color="auto" w:fill="auto"/>
        <w:bidi w:val="0"/>
        <w:spacing w:before="0" w:after="360" w:line="353" w:lineRule="exact"/>
        <w:ind w:left="0" w:right="0" w:firstLine="460"/>
        <w:jc w:val="both"/>
      </w:pPr>
      <w:r>
        <w:rPr>
          <w:color w:val="000000"/>
          <w:spacing w:val="0"/>
          <w:w w:val="100"/>
          <w:position w:val="0"/>
        </w:rPr>
        <w:t>闲徕互娱：该公司主营业务为棋牌游戏的研发及运营，公司产生现金流的方式为向注册用户销售虚拟货币或其他商品， 公司不同版本的游戏软件运营模式较为类似，并对游戏软件进行统一运营管理，公司管理层将与游戏软件运营相关的资产认 定为一个资产组，具体包括长期资产和营运资金，该资产组与购买日确定的资产组一致。</w:t>
      </w:r>
    </w:p>
    <w:p>
      <w:pPr>
        <w:pStyle w:val="Style47"/>
        <w:keepNext/>
        <w:keepLines/>
        <w:widowControl w:val="0"/>
        <w:shd w:val="clear" w:color="auto" w:fill="auto"/>
        <w:bidi w:val="0"/>
        <w:spacing w:before="0" w:after="200" w:line="298" w:lineRule="exact"/>
        <w:ind w:left="0" w:right="0" w:firstLine="0"/>
        <w:jc w:val="both"/>
      </w:pPr>
      <w:bookmarkStart w:id="1329" w:name="bookmark1329"/>
      <w:bookmarkStart w:id="1330" w:name="bookmark1330"/>
      <w:bookmarkStart w:id="1331" w:name="bookmark1331"/>
      <w:bookmarkStart w:id="1332" w:name="bookmark1332"/>
      <w:r>
        <w:rPr>
          <w:color w:val="000000"/>
          <w:spacing w:val="0"/>
          <w:w w:val="100"/>
          <w:position w:val="0"/>
        </w:rPr>
        <w:t>（</w:t>
      </w:r>
      <w:bookmarkEnd w:id="1331"/>
      <w:r>
        <w:rPr>
          <w:color w:val="000000"/>
          <w:spacing w:val="0"/>
          <w:w w:val="100"/>
          <w:position w:val="0"/>
        </w:rPr>
        <w:t>4）说明商誉减值测试过程、关键参数（如预计未来现金流量现值时的预测期增长率、稳定期增长率、 利润率、折现率、预测期等）及商誉减值损失的确认方法</w:t>
      </w:r>
      <w:bookmarkEnd w:id="1329"/>
      <w:bookmarkEnd w:id="1330"/>
      <w:bookmarkEnd w:id="1332"/>
    </w:p>
    <w:p>
      <w:pPr>
        <w:pStyle w:val="Style29"/>
        <w:keepNext w:val="0"/>
        <w:keepLines w:val="0"/>
        <w:widowControl w:val="0"/>
        <w:shd w:val="clear" w:color="auto" w:fill="auto"/>
        <w:bidi w:val="0"/>
        <w:spacing w:before="0" w:after="0" w:line="348" w:lineRule="exact"/>
        <w:ind w:left="0" w:right="0" w:firstLine="460"/>
        <w:jc w:val="left"/>
      </w:pPr>
      <w:r>
        <w:rPr>
          <w:color w:val="000000"/>
          <w:spacing w:val="0"/>
          <w:w w:val="100"/>
          <w:position w:val="0"/>
          <w:sz w:val="16"/>
          <w:szCs w:val="16"/>
        </w:rPr>
        <w:t>（1）</w:t>
      </w:r>
      <w:r>
        <w:rPr>
          <w:color w:val="000000"/>
          <w:spacing w:val="0"/>
          <w:w w:val="100"/>
          <w:position w:val="0"/>
        </w:rPr>
        <w:t>闲徕互娱商誉相关资产组的可收回金额公司按照资产组预计未来现金流量的现值确定。预计资产组未来现金流量 的现值的确定利用了中资资产评估有限公司出具的《西藏昆诺赢展创业投资有限责任公司编制</w:t>
      </w:r>
      <w:r>
        <w:rPr>
          <w:color w:val="000000"/>
          <w:spacing w:val="0"/>
          <w:w w:val="100"/>
          <w:position w:val="0"/>
          <w:sz w:val="16"/>
          <w:szCs w:val="16"/>
        </w:rPr>
        <w:t>2020</w:t>
      </w:r>
      <w:r>
        <w:rPr>
          <w:color w:val="000000"/>
          <w:spacing w:val="0"/>
          <w:w w:val="100"/>
          <w:position w:val="0"/>
        </w:rPr>
        <w:t>年度财务报告商誉减值测 试所涉及的北京闲徕互娱网络科技有限公司资产组可回收价值项目资产评估报告书》（中资评报字</w:t>
      </w:r>
      <w:r>
        <w:rPr>
          <w:color w:val="000000"/>
          <w:spacing w:val="0"/>
          <w:w w:val="100"/>
          <w:position w:val="0"/>
          <w:sz w:val="16"/>
          <w:szCs w:val="16"/>
        </w:rPr>
        <w:t>[2021]093</w:t>
      </w:r>
      <w:r>
        <w:rPr>
          <w:color w:val="000000"/>
          <w:spacing w:val="0"/>
          <w:w w:val="100"/>
          <w:position w:val="0"/>
        </w:rPr>
        <w:t>号）的评估结果, 具体如下：</w:t>
      </w:r>
    </w:p>
    <w:p>
      <w:pPr>
        <w:pStyle w:val="Style29"/>
        <w:keepNext w:val="0"/>
        <w:keepLines w:val="0"/>
        <w:widowControl w:val="0"/>
        <w:shd w:val="clear" w:color="auto" w:fill="auto"/>
        <w:tabs>
          <w:tab w:pos="809" w:val="left"/>
        </w:tabs>
        <w:bidi w:val="0"/>
        <w:spacing w:before="0" w:after="0" w:line="348" w:lineRule="exact"/>
        <w:ind w:left="0" w:right="0" w:firstLine="460"/>
        <w:jc w:val="left"/>
      </w:pPr>
      <w:bookmarkStart w:id="1333" w:name="bookmark1333"/>
      <w:r>
        <w:rPr>
          <w:color w:val="000000"/>
          <w:spacing w:val="0"/>
          <w:w w:val="100"/>
          <w:position w:val="0"/>
          <w:sz w:val="16"/>
          <w:szCs w:val="16"/>
        </w:rPr>
        <w:t>1</w:t>
      </w:r>
      <w:bookmarkEnd w:id="1333"/>
      <w:r>
        <w:rPr>
          <w:color w:val="000000"/>
          <w:spacing w:val="0"/>
          <w:w w:val="100"/>
          <w:position w:val="0"/>
          <w:sz w:val="16"/>
          <w:szCs w:val="16"/>
        </w:rPr>
        <w:t>）</w:t>
        <w:tab/>
      </w:r>
      <w:r>
        <w:rPr>
          <w:color w:val="000000"/>
          <w:spacing w:val="0"/>
          <w:w w:val="100"/>
          <w:position w:val="0"/>
        </w:rPr>
        <w:t>重要假设</w:t>
      </w:r>
    </w:p>
    <w:p>
      <w:pPr>
        <w:pStyle w:val="Style29"/>
        <w:keepNext w:val="0"/>
        <w:keepLines w:val="0"/>
        <w:widowControl w:val="0"/>
        <w:shd w:val="clear" w:color="auto" w:fill="auto"/>
        <w:bidi w:val="0"/>
        <w:spacing w:before="0" w:after="0" w:line="348" w:lineRule="exact"/>
        <w:ind w:left="0" w:right="0" w:firstLine="460"/>
        <w:jc w:val="left"/>
      </w:pPr>
      <w:r>
        <w:rPr>
          <w:color w:val="000000"/>
          <w:spacing w:val="0"/>
          <w:w w:val="100"/>
          <w:position w:val="0"/>
          <w:sz w:val="16"/>
          <w:szCs w:val="16"/>
        </w:rPr>
        <w:t>I</w:t>
      </w:r>
      <w:r>
        <w:rPr>
          <w:color w:val="000000"/>
          <w:spacing w:val="0"/>
          <w:w w:val="100"/>
          <w:position w:val="0"/>
        </w:rPr>
        <w:t>基本假设</w:t>
      </w:r>
    </w:p>
    <w:p>
      <w:pPr>
        <w:pStyle w:val="Style29"/>
        <w:keepNext w:val="0"/>
        <w:keepLines w:val="0"/>
        <w:widowControl w:val="0"/>
        <w:numPr>
          <w:ilvl w:val="0"/>
          <w:numId w:val="83"/>
        </w:numPr>
        <w:shd w:val="clear" w:color="auto" w:fill="auto"/>
        <w:tabs>
          <w:tab w:pos="833" w:val="left"/>
        </w:tabs>
        <w:bidi w:val="0"/>
        <w:spacing w:before="0" w:after="0" w:line="348" w:lineRule="exact"/>
        <w:ind w:left="0" w:right="0" w:firstLine="460"/>
        <w:jc w:val="both"/>
      </w:pPr>
      <w:bookmarkStart w:id="1334" w:name="bookmark1334"/>
      <w:bookmarkEnd w:id="1334"/>
      <w:r>
        <w:rPr>
          <w:color w:val="000000"/>
          <w:spacing w:val="0"/>
          <w:w w:val="100"/>
          <w:position w:val="0"/>
        </w:rPr>
        <w:t>持续使用假设</w:t>
      </w:r>
    </w:p>
    <w:p>
      <w:pPr>
        <w:pStyle w:val="Style29"/>
        <w:keepNext w:val="0"/>
        <w:keepLines w:val="0"/>
        <w:widowControl w:val="0"/>
        <w:shd w:val="clear" w:color="auto" w:fill="auto"/>
        <w:bidi w:val="0"/>
        <w:spacing w:before="0" w:after="0" w:line="348" w:lineRule="exact"/>
        <w:ind w:left="0" w:right="0" w:firstLine="460"/>
        <w:jc w:val="both"/>
      </w:pPr>
      <w:r>
        <w:rPr>
          <w:color w:val="000000"/>
          <w:spacing w:val="0"/>
          <w:w w:val="100"/>
          <w:position w:val="0"/>
        </w:rPr>
        <w:t>该假设首先设定被评估资产正处于使用状态，包括正在使用中的资产和备用的资产；其次根据有关数据和信息，推断这 些处于使用状态的资产还将继续使用下去。在持续使用假设条件下，没有考虑资产用途转换或者最佳利用条件。</w:t>
      </w:r>
    </w:p>
    <w:p>
      <w:pPr>
        <w:pStyle w:val="Style29"/>
        <w:keepNext w:val="0"/>
        <w:keepLines w:val="0"/>
        <w:widowControl w:val="0"/>
        <w:numPr>
          <w:ilvl w:val="0"/>
          <w:numId w:val="83"/>
        </w:numPr>
        <w:shd w:val="clear" w:color="auto" w:fill="auto"/>
        <w:tabs>
          <w:tab w:pos="833" w:val="left"/>
        </w:tabs>
        <w:bidi w:val="0"/>
        <w:spacing w:before="0" w:after="0" w:line="348" w:lineRule="exact"/>
        <w:ind w:left="0" w:right="0" w:firstLine="460"/>
        <w:jc w:val="both"/>
      </w:pPr>
      <w:bookmarkStart w:id="1335" w:name="bookmark1335"/>
      <w:bookmarkEnd w:id="1335"/>
      <w:r>
        <w:rPr>
          <w:color w:val="000000"/>
          <w:spacing w:val="0"/>
          <w:w w:val="100"/>
          <w:position w:val="0"/>
        </w:rPr>
        <w:t>持续经营假设</w:t>
      </w:r>
    </w:p>
    <w:p>
      <w:pPr>
        <w:pStyle w:val="Style29"/>
        <w:keepNext w:val="0"/>
        <w:keepLines w:val="0"/>
        <w:widowControl w:val="0"/>
        <w:shd w:val="clear" w:color="auto" w:fill="auto"/>
        <w:bidi w:val="0"/>
        <w:spacing w:before="0" w:after="0" w:line="348" w:lineRule="exact"/>
        <w:ind w:left="0" w:right="0" w:firstLine="460"/>
        <w:jc w:val="both"/>
      </w:pPr>
      <w:r>
        <w:rPr>
          <w:color w:val="000000"/>
          <w:spacing w:val="0"/>
          <w:w w:val="100"/>
          <w:position w:val="0"/>
        </w:rPr>
        <w:t>即假设被评估单位以现有资产、资源条件为基础，经营者负责并有能力担当责任，在可预见的将来不会因为各种原因而 停止营业，而是合法、持续地经营下去。</w:t>
      </w:r>
    </w:p>
    <w:p>
      <w:pPr>
        <w:pStyle w:val="Style29"/>
        <w:keepNext w:val="0"/>
        <w:keepLines w:val="0"/>
        <w:widowControl w:val="0"/>
        <w:shd w:val="clear" w:color="auto" w:fill="auto"/>
        <w:bidi w:val="0"/>
        <w:spacing w:before="0" w:after="0" w:line="348" w:lineRule="exact"/>
        <w:ind w:left="0" w:right="0" w:firstLine="460"/>
        <w:jc w:val="both"/>
      </w:pPr>
      <w:r>
        <w:rPr>
          <w:color w:val="000000"/>
          <w:spacing w:val="0"/>
          <w:w w:val="100"/>
          <w:position w:val="0"/>
          <w:sz w:val="20"/>
          <w:szCs w:val="20"/>
        </w:rPr>
        <w:t>II</w:t>
      </w:r>
      <w:r>
        <w:rPr>
          <w:color w:val="000000"/>
          <w:spacing w:val="0"/>
          <w:w w:val="100"/>
          <w:position w:val="0"/>
        </w:rPr>
        <w:t>特殊假设</w:t>
      </w:r>
    </w:p>
    <w:p>
      <w:pPr>
        <w:pStyle w:val="Style29"/>
        <w:keepNext w:val="0"/>
        <w:keepLines w:val="0"/>
        <w:widowControl w:val="0"/>
        <w:numPr>
          <w:ilvl w:val="0"/>
          <w:numId w:val="85"/>
        </w:numPr>
        <w:shd w:val="clear" w:color="auto" w:fill="auto"/>
        <w:tabs>
          <w:tab w:pos="833" w:val="left"/>
        </w:tabs>
        <w:bidi w:val="0"/>
        <w:spacing w:before="0" w:after="0" w:line="348" w:lineRule="exact"/>
        <w:ind w:left="0" w:right="0" w:firstLine="460"/>
        <w:jc w:val="both"/>
      </w:pPr>
      <w:bookmarkStart w:id="1336" w:name="bookmark1336"/>
      <w:bookmarkEnd w:id="1336"/>
      <w:r>
        <w:rPr>
          <w:color w:val="000000"/>
          <w:spacing w:val="0"/>
          <w:w w:val="100"/>
          <w:position w:val="0"/>
        </w:rPr>
        <w:t>假定资产组对应的业务目前是并将保持持续经营状态；现有的经营范围、经营方向不发生重大变化；</w:t>
      </w:r>
    </w:p>
    <w:p>
      <w:pPr>
        <w:pStyle w:val="Style29"/>
        <w:keepNext w:val="0"/>
        <w:keepLines w:val="0"/>
        <w:widowControl w:val="0"/>
        <w:numPr>
          <w:ilvl w:val="0"/>
          <w:numId w:val="85"/>
        </w:numPr>
        <w:shd w:val="clear" w:color="auto" w:fill="auto"/>
        <w:tabs>
          <w:tab w:pos="833" w:val="left"/>
        </w:tabs>
        <w:bidi w:val="0"/>
        <w:spacing w:before="0" w:after="0" w:line="348" w:lineRule="exact"/>
        <w:ind w:left="0" w:right="0" w:firstLine="460"/>
        <w:jc w:val="both"/>
      </w:pPr>
      <w:bookmarkStart w:id="1337" w:name="bookmark1337"/>
      <w:bookmarkEnd w:id="1337"/>
      <w:r>
        <w:rPr>
          <w:color w:val="000000"/>
          <w:spacing w:val="0"/>
          <w:w w:val="100"/>
          <w:position w:val="0"/>
        </w:rPr>
        <w:t>假定被评估资产组按照目前的用途和使用的方式、规模、频度、环境等继续使用；</w:t>
      </w:r>
    </w:p>
    <w:p>
      <w:pPr>
        <w:pStyle w:val="Style29"/>
        <w:keepNext w:val="0"/>
        <w:keepLines w:val="0"/>
        <w:widowControl w:val="0"/>
        <w:numPr>
          <w:ilvl w:val="0"/>
          <w:numId w:val="85"/>
        </w:numPr>
        <w:shd w:val="clear" w:color="auto" w:fill="auto"/>
        <w:tabs>
          <w:tab w:pos="833" w:val="left"/>
        </w:tabs>
        <w:bidi w:val="0"/>
        <w:spacing w:before="0" w:after="0" w:line="348" w:lineRule="exact"/>
        <w:ind w:left="0" w:right="0" w:firstLine="460"/>
        <w:jc w:val="both"/>
      </w:pPr>
      <w:bookmarkStart w:id="1338" w:name="bookmark1338"/>
      <w:bookmarkEnd w:id="1338"/>
      <w:r>
        <w:rPr>
          <w:color w:val="000000"/>
          <w:spacing w:val="0"/>
          <w:w w:val="100"/>
          <w:position w:val="0"/>
        </w:rPr>
        <w:t>假设被评估单位主营业务资质在有效期到期后能续期；</w:t>
      </w:r>
    </w:p>
    <w:p>
      <w:pPr>
        <w:pStyle w:val="Style29"/>
        <w:keepNext w:val="0"/>
        <w:keepLines w:val="0"/>
        <w:widowControl w:val="0"/>
        <w:numPr>
          <w:ilvl w:val="0"/>
          <w:numId w:val="85"/>
        </w:numPr>
        <w:shd w:val="clear" w:color="auto" w:fill="auto"/>
        <w:tabs>
          <w:tab w:pos="728" w:val="left"/>
        </w:tabs>
        <w:bidi w:val="0"/>
        <w:spacing w:before="0" w:after="0" w:line="348" w:lineRule="exact"/>
        <w:ind w:left="0" w:right="0" w:firstLine="460"/>
        <w:jc w:val="both"/>
      </w:pPr>
      <w:bookmarkStart w:id="1339" w:name="bookmark1339"/>
      <w:bookmarkEnd w:id="1339"/>
      <w:r>
        <w:rPr>
          <w:color w:val="000000"/>
          <w:spacing w:val="0"/>
          <w:w w:val="100"/>
          <w:position w:val="0"/>
        </w:rPr>
        <w:t>本次评估是在企业能通过不断自我补偿和更新，使资产组对应的业务持续经营下去，并保证其获利能力的基本假设下 进行；</w:t>
      </w:r>
    </w:p>
    <w:p>
      <w:pPr>
        <w:pStyle w:val="Style29"/>
        <w:keepNext w:val="0"/>
        <w:keepLines w:val="0"/>
        <w:widowControl w:val="0"/>
        <w:numPr>
          <w:ilvl w:val="0"/>
          <w:numId w:val="85"/>
        </w:numPr>
        <w:shd w:val="clear" w:color="auto" w:fill="auto"/>
        <w:tabs>
          <w:tab w:pos="833" w:val="left"/>
        </w:tabs>
        <w:bidi w:val="0"/>
        <w:spacing w:before="0" w:after="0" w:line="348" w:lineRule="exact"/>
        <w:ind w:left="0" w:right="0" w:firstLine="460"/>
        <w:jc w:val="both"/>
      </w:pPr>
      <w:bookmarkStart w:id="1340" w:name="bookmark1340"/>
      <w:bookmarkEnd w:id="1340"/>
      <w:r>
        <w:rPr>
          <w:color w:val="000000"/>
          <w:spacing w:val="0"/>
          <w:w w:val="100"/>
          <w:position w:val="0"/>
        </w:rPr>
        <w:t>公司会计政策与核算方法无重大变化；</w:t>
      </w:r>
    </w:p>
    <w:p>
      <w:pPr>
        <w:pStyle w:val="Style29"/>
        <w:keepNext w:val="0"/>
        <w:keepLines w:val="0"/>
        <w:widowControl w:val="0"/>
        <w:numPr>
          <w:ilvl w:val="0"/>
          <w:numId w:val="85"/>
        </w:numPr>
        <w:shd w:val="clear" w:color="auto" w:fill="auto"/>
        <w:tabs>
          <w:tab w:pos="833" w:val="left"/>
        </w:tabs>
        <w:bidi w:val="0"/>
        <w:spacing w:before="0" w:after="0" w:line="348" w:lineRule="exact"/>
        <w:ind w:left="0" w:right="0" w:firstLine="460"/>
        <w:jc w:val="both"/>
      </w:pPr>
      <w:bookmarkStart w:id="1341" w:name="bookmark1341"/>
      <w:bookmarkEnd w:id="1341"/>
      <w:r>
        <w:rPr>
          <w:color w:val="000000"/>
          <w:spacing w:val="0"/>
          <w:w w:val="100"/>
          <w:position w:val="0"/>
        </w:rPr>
        <w:t>未来的业务收入能基本按计划回款，不会出现重大的坏账情况；</w:t>
      </w:r>
    </w:p>
    <w:p>
      <w:pPr>
        <w:pStyle w:val="Style29"/>
        <w:keepNext w:val="0"/>
        <w:keepLines w:val="0"/>
        <w:widowControl w:val="0"/>
        <w:numPr>
          <w:ilvl w:val="0"/>
          <w:numId w:val="85"/>
        </w:numPr>
        <w:shd w:val="clear" w:color="auto" w:fill="auto"/>
        <w:tabs>
          <w:tab w:pos="833" w:val="left"/>
        </w:tabs>
        <w:bidi w:val="0"/>
        <w:spacing w:before="0" w:after="0" w:line="348" w:lineRule="exact"/>
        <w:ind w:left="0" w:right="0" w:firstLine="460"/>
        <w:jc w:val="both"/>
      </w:pPr>
      <w:bookmarkStart w:id="1342" w:name="bookmark1342"/>
      <w:bookmarkEnd w:id="1342"/>
      <w:r>
        <w:rPr>
          <w:color w:val="000000"/>
          <w:spacing w:val="0"/>
          <w:w w:val="100"/>
          <w:position w:val="0"/>
        </w:rPr>
        <w:t>相关资产的价值可以通过资产未来运营得以全额回收。</w:t>
      </w:r>
    </w:p>
    <w:p>
      <w:pPr>
        <w:pStyle w:val="Style29"/>
        <w:keepNext w:val="0"/>
        <w:keepLines w:val="0"/>
        <w:widowControl w:val="0"/>
        <w:shd w:val="clear" w:color="auto" w:fill="auto"/>
        <w:tabs>
          <w:tab w:pos="818" w:val="left"/>
        </w:tabs>
        <w:bidi w:val="0"/>
        <w:spacing w:before="0" w:after="0" w:line="348" w:lineRule="exact"/>
        <w:ind w:left="0" w:right="0" w:firstLine="460"/>
        <w:jc w:val="both"/>
      </w:pPr>
      <w:bookmarkStart w:id="1343" w:name="bookmark1343"/>
      <w:r>
        <w:rPr>
          <w:color w:val="000000"/>
          <w:spacing w:val="0"/>
          <w:w w:val="100"/>
          <w:position w:val="0"/>
          <w:sz w:val="16"/>
          <w:szCs w:val="16"/>
        </w:rPr>
        <w:t>2</w:t>
      </w:r>
      <w:bookmarkEnd w:id="1343"/>
      <w:r>
        <w:rPr>
          <w:color w:val="000000"/>
          <w:spacing w:val="0"/>
          <w:w w:val="100"/>
          <w:position w:val="0"/>
          <w:sz w:val="16"/>
          <w:szCs w:val="16"/>
        </w:rPr>
        <w:t>）</w:t>
        <w:tab/>
      </w:r>
      <w:r>
        <w:rPr>
          <w:color w:val="000000"/>
          <w:spacing w:val="0"/>
          <w:w w:val="100"/>
          <w:position w:val="0"/>
        </w:rPr>
        <w:t>关键参数</w:t>
      </w:r>
    </w:p>
    <w:p>
      <w:pPr>
        <w:pStyle w:val="Style29"/>
        <w:keepNext w:val="0"/>
        <w:keepLines w:val="0"/>
        <w:widowControl w:val="0"/>
        <w:numPr>
          <w:ilvl w:val="0"/>
          <w:numId w:val="87"/>
        </w:numPr>
        <w:shd w:val="clear" w:color="auto" w:fill="auto"/>
        <w:tabs>
          <w:tab w:pos="833" w:val="left"/>
        </w:tabs>
        <w:bidi w:val="0"/>
        <w:spacing w:before="0" w:after="0" w:line="348" w:lineRule="exact"/>
        <w:ind w:left="0" w:right="0" w:firstLine="460"/>
        <w:jc w:val="both"/>
      </w:pPr>
      <w:bookmarkStart w:id="1344" w:name="bookmark1344"/>
      <w:bookmarkEnd w:id="1344"/>
      <w:r>
        <w:rPr>
          <w:color w:val="000000"/>
          <w:spacing w:val="0"/>
          <w:w w:val="100"/>
          <w:position w:val="0"/>
        </w:rPr>
        <w:t>预测期：</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-2025</w:t>
      </w:r>
      <w:r>
        <w:rPr>
          <w:color w:val="000000"/>
          <w:spacing w:val="0"/>
          <w:w w:val="100"/>
          <w:position w:val="0"/>
        </w:rPr>
        <w:t>年（后续为稳定期）</w:t>
      </w:r>
    </w:p>
    <w:p>
      <w:pPr>
        <w:pStyle w:val="Style29"/>
        <w:keepNext w:val="0"/>
        <w:keepLines w:val="0"/>
        <w:widowControl w:val="0"/>
        <w:numPr>
          <w:ilvl w:val="0"/>
          <w:numId w:val="87"/>
        </w:numPr>
        <w:shd w:val="clear" w:color="auto" w:fill="auto"/>
        <w:tabs>
          <w:tab w:pos="733" w:val="left"/>
        </w:tabs>
        <w:bidi w:val="0"/>
        <w:spacing w:before="0" w:after="0" w:line="348" w:lineRule="exact"/>
        <w:ind w:left="0" w:right="0" w:firstLine="460"/>
        <w:jc w:val="both"/>
      </w:pPr>
      <w:bookmarkStart w:id="1345" w:name="bookmark1345"/>
      <w:bookmarkEnd w:id="1345"/>
      <w:r>
        <w:rPr>
          <w:color w:val="000000"/>
          <w:spacing w:val="0"/>
          <w:w w:val="100"/>
          <w:position w:val="0"/>
        </w:rPr>
        <w:t>预测增长率：公司根据历年经营情况、未来发展规划、市场竞争情况、行业发展趋势等因素，对评估基准日未来五年 的营业收入、成本及相关费用进行了预测，综合预测</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-2025</w:t>
      </w:r>
      <w:r>
        <w:rPr>
          <w:color w:val="000000"/>
          <w:spacing w:val="0"/>
          <w:w w:val="100"/>
          <w:position w:val="0"/>
        </w:rPr>
        <w:t>年各年的收入增长率为</w:t>
      </w:r>
      <w:r>
        <w:rPr>
          <w:color w:val="000000"/>
          <w:spacing w:val="0"/>
          <w:w w:val="100"/>
          <w:position w:val="0"/>
          <w:sz w:val="16"/>
          <w:szCs w:val="16"/>
        </w:rPr>
        <w:t>18.48%</w:t>
      </w:r>
      <w:r>
        <w:rPr>
          <w:color w:val="000000"/>
          <w:spacing w:val="0"/>
          <w:w w:val="100"/>
          <w:position w:val="0"/>
        </w:rPr>
        <w:t>、</w:t>
      </w:r>
      <w:r>
        <w:rPr>
          <w:color w:val="000000"/>
          <w:spacing w:val="0"/>
          <w:w w:val="100"/>
          <w:position w:val="0"/>
          <w:sz w:val="16"/>
          <w:szCs w:val="16"/>
        </w:rPr>
        <w:t>0.66%</w:t>
      </w:r>
      <w:r>
        <w:rPr>
          <w:color w:val="000000"/>
          <w:spacing w:val="0"/>
          <w:w w:val="100"/>
          <w:position w:val="0"/>
        </w:rPr>
        <w:t>、</w:t>
      </w:r>
      <w:r>
        <w:rPr>
          <w:color w:val="000000"/>
          <w:spacing w:val="0"/>
          <w:w w:val="100"/>
          <w:position w:val="0"/>
          <w:sz w:val="16"/>
          <w:szCs w:val="16"/>
        </w:rPr>
        <w:t>1.31%</w:t>
      </w:r>
      <w:r>
        <w:rPr>
          <w:color w:val="000000"/>
          <w:spacing w:val="0"/>
          <w:w w:val="100"/>
          <w:position w:val="0"/>
        </w:rPr>
        <w:t>、</w:t>
      </w:r>
      <w:r>
        <w:rPr>
          <w:color w:val="000000"/>
          <w:spacing w:val="0"/>
          <w:w w:val="100"/>
          <w:position w:val="0"/>
          <w:sz w:val="16"/>
          <w:szCs w:val="16"/>
        </w:rPr>
        <w:t>-1.91%</w:t>
      </w:r>
      <w:r>
        <w:rPr>
          <w:color w:val="000000"/>
          <w:spacing w:val="0"/>
          <w:w w:val="100"/>
          <w:position w:val="0"/>
        </w:rPr>
        <w:t xml:space="preserve">、 </w:t>
      </w:r>
      <w:r>
        <w:rPr>
          <w:color w:val="000000"/>
          <w:spacing w:val="0"/>
          <w:w w:val="100"/>
          <w:position w:val="0"/>
          <w:sz w:val="16"/>
          <w:szCs w:val="16"/>
        </w:rPr>
        <w:t xml:space="preserve">-1. </w:t>
      </w:r>
      <w:r>
        <w:rPr>
          <w:color w:val="000000"/>
          <w:spacing w:val="0"/>
          <w:w w:val="100"/>
          <w:position w:val="0"/>
          <w:sz w:val="16"/>
          <w:szCs w:val="16"/>
        </w:rPr>
        <w:t>42%</w:t>
      </w:r>
      <w:r>
        <w:rPr>
          <w:color w:val="000000"/>
          <w:spacing w:val="0"/>
          <w:w w:val="100"/>
          <w:position w:val="0"/>
        </w:rPr>
        <w:t>，之后进入稳定期。</w:t>
      </w:r>
    </w:p>
    <w:p>
      <w:pPr>
        <w:pStyle w:val="Style29"/>
        <w:keepNext w:val="0"/>
        <w:keepLines w:val="0"/>
        <w:widowControl w:val="0"/>
        <w:numPr>
          <w:ilvl w:val="0"/>
          <w:numId w:val="87"/>
        </w:numPr>
        <w:shd w:val="clear" w:color="auto" w:fill="auto"/>
        <w:tabs>
          <w:tab w:pos="718" w:val="left"/>
        </w:tabs>
        <w:bidi w:val="0"/>
        <w:spacing w:before="0" w:after="200" w:line="348" w:lineRule="exact"/>
        <w:ind w:left="0" w:right="0" w:firstLine="460"/>
        <w:jc w:val="both"/>
      </w:pPr>
      <w:bookmarkStart w:id="1346" w:name="bookmark1346"/>
      <w:bookmarkEnd w:id="1346"/>
      <w:r>
        <w:rPr>
          <w:color w:val="000000"/>
          <w:spacing w:val="0"/>
          <w:w w:val="100"/>
          <w:position w:val="0"/>
        </w:rPr>
        <w:t>折现率：折现率选取权益资本成本，以</w:t>
      </w:r>
      <w:r>
        <w:rPr>
          <w:color w:val="000000"/>
          <w:spacing w:val="0"/>
          <w:w w:val="100"/>
          <w:position w:val="0"/>
          <w:sz w:val="16"/>
          <w:szCs w:val="16"/>
        </w:rPr>
        <w:t>CAPM</w:t>
      </w:r>
      <w:r>
        <w:rPr>
          <w:color w:val="000000"/>
          <w:spacing w:val="0"/>
          <w:w w:val="100"/>
          <w:position w:val="0"/>
        </w:rPr>
        <w:t>模型进行计算。经综合考虑无风险报酬率、风险系数、市场风险溢价和风 险调整系数后，确定</w:t>
      </w:r>
      <w:r>
        <w:rPr>
          <w:color w:val="000000"/>
          <w:spacing w:val="0"/>
          <w:w w:val="100"/>
          <w:position w:val="0"/>
          <w:sz w:val="16"/>
          <w:szCs w:val="16"/>
        </w:rPr>
        <w:t>2021</w:t>
      </w:r>
      <w:r>
        <w:rPr>
          <w:color w:val="000000"/>
          <w:spacing w:val="0"/>
          <w:w w:val="100"/>
          <w:position w:val="0"/>
        </w:rPr>
        <w:t>年及以后税前折现率为</w:t>
      </w:r>
      <w:r>
        <w:rPr>
          <w:color w:val="000000"/>
          <w:spacing w:val="0"/>
          <w:w w:val="100"/>
          <w:position w:val="0"/>
          <w:sz w:val="16"/>
          <w:szCs w:val="16"/>
        </w:rPr>
        <w:t>18.23%</w:t>
      </w:r>
      <w:r>
        <w:rPr>
          <w:color w:val="000000"/>
          <w:spacing w:val="0"/>
          <w:w w:val="100"/>
          <w:position w:val="0"/>
        </w:rPr>
        <w:t>。</w:t>
      </w:r>
    </w:p>
    <w:p>
      <w:pPr>
        <w:pStyle w:val="Style36"/>
        <w:keepNext w:val="0"/>
        <w:keepLines w:val="0"/>
        <w:widowControl w:val="0"/>
        <w:shd w:val="clear" w:color="auto" w:fill="auto"/>
        <w:bidi w:val="0"/>
        <w:spacing w:before="0" w:after="0" w:line="240" w:lineRule="auto"/>
        <w:ind w:left="0" w:right="0" w:firstLine="220"/>
        <w:jc w:val="both"/>
      </w:pPr>
      <w:bookmarkStart w:id="1347" w:name="bookmark1347"/>
      <w:r>
        <w:rPr>
          <w:color w:val="000000"/>
          <w:spacing w:val="0"/>
          <w:w w:val="100"/>
          <w:position w:val="0"/>
        </w:rPr>
        <w:t>（</w:t>
      </w:r>
      <w:bookmarkEnd w:id="1347"/>
      <w:r>
        <w:rPr>
          <w:color w:val="000000"/>
          <w:spacing w:val="0"/>
          <w:w w:val="100"/>
          <w:position w:val="0"/>
        </w:rPr>
        <w:t>2）</w:t>
      </w:r>
      <w:r>
        <w:rPr>
          <w:color w:val="000000"/>
          <w:spacing w:val="0"/>
          <w:w w:val="100"/>
          <w:position w:val="0"/>
        </w:rPr>
        <w:t>商誉减值测试结果</w:t>
      </w:r>
    </w:p>
    <w:tbl>
      <w:tblPr>
        <w:tblOverlap w:val="never"/>
        <w:jc w:val="center"/>
        <w:tblLayout w:type="fixed"/>
      </w:tblPr>
      <w:tblGrid>
        <w:gridCol w:w="5285"/>
        <w:gridCol w:w="4584"/>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北京闲徕互娱网络科技有限公司</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商誉账面余额①</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340" w:right="0" w:firstLine="0"/>
              <w:jc w:val="both"/>
              <w:rPr>
                <w:sz w:val="18"/>
                <w:szCs w:val="18"/>
              </w:rPr>
            </w:pPr>
            <w:r>
              <w:rPr>
                <w:rFonts w:ascii="Times New Roman" w:eastAsia="Times New Roman" w:hAnsi="Times New Roman" w:cs="Times New Roman"/>
                <w:color w:val="000000"/>
                <w:spacing w:val="0"/>
                <w:w w:val="100"/>
                <w:position w:val="0"/>
                <w:sz w:val="18"/>
                <w:szCs w:val="18"/>
              </w:rPr>
              <w:t>956,342,651.76</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商誉减值准备余额②</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商誉账面价值③=①-②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340" w:right="0" w:firstLine="0"/>
              <w:jc w:val="both"/>
              <w:rPr>
                <w:sz w:val="18"/>
                <w:szCs w:val="18"/>
              </w:rPr>
            </w:pPr>
            <w:r>
              <w:rPr>
                <w:rFonts w:ascii="Times New Roman" w:eastAsia="Times New Roman" w:hAnsi="Times New Roman" w:cs="Times New Roman"/>
                <w:color w:val="000000"/>
                <w:spacing w:val="0"/>
                <w:w w:val="100"/>
                <w:position w:val="0"/>
                <w:sz w:val="18"/>
                <w:szCs w:val="18"/>
              </w:rPr>
              <w:t>956,342,651.76</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归属于少数股东商誉价值④</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340" w:right="0" w:firstLine="0"/>
              <w:jc w:val="both"/>
              <w:rPr>
                <w:sz w:val="18"/>
                <w:szCs w:val="18"/>
              </w:rPr>
            </w:pPr>
            <w:r>
              <w:rPr>
                <w:rFonts w:ascii="Times New Roman" w:eastAsia="Times New Roman" w:hAnsi="Times New Roman" w:cs="Times New Roman"/>
                <w:color w:val="000000"/>
                <w:spacing w:val="0"/>
                <w:w w:val="100"/>
                <w:position w:val="0"/>
                <w:sz w:val="18"/>
                <w:szCs w:val="18"/>
              </w:rPr>
              <w:t>918,839,018.36</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包含归属于少数股东的商誉价值⑤</w:t>
            </w:r>
            <w:r>
              <w:rPr>
                <w:color w:val="000000"/>
                <w:spacing w:val="0"/>
                <w:w w:val="100"/>
                <w:position w:val="0"/>
                <w:sz w:val="16"/>
                <w:szCs w:val="16"/>
              </w:rPr>
              <w:t>=3+</w:t>
            </w:r>
            <w:r>
              <w:rPr>
                <w:color w:val="000000"/>
                <w:spacing w:val="0"/>
                <w:w w:val="100"/>
                <w:position w:val="0"/>
                <w:sz w:val="17"/>
                <w:szCs w:val="17"/>
              </w:rPr>
              <w:t>③</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1,875,181,670.12</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资产组的账面价值⑥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1,105,041,352.64</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包含商誉的资产组账面价值⑦</w:t>
            </w:r>
            <w:r>
              <w:rPr>
                <w:color w:val="000000"/>
                <w:spacing w:val="0"/>
                <w:w w:val="100"/>
                <w:position w:val="0"/>
                <w:sz w:val="17"/>
                <w:szCs w:val="17"/>
              </w:rPr>
              <w:t>=©+</w:t>
            </w:r>
            <w:r>
              <w:rPr>
                <w:color w:val="000000"/>
                <w:spacing w:val="0"/>
                <w:w w:val="100"/>
                <w:position w:val="0"/>
                <w:sz w:val="17"/>
                <w:szCs w:val="17"/>
              </w:rPr>
              <w:t>⑤</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2,980,223,022.76</w:t>
            </w: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资产组可收回金额⑧</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5,731,113,200.00</w:t>
            </w:r>
          </w:p>
        </w:tc>
      </w:tr>
    </w:tbl>
    <w:p>
      <w:pPr>
        <w:spacing w:lineRule="exact" w:line="1"/>
        <w:rPr>
          <w:sz w:val="2"/>
          <w:szCs w:val="2"/>
        </w:rPr>
      </w:pPr>
      <w:r>
        <w:br w:type="page"/>
      </w:r>
    </w:p>
    <w:tbl>
      <w:tblPr>
        <w:tblOverlap w:val="never"/>
        <w:jc w:val="center"/>
        <w:tblLayout w:type="fixed"/>
      </w:tblPr>
      <w:tblGrid>
        <w:gridCol w:w="5285"/>
        <w:gridCol w:w="4584"/>
      </w:tblGrid>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商誉减值损失⑨二⑦-⑧</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7"/>
        <w:keepNext/>
        <w:keepLines/>
        <w:widowControl w:val="0"/>
        <w:numPr>
          <w:ilvl w:val="0"/>
          <w:numId w:val="89"/>
        </w:numPr>
        <w:shd w:val="clear" w:color="auto" w:fill="auto"/>
        <w:bidi w:val="0"/>
        <w:spacing w:before="0" w:after="380" w:line="240" w:lineRule="auto"/>
        <w:ind w:left="0" w:right="0" w:firstLine="0"/>
        <w:jc w:val="both"/>
      </w:pPr>
      <w:bookmarkStart w:id="1348" w:name="bookmark1348"/>
      <w:bookmarkStart w:id="1349" w:name="bookmark1349"/>
      <w:bookmarkStart w:id="1350" w:name="bookmark1350"/>
      <w:bookmarkStart w:id="1351" w:name="bookmark1351"/>
      <w:bookmarkEnd w:id="1350"/>
      <w:r>
        <w:rPr>
          <w:color w:val="000000"/>
          <w:spacing w:val="0"/>
          <w:w w:val="100"/>
          <w:position w:val="0"/>
        </w:rPr>
        <w:t>商誉减值测试的影响</w:t>
      </w:r>
      <w:bookmarkEnd w:id="1348"/>
      <w:bookmarkEnd w:id="1349"/>
      <w:bookmarkEnd w:id="1351"/>
    </w:p>
    <w:p>
      <w:pPr>
        <w:pStyle w:val="Style29"/>
        <w:keepNext w:val="0"/>
        <w:keepLines w:val="0"/>
        <w:widowControl w:val="0"/>
        <w:shd w:val="clear" w:color="auto" w:fill="auto"/>
        <w:bidi w:val="0"/>
        <w:spacing w:before="0" w:after="460" w:line="240" w:lineRule="auto"/>
        <w:ind w:left="0" w:right="0" w:firstLine="460"/>
        <w:jc w:val="left"/>
      </w:pPr>
      <w:r>
        <w:rPr>
          <w:color w:val="000000"/>
          <w:spacing w:val="0"/>
          <w:w w:val="100"/>
          <w:position w:val="0"/>
        </w:rPr>
        <w:t>经测试，公司收购北京闲徕互娱网络科技有限公司形成的商誉，本期未发生减值。</w:t>
      </w:r>
    </w:p>
    <w:p>
      <w:pPr>
        <w:pStyle w:val="Style33"/>
        <w:keepNext/>
        <w:keepLines/>
        <w:widowControl w:val="0"/>
        <w:shd w:val="clear" w:color="auto" w:fill="auto"/>
        <w:bidi w:val="0"/>
        <w:spacing w:before="0" w:line="240" w:lineRule="auto"/>
        <w:ind w:left="0" w:right="0" w:firstLine="0"/>
        <w:jc w:val="both"/>
      </w:pPr>
      <w:bookmarkStart w:id="1352" w:name="bookmark1352"/>
      <w:bookmarkStart w:id="1353" w:name="bookmark1353"/>
      <w:bookmarkStart w:id="1354" w:name="bookmark1354"/>
      <w:bookmarkStart w:id="1355" w:name="bookmark1355"/>
      <w:r>
        <w:rPr>
          <w:color w:val="000000"/>
          <w:spacing w:val="0"/>
          <w:w w:val="100"/>
          <w:position w:val="0"/>
        </w:rPr>
        <w:t>2</w:t>
      </w:r>
      <w:bookmarkEnd w:id="1354"/>
      <w:r>
        <w:rPr>
          <w:color w:val="000000"/>
          <w:spacing w:val="0"/>
          <w:w w:val="100"/>
          <w:position w:val="0"/>
        </w:rPr>
        <w:t>4、长期待摊费用</w:t>
      </w:r>
      <w:bookmarkEnd w:id="1352"/>
      <w:bookmarkEnd w:id="1353"/>
      <w:bookmarkEnd w:id="1355"/>
    </w:p>
    <w:p>
      <w:pPr>
        <w:pStyle w:val="Style29"/>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本期增加金额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本期摊销金额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其他减少金额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办公室装修费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19, </w:t>
            </w:r>
            <w:r>
              <w:rPr>
                <w:color w:val="000000"/>
                <w:spacing w:val="0"/>
                <w:w w:val="100"/>
                <w:position w:val="0"/>
              </w:rPr>
              <w:t>075,988.83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128,214. </w:t>
            </w:r>
            <w:r>
              <w:rPr>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2,065,214.21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16, 896, </w:t>
            </w:r>
            <w:r>
              <w:rPr>
                <w:color w:val="000000"/>
                <w:spacing w:val="0"/>
                <w:w w:val="100"/>
                <w:position w:val="0"/>
              </w:rPr>
              <w:t xml:space="preserve">248. </w:t>
            </w:r>
            <w:r>
              <w:rPr>
                <w:color w:val="000000"/>
                <w:spacing w:val="0"/>
                <w:w w:val="100"/>
                <w:position w:val="0"/>
              </w:rPr>
              <w:t>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242, </w:t>
            </w:r>
            <w:r>
              <w:rPr>
                <w:color w:val="000000"/>
                <w:spacing w:val="0"/>
                <w:w w:val="100"/>
                <w:position w:val="0"/>
              </w:rPr>
              <w:t xml:space="preserve">739. </w:t>
            </w:r>
            <w:r>
              <w:rPr>
                <w:color w:val="000000"/>
                <w:spacing w:val="0"/>
                <w:w w:val="100"/>
                <w:position w:val="0"/>
              </w:rPr>
              <w:t>77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游戏授权金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5, 806, </w:t>
            </w:r>
            <w:r>
              <w:rPr>
                <w:color w:val="000000"/>
                <w:spacing w:val="0"/>
                <w:w w:val="100"/>
                <w:position w:val="0"/>
              </w:rPr>
              <w:t xml:space="preserve">654. </w:t>
            </w:r>
            <w:r>
              <w:rPr>
                <w:color w:val="000000"/>
                <w:spacing w:val="0"/>
                <w:w w:val="100"/>
                <w:position w:val="0"/>
              </w:rPr>
              <w:t>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16, </w:t>
            </w:r>
            <w:r>
              <w:rPr>
                <w:color w:val="000000"/>
                <w:spacing w:val="0"/>
                <w:w w:val="100"/>
                <w:position w:val="0"/>
              </w:rPr>
              <w:t>172,628.49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11,778,280.28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10,201,002.78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咨询服务费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3, 742, </w:t>
            </w:r>
            <w:r>
              <w:rPr>
                <w:color w:val="000000"/>
                <w:spacing w:val="0"/>
                <w:w w:val="100"/>
                <w:position w:val="0"/>
              </w:rPr>
              <w:t xml:space="preserve">444. </w:t>
            </w:r>
            <w:r>
              <w:rPr>
                <w:color w:val="000000"/>
                <w:spacing w:val="0"/>
                <w:w w:val="100"/>
                <w:position w:val="0"/>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2, 089, </w:t>
            </w:r>
            <w:r>
              <w:rPr>
                <w:color w:val="000000"/>
                <w:spacing w:val="0"/>
                <w:w w:val="100"/>
                <w:position w:val="0"/>
              </w:rPr>
              <w:t xml:space="preserve">666. </w:t>
            </w:r>
            <w:r>
              <w:rPr>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1,652,777.79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28, </w:t>
            </w:r>
            <w:r>
              <w:rPr>
                <w:color w:val="000000"/>
                <w:spacing w:val="0"/>
                <w:w w:val="100"/>
                <w:position w:val="0"/>
              </w:rPr>
              <w:t>625,087.69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16,300, </w:t>
            </w:r>
            <w:r>
              <w:rPr>
                <w:color w:val="000000"/>
                <w:spacing w:val="0"/>
                <w:w w:val="100"/>
                <w:position w:val="0"/>
              </w:rPr>
              <w:t>842.49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15,933,160.99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16, 896, </w:t>
            </w:r>
            <w:r>
              <w:rPr>
                <w:color w:val="000000"/>
                <w:spacing w:val="0"/>
                <w:w w:val="100"/>
                <w:position w:val="0"/>
              </w:rPr>
              <w:t xml:space="preserve">248. </w:t>
            </w:r>
            <w:r>
              <w:rPr>
                <w:color w:val="000000"/>
                <w:spacing w:val="0"/>
                <w:w w:val="100"/>
                <w:position w:val="0"/>
              </w:rPr>
              <w:t>85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12,096,520.34</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356" w:name="bookmark1356"/>
      <w:bookmarkStart w:id="1357" w:name="bookmark1357"/>
      <w:bookmarkStart w:id="1358" w:name="bookmark1358"/>
      <w:bookmarkStart w:id="1359" w:name="bookmark1359"/>
      <w:r>
        <w:rPr>
          <w:color w:val="000000"/>
          <w:spacing w:val="0"/>
          <w:w w:val="100"/>
          <w:position w:val="0"/>
        </w:rPr>
        <w:t>2</w:t>
      </w:r>
      <w:bookmarkEnd w:id="1358"/>
      <w:r>
        <w:rPr>
          <w:color w:val="000000"/>
          <w:spacing w:val="0"/>
          <w:w w:val="100"/>
          <w:position w:val="0"/>
        </w:rPr>
        <w:t>5、递延所得税资产/递延所得税负债</w:t>
      </w:r>
      <w:bookmarkEnd w:id="1356"/>
      <w:bookmarkEnd w:id="1357"/>
      <w:bookmarkEnd w:id="1359"/>
    </w:p>
    <w:p>
      <w:pPr>
        <w:pStyle w:val="Style47"/>
        <w:keepNext/>
        <w:keepLines/>
        <w:widowControl w:val="0"/>
        <w:numPr>
          <w:ilvl w:val="0"/>
          <w:numId w:val="91"/>
        </w:numPr>
        <w:shd w:val="clear" w:color="auto" w:fill="auto"/>
        <w:bidi w:val="0"/>
        <w:spacing w:before="0" w:after="380" w:line="240" w:lineRule="auto"/>
        <w:ind w:left="0" w:right="0" w:firstLine="0"/>
        <w:jc w:val="left"/>
      </w:pPr>
      <w:bookmarkStart w:id="1360" w:name="bookmark1360"/>
      <w:bookmarkStart w:id="1361" w:name="bookmark1361"/>
      <w:bookmarkStart w:id="1362" w:name="bookmark1362"/>
      <w:bookmarkStart w:id="1363" w:name="bookmark1363"/>
      <w:bookmarkEnd w:id="1362"/>
      <w:r>
        <w:rPr>
          <w:color w:val="000000"/>
          <w:spacing w:val="0"/>
          <w:w w:val="100"/>
          <w:position w:val="0"/>
        </w:rPr>
        <w:t>未经抵销的递延所得税资产</w:t>
      </w:r>
      <w:bookmarkEnd w:id="1360"/>
      <w:bookmarkEnd w:id="1361"/>
      <w:bookmarkEnd w:id="1363"/>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可抵扣暂时性差异</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可抵扣暂时性差异</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递延所得税资产</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信用减值损失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8,364,221.58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1,254,633.24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4,285,892.93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544,284.40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其他权益工具投资公允 价值变动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63,227,967.00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9,484,195.05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77,804,282.73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11,670,642.41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71,592,188.58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10,738,828.29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82,090,175.66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12,214,926.81</w:t>
            </w:r>
          </w:p>
        </w:tc>
      </w:tr>
    </w:tbl>
    <w:p>
      <w:pPr>
        <w:widowControl w:val="0"/>
        <w:spacing w:after="319" w:line="1" w:lineRule="exact"/>
      </w:pPr>
    </w:p>
    <w:p>
      <w:pPr>
        <w:pStyle w:val="Style47"/>
        <w:keepNext/>
        <w:keepLines/>
        <w:widowControl w:val="0"/>
        <w:numPr>
          <w:ilvl w:val="0"/>
          <w:numId w:val="91"/>
        </w:numPr>
        <w:shd w:val="clear" w:color="auto" w:fill="auto"/>
        <w:bidi w:val="0"/>
        <w:spacing w:before="0" w:after="380" w:line="240" w:lineRule="auto"/>
        <w:ind w:left="0" w:right="0" w:firstLine="220"/>
        <w:jc w:val="left"/>
      </w:pPr>
      <w:bookmarkStart w:id="1364" w:name="bookmark1364"/>
      <w:bookmarkStart w:id="1365" w:name="bookmark1365"/>
      <w:bookmarkStart w:id="1366" w:name="bookmark1366"/>
      <w:bookmarkStart w:id="1367" w:name="bookmark1367"/>
      <w:bookmarkEnd w:id="1366"/>
      <w:r>
        <w:rPr>
          <w:color w:val="000000"/>
          <w:spacing w:val="0"/>
          <w:w w:val="100"/>
          <w:position w:val="0"/>
        </w:rPr>
        <w:t>未经抵销的递延所得税负债</w:t>
      </w:r>
      <w:bookmarkEnd w:id="1364"/>
      <w:bookmarkEnd w:id="1365"/>
      <w:bookmarkEnd w:id="1367"/>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应纳税暂时性差异</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应纳税暂时性差异</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递延所得税负债</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其他非流动金融资产公 允价值变动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23,256,968.57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5,814,242.15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27,241,500.74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6,810,375.19</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23,256,968.57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5,814,242.15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27,241,500.74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6,810,375.19</w:t>
            </w:r>
          </w:p>
        </w:tc>
      </w:tr>
    </w:tbl>
    <w:p>
      <w:pPr>
        <w:widowControl w:val="0"/>
        <w:spacing w:after="319" w:line="1" w:lineRule="exact"/>
      </w:pPr>
    </w:p>
    <w:p>
      <w:pPr>
        <w:pStyle w:val="Style47"/>
        <w:keepNext/>
        <w:keepLines/>
        <w:widowControl w:val="0"/>
        <w:numPr>
          <w:ilvl w:val="0"/>
          <w:numId w:val="91"/>
        </w:numPr>
        <w:shd w:val="clear" w:color="auto" w:fill="auto"/>
        <w:bidi w:val="0"/>
        <w:spacing w:before="0" w:after="380" w:line="240" w:lineRule="auto"/>
        <w:ind w:left="0" w:right="0" w:firstLine="220"/>
        <w:jc w:val="left"/>
      </w:pPr>
      <w:bookmarkStart w:id="1368" w:name="bookmark1368"/>
      <w:bookmarkStart w:id="1369" w:name="bookmark1369"/>
      <w:bookmarkStart w:id="1370" w:name="bookmark1370"/>
      <w:bookmarkStart w:id="1371" w:name="bookmark1371"/>
      <w:bookmarkEnd w:id="1370"/>
      <w:r>
        <w:rPr>
          <w:color w:val="000000"/>
          <w:spacing w:val="0"/>
          <w:w w:val="100"/>
          <w:position w:val="0"/>
        </w:rPr>
        <w:t>以抵销后净额列示的递延所得税资产或负债</w:t>
      </w:r>
      <w:bookmarkEnd w:id="1368"/>
      <w:bookmarkEnd w:id="1369"/>
      <w:bookmarkEnd w:id="1371"/>
    </w:p>
    <w:p>
      <w:pPr>
        <w:pStyle w:val="Style29"/>
        <w:keepNext w:val="0"/>
        <w:keepLines w:val="0"/>
        <w:widowControl w:val="0"/>
        <w:shd w:val="clear" w:color="auto" w:fill="auto"/>
        <w:bidi w:val="0"/>
        <w:spacing w:before="0" w:after="360" w:line="240" w:lineRule="auto"/>
        <w:ind w:left="9020" w:right="0" w:firstLine="0"/>
        <w:jc w:val="left"/>
      </w:pPr>
      <w:r>
        <w:rPr>
          <w:color w:val="000000"/>
          <w:spacing w:val="0"/>
          <w:w w:val="100"/>
          <w:position w:val="0"/>
        </w:rPr>
        <w:t>单位：元</w:t>
      </w:r>
      <w:r>
        <w:br w:type="page"/>
      </w:r>
    </w:p>
    <w:tbl>
      <w:tblPr>
        <w:tblOverlap w:val="never"/>
        <w:jc w:val="center"/>
        <w:tblLayout w:type="fixed"/>
      </w:tblPr>
      <w:tblGrid>
        <w:gridCol w:w="1920"/>
        <w:gridCol w:w="1915"/>
        <w:gridCol w:w="1915"/>
        <w:gridCol w:w="1915"/>
        <w:gridCol w:w="1925"/>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递延所得税资产和负债 期末互抵金额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抵销后递延所得税资产 或负债期末余额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递延所得税资产和负债 期初互抵金额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10,738,828.29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12,214,926.81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5,814,242.15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6,810,375.19</w:t>
            </w:r>
          </w:p>
        </w:tc>
      </w:tr>
    </w:tbl>
    <w:p>
      <w:pPr>
        <w:widowControl w:val="0"/>
        <w:spacing w:after="319" w:line="1" w:lineRule="exact"/>
      </w:pPr>
    </w:p>
    <w:p>
      <w:pPr>
        <w:pStyle w:val="Style47"/>
        <w:keepNext/>
        <w:keepLines/>
        <w:widowControl w:val="0"/>
        <w:numPr>
          <w:ilvl w:val="0"/>
          <w:numId w:val="91"/>
        </w:numPr>
        <w:shd w:val="clear" w:color="auto" w:fill="auto"/>
        <w:bidi w:val="0"/>
        <w:spacing w:before="0" w:line="240" w:lineRule="auto"/>
        <w:ind w:left="0" w:right="0" w:firstLine="220"/>
        <w:jc w:val="left"/>
      </w:pPr>
      <w:bookmarkStart w:id="1372" w:name="bookmark1372"/>
      <w:bookmarkStart w:id="1373" w:name="bookmark1373"/>
      <w:bookmarkStart w:id="1374" w:name="bookmark1374"/>
      <w:bookmarkStart w:id="1375" w:name="bookmark1375"/>
      <w:bookmarkEnd w:id="1374"/>
      <w:r>
        <w:rPr>
          <w:color w:val="000000"/>
          <w:spacing w:val="0"/>
          <w:w w:val="100"/>
          <w:position w:val="0"/>
        </w:rPr>
        <w:t>未确认递延所得税资产明细</w:t>
      </w:r>
      <w:bookmarkEnd w:id="1372"/>
      <w:bookmarkEnd w:id="1373"/>
      <w:bookmarkEnd w:id="1375"/>
    </w:p>
    <w:p>
      <w:pPr>
        <w:pStyle w:val="Style29"/>
        <w:keepNext w:val="0"/>
        <w:keepLines w:val="0"/>
        <w:widowControl w:val="0"/>
        <w:shd w:val="clear" w:color="auto" w:fill="auto"/>
        <w:bidi w:val="0"/>
        <w:spacing w:before="0" w:after="100" w:line="240" w:lineRule="auto"/>
        <w:ind w:left="90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可抵扣暂时性差异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56,602,115.91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14,375,692.95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1,040,695,454.67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578,740,494.40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1,097,297,570.58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593,116,187.35</w:t>
            </w:r>
          </w:p>
        </w:tc>
      </w:tr>
    </w:tbl>
    <w:p>
      <w:pPr>
        <w:pStyle w:val="Style36"/>
        <w:keepNext w:val="0"/>
        <w:keepLines w:val="0"/>
        <w:widowControl w:val="0"/>
        <w:shd w:val="clear" w:color="auto" w:fill="auto"/>
        <w:bidi w:val="0"/>
        <w:spacing w:before="0" w:after="320" w:line="391" w:lineRule="exact"/>
        <w:ind w:left="0" w:right="0" w:firstLine="500"/>
        <w:jc w:val="both"/>
        <w:rPr>
          <w:sz w:val="19"/>
          <w:szCs w:val="19"/>
        </w:rPr>
      </w:pPr>
      <w:r>
        <w:rPr>
          <w:color w:val="000000"/>
          <w:spacing w:val="0"/>
          <w:w w:val="100"/>
          <w:position w:val="0"/>
          <w:sz w:val="19"/>
          <w:szCs w:val="19"/>
        </w:rPr>
        <w:t>期末未确认递延所得税资产的可抵扣暂时性差异和可抵扣亏损，主要是部分子公司未来能否取得足够的用 于抵扣可抵扣暂时性差异或弥补亏损的应纳税所得额存在较大的不确定性，本公司就这部分可抵扣暂时性差异 和可抵扣亏损未确认递延所得税资产。</w:t>
      </w:r>
    </w:p>
    <w:p>
      <w:pPr>
        <w:pStyle w:val="Style47"/>
        <w:keepNext/>
        <w:keepLines/>
        <w:widowControl w:val="0"/>
        <w:numPr>
          <w:ilvl w:val="0"/>
          <w:numId w:val="91"/>
        </w:numPr>
        <w:shd w:val="clear" w:color="auto" w:fill="auto"/>
        <w:bidi w:val="0"/>
        <w:spacing w:before="0" w:line="391" w:lineRule="exact"/>
        <w:ind w:left="0" w:right="0" w:firstLine="0"/>
        <w:jc w:val="left"/>
      </w:pPr>
      <w:bookmarkStart w:id="1376" w:name="bookmark1376"/>
      <w:bookmarkStart w:id="1377" w:name="bookmark1377"/>
      <w:bookmarkStart w:id="1378" w:name="bookmark1378"/>
      <w:bookmarkStart w:id="1379" w:name="bookmark1379"/>
      <w:bookmarkEnd w:id="1378"/>
      <w:r>
        <w:rPr>
          <w:color w:val="000000"/>
          <w:spacing w:val="0"/>
          <w:w w:val="100"/>
          <w:position w:val="0"/>
        </w:rPr>
        <w:t>未确认递延所得税资产的可抵扣亏损将于以下年度到期</w:t>
      </w:r>
      <w:bookmarkEnd w:id="1376"/>
      <w:bookmarkEnd w:id="1377"/>
      <w:bookmarkEnd w:id="1379"/>
    </w:p>
    <w:p>
      <w:pPr>
        <w:pStyle w:val="Style29"/>
        <w:keepNext w:val="0"/>
        <w:keepLines w:val="0"/>
        <w:widowControl w:val="0"/>
        <w:shd w:val="clear" w:color="auto" w:fill="auto"/>
        <w:bidi w:val="0"/>
        <w:spacing w:before="0" w:after="100" w:line="240" w:lineRule="auto"/>
        <w:ind w:left="90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17,731,690.01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17,731,690.01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5,323,851.29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5,316,445.88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107,853,538.70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107,853,538.70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91,728,104.54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91,730,736.29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122,953,327.99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2,063,493.10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24,214,126.94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103,403,384.66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103,403,384.66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228,490,571.92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228,490,571.92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361,147,492.46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1,040,695,454.67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578,740,494.40</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1380" w:name="bookmark1380"/>
      <w:bookmarkStart w:id="1381" w:name="bookmark1381"/>
      <w:bookmarkStart w:id="1382" w:name="bookmark1382"/>
      <w:bookmarkStart w:id="1383" w:name="bookmark1383"/>
      <w:r>
        <w:rPr>
          <w:color w:val="000000"/>
          <w:spacing w:val="0"/>
          <w:w w:val="100"/>
          <w:position w:val="0"/>
        </w:rPr>
        <w:t>2</w:t>
      </w:r>
      <w:bookmarkEnd w:id="1382"/>
      <w:r>
        <w:rPr>
          <w:color w:val="000000"/>
          <w:spacing w:val="0"/>
          <w:w w:val="100"/>
          <w:position w:val="0"/>
        </w:rPr>
        <w:t>6、其他非流动资产</w:t>
      </w:r>
      <w:bookmarkEnd w:id="1380"/>
      <w:bookmarkEnd w:id="1381"/>
      <w:bookmarkEnd w:id="1383"/>
    </w:p>
    <w:p>
      <w:pPr>
        <w:pStyle w:val="Style29"/>
        <w:keepNext w:val="0"/>
        <w:keepLines w:val="0"/>
        <w:widowControl w:val="0"/>
        <w:shd w:val="clear" w:color="auto" w:fill="auto"/>
        <w:bidi w:val="0"/>
        <w:spacing w:before="0" w:after="100" w:line="240" w:lineRule="auto"/>
        <w:ind w:left="9020" w:right="0" w:firstLine="0"/>
        <w:jc w:val="left"/>
      </w:pPr>
      <w:r>
        <w:rPr>
          <w:color w:val="000000"/>
          <w:spacing w:val="0"/>
          <w:w w:val="100"/>
          <w:position w:val="0"/>
        </w:rPr>
        <w:t>单位：元</w:t>
      </w:r>
    </w:p>
    <w:tbl>
      <w:tblPr>
        <w:tblOverlap w:val="never"/>
        <w:jc w:val="center"/>
        <w:tblLayout w:type="fixed"/>
      </w:tblPr>
      <w:tblGrid>
        <w:gridCol w:w="2275"/>
        <w:gridCol w:w="1416"/>
        <w:gridCol w:w="1133"/>
        <w:gridCol w:w="1277"/>
        <w:gridCol w:w="1277"/>
        <w:gridCol w:w="994"/>
        <w:gridCol w:w="1214"/>
      </w:tblGrid>
      <w:tr>
        <w:trPr>
          <w:trHeight w:val="408"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13"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bl>
    <w:p>
      <w:pPr>
        <w:spacing w:lineRule="exact" w:line="1"/>
        <w:rPr>
          <w:sz w:val="2"/>
          <w:szCs w:val="2"/>
        </w:rPr>
      </w:pPr>
      <w:r>
        <w:br w:type="page"/>
      </w:r>
    </w:p>
    <w:tbl>
      <w:tblPr>
        <w:tblOverlap w:val="never"/>
        <w:jc w:val="center"/>
        <w:tblLayout w:type="fixed"/>
      </w:tblPr>
      <w:tblGrid>
        <w:gridCol w:w="2275"/>
        <w:gridCol w:w="1416"/>
        <w:gridCol w:w="1133"/>
        <w:gridCol w:w="1277"/>
        <w:gridCol w:w="1277"/>
        <w:gridCol w:w="994"/>
        <w:gridCol w:w="1214"/>
      </w:tblGrid>
      <w:tr>
        <w:trPr>
          <w:trHeight w:val="71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7"/>
                <w:szCs w:val="17"/>
              </w:rPr>
              <w:t>应收股权回购款</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97,879,281.28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97,879,281.28</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93,411,449.50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93,411,449.5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预付投资款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7"/>
                <w:szCs w:val="17"/>
              </w:rPr>
              <w:t>预付游戏授权金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12,008,811.24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12,008,811.2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725"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117,879,281.28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117,879,281.2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105,420,260.7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105,420,260.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r>
    </w:tbl>
    <w:p>
      <w:pPr>
        <w:pStyle w:val="Style27"/>
        <w:keepNext w:val="0"/>
        <w:keepLines w:val="0"/>
        <w:widowControl w:val="0"/>
        <w:shd w:val="clear" w:color="auto" w:fill="auto"/>
        <w:bidi w:val="0"/>
        <w:spacing w:before="0" w:after="0" w:line="240" w:lineRule="auto"/>
        <w:ind w:left="96" w:right="0" w:firstLine="0"/>
        <w:jc w:val="left"/>
        <w:rPr>
          <w:sz w:val="19"/>
          <w:szCs w:val="19"/>
        </w:rPr>
      </w:pPr>
      <w:r>
        <w:rPr>
          <w:color w:val="000000"/>
          <w:spacing w:val="0"/>
          <w:w w:val="100"/>
          <w:position w:val="0"/>
          <w:sz w:val="19"/>
          <w:szCs w:val="19"/>
        </w:rPr>
        <w:t>说明:</w:t>
      </w:r>
    </w:p>
    <w:p>
      <w:pPr>
        <w:pStyle w:val="Style36"/>
        <w:keepNext w:val="0"/>
        <w:keepLines w:val="0"/>
        <w:widowControl w:val="0"/>
        <w:shd w:val="clear" w:color="auto" w:fill="auto"/>
        <w:bidi w:val="0"/>
        <w:spacing w:before="0" w:after="320" w:line="390" w:lineRule="exact"/>
        <w:ind w:left="0" w:right="0" w:firstLine="500"/>
        <w:jc w:val="both"/>
        <w:rPr>
          <w:sz w:val="19"/>
          <w:szCs w:val="19"/>
        </w:rPr>
      </w:pPr>
      <w:r>
        <w:rPr>
          <w:color w:val="000000"/>
          <w:spacing w:val="0"/>
          <w:w w:val="100"/>
          <w:position w:val="0"/>
          <w:sz w:val="20"/>
          <w:szCs w:val="20"/>
        </w:rPr>
        <w:t>2016</w:t>
      </w:r>
      <w:r>
        <w:rPr>
          <w:color w:val="000000"/>
          <w:spacing w:val="0"/>
          <w:w w:val="100"/>
          <w:position w:val="0"/>
          <w:sz w:val="19"/>
          <w:szCs w:val="19"/>
        </w:rPr>
        <w:t>年</w:t>
      </w:r>
      <w:r>
        <w:rPr>
          <w:color w:val="000000"/>
          <w:spacing w:val="0"/>
          <w:w w:val="100"/>
          <w:position w:val="0"/>
          <w:sz w:val="20"/>
          <w:szCs w:val="20"/>
        </w:rPr>
        <w:t>11</w:t>
      </w:r>
      <w:r>
        <w:rPr>
          <w:color w:val="000000"/>
          <w:spacing w:val="0"/>
          <w:w w:val="100"/>
          <w:position w:val="0"/>
          <w:sz w:val="19"/>
          <w:szCs w:val="19"/>
        </w:rPr>
        <w:t>月</w:t>
      </w:r>
      <w:r>
        <w:rPr>
          <w:color w:val="000000"/>
          <w:spacing w:val="0"/>
          <w:w w:val="100"/>
          <w:position w:val="0"/>
          <w:sz w:val="20"/>
          <w:szCs w:val="20"/>
        </w:rPr>
        <w:t>4</w:t>
      </w:r>
      <w:r>
        <w:rPr>
          <w:color w:val="000000"/>
          <w:spacing w:val="0"/>
          <w:w w:val="100"/>
          <w:position w:val="0"/>
          <w:sz w:val="19"/>
          <w:szCs w:val="19"/>
        </w:rPr>
        <w:t>日本公司及其他投资人与被投资单位及其创始股东签订协议，本公司及其他投资人将持有</w:t>
      </w:r>
      <w:r>
        <w:rPr>
          <w:color w:val="000000"/>
          <w:spacing w:val="0"/>
          <w:w w:val="100"/>
          <w:position w:val="0"/>
          <w:sz w:val="20"/>
          <w:szCs w:val="20"/>
        </w:rPr>
        <w:t>Yimi Inc.</w:t>
      </w:r>
      <w:r>
        <w:rPr>
          <w:color w:val="000000"/>
          <w:spacing w:val="0"/>
          <w:w w:val="100"/>
          <w:position w:val="0"/>
          <w:sz w:val="19"/>
          <w:szCs w:val="19"/>
        </w:rPr>
        <w:t>的股权进行转让，由创始股东焦岳受让公司持有的</w:t>
      </w:r>
      <w:r>
        <w:rPr>
          <w:color w:val="000000"/>
          <w:spacing w:val="0"/>
          <w:w w:val="100"/>
          <w:position w:val="0"/>
          <w:sz w:val="20"/>
          <w:szCs w:val="20"/>
        </w:rPr>
        <w:t>Yimi Inc.</w:t>
      </w:r>
      <w:r>
        <w:rPr>
          <w:color w:val="000000"/>
          <w:spacing w:val="0"/>
          <w:w w:val="100"/>
          <w:position w:val="0"/>
          <w:sz w:val="19"/>
          <w:szCs w:val="19"/>
        </w:rPr>
        <w:t>股权，股权转让对价由焦岳处置其持有的深圳 百果园实业发展有限公司的股权获得的现金进行支付。公司原对</w:t>
      </w:r>
      <w:r>
        <w:rPr>
          <w:color w:val="000000"/>
          <w:spacing w:val="0"/>
          <w:w w:val="100"/>
          <w:position w:val="0"/>
          <w:sz w:val="20"/>
          <w:szCs w:val="20"/>
        </w:rPr>
        <w:t>Yimi Inc.</w:t>
      </w:r>
      <w:r>
        <w:rPr>
          <w:color w:val="000000"/>
          <w:spacing w:val="0"/>
          <w:w w:val="100"/>
          <w:position w:val="0"/>
          <w:sz w:val="19"/>
          <w:szCs w:val="19"/>
        </w:rPr>
        <w:t>的投资款为</w:t>
      </w:r>
      <w:r>
        <w:rPr>
          <w:color w:val="000000"/>
          <w:spacing w:val="0"/>
          <w:w w:val="100"/>
          <w:position w:val="0"/>
          <w:sz w:val="20"/>
          <w:szCs w:val="20"/>
        </w:rPr>
        <w:t xml:space="preserve">93,411,449. </w:t>
      </w:r>
      <w:r>
        <w:rPr>
          <w:color w:val="000000"/>
          <w:spacing w:val="0"/>
          <w:w w:val="100"/>
          <w:position w:val="0"/>
          <w:sz w:val="20"/>
          <w:szCs w:val="20"/>
        </w:rPr>
        <w:t>50</w:t>
      </w:r>
      <w:r>
        <w:rPr>
          <w:color w:val="000000"/>
          <w:spacing w:val="0"/>
          <w:w w:val="100"/>
          <w:position w:val="0"/>
          <w:sz w:val="19"/>
          <w:szCs w:val="19"/>
        </w:rPr>
        <w:t>元，截至 报告日应收股权回购款为</w:t>
      </w:r>
      <w:r>
        <w:rPr>
          <w:color w:val="000000"/>
          <w:spacing w:val="0"/>
          <w:w w:val="100"/>
          <w:position w:val="0"/>
          <w:sz w:val="20"/>
          <w:szCs w:val="20"/>
        </w:rPr>
        <w:t xml:space="preserve">97, 879, </w:t>
      </w:r>
      <w:r>
        <w:rPr>
          <w:color w:val="000000"/>
          <w:spacing w:val="0"/>
          <w:w w:val="100"/>
          <w:position w:val="0"/>
          <w:sz w:val="20"/>
          <w:szCs w:val="20"/>
        </w:rPr>
        <w:t xml:space="preserve">281. </w:t>
      </w:r>
      <w:r>
        <w:rPr>
          <w:color w:val="000000"/>
          <w:spacing w:val="0"/>
          <w:w w:val="100"/>
          <w:position w:val="0"/>
          <w:sz w:val="20"/>
          <w:szCs w:val="20"/>
        </w:rPr>
        <w:t>28</w:t>
      </w:r>
      <w:r>
        <w:rPr>
          <w:color w:val="000000"/>
          <w:spacing w:val="0"/>
          <w:w w:val="100"/>
          <w:position w:val="0"/>
          <w:sz w:val="19"/>
          <w:szCs w:val="19"/>
        </w:rPr>
        <w:t>元，金额变动主要因汇率变动引起。</w:t>
      </w:r>
    </w:p>
    <w:p>
      <w:pPr>
        <w:pStyle w:val="Style33"/>
        <w:keepNext/>
        <w:keepLines/>
        <w:widowControl w:val="0"/>
        <w:shd w:val="clear" w:color="auto" w:fill="auto"/>
        <w:bidi w:val="0"/>
        <w:spacing w:before="0" w:after="240" w:line="390" w:lineRule="exact"/>
        <w:ind w:left="0" w:right="0" w:firstLine="0"/>
        <w:jc w:val="left"/>
      </w:pPr>
      <w:bookmarkStart w:id="1384" w:name="bookmark1384"/>
      <w:bookmarkStart w:id="1385" w:name="bookmark1385"/>
      <w:bookmarkStart w:id="1386" w:name="bookmark1386"/>
      <w:bookmarkStart w:id="1387" w:name="bookmark1387"/>
      <w:r>
        <w:rPr>
          <w:color w:val="000000"/>
          <w:spacing w:val="0"/>
          <w:w w:val="100"/>
          <w:position w:val="0"/>
        </w:rPr>
        <w:t>2</w:t>
      </w:r>
      <w:bookmarkEnd w:id="1386"/>
      <w:r>
        <w:rPr>
          <w:color w:val="000000"/>
          <w:spacing w:val="0"/>
          <w:w w:val="100"/>
          <w:position w:val="0"/>
        </w:rPr>
        <w:t>7、短期借款</w:t>
      </w:r>
      <w:bookmarkEnd w:id="1384"/>
      <w:bookmarkEnd w:id="1385"/>
      <w:bookmarkEnd w:id="1387"/>
    </w:p>
    <w:p>
      <w:pPr>
        <w:pStyle w:val="Style47"/>
        <w:keepNext/>
        <w:keepLines/>
        <w:widowControl w:val="0"/>
        <w:shd w:val="clear" w:color="auto" w:fill="auto"/>
        <w:bidi w:val="0"/>
        <w:spacing w:before="0" w:line="390" w:lineRule="exact"/>
        <w:ind w:left="0" w:right="0" w:firstLine="0"/>
        <w:jc w:val="both"/>
      </w:pPr>
      <w:bookmarkStart w:id="1388" w:name="bookmark1388"/>
      <w:bookmarkStart w:id="1389" w:name="bookmark1389"/>
      <w:bookmarkStart w:id="1390" w:name="bookmark1390"/>
      <w:bookmarkStart w:id="1391" w:name="bookmark1391"/>
      <w:r>
        <w:rPr>
          <w:color w:val="000000"/>
          <w:spacing w:val="0"/>
          <w:w w:val="100"/>
          <w:position w:val="0"/>
        </w:rPr>
        <w:t>（</w:t>
      </w:r>
      <w:bookmarkEnd w:id="1390"/>
      <w:r>
        <w:rPr>
          <w:color w:val="000000"/>
          <w:spacing w:val="0"/>
          <w:w w:val="100"/>
          <w:position w:val="0"/>
        </w:rPr>
        <w:t>1）短期借款分类</w:t>
      </w:r>
      <w:bookmarkEnd w:id="1388"/>
      <w:bookmarkEnd w:id="1389"/>
      <w:bookmarkEnd w:id="1391"/>
    </w:p>
    <w:p>
      <w:pPr>
        <w:pStyle w:val="Style29"/>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质押借款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599,700,000.00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1,488,004,166.67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993,205,644.98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1,024,859,137.27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2,886,145.82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1,595,791,790.80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2,517,863,303.94</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1392" w:name="bookmark1392"/>
      <w:bookmarkStart w:id="1393" w:name="bookmark1393"/>
      <w:bookmarkStart w:id="1394" w:name="bookmark1394"/>
      <w:bookmarkStart w:id="1395" w:name="bookmark1395"/>
      <w:r>
        <w:rPr>
          <w:color w:val="000000"/>
          <w:spacing w:val="0"/>
          <w:w w:val="100"/>
          <w:position w:val="0"/>
        </w:rPr>
        <w:t>2</w:t>
      </w:r>
      <w:bookmarkEnd w:id="1394"/>
      <w:r>
        <w:rPr>
          <w:color w:val="000000"/>
          <w:spacing w:val="0"/>
          <w:w w:val="100"/>
          <w:position w:val="0"/>
        </w:rPr>
        <w:t>8、衍生金融负债</w:t>
      </w:r>
      <w:bookmarkEnd w:id="1392"/>
      <w:bookmarkEnd w:id="1393"/>
      <w:bookmarkEnd w:id="1395"/>
    </w:p>
    <w:p>
      <w:pPr>
        <w:pStyle w:val="Style29"/>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货币掉期交易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19,462,036.20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19,462,036.20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1396" w:name="bookmark1396"/>
      <w:bookmarkStart w:id="1397" w:name="bookmark1397"/>
      <w:bookmarkStart w:id="1398" w:name="bookmark1398"/>
      <w:bookmarkStart w:id="1399" w:name="bookmark1399"/>
      <w:r>
        <w:rPr>
          <w:color w:val="000000"/>
          <w:spacing w:val="0"/>
          <w:w w:val="100"/>
          <w:position w:val="0"/>
        </w:rPr>
        <w:t>2</w:t>
      </w:r>
      <w:bookmarkEnd w:id="1398"/>
      <w:r>
        <w:rPr>
          <w:color w:val="000000"/>
          <w:spacing w:val="0"/>
          <w:w w:val="100"/>
          <w:position w:val="0"/>
        </w:rPr>
        <w:t>9、应付账款</w:t>
      </w:r>
      <w:bookmarkEnd w:id="1396"/>
      <w:bookmarkEnd w:id="1397"/>
      <w:bookmarkEnd w:id="1399"/>
    </w:p>
    <w:p>
      <w:pPr>
        <w:pStyle w:val="Style47"/>
        <w:keepNext/>
        <w:keepLines/>
        <w:widowControl w:val="0"/>
        <w:shd w:val="clear" w:color="auto" w:fill="auto"/>
        <w:bidi w:val="0"/>
        <w:spacing w:before="0" w:line="240" w:lineRule="auto"/>
        <w:ind w:left="0" w:right="0" w:firstLine="0"/>
        <w:jc w:val="both"/>
      </w:pPr>
      <w:bookmarkStart w:id="1400" w:name="bookmark1400"/>
      <w:bookmarkStart w:id="1401" w:name="bookmark1401"/>
      <w:bookmarkStart w:id="1402" w:name="bookmark1402"/>
      <w:bookmarkStart w:id="1403" w:name="bookmark1403"/>
      <w:r>
        <w:rPr>
          <w:color w:val="000000"/>
          <w:spacing w:val="0"/>
          <w:w w:val="100"/>
          <w:position w:val="0"/>
        </w:rPr>
        <w:t>（</w:t>
      </w:r>
      <w:bookmarkEnd w:id="1402"/>
      <w:r>
        <w:rPr>
          <w:color w:val="000000"/>
          <w:spacing w:val="0"/>
          <w:w w:val="100"/>
          <w:position w:val="0"/>
        </w:rPr>
        <w:t>1）应付账款列示</w:t>
      </w:r>
      <w:bookmarkEnd w:id="1400"/>
      <w:bookmarkEnd w:id="1401"/>
      <w:bookmarkEnd w:id="1403"/>
    </w:p>
    <w:p>
      <w:pPr>
        <w:pStyle w:val="Style29"/>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游戏授权金及分成款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240,910,746.71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392,055,852.71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市场推广款项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21,145,072.41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121,461,105.47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带宽、外包等款项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8,771,314.25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23,302,825.63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收购闲徕互娱少数股东款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1,174,000,000.00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1,755,000,000.00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1,444,827,133.37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2,291,819,783.81</w:t>
            </w: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0"/>
        <w:jc w:val="left"/>
      </w:pPr>
      <w:bookmarkStart w:id="1404" w:name="bookmark1404"/>
      <w:bookmarkStart w:id="1405" w:name="bookmark1405"/>
      <w:bookmarkStart w:id="1406" w:name="bookmark1406"/>
      <w:bookmarkStart w:id="1407" w:name="bookmark1407"/>
      <w:r>
        <w:rPr>
          <w:color w:val="000000"/>
          <w:spacing w:val="0"/>
          <w:w w:val="100"/>
          <w:position w:val="0"/>
        </w:rPr>
        <w:t>（</w:t>
      </w:r>
      <w:bookmarkEnd w:id="1406"/>
      <w:r>
        <w:rPr>
          <w:color w:val="000000"/>
          <w:spacing w:val="0"/>
          <w:w w:val="100"/>
          <w:position w:val="0"/>
        </w:rPr>
        <w:t>2）账龄超过1年的重要应付账款</w:t>
      </w:r>
      <w:bookmarkEnd w:id="1404"/>
      <w:bookmarkEnd w:id="1405"/>
      <w:bookmarkEnd w:id="1407"/>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未偿还或结转的原因</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新余灿金投资合伙企业（有限合伙）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1,174,000,000.00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约定可视情况分期付款</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1,174,000,000.00</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p>
      <w:pPr>
        <w:pStyle w:val="Style29"/>
        <w:keepNext w:val="0"/>
        <w:keepLines w:val="0"/>
        <w:widowControl w:val="0"/>
        <w:shd w:val="clear" w:color="auto" w:fill="auto"/>
        <w:bidi w:val="0"/>
        <w:spacing w:before="0" w:after="400" w:line="370" w:lineRule="exact"/>
        <w:ind w:left="0" w:right="0" w:firstLine="36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2</w:t>
      </w:r>
      <w:r>
        <w:rPr>
          <w:color w:val="000000"/>
          <w:spacing w:val="0"/>
          <w:w w:val="100"/>
          <w:position w:val="0"/>
        </w:rPr>
        <w:t>月，公司实际控制人周亚辉先生以及新余灿金投资合伙企业（有限合伙）（以下简称“新余灿金”</w:t>
      </w:r>
      <w:r>
        <w:rPr>
          <w:color w:val="000000"/>
          <w:spacing w:val="0"/>
          <w:w w:val="100"/>
          <w:position w:val="0"/>
          <w:sz w:val="16"/>
          <w:szCs w:val="16"/>
        </w:rPr>
        <w:t>）</w:t>
      </w:r>
      <w:r>
        <w:rPr>
          <w:color w:val="000000"/>
          <w:spacing w:val="0"/>
          <w:w w:val="100"/>
          <w:position w:val="0"/>
        </w:rPr>
        <w:t>做出承诺: 公司所欠新余灿金的股权转让款，支付期限可在延期至</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日的基础上，不再预设前置条件，即在</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 xml:space="preserve">31 </w:t>
      </w:r>
      <w:r>
        <w:rPr>
          <w:color w:val="000000"/>
          <w:spacing w:val="0"/>
          <w:w w:val="100"/>
          <w:position w:val="0"/>
        </w:rPr>
        <w:t>日前不再支付，且西藏昆诺对于延期支付部分不用支付任何利息。</w:t>
      </w:r>
    </w:p>
    <w:p>
      <w:pPr>
        <w:pStyle w:val="Style33"/>
        <w:keepNext/>
        <w:keepLines/>
        <w:widowControl w:val="0"/>
        <w:shd w:val="clear" w:color="auto" w:fill="auto"/>
        <w:bidi w:val="0"/>
        <w:spacing w:before="0" w:after="400" w:line="240" w:lineRule="auto"/>
        <w:ind w:left="0" w:right="0" w:firstLine="0"/>
        <w:jc w:val="left"/>
      </w:pPr>
      <w:bookmarkStart w:id="1408" w:name="bookmark1408"/>
      <w:bookmarkStart w:id="1409" w:name="bookmark1409"/>
      <w:bookmarkStart w:id="1410" w:name="bookmark1410"/>
      <w:bookmarkStart w:id="1411" w:name="bookmark1411"/>
      <w:r>
        <w:rPr>
          <w:color w:val="000000"/>
          <w:spacing w:val="0"/>
          <w:w w:val="100"/>
          <w:position w:val="0"/>
        </w:rPr>
        <w:t>3</w:t>
      </w:r>
      <w:bookmarkEnd w:id="1410"/>
      <w:r>
        <w:rPr>
          <w:color w:val="000000"/>
          <w:spacing w:val="0"/>
          <w:w w:val="100"/>
          <w:position w:val="0"/>
        </w:rPr>
        <w:t>0、预收款项</w:t>
      </w:r>
      <w:bookmarkEnd w:id="1408"/>
      <w:bookmarkEnd w:id="1409"/>
      <w:bookmarkEnd w:id="1411"/>
    </w:p>
    <w:p>
      <w:pPr>
        <w:pStyle w:val="Style47"/>
        <w:keepNext/>
        <w:keepLines/>
        <w:widowControl w:val="0"/>
        <w:shd w:val="clear" w:color="auto" w:fill="auto"/>
        <w:bidi w:val="0"/>
        <w:spacing w:before="0" w:line="240" w:lineRule="auto"/>
        <w:ind w:left="0" w:right="0" w:firstLine="0"/>
        <w:jc w:val="left"/>
      </w:pPr>
      <w:bookmarkStart w:id="1412" w:name="bookmark1412"/>
      <w:bookmarkStart w:id="1413" w:name="bookmark1413"/>
      <w:bookmarkStart w:id="1414" w:name="bookmark1414"/>
      <w:bookmarkStart w:id="1415" w:name="bookmark1415"/>
      <w:r>
        <w:rPr>
          <w:color w:val="000000"/>
          <w:spacing w:val="0"/>
          <w:w w:val="100"/>
          <w:position w:val="0"/>
        </w:rPr>
        <w:t>（</w:t>
      </w:r>
      <w:bookmarkEnd w:id="1414"/>
      <w:r>
        <w:rPr>
          <w:color w:val="000000"/>
          <w:spacing w:val="0"/>
          <w:w w:val="100"/>
          <w:position w:val="0"/>
        </w:rPr>
        <w:t>1）预收款项列示</w:t>
      </w:r>
      <w:bookmarkEnd w:id="1412"/>
      <w:bookmarkEnd w:id="1413"/>
      <w:bookmarkEnd w:id="1415"/>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股权回购款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130,488,302.92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股权转让款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31,494,357.51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31,494,357.51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161,982,660.43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31,494,357.51</w:t>
            </w: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0"/>
        <w:jc w:val="left"/>
      </w:pPr>
      <w:bookmarkStart w:id="1416" w:name="bookmark1416"/>
      <w:bookmarkStart w:id="1417" w:name="bookmark1417"/>
      <w:bookmarkStart w:id="1418" w:name="bookmark1418"/>
      <w:bookmarkStart w:id="1419" w:name="bookmark1419"/>
      <w:r>
        <w:rPr>
          <w:color w:val="000000"/>
          <w:spacing w:val="0"/>
          <w:w w:val="100"/>
          <w:position w:val="0"/>
        </w:rPr>
        <w:t>（</w:t>
      </w:r>
      <w:bookmarkEnd w:id="1418"/>
      <w:r>
        <w:rPr>
          <w:color w:val="000000"/>
          <w:spacing w:val="0"/>
          <w:w w:val="100"/>
          <w:position w:val="0"/>
        </w:rPr>
        <w:t>2）账龄超过1年的重要预收款项</w:t>
      </w:r>
      <w:bookmarkEnd w:id="1416"/>
      <w:bookmarkEnd w:id="1417"/>
      <w:bookmarkEnd w:id="1419"/>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未偿还或结转的原因</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北京岱坤科技有限公司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31,494,357.51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协议终止，待偿还</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31,494,357.51</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1420" w:name="bookmark1420"/>
      <w:bookmarkStart w:id="1421" w:name="bookmark1421"/>
      <w:bookmarkStart w:id="1422" w:name="bookmark1422"/>
      <w:bookmarkStart w:id="1423" w:name="bookmark1423"/>
      <w:r>
        <w:rPr>
          <w:color w:val="000000"/>
          <w:spacing w:val="0"/>
          <w:w w:val="100"/>
          <w:position w:val="0"/>
        </w:rPr>
        <w:t>3</w:t>
      </w:r>
      <w:bookmarkEnd w:id="1422"/>
      <w:r>
        <w:rPr>
          <w:color w:val="000000"/>
          <w:spacing w:val="0"/>
          <w:w w:val="100"/>
          <w:position w:val="0"/>
        </w:rPr>
        <w:t>1、合同负债</w:t>
      </w:r>
      <w:bookmarkEnd w:id="1420"/>
      <w:bookmarkEnd w:id="1421"/>
      <w:bookmarkEnd w:id="1423"/>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预收游戏储值币款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149,229,589.26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206,848,487.29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互联网产品款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83,408,773.72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广告费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96,042.53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149,229,589.26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290,353,303.54</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424" w:name="bookmark1424"/>
      <w:bookmarkStart w:id="1425" w:name="bookmark1425"/>
      <w:bookmarkStart w:id="1426" w:name="bookmark1426"/>
      <w:bookmarkStart w:id="1427" w:name="bookmark1427"/>
      <w:r>
        <w:rPr>
          <w:color w:val="000000"/>
          <w:spacing w:val="0"/>
          <w:w w:val="100"/>
          <w:position w:val="0"/>
        </w:rPr>
        <w:t>3</w:t>
      </w:r>
      <w:bookmarkEnd w:id="1426"/>
      <w:r>
        <w:rPr>
          <w:color w:val="000000"/>
          <w:spacing w:val="0"/>
          <w:w w:val="100"/>
          <w:position w:val="0"/>
        </w:rPr>
        <w:t>2、应付职工薪酬</w:t>
      </w:r>
      <w:bookmarkEnd w:id="1424"/>
      <w:bookmarkEnd w:id="1425"/>
      <w:bookmarkEnd w:id="1427"/>
    </w:p>
    <w:p>
      <w:pPr>
        <w:pStyle w:val="Style47"/>
        <w:keepNext/>
        <w:keepLines/>
        <w:widowControl w:val="0"/>
        <w:numPr>
          <w:ilvl w:val="0"/>
          <w:numId w:val="93"/>
        </w:numPr>
        <w:shd w:val="clear" w:color="auto" w:fill="auto"/>
        <w:bidi w:val="0"/>
        <w:spacing w:before="0" w:after="380" w:line="240" w:lineRule="auto"/>
        <w:ind w:left="0" w:right="0" w:firstLine="0"/>
        <w:jc w:val="left"/>
      </w:pPr>
      <w:bookmarkStart w:id="1428" w:name="bookmark1428"/>
      <w:bookmarkStart w:id="1429" w:name="bookmark1429"/>
      <w:bookmarkStart w:id="1430" w:name="bookmark1430"/>
      <w:bookmarkStart w:id="1431" w:name="bookmark1431"/>
      <w:bookmarkEnd w:id="1430"/>
      <w:r>
        <w:rPr>
          <w:color w:val="000000"/>
          <w:spacing w:val="0"/>
          <w:w w:val="100"/>
          <w:position w:val="0"/>
        </w:rPr>
        <w:t>应付职工薪酬列示</w:t>
      </w:r>
      <w:bookmarkEnd w:id="1428"/>
      <w:bookmarkEnd w:id="1429"/>
      <w:bookmarkEnd w:id="143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一、短期薪酬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46,630,941.21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272,341,462.23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279,720,359.36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39,252,044.08</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二、离职后福利-设定提 存计划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1,812,020.35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1,888,227.02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3,607,215.08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93,032.29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6,289,911.23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6,041,645.82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248,265.41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48,442,961.56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280,519,600.48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289,369,220.26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39,593,341.78</w:t>
            </w:r>
          </w:p>
        </w:tc>
      </w:tr>
    </w:tbl>
    <w:p>
      <w:pPr>
        <w:widowControl w:val="0"/>
        <w:spacing w:after="319" w:line="1" w:lineRule="exact"/>
      </w:pPr>
    </w:p>
    <w:p>
      <w:pPr>
        <w:pStyle w:val="Style47"/>
        <w:keepNext/>
        <w:keepLines/>
        <w:widowControl w:val="0"/>
        <w:numPr>
          <w:ilvl w:val="0"/>
          <w:numId w:val="93"/>
        </w:numPr>
        <w:shd w:val="clear" w:color="auto" w:fill="auto"/>
        <w:bidi w:val="0"/>
        <w:spacing w:before="0" w:after="380" w:line="240" w:lineRule="auto"/>
        <w:ind w:left="0" w:right="0" w:firstLine="0"/>
        <w:jc w:val="left"/>
      </w:pPr>
      <w:bookmarkStart w:id="1432" w:name="bookmark1432"/>
      <w:bookmarkStart w:id="1433" w:name="bookmark1433"/>
      <w:bookmarkStart w:id="1434" w:name="bookmark1434"/>
      <w:bookmarkStart w:id="1435" w:name="bookmark1435"/>
      <w:bookmarkEnd w:id="1434"/>
      <w:r>
        <w:rPr>
          <w:color w:val="000000"/>
          <w:spacing w:val="0"/>
          <w:w w:val="100"/>
          <w:position w:val="0"/>
        </w:rPr>
        <w:t>短期薪酬列示</w:t>
      </w:r>
      <w:bookmarkEnd w:id="1432"/>
      <w:bookmarkEnd w:id="1433"/>
      <w:bookmarkEnd w:id="143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、工资、奖金、津贴和 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45,380,497.11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254,882,185.70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261,852,134.73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38,410,548.08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、职工福利费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37,304.34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741,889.52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773,623.46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5,570.40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、社会保险费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720,951.18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7,054,020.16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7,003,543.83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771,427.51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其中：医疗保险费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654,728.51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6,764,229.64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6,667,444.75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751,513.40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工伤保险费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16,381.45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27,102.33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43,280.20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203.58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生育保险费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49,841.22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262,688.19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292,818.88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19,710.53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、住房公积金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276,393.47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9,442,034.93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9,674,478.15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43,950.25</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6"/>
                <w:szCs w:val="16"/>
              </w:rPr>
              <w:t>5</w:t>
            </w:r>
            <w:r>
              <w:rPr>
                <w:color w:val="000000"/>
                <w:spacing w:val="0"/>
                <w:w w:val="100"/>
                <w:position w:val="0"/>
                <w:sz w:val="17"/>
                <w:szCs w:val="17"/>
              </w:rPr>
              <w:t>、工会经费和职工教育 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19,223.30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19,223.30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6</w:t>
            </w:r>
            <w:r>
              <w:rPr>
                <w:color w:val="000000"/>
                <w:spacing w:val="0"/>
                <w:w w:val="100"/>
                <w:position w:val="0"/>
                <w:sz w:val="17"/>
                <w:szCs w:val="17"/>
              </w:rPr>
              <w:t>、短期带薪缺勤</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41,134.47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41,134.47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8</w:t>
            </w:r>
            <w:r>
              <w:rPr>
                <w:color w:val="000000"/>
                <w:spacing w:val="0"/>
                <w:w w:val="100"/>
                <w:position w:val="0"/>
                <w:sz w:val="17"/>
                <w:szCs w:val="17"/>
              </w:rPr>
              <w:t>、其他短期薪酬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174,660.64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202,108.62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356,221.42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20,547.84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46,630,941.21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272,341,462.23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279,720,359.36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39,252,044.08</w:t>
            </w:r>
          </w:p>
        </w:tc>
      </w:tr>
    </w:tbl>
    <w:p>
      <w:pPr>
        <w:widowControl w:val="0"/>
        <w:spacing w:after="319" w:line="1" w:lineRule="exact"/>
      </w:pPr>
    </w:p>
    <w:p>
      <w:pPr>
        <w:pStyle w:val="Style47"/>
        <w:keepNext/>
        <w:keepLines/>
        <w:widowControl w:val="0"/>
        <w:numPr>
          <w:ilvl w:val="0"/>
          <w:numId w:val="93"/>
        </w:numPr>
        <w:shd w:val="clear" w:color="auto" w:fill="auto"/>
        <w:bidi w:val="0"/>
        <w:spacing w:before="0" w:after="380" w:line="240" w:lineRule="auto"/>
        <w:ind w:left="0" w:right="0" w:firstLine="0"/>
        <w:jc w:val="left"/>
      </w:pPr>
      <w:bookmarkStart w:id="1436" w:name="bookmark1436"/>
      <w:bookmarkStart w:id="1437" w:name="bookmark1437"/>
      <w:bookmarkStart w:id="1438" w:name="bookmark1438"/>
      <w:bookmarkStart w:id="1439" w:name="bookmark1439"/>
      <w:bookmarkEnd w:id="1438"/>
      <w:r>
        <w:rPr>
          <w:color w:val="000000"/>
          <w:spacing w:val="0"/>
          <w:w w:val="100"/>
          <w:position w:val="0"/>
        </w:rPr>
        <w:t>设定提存计划列示</w:t>
      </w:r>
      <w:bookmarkEnd w:id="1436"/>
      <w:bookmarkEnd w:id="1437"/>
      <w:bookmarkEnd w:id="1439"/>
    </w:p>
    <w:p>
      <w:pPr>
        <w:pStyle w:val="Style29"/>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、基本养老保险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1,705,868.55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1,601,015.75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3,252,911.30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53,973.00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、失业保险费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101,715.87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172,478.72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248,422.57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25,772.02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、企业年金缴费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4,435.93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114,732.55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105,881.21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13,287.27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1,812,020.35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1,888,227.02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3,607,215.08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93,032.29</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1440" w:name="bookmark1440"/>
      <w:bookmarkStart w:id="1441" w:name="bookmark1441"/>
      <w:bookmarkStart w:id="1442" w:name="bookmark1442"/>
      <w:bookmarkStart w:id="1443" w:name="bookmark1443"/>
      <w:r>
        <w:rPr>
          <w:color w:val="000000"/>
          <w:spacing w:val="0"/>
          <w:w w:val="100"/>
          <w:position w:val="0"/>
        </w:rPr>
        <w:t>3</w:t>
      </w:r>
      <w:bookmarkEnd w:id="1442"/>
      <w:r>
        <w:rPr>
          <w:color w:val="000000"/>
          <w:spacing w:val="0"/>
          <w:w w:val="100"/>
          <w:position w:val="0"/>
        </w:rPr>
        <w:t>3、应交税费</w:t>
      </w:r>
      <w:bookmarkEnd w:id="1440"/>
      <w:bookmarkEnd w:id="1441"/>
      <w:bookmarkEnd w:id="1443"/>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3,835,158.19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8,616,926.80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1,997,320.73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7,385,631.25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22,258,728.02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10,467,403.22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10,519,054.38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239,824.00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455,504.42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境外代扣代缴税金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2,374,770.73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10,893,119.35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171,302.86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325,631.71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印花税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511,556.48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542,044.59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特许经营税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945,180.78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3,318.61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678,933.46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24,988,965.34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57,232,444.24</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1444" w:name="bookmark1444"/>
      <w:bookmarkStart w:id="1445" w:name="bookmark1445"/>
      <w:bookmarkStart w:id="1446" w:name="bookmark1446"/>
      <w:bookmarkStart w:id="1447" w:name="bookmark1447"/>
      <w:r>
        <w:rPr>
          <w:color w:val="000000"/>
          <w:spacing w:val="0"/>
          <w:w w:val="100"/>
          <w:position w:val="0"/>
        </w:rPr>
        <w:t>3</w:t>
      </w:r>
      <w:bookmarkEnd w:id="1446"/>
      <w:r>
        <w:rPr>
          <w:color w:val="000000"/>
          <w:spacing w:val="0"/>
          <w:w w:val="100"/>
          <w:position w:val="0"/>
        </w:rPr>
        <w:t>4、其他应付款</w:t>
      </w:r>
      <w:bookmarkEnd w:id="1444"/>
      <w:bookmarkEnd w:id="1445"/>
      <w:bookmarkEnd w:id="1447"/>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13,074,013.50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9,160,001.57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62,523,506.59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18,430,926.87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62,523,506.59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40,664,941.94</w:t>
            </w:r>
          </w:p>
        </w:tc>
      </w:tr>
    </w:tbl>
    <w:p>
      <w:pPr>
        <w:widowControl w:val="0"/>
        <w:spacing w:after="319" w:line="1" w:lineRule="exact"/>
      </w:pPr>
    </w:p>
    <w:p>
      <w:pPr>
        <w:pStyle w:val="Style47"/>
        <w:keepNext/>
        <w:keepLines/>
        <w:widowControl w:val="0"/>
        <w:numPr>
          <w:ilvl w:val="0"/>
          <w:numId w:val="95"/>
        </w:numPr>
        <w:shd w:val="clear" w:color="auto" w:fill="auto"/>
        <w:bidi w:val="0"/>
        <w:spacing w:before="0" w:line="240" w:lineRule="auto"/>
        <w:ind w:left="0" w:right="0" w:firstLine="0"/>
        <w:jc w:val="left"/>
      </w:pPr>
      <w:bookmarkStart w:id="1448" w:name="bookmark1448"/>
      <w:bookmarkStart w:id="1449" w:name="bookmark1449"/>
      <w:bookmarkStart w:id="1450" w:name="bookmark1450"/>
      <w:bookmarkStart w:id="1451" w:name="bookmark1451"/>
      <w:bookmarkEnd w:id="1450"/>
      <w:r>
        <w:rPr>
          <w:color w:val="000000"/>
          <w:spacing w:val="0"/>
          <w:w w:val="100"/>
          <w:position w:val="0"/>
        </w:rPr>
        <w:t>应付利息</w:t>
      </w:r>
      <w:bookmarkEnd w:id="1448"/>
      <w:bookmarkEnd w:id="1449"/>
      <w:bookmarkEnd w:id="1451"/>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企业债券利息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8,303,698.62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短期借款应付利息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4,770,314.88</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13,074,013.50</w:t>
            </w:r>
          </w:p>
        </w:tc>
      </w:tr>
    </w:tbl>
    <w:p>
      <w:pPr>
        <w:widowControl w:val="0"/>
        <w:spacing w:after="319" w:line="1" w:lineRule="exact"/>
      </w:pPr>
    </w:p>
    <w:p>
      <w:pPr>
        <w:pStyle w:val="Style47"/>
        <w:keepNext/>
        <w:keepLines/>
        <w:widowControl w:val="0"/>
        <w:numPr>
          <w:ilvl w:val="0"/>
          <w:numId w:val="95"/>
        </w:numPr>
        <w:shd w:val="clear" w:color="auto" w:fill="auto"/>
        <w:bidi w:val="0"/>
        <w:spacing w:before="0" w:line="240" w:lineRule="auto"/>
        <w:ind w:left="0" w:right="0" w:firstLine="0"/>
        <w:jc w:val="both"/>
      </w:pPr>
      <w:bookmarkStart w:id="1452" w:name="bookmark1452"/>
      <w:bookmarkStart w:id="1453" w:name="bookmark1453"/>
      <w:bookmarkStart w:id="1454" w:name="bookmark1454"/>
      <w:bookmarkStart w:id="1455" w:name="bookmark1455"/>
      <w:bookmarkEnd w:id="1454"/>
      <w:r>
        <w:rPr>
          <w:color w:val="000000"/>
          <w:spacing w:val="0"/>
          <w:w w:val="100"/>
          <w:position w:val="0"/>
        </w:rPr>
        <w:t>应付股利</w:t>
      </w:r>
      <w:bookmarkEnd w:id="1452"/>
      <w:bookmarkEnd w:id="1453"/>
      <w:bookmarkEnd w:id="1455"/>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9,160,001.57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9,160,001.57</w:t>
            </w:r>
          </w:p>
        </w:tc>
      </w:tr>
    </w:tbl>
    <w:p>
      <w:pPr>
        <w:widowControl w:val="0"/>
        <w:spacing w:after="319" w:line="1" w:lineRule="exact"/>
      </w:pPr>
    </w:p>
    <w:p>
      <w:pPr>
        <w:pStyle w:val="Style47"/>
        <w:keepNext/>
        <w:keepLines/>
        <w:widowControl w:val="0"/>
        <w:numPr>
          <w:ilvl w:val="0"/>
          <w:numId w:val="95"/>
        </w:numPr>
        <w:shd w:val="clear" w:color="auto" w:fill="auto"/>
        <w:bidi w:val="0"/>
        <w:spacing w:before="0" w:line="240" w:lineRule="auto"/>
        <w:ind w:left="0" w:right="0" w:firstLine="0"/>
        <w:jc w:val="left"/>
      </w:pPr>
      <w:bookmarkStart w:id="1456" w:name="bookmark1456"/>
      <w:bookmarkStart w:id="1457" w:name="bookmark1457"/>
      <w:bookmarkStart w:id="1458" w:name="bookmark1458"/>
      <w:bookmarkStart w:id="1459" w:name="bookmark1459"/>
      <w:bookmarkEnd w:id="1458"/>
      <w:r>
        <w:rPr>
          <w:color w:val="000000"/>
          <w:spacing w:val="0"/>
          <w:w w:val="100"/>
          <w:position w:val="0"/>
        </w:rPr>
        <w:t>其他应付款</w:t>
      </w:r>
      <w:bookmarkEnd w:id="1456"/>
      <w:bookmarkEnd w:id="1457"/>
      <w:bookmarkEnd w:id="1459"/>
    </w:p>
    <w:p>
      <w:pPr>
        <w:pStyle w:val="Style80"/>
        <w:keepNext/>
        <w:keepLines/>
        <w:widowControl w:val="0"/>
        <w:numPr>
          <w:ilvl w:val="0"/>
          <w:numId w:val="97"/>
        </w:numPr>
        <w:shd w:val="clear" w:color="auto" w:fill="auto"/>
        <w:bidi w:val="0"/>
        <w:spacing w:before="0" w:line="240" w:lineRule="auto"/>
        <w:ind w:left="0" w:right="0" w:firstLine="0"/>
        <w:jc w:val="left"/>
      </w:pPr>
      <w:bookmarkStart w:id="1460" w:name="bookmark1460"/>
      <w:bookmarkStart w:id="1461" w:name="bookmark1461"/>
      <w:bookmarkStart w:id="1462" w:name="bookmark1462"/>
      <w:bookmarkStart w:id="1463" w:name="bookmark1463"/>
      <w:bookmarkEnd w:id="1462"/>
      <w:r>
        <w:rPr>
          <w:color w:val="000000"/>
          <w:spacing w:val="0"/>
          <w:w w:val="100"/>
          <w:position w:val="0"/>
        </w:rPr>
        <w:t>按款项性质列示其他应付款</w:t>
      </w:r>
      <w:bookmarkEnd w:id="1460"/>
      <w:bookmarkEnd w:id="1461"/>
      <w:bookmarkEnd w:id="1463"/>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中介机构费用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27,562,282.35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11,618,913.82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软件采买款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4,628,179.28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3,690,465.95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3,247,217.99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押金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3,418,605.76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快递费、保洁费、餐费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744,720.34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763,406.00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3,479,252.91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2,301,389.06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62,523,506.59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18,430,926.87</w:t>
            </w:r>
          </w:p>
        </w:tc>
      </w:tr>
    </w:tbl>
    <w:p>
      <w:pPr>
        <w:widowControl w:val="0"/>
        <w:spacing w:after="319" w:line="1" w:lineRule="exact"/>
      </w:pPr>
    </w:p>
    <w:p>
      <w:pPr>
        <w:pStyle w:val="Style80"/>
        <w:keepNext/>
        <w:keepLines/>
        <w:widowControl w:val="0"/>
        <w:numPr>
          <w:ilvl w:val="0"/>
          <w:numId w:val="97"/>
        </w:numPr>
        <w:shd w:val="clear" w:color="auto" w:fill="auto"/>
        <w:bidi w:val="0"/>
        <w:spacing w:before="0" w:line="240" w:lineRule="auto"/>
        <w:ind w:left="0" w:right="0" w:firstLine="0"/>
        <w:jc w:val="left"/>
      </w:pPr>
      <w:bookmarkStart w:id="1464" w:name="bookmark1464"/>
      <w:bookmarkStart w:id="1465" w:name="bookmark1465"/>
      <w:bookmarkStart w:id="1466" w:name="bookmark1466"/>
      <w:bookmarkStart w:id="1467" w:name="bookmark1467"/>
      <w:bookmarkEnd w:id="1466"/>
      <w:r>
        <w:rPr>
          <w:color w:val="000000"/>
          <w:spacing w:val="0"/>
          <w:w w:val="100"/>
          <w:position w:val="0"/>
        </w:rPr>
        <w:t>账龄超过1年的重要其他应付款</w:t>
      </w:r>
      <w:bookmarkEnd w:id="1464"/>
      <w:bookmarkEnd w:id="1465"/>
      <w:bookmarkEnd w:id="1467"/>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400" w:line="240" w:lineRule="auto"/>
        <w:ind w:left="0" w:right="0" w:firstLine="0"/>
        <w:jc w:val="left"/>
      </w:pPr>
      <w:bookmarkStart w:id="1468" w:name="bookmark1468"/>
      <w:bookmarkStart w:id="1469" w:name="bookmark1469"/>
      <w:bookmarkStart w:id="1470" w:name="bookmark1470"/>
      <w:bookmarkStart w:id="1471" w:name="bookmark1471"/>
      <w:r>
        <w:rPr>
          <w:color w:val="000000"/>
          <w:spacing w:val="0"/>
          <w:w w:val="100"/>
          <w:position w:val="0"/>
        </w:rPr>
        <w:t>3</w:t>
      </w:r>
      <w:bookmarkEnd w:id="1470"/>
      <w:r>
        <w:rPr>
          <w:color w:val="000000"/>
          <w:spacing w:val="0"/>
          <w:w w:val="100"/>
          <w:position w:val="0"/>
        </w:rPr>
        <w:t>5、一年内到期的非流动负债</w:t>
      </w:r>
      <w:bookmarkEnd w:id="1468"/>
      <w:bookmarkEnd w:id="1469"/>
      <w:bookmarkEnd w:id="1471"/>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一年内到期的长期应付款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33,459,813.37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66,843,645.64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33,459,813.37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66,843,645.64</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1472" w:name="bookmark1472"/>
      <w:bookmarkStart w:id="1473" w:name="bookmark1473"/>
      <w:bookmarkStart w:id="1474" w:name="bookmark1474"/>
      <w:bookmarkStart w:id="1475" w:name="bookmark1475"/>
      <w:r>
        <w:rPr>
          <w:color w:val="000000"/>
          <w:spacing w:val="0"/>
          <w:w w:val="100"/>
          <w:position w:val="0"/>
        </w:rPr>
        <w:t>3</w:t>
      </w:r>
      <w:bookmarkEnd w:id="1474"/>
      <w:r>
        <w:rPr>
          <w:color w:val="000000"/>
          <w:spacing w:val="0"/>
          <w:w w:val="100"/>
          <w:position w:val="0"/>
        </w:rPr>
        <w:t>6、其他流动负债</w:t>
      </w:r>
      <w:bookmarkEnd w:id="1472"/>
      <w:bookmarkEnd w:id="1473"/>
      <w:bookmarkEnd w:id="1475"/>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待转销项税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5,226,507.68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8,790,037.42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5,226,507.68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8,790,037.42</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476" w:name="bookmark1476"/>
      <w:bookmarkStart w:id="1477" w:name="bookmark1477"/>
      <w:bookmarkStart w:id="1478" w:name="bookmark1478"/>
      <w:bookmarkStart w:id="1479" w:name="bookmark1479"/>
      <w:r>
        <w:rPr>
          <w:color w:val="000000"/>
          <w:spacing w:val="0"/>
          <w:w w:val="100"/>
          <w:position w:val="0"/>
        </w:rPr>
        <w:t>3</w:t>
      </w:r>
      <w:bookmarkEnd w:id="1478"/>
      <w:r>
        <w:rPr>
          <w:color w:val="000000"/>
          <w:spacing w:val="0"/>
          <w:w w:val="100"/>
          <w:position w:val="0"/>
        </w:rPr>
        <w:t>7、应付债券</w:t>
      </w:r>
      <w:bookmarkEnd w:id="1476"/>
      <w:bookmarkEnd w:id="1477"/>
      <w:bookmarkEnd w:id="1479"/>
    </w:p>
    <w:p>
      <w:pPr>
        <w:pStyle w:val="Style47"/>
        <w:keepNext/>
        <w:keepLines/>
        <w:widowControl w:val="0"/>
        <w:shd w:val="clear" w:color="auto" w:fill="auto"/>
        <w:bidi w:val="0"/>
        <w:spacing w:before="0" w:after="380" w:line="240" w:lineRule="auto"/>
        <w:ind w:left="0" w:right="0" w:firstLine="0"/>
        <w:jc w:val="left"/>
      </w:pPr>
      <w:bookmarkStart w:id="1480" w:name="bookmark1480"/>
      <w:bookmarkStart w:id="1481" w:name="bookmark1481"/>
      <w:bookmarkStart w:id="1482" w:name="bookmark1482"/>
      <w:bookmarkStart w:id="1483" w:name="bookmark1483"/>
      <w:r>
        <w:rPr>
          <w:color w:val="000000"/>
          <w:spacing w:val="0"/>
          <w:w w:val="100"/>
          <w:position w:val="0"/>
        </w:rPr>
        <w:t>（</w:t>
      </w:r>
      <w:bookmarkEnd w:id="1482"/>
      <w:r>
        <w:rPr>
          <w:color w:val="000000"/>
          <w:spacing w:val="0"/>
          <w:w w:val="100"/>
          <w:position w:val="0"/>
        </w:rPr>
        <w:t>1）应付债券</w:t>
      </w:r>
      <w:bookmarkEnd w:id="1480"/>
      <w:bookmarkEnd w:id="1481"/>
      <w:bookmarkEnd w:id="1483"/>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创新创业公司债券-昆仑万维</w:t>
            </w:r>
            <w:r>
              <w:rPr>
                <w:color w:val="000000"/>
                <w:spacing w:val="0"/>
                <w:w w:val="100"/>
                <w:position w:val="0"/>
                <w:sz w:val="16"/>
                <w:szCs w:val="16"/>
              </w:rPr>
              <w:t>2018</w:t>
            </w:r>
            <w:r>
              <w:rPr>
                <w:color w:val="000000"/>
                <w:spacing w:val="0"/>
                <w:w w:val="100"/>
                <w:position w:val="0"/>
                <w:sz w:val="17"/>
                <w:szCs w:val="17"/>
              </w:rPr>
              <w:t>年 第一期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00" w:after="0" w:line="240" w:lineRule="auto"/>
              <w:ind w:left="1900" w:right="0" w:firstLine="0"/>
              <w:jc w:val="left"/>
            </w:pPr>
            <w:r>
              <w:rPr>
                <w:color w:val="000000"/>
                <w:spacing w:val="0"/>
                <w:w w:val="100"/>
                <w:position w:val="0"/>
              </w:rPr>
              <w:t xml:space="preserve">49, </w:t>
            </w:r>
            <w:r>
              <w:rPr>
                <w:color w:val="000000"/>
                <w:spacing w:val="0"/>
                <w:w w:val="100"/>
                <w:position w:val="0"/>
              </w:rPr>
              <w:t>802,311.80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创新创业公司债券-昆仑万维</w:t>
            </w:r>
            <w:r>
              <w:rPr>
                <w:color w:val="000000"/>
                <w:spacing w:val="0"/>
                <w:w w:val="100"/>
                <w:position w:val="0"/>
                <w:sz w:val="16"/>
                <w:szCs w:val="16"/>
              </w:rPr>
              <w:t>2018</w:t>
            </w:r>
            <w:r>
              <w:rPr>
                <w:color w:val="000000"/>
                <w:spacing w:val="0"/>
                <w:w w:val="100"/>
                <w:position w:val="0"/>
                <w:sz w:val="17"/>
                <w:szCs w:val="17"/>
              </w:rPr>
              <w:t>年 第二期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00" w:after="0" w:line="240" w:lineRule="auto"/>
              <w:ind w:left="1900" w:right="0" w:firstLine="0"/>
              <w:jc w:val="left"/>
            </w:pPr>
            <w:r>
              <w:rPr>
                <w:color w:val="000000"/>
                <w:spacing w:val="0"/>
                <w:w w:val="100"/>
                <w:position w:val="0"/>
              </w:rPr>
              <w:t xml:space="preserve">99, 578, </w:t>
            </w:r>
            <w:r>
              <w:rPr>
                <w:color w:val="000000"/>
                <w:spacing w:val="0"/>
                <w:w w:val="100"/>
                <w:position w:val="0"/>
              </w:rPr>
              <w:t xml:space="preserve">050. </w:t>
            </w:r>
            <w:r>
              <w:rPr>
                <w:color w:val="000000"/>
                <w:spacing w:val="0"/>
                <w:w w:val="100"/>
                <w:position w:val="0"/>
              </w:rPr>
              <w:t>96</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149,380,362.76</w:t>
            </w:r>
          </w:p>
        </w:tc>
      </w:tr>
    </w:tbl>
    <w:p>
      <w:pPr>
        <w:widowControl w:val="0"/>
        <w:spacing w:after="319" w:line="1" w:lineRule="exact"/>
      </w:pPr>
    </w:p>
    <w:p>
      <w:pPr>
        <w:pStyle w:val="Style47"/>
        <w:keepNext/>
        <w:keepLines/>
        <w:widowControl w:val="0"/>
        <w:shd w:val="clear" w:color="auto" w:fill="auto"/>
        <w:bidi w:val="0"/>
        <w:spacing w:before="0" w:after="380" w:line="240" w:lineRule="auto"/>
        <w:ind w:left="0" w:right="0" w:firstLine="220"/>
        <w:jc w:val="left"/>
      </w:pPr>
      <w:bookmarkStart w:id="1484" w:name="bookmark1484"/>
      <w:bookmarkStart w:id="1485" w:name="bookmark1485"/>
      <w:bookmarkStart w:id="1486" w:name="bookmark1486"/>
      <w:bookmarkStart w:id="1487" w:name="bookmark1487"/>
      <w:r>
        <w:rPr>
          <w:color w:val="000000"/>
          <w:spacing w:val="0"/>
          <w:w w:val="100"/>
          <w:position w:val="0"/>
        </w:rPr>
        <w:t>（</w:t>
      </w:r>
      <w:bookmarkEnd w:id="1486"/>
      <w:r>
        <w:rPr>
          <w:color w:val="000000"/>
          <w:spacing w:val="0"/>
          <w:w w:val="100"/>
          <w:position w:val="0"/>
        </w:rPr>
        <w:t>2）应付债券的增减变动（不包括划分为金融负债的优先股、永续债等其他金融工具）</w:t>
      </w:r>
      <w:bookmarkEnd w:id="1484"/>
      <w:bookmarkEnd w:id="1485"/>
      <w:bookmarkEnd w:id="1487"/>
    </w:p>
    <w:p>
      <w:pPr>
        <w:pStyle w:val="Style27"/>
        <w:keepNext w:val="0"/>
        <w:keepLines w:val="0"/>
        <w:widowControl w:val="0"/>
        <w:shd w:val="clear" w:color="auto" w:fill="auto"/>
        <w:bidi w:val="0"/>
        <w:spacing w:before="0" w:after="0" w:line="240" w:lineRule="auto"/>
        <w:ind w:left="9019" w:right="0" w:firstLine="0"/>
        <w:jc w:val="left"/>
      </w:pPr>
      <w:r>
        <w:rPr>
          <w:color w:val="000000"/>
          <w:spacing w:val="0"/>
          <w:w w:val="100"/>
          <w:position w:val="0"/>
        </w:rPr>
        <w:t>单位：元</w:t>
      </w:r>
    </w:p>
    <w:tbl>
      <w:tblPr>
        <w:tblOverlap w:val="never"/>
        <w:jc w:val="center"/>
        <w:tblLayout w:type="fixed"/>
      </w:tblPr>
      <w:tblGrid>
        <w:gridCol w:w="773"/>
        <w:gridCol w:w="1344"/>
        <w:gridCol w:w="936"/>
        <w:gridCol w:w="427"/>
        <w:gridCol w:w="1344"/>
        <w:gridCol w:w="1339"/>
        <w:gridCol w:w="432"/>
        <w:gridCol w:w="461"/>
        <w:gridCol w:w="1032"/>
        <w:gridCol w:w="1344"/>
        <w:gridCol w:w="437"/>
      </w:tblGrid>
      <w:tr>
        <w:trPr>
          <w:trHeight w:val="228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债券名 称</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rPr>
                <w:sz w:val="17"/>
                <w:szCs w:val="17"/>
              </w:rPr>
            </w:pPr>
            <w:r>
              <w:rPr>
                <w:color w:val="000000"/>
                <w:spacing w:val="0"/>
                <w:w w:val="100"/>
                <w:position w:val="0"/>
                <w:sz w:val="17"/>
                <w:szCs w:val="17"/>
              </w:rPr>
              <w:t>发行日期</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06" w:lineRule="exact"/>
              <w:ind w:left="0" w:right="0" w:firstLine="0"/>
              <w:jc w:val="left"/>
              <w:rPr>
                <w:sz w:val="17"/>
                <w:szCs w:val="17"/>
              </w:rPr>
            </w:pPr>
            <w:r>
              <w:rPr>
                <w:color w:val="000000"/>
                <w:spacing w:val="0"/>
                <w:w w:val="100"/>
                <w:position w:val="0"/>
                <w:sz w:val="17"/>
                <w:szCs w:val="17"/>
              </w:rPr>
              <w:t>债 券 期 限</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rPr>
                <w:sz w:val="17"/>
                <w:szCs w:val="17"/>
              </w:rPr>
            </w:pPr>
            <w:r>
              <w:rPr>
                <w:color w:val="000000"/>
                <w:spacing w:val="0"/>
                <w:w w:val="100"/>
                <w:position w:val="0"/>
                <w:sz w:val="17"/>
                <w:szCs w:val="17"/>
              </w:rPr>
              <w:t>发行金额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06" w:lineRule="exact"/>
              <w:ind w:left="0" w:right="0" w:firstLine="0"/>
              <w:jc w:val="left"/>
              <w:rPr>
                <w:sz w:val="17"/>
                <w:szCs w:val="17"/>
              </w:rPr>
            </w:pPr>
            <w:r>
              <w:rPr>
                <w:color w:val="000000"/>
                <w:spacing w:val="0"/>
                <w:w w:val="100"/>
                <w:position w:val="0"/>
                <w:sz w:val="17"/>
                <w:szCs w:val="17"/>
              </w:rPr>
              <w:t>本 期 发 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140" w:right="0" w:firstLine="0"/>
              <w:jc w:val="both"/>
              <w:rPr>
                <w:sz w:val="17"/>
                <w:szCs w:val="17"/>
              </w:rPr>
            </w:pPr>
            <w:r>
              <w:rPr>
                <w:color w:val="000000"/>
                <w:spacing w:val="0"/>
                <w:w w:val="100"/>
                <w:position w:val="0"/>
                <w:sz w:val="17"/>
                <w:szCs w:val="17"/>
              </w:rPr>
              <w:t>按 面 值 计 提 利 息</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00" w:line="240" w:lineRule="auto"/>
              <w:ind w:left="0" w:right="0" w:firstLine="0"/>
              <w:jc w:val="center"/>
              <w:rPr>
                <w:sz w:val="17"/>
                <w:szCs w:val="17"/>
              </w:rPr>
            </w:pPr>
            <w:r>
              <w:rPr>
                <w:color w:val="000000"/>
                <w:spacing w:val="0"/>
                <w:w w:val="100"/>
                <w:position w:val="0"/>
                <w:sz w:val="17"/>
                <w:szCs w:val="17"/>
              </w:rPr>
              <w:t>溢折价摊</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销</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rPr>
                <w:sz w:val="17"/>
                <w:szCs w:val="17"/>
              </w:rPr>
            </w:pPr>
            <w:r>
              <w:rPr>
                <w:color w:val="000000"/>
                <w:spacing w:val="0"/>
                <w:w w:val="100"/>
                <w:position w:val="0"/>
                <w:sz w:val="17"/>
                <w:szCs w:val="17"/>
              </w:rPr>
              <w:t>本期偿还</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306" w:lineRule="exact"/>
              <w:ind w:left="0" w:right="0" w:firstLine="0"/>
              <w:jc w:val="center"/>
              <w:rPr>
                <w:sz w:val="17"/>
                <w:szCs w:val="17"/>
              </w:rPr>
            </w:pPr>
            <w:r>
              <w:rPr>
                <w:color w:val="000000"/>
                <w:spacing w:val="0"/>
                <w:w w:val="100"/>
                <w:position w:val="0"/>
                <w:sz w:val="17"/>
                <w:szCs w:val="17"/>
              </w:rPr>
              <w:t>期 末 余 额</w:t>
            </w:r>
          </w:p>
        </w:tc>
      </w:tr>
      <w:tr>
        <w:trPr>
          <w:trHeight w:val="258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 xml:space="preserve">创新创 业公司 债券- 昆仑万 维 </w:t>
            </w:r>
            <w:r>
              <w:rPr>
                <w:color w:val="000000"/>
                <w:spacing w:val="0"/>
                <w:w w:val="100"/>
                <w:position w:val="0"/>
                <w:sz w:val="16"/>
                <w:szCs w:val="16"/>
              </w:rPr>
              <w:t xml:space="preserve">2018 </w:t>
            </w:r>
            <w:r>
              <w:rPr>
                <w:color w:val="000000"/>
                <w:spacing w:val="0"/>
                <w:w w:val="100"/>
                <w:position w:val="0"/>
                <w:sz w:val="17"/>
                <w:szCs w:val="17"/>
              </w:rPr>
              <w:t>年第一 期</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2018.2.2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49,802,311.80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197,688.20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59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 xml:space="preserve">创新创 业公司 债券- 昆仑万 维 </w:t>
            </w:r>
            <w:r>
              <w:rPr>
                <w:color w:val="000000"/>
                <w:spacing w:val="0"/>
                <w:w w:val="100"/>
                <w:position w:val="0"/>
                <w:sz w:val="16"/>
                <w:szCs w:val="16"/>
              </w:rPr>
              <w:t xml:space="preserve">2018 </w:t>
            </w:r>
            <w:r>
              <w:rPr>
                <w:color w:val="000000"/>
                <w:spacing w:val="0"/>
                <w:w w:val="100"/>
                <w:position w:val="0"/>
                <w:sz w:val="17"/>
                <w:szCs w:val="17"/>
              </w:rPr>
              <w:t>年第二 期</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2018.4.25</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99,578,050.96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421,949.04</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73"/>
        <w:gridCol w:w="1344"/>
        <w:gridCol w:w="936"/>
        <w:gridCol w:w="427"/>
        <w:gridCol w:w="1344"/>
        <w:gridCol w:w="1339"/>
        <w:gridCol w:w="432"/>
        <w:gridCol w:w="461"/>
        <w:gridCol w:w="1032"/>
        <w:gridCol w:w="1344"/>
        <w:gridCol w:w="437"/>
      </w:tblGrid>
      <w:tr>
        <w:trPr>
          <w:trHeight w:val="41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149,380,362.76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619,637.24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1488" w:name="bookmark1488"/>
      <w:bookmarkStart w:id="1489" w:name="bookmark1489"/>
      <w:bookmarkStart w:id="1490" w:name="bookmark1490"/>
      <w:bookmarkStart w:id="1491" w:name="bookmark1491"/>
      <w:r>
        <w:rPr>
          <w:color w:val="000000"/>
          <w:spacing w:val="0"/>
          <w:w w:val="100"/>
          <w:position w:val="0"/>
        </w:rPr>
        <w:t>3</w:t>
      </w:r>
      <w:bookmarkEnd w:id="1490"/>
      <w:r>
        <w:rPr>
          <w:color w:val="000000"/>
          <w:spacing w:val="0"/>
          <w:w w:val="100"/>
          <w:position w:val="0"/>
        </w:rPr>
        <w:t>8、长期应付款</w:t>
      </w:r>
      <w:bookmarkEnd w:id="1488"/>
      <w:bookmarkEnd w:id="1489"/>
      <w:bookmarkEnd w:id="1491"/>
    </w:p>
    <w:p>
      <w:pPr>
        <w:pStyle w:val="Style29"/>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16,747,669.09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50,299,346.65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16,747,669.09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50,299,346.65</w:t>
            </w:r>
          </w:p>
        </w:tc>
      </w:tr>
    </w:tbl>
    <w:p>
      <w:pPr>
        <w:widowControl w:val="0"/>
        <w:spacing w:after="319" w:line="1" w:lineRule="exact"/>
      </w:pPr>
    </w:p>
    <w:p>
      <w:pPr>
        <w:pStyle w:val="Style47"/>
        <w:keepNext/>
        <w:keepLines/>
        <w:widowControl w:val="0"/>
        <w:numPr>
          <w:ilvl w:val="0"/>
          <w:numId w:val="99"/>
        </w:numPr>
        <w:shd w:val="clear" w:color="auto" w:fill="auto"/>
        <w:bidi w:val="0"/>
        <w:spacing w:before="0" w:line="240" w:lineRule="auto"/>
        <w:ind w:left="0" w:right="0" w:firstLine="220"/>
        <w:jc w:val="left"/>
      </w:pPr>
      <w:bookmarkStart w:id="1492" w:name="bookmark1492"/>
      <w:bookmarkStart w:id="1493" w:name="bookmark1493"/>
      <w:bookmarkStart w:id="1494" w:name="bookmark1494"/>
      <w:bookmarkStart w:id="1495" w:name="bookmark1495"/>
      <w:bookmarkEnd w:id="1494"/>
      <w:r>
        <w:rPr>
          <w:color w:val="000000"/>
          <w:spacing w:val="0"/>
          <w:w w:val="100"/>
          <w:position w:val="0"/>
        </w:rPr>
        <w:t>按款项性质列示长期应付款</w:t>
      </w:r>
      <w:bookmarkEnd w:id="1492"/>
      <w:bookmarkEnd w:id="1493"/>
      <w:bookmarkEnd w:id="1495"/>
    </w:p>
    <w:p>
      <w:pPr>
        <w:pStyle w:val="Style29"/>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应付融资租赁款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16,747,669.09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50,299,346.65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其中：未实现融资费用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530,984.40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7,733,026.43</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16,747,669.09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50,299,346.65</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1496" w:name="bookmark1496"/>
      <w:bookmarkStart w:id="1497" w:name="bookmark1497"/>
      <w:bookmarkStart w:id="1498" w:name="bookmark1498"/>
      <w:bookmarkStart w:id="1499" w:name="bookmark1499"/>
      <w:r>
        <w:rPr>
          <w:color w:val="000000"/>
          <w:spacing w:val="0"/>
          <w:w w:val="100"/>
          <w:position w:val="0"/>
        </w:rPr>
        <w:t>3</w:t>
      </w:r>
      <w:bookmarkEnd w:id="1498"/>
      <w:r>
        <w:rPr>
          <w:color w:val="000000"/>
          <w:spacing w:val="0"/>
          <w:w w:val="100"/>
          <w:position w:val="0"/>
        </w:rPr>
        <w:t>9、递延收益</w:t>
      </w:r>
      <w:bookmarkEnd w:id="1496"/>
      <w:bookmarkEnd w:id="1497"/>
      <w:bookmarkEnd w:id="1499"/>
    </w:p>
    <w:p>
      <w:pPr>
        <w:pStyle w:val="Style29"/>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形成原因</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222,222.20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166,666.68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55,555.52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尚未摊销金额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装修基金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6,112,546.51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6,112,546.51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6,334,768.71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6,279,213.19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55,555.52</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119" w:line="1" w:lineRule="exact"/>
      </w:pPr>
    </w:p>
    <w:p>
      <w:pPr>
        <w:pStyle w:val="Style29"/>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1709"/>
        <w:gridCol w:w="1133"/>
        <w:gridCol w:w="710"/>
        <w:gridCol w:w="734"/>
        <w:gridCol w:w="1013"/>
        <w:gridCol w:w="1008"/>
        <w:gridCol w:w="1008"/>
        <w:gridCol w:w="1248"/>
        <w:gridCol w:w="1022"/>
      </w:tblGrid>
      <w:tr>
        <w:trPr>
          <w:trHeight w:val="196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rPr>
                <w:sz w:val="17"/>
                <w:szCs w:val="17"/>
              </w:rPr>
            </w:pPr>
            <w:r>
              <w:rPr>
                <w:color w:val="000000"/>
                <w:spacing w:val="0"/>
                <w:w w:val="100"/>
                <w:position w:val="0"/>
                <w:sz w:val="17"/>
                <w:szCs w:val="17"/>
              </w:rPr>
              <w:t>负债项目</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06" w:lineRule="exact"/>
              <w:ind w:left="160" w:right="0" w:firstLine="0"/>
              <w:jc w:val="left"/>
              <w:rPr>
                <w:sz w:val="17"/>
                <w:szCs w:val="17"/>
              </w:rPr>
            </w:pPr>
            <w:r>
              <w:rPr>
                <w:color w:val="000000"/>
                <w:spacing w:val="0"/>
                <w:w w:val="100"/>
                <w:position w:val="0"/>
                <w:sz w:val="17"/>
                <w:szCs w:val="17"/>
              </w:rPr>
              <w:t>本期 新增 补助 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8" w:lineRule="exact"/>
              <w:ind w:left="0" w:right="0" w:firstLine="0"/>
              <w:jc w:val="center"/>
              <w:rPr>
                <w:sz w:val="17"/>
                <w:szCs w:val="17"/>
              </w:rPr>
            </w:pPr>
            <w:r>
              <w:rPr>
                <w:color w:val="000000"/>
                <w:spacing w:val="0"/>
                <w:w w:val="100"/>
                <w:position w:val="0"/>
                <w:sz w:val="17"/>
                <w:szCs w:val="17"/>
              </w:rPr>
              <w:t>本期 计入 营业 外收 入金 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本期计入 其他收益</w:t>
            </w:r>
          </w:p>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05" w:lineRule="exact"/>
              <w:ind w:left="0" w:right="0" w:firstLine="0"/>
              <w:jc w:val="center"/>
              <w:rPr>
                <w:sz w:val="17"/>
                <w:szCs w:val="17"/>
              </w:rPr>
            </w:pPr>
            <w:r>
              <w:rPr>
                <w:color w:val="000000"/>
                <w:spacing w:val="0"/>
                <w:w w:val="100"/>
                <w:position w:val="0"/>
                <w:sz w:val="17"/>
                <w:szCs w:val="17"/>
              </w:rPr>
              <w:t>本期冲减 成本费用 金额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rPr>
                <w:sz w:val="17"/>
                <w:szCs w:val="17"/>
              </w:rPr>
            </w:pPr>
            <w:r>
              <w:rPr>
                <w:color w:val="000000"/>
                <w:spacing w:val="0"/>
                <w:w w:val="100"/>
                <w:position w:val="0"/>
                <w:sz w:val="17"/>
                <w:szCs w:val="17"/>
              </w:rPr>
              <w:t>其他变动</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260"/>
              <w:jc w:val="left"/>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与资产相 关/与收 益相关</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朝阳区财政局文化</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创意产业发展引导</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资金</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222,222.20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166,666.6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55,555.52</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00" w:after="100" w:line="240" w:lineRule="auto"/>
              <w:ind w:left="0" w:right="0" w:firstLine="0"/>
              <w:jc w:val="left"/>
              <w:rPr>
                <w:sz w:val="17"/>
                <w:szCs w:val="17"/>
              </w:rPr>
            </w:pPr>
            <w:r>
              <w:rPr>
                <w:color w:val="000000"/>
                <w:spacing w:val="0"/>
                <w:w w:val="100"/>
                <w:position w:val="0"/>
                <w:sz w:val="17"/>
                <w:szCs w:val="17"/>
              </w:rPr>
              <w:t>与资产相</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w:t>
            </w:r>
          </w:p>
        </w:tc>
      </w:tr>
      <w:tr>
        <w:trPr>
          <w:trHeight w:val="725"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222,222.20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166,666.6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55,555.52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3"/>
        <w:keepNext/>
        <w:keepLines/>
        <w:widowControl w:val="0"/>
        <w:shd w:val="clear" w:color="auto" w:fill="auto"/>
        <w:bidi w:val="0"/>
        <w:spacing w:before="0" w:line="240" w:lineRule="auto"/>
        <w:ind w:left="0" w:right="0" w:firstLine="0"/>
        <w:jc w:val="left"/>
      </w:pPr>
      <w:bookmarkStart w:id="1500" w:name="bookmark1500"/>
      <w:bookmarkStart w:id="1501" w:name="bookmark1501"/>
      <w:bookmarkStart w:id="1502" w:name="bookmark1502"/>
      <w:bookmarkStart w:id="1503" w:name="bookmark1503"/>
      <w:r>
        <w:rPr>
          <w:color w:val="000000"/>
          <w:spacing w:val="0"/>
          <w:w w:val="100"/>
          <w:position w:val="0"/>
        </w:rPr>
        <w:t>4</w:t>
      </w:r>
      <w:bookmarkEnd w:id="1502"/>
      <w:r>
        <w:rPr>
          <w:color w:val="000000"/>
          <w:spacing w:val="0"/>
          <w:w w:val="100"/>
          <w:position w:val="0"/>
        </w:rPr>
        <w:t>0、股本</w:t>
      </w:r>
      <w:bookmarkEnd w:id="1500"/>
      <w:bookmarkEnd w:id="1501"/>
      <w:bookmarkEnd w:id="1503"/>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502"/>
        <w:gridCol w:w="893"/>
        <w:gridCol w:w="946"/>
        <w:gridCol w:w="1277"/>
        <w:gridCol w:w="1277"/>
        <w:gridCol w:w="1133"/>
        <w:gridCol w:w="1358"/>
      </w:tblGrid>
      <w:tr>
        <w:trPr>
          <w:trHeight w:val="408"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rPr>
                <w:sz w:val="17"/>
                <w:szCs w:val="17"/>
              </w:rPr>
            </w:pPr>
            <w:r>
              <w:rPr>
                <w:color w:val="000000"/>
                <w:spacing w:val="0"/>
                <w:w w:val="100"/>
                <w:position w:val="0"/>
                <w:sz w:val="17"/>
                <w:szCs w:val="17"/>
              </w:rPr>
              <w:t>期初余额</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本次变动增减（+、</w:t>
            </w:r>
            <w:r>
              <w:rPr>
                <w:color w:val="000000"/>
                <w:spacing w:val="0"/>
                <w:w w:val="100"/>
                <w:position w:val="0"/>
                <w:sz w:val="17"/>
                <w:szCs w:val="17"/>
              </w:rPr>
              <w:t>-</w:t>
            </w:r>
            <w:r>
              <w:rPr>
                <w:color w:val="000000"/>
                <w:spacing w:val="0"/>
                <w:w w:val="100"/>
                <w:position w:val="0"/>
                <w:sz w:val="17"/>
                <w:szCs w:val="17"/>
              </w:rPr>
              <w:t>）</w:t>
            </w:r>
          </w:p>
        </w:tc>
        <w:tc>
          <w:tcPr>
            <w:vMerge w:val="restart"/>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300"/>
              <w:jc w:val="left"/>
              <w:rPr>
                <w:sz w:val="17"/>
                <w:szCs w:val="17"/>
              </w:rPr>
            </w:pPr>
            <w:r>
              <w:rPr>
                <w:color w:val="000000"/>
                <w:spacing w:val="0"/>
                <w:w w:val="100"/>
                <w:position w:val="0"/>
                <w:sz w:val="17"/>
                <w:szCs w:val="17"/>
              </w:rPr>
              <w:t>期末余额</w:t>
            </w:r>
          </w:p>
        </w:tc>
      </w:tr>
      <w:tr>
        <w:trPr>
          <w:trHeight w:val="71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发行新 股</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rPr>
                <w:sz w:val="17"/>
                <w:szCs w:val="17"/>
              </w:rPr>
            </w:pPr>
            <w:r>
              <w:rPr>
                <w:color w:val="000000"/>
                <w:spacing w:val="0"/>
                <w:w w:val="100"/>
                <w:position w:val="0"/>
                <w:sz w:val="17"/>
                <w:szCs w:val="17"/>
              </w:rPr>
              <w:t>送股</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rPr>
                <w:sz w:val="17"/>
                <w:szCs w:val="17"/>
              </w:rPr>
            </w:pPr>
            <w:r>
              <w:rPr>
                <w:color w:val="000000"/>
                <w:spacing w:val="0"/>
                <w:w w:val="100"/>
                <w:position w:val="0"/>
                <w:sz w:val="17"/>
                <w:szCs w:val="17"/>
              </w:rPr>
              <w:t>公积金转股</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380"/>
              <w:jc w:val="left"/>
              <w:rPr>
                <w:sz w:val="17"/>
                <w:szCs w:val="17"/>
              </w:rPr>
            </w:pPr>
            <w:r>
              <w:rPr>
                <w:color w:val="000000"/>
                <w:spacing w:val="0"/>
                <w:w w:val="100"/>
                <w:position w:val="0"/>
                <w:sz w:val="17"/>
                <w:szCs w:val="17"/>
              </w:rPr>
              <w:t>小计</w:t>
            </w:r>
          </w:p>
        </w:tc>
        <w:tc>
          <w:tcPr>
            <w:vMerge/>
            <w:tcBorders>
              <w:left w:val="single" w:sz="4"/>
              <w:right w:val="single" w:sz="4"/>
            </w:tcBorders>
            <w:shd w:val="clear" w:color="auto" w:fill="FFFFFF"/>
            <w:vAlign w:val="top"/>
          </w:tcPr>
          <w:p>
            <w:pPr/>
          </w:p>
        </w:tc>
      </w:tr>
      <w:tr>
        <w:trPr>
          <w:trHeight w:val="725"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7"/>
                <w:szCs w:val="17"/>
              </w:rPr>
              <w:t>股份总数</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1,148,369,054.00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25,010,456.00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25,010,456.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1,173,379,510.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其他说明：报告期内，公司股权激励对象进行股票期权行权，累计行权数量为</w:t>
      </w:r>
      <w:r>
        <w:rPr>
          <w:color w:val="000000"/>
          <w:spacing w:val="0"/>
          <w:w w:val="100"/>
          <w:position w:val="0"/>
          <w:sz w:val="16"/>
          <w:szCs w:val="16"/>
        </w:rPr>
        <w:t xml:space="preserve">25,010, </w:t>
      </w:r>
      <w:r>
        <w:rPr>
          <w:color w:val="000000"/>
          <w:spacing w:val="0"/>
          <w:w w:val="100"/>
          <w:position w:val="0"/>
          <w:sz w:val="16"/>
          <w:szCs w:val="16"/>
        </w:rPr>
        <w:t xml:space="preserve">456. </w:t>
      </w:r>
      <w:r>
        <w:rPr>
          <w:color w:val="000000"/>
          <w:spacing w:val="0"/>
          <w:w w:val="100"/>
          <w:position w:val="0"/>
          <w:sz w:val="16"/>
          <w:szCs w:val="16"/>
        </w:rPr>
        <w:t>00</w:t>
      </w:r>
      <w:r>
        <w:rPr>
          <w:color w:val="000000"/>
          <w:spacing w:val="0"/>
          <w:w w:val="100"/>
          <w:position w:val="0"/>
        </w:rPr>
        <w:t>股，行权后累计增加股本</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6"/>
          <w:szCs w:val="16"/>
        </w:rPr>
        <w:t xml:space="preserve">25, 010, </w:t>
      </w:r>
      <w:r>
        <w:rPr>
          <w:color w:val="000000"/>
          <w:spacing w:val="0"/>
          <w:w w:val="100"/>
          <w:position w:val="0"/>
          <w:sz w:val="16"/>
          <w:szCs w:val="16"/>
        </w:rPr>
        <w:t xml:space="preserve">456. </w:t>
      </w:r>
      <w:r>
        <w:rPr>
          <w:color w:val="000000"/>
          <w:spacing w:val="0"/>
          <w:w w:val="100"/>
          <w:position w:val="0"/>
          <w:sz w:val="16"/>
          <w:szCs w:val="16"/>
        </w:rPr>
        <w:t xml:space="preserve">00 </w:t>
      </w:r>
      <w:r>
        <w:rPr>
          <w:color w:val="000000"/>
          <w:spacing w:val="0"/>
          <w:w w:val="100"/>
          <w:position w:val="0"/>
        </w:rPr>
        <w:t xml:space="preserve">元、资本公积 </w:t>
      </w:r>
      <w:r>
        <w:rPr>
          <w:color w:val="000000"/>
          <w:spacing w:val="0"/>
          <w:w w:val="100"/>
          <w:position w:val="0"/>
          <w:sz w:val="16"/>
          <w:szCs w:val="16"/>
        </w:rPr>
        <w:t xml:space="preserve">432, 038, </w:t>
      </w:r>
      <w:r>
        <w:rPr>
          <w:color w:val="000000"/>
          <w:spacing w:val="0"/>
          <w:w w:val="100"/>
          <w:position w:val="0"/>
          <w:sz w:val="16"/>
          <w:szCs w:val="16"/>
        </w:rPr>
        <w:t xml:space="preserve">387. </w:t>
      </w:r>
      <w:r>
        <w:rPr>
          <w:color w:val="000000"/>
          <w:spacing w:val="0"/>
          <w:w w:val="100"/>
          <w:position w:val="0"/>
          <w:sz w:val="16"/>
          <w:szCs w:val="16"/>
        </w:rPr>
        <w:t xml:space="preserve">97 </w:t>
      </w:r>
      <w:r>
        <w:rPr>
          <w:color w:val="000000"/>
          <w:spacing w:val="0"/>
          <w:w w:val="100"/>
          <w:position w:val="0"/>
        </w:rPr>
        <w:t>元。</w:t>
      </w:r>
    </w:p>
    <w:p>
      <w:pPr>
        <w:pStyle w:val="Style33"/>
        <w:keepNext/>
        <w:keepLines/>
        <w:widowControl w:val="0"/>
        <w:shd w:val="clear" w:color="auto" w:fill="auto"/>
        <w:bidi w:val="0"/>
        <w:spacing w:before="0" w:line="240" w:lineRule="auto"/>
        <w:ind w:left="0" w:right="0" w:firstLine="0"/>
        <w:jc w:val="left"/>
      </w:pPr>
      <w:bookmarkStart w:id="1504" w:name="bookmark1504"/>
      <w:bookmarkStart w:id="1505" w:name="bookmark1505"/>
      <w:bookmarkStart w:id="1506" w:name="bookmark1506"/>
      <w:bookmarkStart w:id="1507" w:name="bookmark1507"/>
      <w:r>
        <w:rPr>
          <w:color w:val="000000"/>
          <w:spacing w:val="0"/>
          <w:w w:val="100"/>
          <w:position w:val="0"/>
        </w:rPr>
        <w:t>4</w:t>
      </w:r>
      <w:bookmarkEnd w:id="1506"/>
      <w:r>
        <w:rPr>
          <w:color w:val="000000"/>
          <w:spacing w:val="0"/>
          <w:w w:val="100"/>
          <w:position w:val="0"/>
        </w:rPr>
        <w:t>1、资本公积</w:t>
      </w:r>
      <w:bookmarkEnd w:id="1504"/>
      <w:bookmarkEnd w:id="1505"/>
      <w:bookmarkEnd w:id="1507"/>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 xml:space="preserve">51,590, </w:t>
            </w:r>
            <w:r>
              <w:rPr>
                <w:color w:val="000000"/>
                <w:spacing w:val="0"/>
                <w:w w:val="100"/>
                <w:position w:val="0"/>
              </w:rPr>
              <w:t>005.99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 xml:space="preserve">436, 305, </w:t>
            </w:r>
            <w:r>
              <w:rPr>
                <w:color w:val="000000"/>
                <w:spacing w:val="0"/>
                <w:w w:val="100"/>
                <w:position w:val="0"/>
              </w:rPr>
              <w:t xml:space="preserve">778. </w:t>
            </w:r>
            <w:r>
              <w:rPr>
                <w:color w:val="000000"/>
                <w:spacing w:val="0"/>
                <w:w w:val="100"/>
                <w:position w:val="0"/>
              </w:rPr>
              <w:t>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22,206, </w:t>
            </w:r>
            <w:r>
              <w:rPr>
                <w:color w:val="000000"/>
                <w:spacing w:val="0"/>
                <w:w w:val="100"/>
                <w:position w:val="0"/>
              </w:rPr>
              <w:t>932.59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465, 688, </w:t>
            </w:r>
            <w:r>
              <w:rPr>
                <w:color w:val="000000"/>
                <w:spacing w:val="0"/>
                <w:w w:val="100"/>
                <w:position w:val="0"/>
              </w:rPr>
              <w:t>851.48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171,485,457.48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 xml:space="preserve">229, 770, </w:t>
            </w:r>
            <w:r>
              <w:rPr>
                <w:color w:val="000000"/>
                <w:spacing w:val="0"/>
                <w:w w:val="100"/>
                <w:position w:val="0"/>
              </w:rPr>
              <w:t xml:space="preserve">903. </w:t>
            </w:r>
            <w:r>
              <w:rPr>
                <w:color w:val="000000"/>
                <w:spacing w:val="0"/>
                <w:w w:val="100"/>
                <w:position w:val="0"/>
              </w:rPr>
              <w:t>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 xml:space="preserve">102, 980, </w:t>
            </w:r>
            <w:r>
              <w:rPr>
                <w:color w:val="000000"/>
                <w:spacing w:val="0"/>
                <w:w w:val="100"/>
                <w:position w:val="0"/>
              </w:rPr>
              <w:t xml:space="preserve">048. </w:t>
            </w:r>
            <w:r>
              <w:rPr>
                <w:color w:val="000000"/>
                <w:spacing w:val="0"/>
                <w:w w:val="100"/>
                <w:position w:val="0"/>
              </w:rPr>
              <w:t>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298,276,312.23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 xml:space="preserve">223, </w:t>
            </w:r>
            <w:r>
              <w:rPr>
                <w:color w:val="000000"/>
                <w:spacing w:val="0"/>
                <w:w w:val="100"/>
                <w:position w:val="0"/>
              </w:rPr>
              <w:t>075,463.47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 xml:space="preserve">666, 076, </w:t>
            </w:r>
            <w:r>
              <w:rPr>
                <w:color w:val="000000"/>
                <w:spacing w:val="0"/>
                <w:w w:val="100"/>
                <w:position w:val="0"/>
              </w:rPr>
              <w:t xml:space="preserve">681. </w:t>
            </w:r>
            <w:r>
              <w:rPr>
                <w:color w:val="000000"/>
                <w:spacing w:val="0"/>
                <w:w w:val="100"/>
                <w:position w:val="0"/>
              </w:rPr>
              <w:t>12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 xml:space="preserve">125, 186, </w:t>
            </w:r>
            <w:r>
              <w:rPr>
                <w:color w:val="000000"/>
                <w:spacing w:val="0"/>
                <w:w w:val="100"/>
                <w:position w:val="0"/>
              </w:rPr>
              <w:t xml:space="preserve">980. </w:t>
            </w:r>
            <w:r>
              <w:rPr>
                <w:color w:val="000000"/>
                <w:spacing w:val="0"/>
                <w:w w:val="100"/>
                <w:position w:val="0"/>
              </w:rPr>
              <w:t>88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763, 965, </w:t>
            </w:r>
            <w:r>
              <w:rPr>
                <w:color w:val="000000"/>
                <w:spacing w:val="0"/>
                <w:w w:val="100"/>
                <w:position w:val="0"/>
              </w:rPr>
              <w:t xml:space="preserve">163. </w:t>
            </w:r>
            <w:r>
              <w:rPr>
                <w:color w:val="000000"/>
                <w:spacing w:val="0"/>
                <w:w w:val="100"/>
                <w:position w:val="0"/>
              </w:rPr>
              <w:t>71</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tabs>
          <w:tab w:pos="963" w:val="left"/>
        </w:tabs>
        <w:bidi w:val="0"/>
        <w:spacing w:before="0" w:after="0" w:line="360" w:lineRule="exact"/>
        <w:ind w:left="0" w:right="0" w:firstLine="540"/>
        <w:jc w:val="both"/>
      </w:pPr>
      <w:bookmarkStart w:id="1508" w:name="bookmark1508"/>
      <w:r>
        <w:rPr>
          <w:color w:val="000000"/>
          <w:spacing w:val="0"/>
          <w:w w:val="100"/>
          <w:position w:val="0"/>
          <w:sz w:val="16"/>
          <w:szCs w:val="16"/>
        </w:rPr>
        <w:t>（</w:t>
      </w:r>
      <w:bookmarkEnd w:id="1508"/>
      <w:r>
        <w:rPr>
          <w:color w:val="000000"/>
          <w:spacing w:val="0"/>
          <w:w w:val="100"/>
          <w:position w:val="0"/>
          <w:sz w:val="16"/>
          <w:szCs w:val="16"/>
        </w:rPr>
        <w:t>1）</w:t>
        <w:tab/>
      </w:r>
      <w:r>
        <w:rPr>
          <w:color w:val="000000"/>
          <w:spacing w:val="0"/>
          <w:w w:val="100"/>
          <w:position w:val="0"/>
        </w:rPr>
        <w:t>本期增加资本溢价</w:t>
      </w:r>
      <w:r>
        <w:rPr>
          <w:color w:val="000000"/>
          <w:spacing w:val="0"/>
          <w:w w:val="100"/>
          <w:position w:val="0"/>
          <w:sz w:val="16"/>
          <w:szCs w:val="16"/>
        </w:rPr>
        <w:t xml:space="preserve">436, 305, </w:t>
      </w:r>
      <w:r>
        <w:rPr>
          <w:color w:val="000000"/>
          <w:spacing w:val="0"/>
          <w:w w:val="100"/>
          <w:position w:val="0"/>
          <w:sz w:val="16"/>
          <w:szCs w:val="16"/>
        </w:rPr>
        <w:t xml:space="preserve">778. </w:t>
      </w:r>
      <w:r>
        <w:rPr>
          <w:color w:val="000000"/>
          <w:spacing w:val="0"/>
          <w:w w:val="100"/>
          <w:position w:val="0"/>
          <w:sz w:val="16"/>
          <w:szCs w:val="16"/>
        </w:rPr>
        <w:t>08</w:t>
      </w:r>
      <w:r>
        <w:rPr>
          <w:color w:val="000000"/>
          <w:spacing w:val="0"/>
          <w:w w:val="100"/>
          <w:position w:val="0"/>
        </w:rPr>
        <w:t>元，其中：</w:t>
      </w:r>
      <w:r>
        <w:rPr>
          <w:color w:val="000000"/>
          <w:spacing w:val="0"/>
          <w:w w:val="100"/>
          <w:position w:val="0"/>
          <w:sz w:val="16"/>
          <w:szCs w:val="16"/>
        </w:rPr>
        <w:t>①</w:t>
      </w:r>
      <w:r>
        <w:rPr>
          <w:color w:val="000000"/>
          <w:spacing w:val="0"/>
          <w:w w:val="100"/>
          <w:position w:val="0"/>
        </w:rPr>
        <w:t>本期股票期权激励对象行权增加资本溢价</w:t>
      </w:r>
      <w:r>
        <w:rPr>
          <w:color w:val="000000"/>
          <w:spacing w:val="0"/>
          <w:w w:val="100"/>
          <w:position w:val="0"/>
          <w:sz w:val="16"/>
          <w:szCs w:val="16"/>
        </w:rPr>
        <w:t xml:space="preserve">432, 038, </w:t>
      </w:r>
      <w:r>
        <w:rPr>
          <w:color w:val="000000"/>
          <w:spacing w:val="0"/>
          <w:w w:val="100"/>
          <w:position w:val="0"/>
          <w:sz w:val="16"/>
          <w:szCs w:val="16"/>
        </w:rPr>
        <w:t xml:space="preserve">387. </w:t>
      </w:r>
      <w:r>
        <w:rPr>
          <w:color w:val="000000"/>
          <w:spacing w:val="0"/>
          <w:w w:val="100"/>
          <w:position w:val="0"/>
          <w:sz w:val="16"/>
          <w:szCs w:val="16"/>
        </w:rPr>
        <w:t>97</w:t>
      </w:r>
      <w:r>
        <w:rPr>
          <w:color w:val="000000"/>
          <w:spacing w:val="0"/>
          <w:w w:val="100"/>
          <w:position w:val="0"/>
        </w:rPr>
        <w:t>元；</w:t>
      </w:r>
      <w:r>
        <w:rPr>
          <w:color w:val="000000"/>
          <w:spacing w:val="0"/>
          <w:w w:val="100"/>
          <w:position w:val="0"/>
          <w:sz w:val="16"/>
          <w:szCs w:val="16"/>
        </w:rPr>
        <w:t xml:space="preserve">② </w:t>
      </w:r>
      <w:r>
        <w:rPr>
          <w:color w:val="000000"/>
          <w:spacing w:val="0"/>
          <w:w w:val="100"/>
          <w:position w:val="0"/>
        </w:rPr>
        <w:t>公司将可不再支付的应付股利转为资本溢价</w:t>
      </w:r>
      <w:r>
        <w:rPr>
          <w:color w:val="000000"/>
          <w:spacing w:val="0"/>
          <w:w w:val="100"/>
          <w:position w:val="0"/>
          <w:sz w:val="16"/>
          <w:szCs w:val="16"/>
        </w:rPr>
        <w:t xml:space="preserve">4, 267, </w:t>
      </w:r>
      <w:r>
        <w:rPr>
          <w:color w:val="000000"/>
          <w:spacing w:val="0"/>
          <w:w w:val="100"/>
          <w:position w:val="0"/>
          <w:sz w:val="16"/>
          <w:szCs w:val="16"/>
        </w:rPr>
        <w:t xml:space="preserve">391. </w:t>
      </w:r>
      <w:r>
        <w:rPr>
          <w:color w:val="000000"/>
          <w:spacing w:val="0"/>
          <w:w w:val="100"/>
          <w:position w:val="0"/>
          <w:sz w:val="16"/>
          <w:szCs w:val="16"/>
        </w:rPr>
        <w:t>11</w:t>
      </w:r>
      <w:r>
        <w:rPr>
          <w:color w:val="000000"/>
          <w:spacing w:val="0"/>
          <w:w w:val="100"/>
          <w:position w:val="0"/>
        </w:rPr>
        <w:t>元。本期减少资本溢价</w:t>
      </w:r>
      <w:r>
        <w:rPr>
          <w:color w:val="000000"/>
          <w:spacing w:val="0"/>
          <w:w w:val="100"/>
          <w:position w:val="0"/>
          <w:sz w:val="16"/>
          <w:szCs w:val="16"/>
        </w:rPr>
        <w:t xml:space="preserve">22, 206, </w:t>
      </w:r>
      <w:r>
        <w:rPr>
          <w:color w:val="000000"/>
          <w:spacing w:val="0"/>
          <w:w w:val="100"/>
          <w:position w:val="0"/>
          <w:sz w:val="16"/>
          <w:szCs w:val="16"/>
        </w:rPr>
        <w:t xml:space="preserve">932. </w:t>
      </w:r>
      <w:r>
        <w:rPr>
          <w:color w:val="000000"/>
          <w:spacing w:val="0"/>
          <w:w w:val="100"/>
          <w:position w:val="0"/>
          <w:sz w:val="16"/>
          <w:szCs w:val="16"/>
        </w:rPr>
        <w:t>59</w:t>
      </w:r>
      <w:r>
        <w:rPr>
          <w:color w:val="000000"/>
          <w:spacing w:val="0"/>
          <w:w w:val="100"/>
          <w:position w:val="0"/>
        </w:rPr>
        <w:t>元系本期公司收购新余昆诺 投资管理有限公司等公司少数股权，收购对价与收购股权的净资产份额差额部分调整资本公积导致。</w:t>
      </w:r>
    </w:p>
    <w:p>
      <w:pPr>
        <w:pStyle w:val="Style29"/>
        <w:keepNext w:val="0"/>
        <w:keepLines w:val="0"/>
        <w:widowControl w:val="0"/>
        <w:shd w:val="clear" w:color="auto" w:fill="auto"/>
        <w:tabs>
          <w:tab w:pos="963" w:val="left"/>
        </w:tabs>
        <w:bidi w:val="0"/>
        <w:spacing w:before="0" w:after="720" w:line="360" w:lineRule="exact"/>
        <w:ind w:left="0" w:right="0" w:firstLine="540"/>
        <w:jc w:val="both"/>
      </w:pPr>
      <w:bookmarkStart w:id="1509" w:name="bookmark1509"/>
      <w:r>
        <w:rPr>
          <w:color w:val="000000"/>
          <w:spacing w:val="0"/>
          <w:w w:val="100"/>
          <w:position w:val="0"/>
          <w:sz w:val="16"/>
          <w:szCs w:val="16"/>
        </w:rPr>
        <w:t>（</w:t>
      </w:r>
      <w:bookmarkEnd w:id="1509"/>
      <w:r>
        <w:rPr>
          <w:color w:val="000000"/>
          <w:spacing w:val="0"/>
          <w:w w:val="100"/>
          <w:position w:val="0"/>
          <w:sz w:val="16"/>
          <w:szCs w:val="16"/>
        </w:rPr>
        <w:t>2）</w:t>
        <w:tab/>
      </w:r>
      <w:r>
        <w:rPr>
          <w:color w:val="000000"/>
          <w:spacing w:val="0"/>
          <w:w w:val="100"/>
          <w:position w:val="0"/>
        </w:rPr>
        <w:t>本期其他资本公积增加</w:t>
      </w:r>
      <w:r>
        <w:rPr>
          <w:color w:val="000000"/>
          <w:spacing w:val="0"/>
          <w:w w:val="100"/>
          <w:position w:val="0"/>
          <w:sz w:val="16"/>
          <w:szCs w:val="16"/>
        </w:rPr>
        <w:t xml:space="preserve">229, 770, </w:t>
      </w:r>
      <w:r>
        <w:rPr>
          <w:color w:val="000000"/>
          <w:spacing w:val="0"/>
          <w:w w:val="100"/>
          <w:position w:val="0"/>
          <w:sz w:val="16"/>
          <w:szCs w:val="16"/>
        </w:rPr>
        <w:t xml:space="preserve">903. </w:t>
      </w:r>
      <w:r>
        <w:rPr>
          <w:color w:val="000000"/>
          <w:spacing w:val="0"/>
          <w:w w:val="100"/>
          <w:position w:val="0"/>
          <w:sz w:val="16"/>
          <w:szCs w:val="16"/>
        </w:rPr>
        <w:t>04</w:t>
      </w:r>
      <w:r>
        <w:rPr>
          <w:color w:val="000000"/>
          <w:spacing w:val="0"/>
          <w:w w:val="100"/>
          <w:position w:val="0"/>
        </w:rPr>
        <w:t>元，系本期计提股权激励费用同时计入其他资本公积所致。本期其他资本 公积减少</w:t>
      </w:r>
      <w:r>
        <w:rPr>
          <w:color w:val="000000"/>
          <w:spacing w:val="0"/>
          <w:w w:val="100"/>
          <w:position w:val="0"/>
          <w:sz w:val="16"/>
          <w:szCs w:val="16"/>
        </w:rPr>
        <w:t xml:space="preserve">102, 980, </w:t>
      </w:r>
      <w:r>
        <w:rPr>
          <w:color w:val="000000"/>
          <w:spacing w:val="0"/>
          <w:w w:val="100"/>
          <w:position w:val="0"/>
          <w:sz w:val="16"/>
          <w:szCs w:val="16"/>
        </w:rPr>
        <w:t xml:space="preserve">048. </w:t>
      </w:r>
      <w:r>
        <w:rPr>
          <w:color w:val="000000"/>
          <w:spacing w:val="0"/>
          <w:w w:val="100"/>
          <w:position w:val="0"/>
          <w:sz w:val="16"/>
          <w:szCs w:val="16"/>
        </w:rPr>
        <w:t>29</w:t>
      </w:r>
      <w:r>
        <w:rPr>
          <w:color w:val="000000"/>
          <w:spacing w:val="0"/>
          <w:w w:val="100"/>
          <w:position w:val="0"/>
        </w:rPr>
        <w:t>元，其中：①公司本期股票期权激励对象行权对应的股权激励费用分摊金额由其他资本公积转入资 本溢价</w:t>
      </w:r>
      <w:r>
        <w:rPr>
          <w:color w:val="000000"/>
          <w:spacing w:val="0"/>
          <w:w w:val="100"/>
          <w:position w:val="0"/>
          <w:sz w:val="16"/>
          <w:szCs w:val="16"/>
        </w:rPr>
        <w:t xml:space="preserve">54, 550, </w:t>
      </w:r>
      <w:r>
        <w:rPr>
          <w:color w:val="000000"/>
          <w:spacing w:val="0"/>
          <w:w w:val="100"/>
          <w:position w:val="0"/>
          <w:sz w:val="16"/>
          <w:szCs w:val="16"/>
        </w:rPr>
        <w:t xml:space="preserve">096. </w:t>
      </w:r>
      <w:r>
        <w:rPr>
          <w:color w:val="000000"/>
          <w:spacing w:val="0"/>
          <w:w w:val="100"/>
          <w:position w:val="0"/>
          <w:sz w:val="16"/>
          <w:szCs w:val="16"/>
        </w:rPr>
        <w:t>00</w:t>
      </w:r>
      <w:r>
        <w:rPr>
          <w:color w:val="000000"/>
          <w:spacing w:val="0"/>
          <w:w w:val="100"/>
          <w:position w:val="0"/>
        </w:rPr>
        <w:t>元；</w:t>
      </w:r>
      <w:r>
        <w:rPr>
          <w:color w:val="000000"/>
          <w:spacing w:val="0"/>
          <w:w w:val="100"/>
          <w:position w:val="0"/>
          <w:sz w:val="16"/>
          <w:szCs w:val="16"/>
        </w:rPr>
        <w:t>②</w:t>
      </w:r>
      <w:r>
        <w:rPr>
          <w:color w:val="000000"/>
          <w:spacing w:val="0"/>
          <w:w w:val="100"/>
          <w:position w:val="0"/>
        </w:rPr>
        <w:t>公司本期处置子公司</w:t>
      </w:r>
      <w:r>
        <w:rPr>
          <w:color w:val="000000"/>
          <w:spacing w:val="0"/>
          <w:w w:val="100"/>
          <w:position w:val="0"/>
          <w:sz w:val="16"/>
          <w:szCs w:val="16"/>
        </w:rPr>
        <w:t>Grindr Inc.</w:t>
      </w:r>
      <w:r>
        <w:rPr>
          <w:color w:val="000000"/>
          <w:spacing w:val="0"/>
          <w:w w:val="100"/>
          <w:position w:val="0"/>
        </w:rPr>
        <w:t>将此前累计确认的其他资本公积转投资收益</w:t>
      </w:r>
      <w:r>
        <w:rPr>
          <w:color w:val="000000"/>
          <w:spacing w:val="0"/>
          <w:w w:val="100"/>
          <w:position w:val="0"/>
          <w:sz w:val="16"/>
          <w:szCs w:val="16"/>
        </w:rPr>
        <w:t xml:space="preserve">48, 429, </w:t>
      </w:r>
      <w:r>
        <w:rPr>
          <w:color w:val="000000"/>
          <w:spacing w:val="0"/>
          <w:w w:val="100"/>
          <w:position w:val="0"/>
          <w:sz w:val="16"/>
          <w:szCs w:val="16"/>
        </w:rPr>
        <w:t xml:space="preserve">952. </w:t>
      </w:r>
      <w:r>
        <w:rPr>
          <w:color w:val="000000"/>
          <w:spacing w:val="0"/>
          <w:w w:val="100"/>
          <w:position w:val="0"/>
          <w:sz w:val="16"/>
          <w:szCs w:val="16"/>
        </w:rPr>
        <w:t>29</w:t>
      </w:r>
      <w:r>
        <w:rPr>
          <w:color w:val="000000"/>
          <w:spacing w:val="0"/>
          <w:w w:val="100"/>
          <w:position w:val="0"/>
        </w:rPr>
        <w:t>元。</w:t>
      </w:r>
    </w:p>
    <w:p>
      <w:pPr>
        <w:pStyle w:val="Style33"/>
        <w:keepNext/>
        <w:keepLines/>
        <w:widowControl w:val="0"/>
        <w:shd w:val="clear" w:color="auto" w:fill="auto"/>
        <w:bidi w:val="0"/>
        <w:spacing w:before="0" w:line="240" w:lineRule="auto"/>
        <w:ind w:left="0" w:right="0" w:firstLine="0"/>
        <w:jc w:val="left"/>
      </w:pPr>
      <w:bookmarkStart w:id="1510" w:name="bookmark1510"/>
      <w:bookmarkStart w:id="1511" w:name="bookmark1511"/>
      <w:bookmarkStart w:id="1512" w:name="bookmark1512"/>
      <w:bookmarkStart w:id="1513" w:name="bookmark1513"/>
      <w:r>
        <w:rPr>
          <w:color w:val="000000"/>
          <w:spacing w:val="0"/>
          <w:w w:val="100"/>
          <w:position w:val="0"/>
        </w:rPr>
        <w:t>4</w:t>
      </w:r>
      <w:bookmarkEnd w:id="1512"/>
      <w:r>
        <w:rPr>
          <w:color w:val="000000"/>
          <w:spacing w:val="0"/>
          <w:w w:val="100"/>
          <w:position w:val="0"/>
        </w:rPr>
        <w:t>2、库存股</w:t>
      </w:r>
      <w:bookmarkEnd w:id="1510"/>
      <w:bookmarkEnd w:id="1511"/>
      <w:bookmarkEnd w:id="1513"/>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股票回购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300,268,373.26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300,268,373.26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300,268,373.26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300,268,373.26</w:t>
            </w:r>
          </w:p>
        </w:tc>
      </w:tr>
    </w:tbl>
    <w:p>
      <w:pPr>
        <w:sectPr>
          <w:headerReference w:type="default" r:id="rId25"/>
          <w:footerReference w:type="default" r:id="rId26"/>
          <w:footnotePr>
            <w:pos w:val="pageBottom"/>
            <w:numFmt w:val="decimal"/>
            <w:numRestart w:val="continuous"/>
          </w:footnotePr>
          <w:pgSz w:w="11900" w:h="16840"/>
          <w:pgMar w:top="1402" w:right="1044" w:bottom="1445" w:left="987" w:header="0" w:footer="3" w:gutter="0"/>
          <w:cols w:space="720"/>
          <w:noEndnote/>
          <w:rtlGutter w:val="0"/>
          <w:docGrid w:linePitch="360"/>
        </w:sectPr>
      </w:pPr>
    </w:p>
    <w:p>
      <w:pPr>
        <w:pStyle w:val="Style33"/>
        <w:keepNext/>
        <w:keepLines/>
        <w:widowControl w:val="0"/>
        <w:shd w:val="clear" w:color="auto" w:fill="auto"/>
        <w:bidi w:val="0"/>
        <w:spacing w:before="0" w:line="240" w:lineRule="auto"/>
        <w:ind w:left="0" w:right="0" w:firstLine="0"/>
        <w:jc w:val="left"/>
      </w:pPr>
      <w:bookmarkStart w:id="1514" w:name="bookmark1514"/>
      <w:bookmarkStart w:id="1515" w:name="bookmark1515"/>
      <w:bookmarkStart w:id="1516" w:name="bookmark1516"/>
      <w:bookmarkStart w:id="1517" w:name="bookmark1517"/>
      <w:r>
        <w:rPr>
          <w:color w:val="000000"/>
          <w:spacing w:val="0"/>
          <w:w w:val="100"/>
          <w:position w:val="0"/>
        </w:rPr>
        <w:t>4</w:t>
      </w:r>
      <w:bookmarkEnd w:id="1516"/>
      <w:r>
        <w:rPr>
          <w:color w:val="000000"/>
          <w:spacing w:val="0"/>
          <w:w w:val="100"/>
          <w:position w:val="0"/>
        </w:rPr>
        <w:t>3、其他综合收益</w:t>
      </w:r>
      <w:bookmarkEnd w:id="1514"/>
      <w:bookmarkEnd w:id="1515"/>
      <w:bookmarkEnd w:id="1517"/>
    </w:p>
    <w:p>
      <w:pPr>
        <w:pStyle w:val="Style27"/>
        <w:keepNext w:val="0"/>
        <w:keepLines w:val="0"/>
        <w:widowControl w:val="0"/>
        <w:shd w:val="clear" w:color="auto" w:fill="auto"/>
        <w:bidi w:val="0"/>
        <w:spacing w:before="0" w:after="0" w:line="240" w:lineRule="auto"/>
        <w:ind w:left="13339" w:right="0" w:firstLine="0"/>
        <w:jc w:val="left"/>
      </w:pPr>
      <w:r>
        <w:rPr>
          <w:color w:val="000000"/>
          <w:spacing w:val="0"/>
          <w:w w:val="100"/>
          <w:position w:val="0"/>
        </w:rPr>
        <w:t>单位：元</w:t>
      </w:r>
    </w:p>
    <w:tbl>
      <w:tblPr>
        <w:tblOverlap w:val="never"/>
        <w:jc w:val="center"/>
        <w:tblLayout w:type="fixed"/>
      </w:tblPr>
      <w:tblGrid>
        <w:gridCol w:w="2846"/>
        <w:gridCol w:w="2189"/>
        <w:gridCol w:w="1402"/>
        <w:gridCol w:w="1459"/>
        <w:gridCol w:w="1157"/>
        <w:gridCol w:w="1162"/>
        <w:gridCol w:w="1402"/>
        <w:gridCol w:w="1162"/>
        <w:gridCol w:w="1411"/>
      </w:tblGrid>
      <w:tr>
        <w:trPr>
          <w:trHeight w:val="403"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rPr>
                <w:sz w:val="17"/>
                <w:szCs w:val="17"/>
              </w:rPr>
            </w:pPr>
            <w:r>
              <w:rPr>
                <w:color w:val="000000"/>
                <w:spacing w:val="0"/>
                <w:w w:val="100"/>
                <w:position w:val="0"/>
                <w:sz w:val="17"/>
                <w:szCs w:val="17"/>
              </w:rPr>
              <w:t>期初余额</w:t>
            </w:r>
          </w:p>
        </w:tc>
        <w:tc>
          <w:tcPr>
            <w:gridSpan w:val="6"/>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vMerge w:val="restart"/>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rPr>
                <w:sz w:val="17"/>
                <w:szCs w:val="17"/>
              </w:rPr>
            </w:pPr>
            <w:r>
              <w:rPr>
                <w:color w:val="000000"/>
                <w:spacing w:val="0"/>
                <w:w w:val="100"/>
                <w:position w:val="0"/>
                <w:sz w:val="17"/>
                <w:szCs w:val="17"/>
              </w:rPr>
              <w:t>期末余额</w:t>
            </w:r>
          </w:p>
        </w:tc>
      </w:tr>
      <w:tr>
        <w:trPr>
          <w:trHeight w:val="133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00" w:line="240" w:lineRule="auto"/>
              <w:ind w:left="0" w:right="0" w:firstLine="0"/>
              <w:jc w:val="center"/>
              <w:rPr>
                <w:sz w:val="17"/>
                <w:szCs w:val="17"/>
              </w:rPr>
            </w:pPr>
            <w:r>
              <w:rPr>
                <w:color w:val="000000"/>
                <w:spacing w:val="0"/>
                <w:w w:val="100"/>
                <w:position w:val="0"/>
                <w:sz w:val="17"/>
                <w:szCs w:val="17"/>
              </w:rPr>
              <w:t>本期所得税前</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发生额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减：前期计入其 他综合收益当 期转入损益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减：前期计 入其他综合 收益当期转 入留存收益</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减：所得税 费用</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98" w:lineRule="exact"/>
              <w:ind w:left="0" w:right="0" w:firstLine="0"/>
              <w:jc w:val="center"/>
              <w:rPr>
                <w:sz w:val="17"/>
                <w:szCs w:val="17"/>
              </w:rPr>
            </w:pPr>
            <w:r>
              <w:rPr>
                <w:color w:val="000000"/>
                <w:spacing w:val="0"/>
                <w:w w:val="100"/>
                <w:position w:val="0"/>
                <w:sz w:val="17"/>
                <w:szCs w:val="17"/>
              </w:rPr>
              <w:t>税后归属于母 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税后归属于 少数股东</w:t>
            </w:r>
          </w:p>
        </w:tc>
        <w:tc>
          <w:tcPr>
            <w:vMerge/>
            <w:tcBorders>
              <w:left w:val="single" w:sz="4"/>
              <w:right w:val="single" w:sz="4"/>
            </w:tcBorders>
            <w:shd w:val="clear" w:color="auto" w:fill="FFFFFF"/>
            <w:vAlign w:val="top"/>
          </w:tcPr>
          <w:p>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一、不能重分类进损益的其他综合 收益</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-185,209,747.07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-110,742,383.20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2,186,447.36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-112,928,830.56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-298,138,577.63</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640"/>
              <w:jc w:val="left"/>
              <w:rPr>
                <w:sz w:val="17"/>
                <w:szCs w:val="17"/>
              </w:rPr>
            </w:pPr>
            <w:r>
              <w:rPr>
                <w:color w:val="000000"/>
                <w:spacing w:val="0"/>
                <w:w w:val="100"/>
                <w:position w:val="0"/>
                <w:sz w:val="17"/>
                <w:szCs w:val="17"/>
              </w:rPr>
              <w:t>其他权益工具投资公允价 值变动</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-185,209,747.07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-110,742,383.20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2,186,447.36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-112,928,830.56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-298,138,577.63</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二、将重分类进损益的其他综合收 益</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-2,758,064.06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-514,846,954.35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-79,040,692.70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-435,947,707.52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141,445.87</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-438,705,771.58</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其中：权益法下可转损益的其他综 合收益</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1,745,215.79</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9,341,779.31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9,341,779.31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11,086,995.10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-4,503,279.85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-524,188,733.66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-79,040,692.70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-445,289,486.83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141,445.87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-449,792,766.68</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其他综合收益合计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-187,967,811.13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-625,589,337.55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-79,040,692.70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2,186,447.36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-548,876,538.08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141,445.87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-736,844,349.21</w:t>
            </w:r>
          </w:p>
        </w:tc>
      </w:tr>
    </w:tbl>
    <w:p>
      <w:pPr>
        <w:sectPr>
          <w:headerReference w:type="default" r:id="rId27"/>
          <w:footerReference w:type="default" r:id="rId28"/>
          <w:footnotePr>
            <w:pos w:val="pageBottom"/>
            <w:numFmt w:val="decimal"/>
            <w:numRestart w:val="continuous"/>
          </w:footnotePr>
          <w:pgSz w:w="16840" w:h="11900" w:orient="landscape"/>
          <w:pgMar w:top="1767" w:right="1326" w:bottom="1767" w:left="1326" w:header="0" w:footer="3" w:gutter="0"/>
          <w:cols w:space="720"/>
          <w:noEndnote/>
          <w:rtlGutter w:val="0"/>
          <w:docGrid w:linePitch="360"/>
        </w:sectPr>
      </w:pPr>
    </w:p>
    <w:p>
      <w:pPr>
        <w:pStyle w:val="Style33"/>
        <w:keepNext/>
        <w:keepLines/>
        <w:widowControl w:val="0"/>
        <w:shd w:val="clear" w:color="auto" w:fill="auto"/>
        <w:bidi w:val="0"/>
        <w:spacing w:before="640" w:after="400" w:line="240" w:lineRule="auto"/>
        <w:ind w:left="0" w:right="0" w:firstLine="0"/>
        <w:jc w:val="both"/>
      </w:pPr>
      <w:bookmarkStart w:id="1518" w:name="bookmark1518"/>
      <w:bookmarkStart w:id="1519" w:name="bookmark1519"/>
      <w:bookmarkStart w:id="1520" w:name="bookmark1520"/>
      <w:bookmarkStart w:id="1521" w:name="bookmark1521"/>
      <w:r>
        <w:rPr>
          <w:color w:val="000000"/>
          <w:spacing w:val="0"/>
          <w:w w:val="100"/>
          <w:position w:val="0"/>
        </w:rPr>
        <w:t>4</w:t>
      </w:r>
      <w:bookmarkEnd w:id="1520"/>
      <w:r>
        <w:rPr>
          <w:color w:val="000000"/>
          <w:spacing w:val="0"/>
          <w:w w:val="100"/>
          <w:position w:val="0"/>
        </w:rPr>
        <w:t>4、未分配利润</w:t>
      </w:r>
      <w:bookmarkEnd w:id="1518"/>
      <w:bookmarkEnd w:id="1519"/>
      <w:bookmarkEnd w:id="1521"/>
    </w:p>
    <w:p>
      <w:pPr>
        <w:pStyle w:val="Style2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调整前上期末未分配利润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3,808,228,304.52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3,039,966,261.18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调整期初未分配利润合计数（调增+,调减-）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1,458,248,497.89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调整后期初未分配利润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3,808,228,304.52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4,498,214,759.07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4,993,195,377.07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1,295,120,698.77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应付普通股股利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24,589,727.96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收购少股冲减留存收益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1,975,208,362.75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98,011.07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9,898,790.57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8,776,735,942.56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3,808,228,304.52</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1522" w:name="bookmark1522"/>
      <w:bookmarkStart w:id="1523" w:name="bookmark1523"/>
      <w:bookmarkStart w:id="1524" w:name="bookmark1524"/>
      <w:bookmarkStart w:id="1525" w:name="bookmark1525"/>
      <w:r>
        <w:rPr>
          <w:color w:val="000000"/>
          <w:spacing w:val="0"/>
          <w:w w:val="100"/>
          <w:position w:val="0"/>
        </w:rPr>
        <w:t>4</w:t>
      </w:r>
      <w:bookmarkEnd w:id="1524"/>
      <w:r>
        <w:rPr>
          <w:color w:val="000000"/>
          <w:spacing w:val="0"/>
          <w:w w:val="100"/>
          <w:position w:val="0"/>
        </w:rPr>
        <w:t>5、营业收入和营业成本</w:t>
      </w:r>
      <w:bookmarkEnd w:id="1522"/>
      <w:bookmarkEnd w:id="1523"/>
      <w:bookmarkEnd w:id="152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成本</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2,705,188,369.80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569,938,289.61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3,624,318,098.61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758,823,537.83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34,083,756.28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63,565,597.21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53,146.14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2,739,272,126.08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569,938,289.61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3,687,883,695.82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758,876,683.97</w:t>
            </w:r>
          </w:p>
        </w:tc>
      </w:tr>
    </w:tbl>
    <w:p>
      <w:pPr>
        <w:pStyle w:val="Style29"/>
        <w:keepNext w:val="0"/>
        <w:keepLines w:val="0"/>
        <w:widowControl w:val="0"/>
        <w:shd w:val="clear" w:color="auto" w:fill="auto"/>
        <w:bidi w:val="0"/>
        <w:spacing w:before="0" w:after="0" w:line="350" w:lineRule="exact"/>
        <w:ind w:left="0" w:right="0" w:firstLine="0"/>
        <w:jc w:val="left"/>
      </w:pPr>
      <w:r>
        <w:rPr>
          <w:color w:val="000000"/>
          <w:spacing w:val="0"/>
          <w:w w:val="100"/>
          <w:position w:val="0"/>
        </w:rPr>
        <w:t xml:space="preserve">经审计扣除非经常损益前后净利润孰低是否为负值 </w:t>
      </w:r>
      <w:r>
        <w:rPr>
          <w:color w:val="000000"/>
          <w:spacing w:val="0"/>
          <w:w w:val="100"/>
          <w:position w:val="0"/>
        </w:rPr>
        <w:t>口</w:t>
      </w:r>
      <w:r>
        <w:rPr>
          <w:color w:val="000000"/>
          <w:spacing w:val="0"/>
          <w:w w:val="100"/>
          <w:position w:val="0"/>
        </w:rPr>
        <w:t>是</w:t>
      </w:r>
      <w:r>
        <w:rPr>
          <w:i/>
          <w:iCs/>
          <w:color w:val="000000"/>
          <w:spacing w:val="0"/>
          <w:w w:val="100"/>
          <w:position w:val="0"/>
        </w:rPr>
        <w:t>』</w:t>
      </w:r>
      <w:r>
        <w:rPr>
          <w:color w:val="000000"/>
          <w:spacing w:val="0"/>
          <w:w w:val="100"/>
          <w:position w:val="0"/>
        </w:rPr>
        <w:t>否</w:t>
      </w:r>
    </w:p>
    <w:p>
      <w:pPr>
        <w:pStyle w:val="Style29"/>
        <w:keepNext w:val="0"/>
        <w:keepLines w:val="0"/>
        <w:widowControl w:val="0"/>
        <w:shd w:val="clear" w:color="auto" w:fill="auto"/>
        <w:bidi w:val="0"/>
        <w:spacing w:before="0" w:line="350" w:lineRule="exact"/>
        <w:ind w:left="0" w:right="0" w:firstLine="0"/>
        <w:jc w:val="left"/>
      </w:pPr>
      <w:r>
        <w:rPr>
          <w:color w:val="000000"/>
          <w:spacing w:val="0"/>
          <w:w w:val="100"/>
          <w:position w:val="0"/>
        </w:rPr>
        <w:t>收入相关信息：</w:t>
      </w:r>
    </w:p>
    <w:p>
      <w:pPr>
        <w:pStyle w:val="Style2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38"/>
        <w:gridCol w:w="4742"/>
      </w:tblGrid>
      <w:tr>
        <w:trPr>
          <w:trHeight w:val="45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合同分类</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r>
      <w:tr>
        <w:trPr>
          <w:trHeight w:val="46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top"/>
          </w:tcPr>
          <w:p>
            <w:pPr>
              <w:widowControl w:val="0"/>
              <w:rPr>
                <w:sz w:val="10"/>
                <w:szCs w:val="10"/>
              </w:rPr>
            </w:pPr>
          </w:p>
        </w:tc>
      </w:tr>
      <w:tr>
        <w:trPr>
          <w:trHeight w:val="45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游戏产品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360" w:right="0" w:firstLine="0"/>
              <w:jc w:val="left"/>
              <w:rPr>
                <w:sz w:val="18"/>
                <w:szCs w:val="18"/>
              </w:rPr>
            </w:pPr>
            <w:r>
              <w:rPr>
                <w:rFonts w:ascii="Times New Roman" w:eastAsia="Times New Roman" w:hAnsi="Times New Roman" w:cs="Times New Roman"/>
                <w:color w:val="000000"/>
                <w:spacing w:val="0"/>
                <w:w w:val="100"/>
                <w:position w:val="0"/>
                <w:sz w:val="18"/>
                <w:szCs w:val="18"/>
              </w:rPr>
              <w:t>1,199,488,538.05</w:t>
            </w:r>
          </w:p>
        </w:tc>
      </w:tr>
      <w:tr>
        <w:trPr>
          <w:trHeight w:val="46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社交网络产品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360" w:right="0" w:firstLine="0"/>
              <w:jc w:val="left"/>
              <w:rPr>
                <w:sz w:val="18"/>
                <w:szCs w:val="18"/>
              </w:rPr>
            </w:pPr>
            <w:r>
              <w:rPr>
                <w:rFonts w:ascii="Times New Roman" w:eastAsia="Times New Roman" w:hAnsi="Times New Roman" w:cs="Times New Roman"/>
                <w:color w:val="000000"/>
                <w:spacing w:val="0"/>
                <w:w w:val="100"/>
                <w:position w:val="0"/>
                <w:sz w:val="18"/>
                <w:szCs w:val="18"/>
              </w:rPr>
              <w:t>1,232,908,667.08</w:t>
            </w:r>
          </w:p>
        </w:tc>
      </w:tr>
      <w:tr>
        <w:trPr>
          <w:trHeight w:val="45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网络广告产品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251,925,306.18</w:t>
            </w:r>
          </w:p>
        </w:tc>
      </w:tr>
      <w:tr>
        <w:trPr>
          <w:trHeight w:val="46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其他产品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54,949,614.77</w:t>
            </w:r>
          </w:p>
        </w:tc>
      </w:tr>
      <w:tr>
        <w:trPr>
          <w:trHeight w:val="44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360" w:right="0" w:firstLine="0"/>
              <w:jc w:val="left"/>
              <w:rPr>
                <w:sz w:val="18"/>
                <w:szCs w:val="18"/>
              </w:rPr>
            </w:pPr>
            <w:r>
              <w:rPr>
                <w:rFonts w:ascii="Times New Roman" w:eastAsia="Times New Roman" w:hAnsi="Times New Roman" w:cs="Times New Roman"/>
                <w:color w:val="000000"/>
                <w:spacing w:val="0"/>
                <w:w w:val="100"/>
                <w:position w:val="0"/>
                <w:sz w:val="18"/>
                <w:szCs w:val="18"/>
              </w:rPr>
              <w:t>2,739,272,126.08</w:t>
            </w:r>
          </w:p>
        </w:tc>
      </w:tr>
      <w:tr>
        <w:trPr>
          <w:trHeight w:val="47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其中：</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738"/>
        <w:gridCol w:w="4742"/>
      </w:tblGrid>
      <w:tr>
        <w:trPr>
          <w:trHeight w:val="45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1,813,189,003.01</w:t>
            </w:r>
          </w:p>
        </w:tc>
      </w:tr>
      <w:tr>
        <w:trPr>
          <w:trHeight w:val="46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境外</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926,083,123.07</w:t>
            </w:r>
          </w:p>
        </w:tc>
      </w:tr>
      <w:tr>
        <w:trPr>
          <w:trHeight w:val="46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2,739,272,126.08</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与履约义务相关的信息:</w:t>
      </w:r>
    </w:p>
    <w:p>
      <w:pPr>
        <w:pStyle w:val="Style29"/>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公司承担的主要合同履约义务为向客户提供游戏产品服务及互联网产品服务。对于属于在某一时点履行的合同履约义 务，履约时间通常为公司向客户提供游戏服务，客户取得相关服务时点；对于属于在某一时段内履行的合同履约义务，履约 时间通常为公司向客户提供相关服务的期间。</w:t>
      </w:r>
    </w:p>
    <w:p>
      <w:pPr>
        <w:pStyle w:val="Style29"/>
        <w:keepNext w:val="0"/>
        <w:keepLines w:val="0"/>
        <w:widowControl w:val="0"/>
        <w:shd w:val="clear" w:color="auto" w:fill="auto"/>
        <w:bidi w:val="0"/>
        <w:spacing w:before="0" w:after="0" w:line="326" w:lineRule="exact"/>
        <w:ind w:left="0" w:right="0" w:firstLine="0"/>
        <w:jc w:val="left"/>
      </w:pPr>
      <w:r>
        <w:rPr>
          <w:color w:val="000000"/>
          <w:spacing w:val="0"/>
          <w:w w:val="100"/>
          <w:position w:val="0"/>
        </w:rPr>
        <w:t>与分摊至剩余履约义务的交易价格相关的信息：</w:t>
      </w:r>
    </w:p>
    <w:p>
      <w:pPr>
        <w:pStyle w:val="Style29"/>
        <w:keepNext w:val="0"/>
        <w:keepLines w:val="0"/>
        <w:widowControl w:val="0"/>
        <w:shd w:val="clear" w:color="auto" w:fill="auto"/>
        <w:bidi w:val="0"/>
        <w:spacing w:before="0" w:after="740" w:line="326" w:lineRule="exact"/>
        <w:ind w:left="0" w:right="0" w:firstLine="460"/>
        <w:jc w:val="both"/>
      </w:pPr>
      <w:r>
        <w:rPr>
          <w:color w:val="000000"/>
          <w:spacing w:val="0"/>
          <w:w w:val="100"/>
          <w:position w:val="0"/>
        </w:rPr>
        <w:t>截至</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日，已签订合同、但尚未履行或尚未履行完毕的履约义务所对应的交易价格金额为</w:t>
      </w:r>
      <w:r>
        <w:rPr>
          <w:color w:val="000000"/>
          <w:spacing w:val="0"/>
          <w:w w:val="100"/>
          <w:position w:val="0"/>
          <w:sz w:val="16"/>
          <w:szCs w:val="16"/>
        </w:rPr>
        <w:t xml:space="preserve">149, </w:t>
      </w:r>
      <w:r>
        <w:rPr>
          <w:color w:val="000000"/>
          <w:spacing w:val="0"/>
          <w:w w:val="100"/>
          <w:position w:val="0"/>
          <w:sz w:val="16"/>
          <w:szCs w:val="16"/>
        </w:rPr>
        <w:t xml:space="preserve">229,589. </w:t>
      </w:r>
      <w:r>
        <w:rPr>
          <w:color w:val="000000"/>
          <w:spacing w:val="0"/>
          <w:w w:val="100"/>
          <w:position w:val="0"/>
          <w:sz w:val="16"/>
          <w:szCs w:val="16"/>
        </w:rPr>
        <w:t xml:space="preserve">26 </w:t>
      </w:r>
      <w:r>
        <w:rPr>
          <w:color w:val="000000"/>
          <w:spacing w:val="0"/>
          <w:w w:val="100"/>
          <w:position w:val="0"/>
        </w:rPr>
        <w:t>元，该金额将根据公司所提供商品或服务控制权转移时点确认收入。</w:t>
      </w:r>
    </w:p>
    <w:p>
      <w:pPr>
        <w:pStyle w:val="Style33"/>
        <w:keepNext/>
        <w:keepLines/>
        <w:widowControl w:val="0"/>
        <w:shd w:val="clear" w:color="auto" w:fill="auto"/>
        <w:bidi w:val="0"/>
        <w:spacing w:before="0" w:after="740" w:line="240" w:lineRule="auto"/>
        <w:ind w:left="0" w:right="0" w:firstLine="0"/>
        <w:jc w:val="left"/>
      </w:pPr>
      <w:bookmarkStart w:id="1526" w:name="bookmark1526"/>
      <w:bookmarkStart w:id="1527" w:name="bookmark1527"/>
      <w:bookmarkStart w:id="1528" w:name="bookmark1528"/>
      <w:bookmarkStart w:id="1529" w:name="bookmark1529"/>
      <w:r>
        <w:rPr>
          <w:color w:val="000000"/>
          <w:spacing w:val="0"/>
          <w:w w:val="100"/>
          <w:position w:val="0"/>
        </w:rPr>
        <w:t>4</w:t>
      </w:r>
      <w:bookmarkEnd w:id="1528"/>
      <w:r>
        <w:rPr>
          <w:color w:val="000000"/>
          <w:spacing w:val="0"/>
          <w:w w:val="100"/>
          <w:position w:val="0"/>
        </w:rPr>
        <w:t>6、利息净收入</w:t>
      </w:r>
      <w:bookmarkEnd w:id="1526"/>
      <w:bookmarkEnd w:id="1527"/>
      <w:bookmarkEnd w:id="1529"/>
    </w:p>
    <w:tbl>
      <w:tblPr>
        <w:tblOverlap w:val="never"/>
        <w:jc w:val="center"/>
        <w:tblLayout w:type="fixed"/>
      </w:tblPr>
      <w:tblGrid>
        <w:gridCol w:w="4608"/>
        <w:gridCol w:w="2626"/>
        <w:gridCol w:w="263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259,058.44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发放贷款及垫款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259,058.44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其中：个人贷款和垫款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250,652.87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金融机构往来利息收入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8,405.57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利息净收入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259,058.44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019" w:line="1" w:lineRule="exact"/>
      </w:pPr>
    </w:p>
    <w:p>
      <w:pPr>
        <w:pStyle w:val="Style33"/>
        <w:keepNext/>
        <w:keepLines/>
        <w:widowControl w:val="0"/>
        <w:shd w:val="clear" w:color="auto" w:fill="auto"/>
        <w:bidi w:val="0"/>
        <w:spacing w:before="0" w:after="740" w:line="240" w:lineRule="auto"/>
        <w:ind w:left="0" w:right="0" w:firstLine="0"/>
        <w:jc w:val="left"/>
      </w:pPr>
      <w:bookmarkStart w:id="1530" w:name="bookmark1530"/>
      <w:bookmarkStart w:id="1531" w:name="bookmark1531"/>
      <w:bookmarkStart w:id="1532" w:name="bookmark1532"/>
      <w:bookmarkStart w:id="1533" w:name="bookmark1533"/>
      <w:r>
        <w:rPr>
          <w:color w:val="000000"/>
          <w:spacing w:val="0"/>
          <w:w w:val="100"/>
          <w:position w:val="0"/>
        </w:rPr>
        <w:t>4</w:t>
      </w:r>
      <w:bookmarkEnd w:id="1532"/>
      <w:r>
        <w:rPr>
          <w:color w:val="000000"/>
          <w:spacing w:val="0"/>
          <w:w w:val="100"/>
          <w:position w:val="0"/>
        </w:rPr>
        <w:t>7、手续费及佣金净收入</w:t>
      </w:r>
      <w:bookmarkEnd w:id="1530"/>
      <w:bookmarkEnd w:id="1531"/>
      <w:bookmarkEnd w:id="1533"/>
    </w:p>
    <w:tbl>
      <w:tblPr>
        <w:tblOverlap w:val="never"/>
        <w:jc w:val="center"/>
        <w:tblLayout w:type="fixed"/>
      </w:tblPr>
      <w:tblGrid>
        <w:gridCol w:w="4608"/>
        <w:gridCol w:w="2626"/>
        <w:gridCol w:w="2635"/>
      </w:tblGrid>
      <w:tr>
        <w:trPr>
          <w:trHeight w:val="494"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9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手续费及佣金支出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1,784.60</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其中：手续费支出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1,784.60</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手续费及佣金净收入</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-1,784.60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3"/>
        <w:keepNext/>
        <w:keepLines/>
        <w:widowControl w:val="0"/>
        <w:shd w:val="clear" w:color="auto" w:fill="auto"/>
        <w:bidi w:val="0"/>
        <w:spacing w:before="0" w:after="400" w:line="240" w:lineRule="auto"/>
        <w:ind w:left="0" w:right="0" w:firstLine="0"/>
        <w:jc w:val="left"/>
      </w:pPr>
      <w:bookmarkStart w:id="1534" w:name="bookmark1534"/>
      <w:bookmarkStart w:id="1535" w:name="bookmark1535"/>
      <w:bookmarkStart w:id="1536" w:name="bookmark1536"/>
      <w:bookmarkStart w:id="1537" w:name="bookmark1537"/>
      <w:r>
        <w:rPr>
          <w:color w:val="000000"/>
          <w:spacing w:val="0"/>
          <w:w w:val="100"/>
          <w:position w:val="0"/>
        </w:rPr>
        <w:t>4</w:t>
      </w:r>
      <w:bookmarkEnd w:id="1536"/>
      <w:r>
        <w:rPr>
          <w:color w:val="000000"/>
          <w:spacing w:val="0"/>
          <w:w w:val="100"/>
          <w:position w:val="0"/>
        </w:rPr>
        <w:t>8、税金及附加</w:t>
      </w:r>
      <w:bookmarkEnd w:id="1534"/>
      <w:bookmarkEnd w:id="1535"/>
      <w:bookmarkEnd w:id="1537"/>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4,682,128.57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5,702,853.04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3,343,781.81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4,073,472.42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印花税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1,178,909.22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1,976,099.03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8,546.60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123,427.49</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9,213,366.20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11,875,851.98</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1538" w:name="bookmark1538"/>
      <w:bookmarkStart w:id="1539" w:name="bookmark1539"/>
      <w:bookmarkStart w:id="1540" w:name="bookmark1540"/>
      <w:bookmarkStart w:id="1541" w:name="bookmark1541"/>
      <w:r>
        <w:rPr>
          <w:color w:val="000000"/>
          <w:spacing w:val="0"/>
          <w:w w:val="100"/>
          <w:position w:val="0"/>
        </w:rPr>
        <w:t>4</w:t>
      </w:r>
      <w:bookmarkEnd w:id="1540"/>
      <w:r>
        <w:rPr>
          <w:color w:val="000000"/>
          <w:spacing w:val="0"/>
          <w:w w:val="100"/>
          <w:position w:val="0"/>
        </w:rPr>
        <w:t>9、销售费用</w:t>
      </w:r>
      <w:bookmarkEnd w:id="1538"/>
      <w:bookmarkEnd w:id="1539"/>
      <w:bookmarkEnd w:id="1541"/>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市场及推广费用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381,569,761.30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536,516,472.54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充值渠道手续费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283,136,912.23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442,570,799.70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24,596,077.24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46,839,910.28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150,089.15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790,900.93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123,405.30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555,245.05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2,745,322.84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8,054,739.12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692,321,568.06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1,035,328,067.62</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1542" w:name="bookmark1542"/>
      <w:bookmarkStart w:id="1543" w:name="bookmark1543"/>
      <w:bookmarkStart w:id="1544" w:name="bookmark1544"/>
      <w:bookmarkStart w:id="1545" w:name="bookmark1545"/>
      <w:r>
        <w:rPr>
          <w:color w:val="000000"/>
          <w:spacing w:val="0"/>
          <w:w w:val="100"/>
          <w:position w:val="0"/>
        </w:rPr>
        <w:t>5</w:t>
      </w:r>
      <w:bookmarkEnd w:id="1544"/>
      <w:r>
        <w:rPr>
          <w:color w:val="000000"/>
          <w:spacing w:val="0"/>
          <w:w w:val="100"/>
          <w:position w:val="0"/>
        </w:rPr>
        <w:t>0、管理费用</w:t>
      </w:r>
      <w:bookmarkEnd w:id="1542"/>
      <w:bookmarkEnd w:id="1543"/>
      <w:bookmarkEnd w:id="1545"/>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股权激励费用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229,814,762.94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194,613,202.07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124,956,571.10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183,828,124.34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中介机构费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173,295,715.43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113,379,378.32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33,117,706.48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38,033,102.10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8,077,347.12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16,757,974.86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折旧及摊销费用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9,557,362.25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14,486,028.80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4,251,194.18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10,026,096.52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软件服务费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3,529,138.45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7,703,692.47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8,219,529.68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6,600,125.08</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水电及维修费用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2,947,905.72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3,455,600.28</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3,146,632.46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6,453,635.74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600,913,865.81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595,336,960.58</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both"/>
      </w:pPr>
      <w:bookmarkStart w:id="1546" w:name="bookmark1546"/>
      <w:bookmarkStart w:id="1547" w:name="bookmark1547"/>
      <w:bookmarkStart w:id="1548" w:name="bookmark1548"/>
      <w:bookmarkStart w:id="1549" w:name="bookmark1549"/>
      <w:r>
        <w:rPr>
          <w:color w:val="000000"/>
          <w:spacing w:val="0"/>
          <w:w w:val="100"/>
          <w:position w:val="0"/>
        </w:rPr>
        <w:t>5</w:t>
      </w:r>
      <w:bookmarkEnd w:id="1548"/>
      <w:r>
        <w:rPr>
          <w:color w:val="000000"/>
          <w:spacing w:val="0"/>
          <w:w w:val="100"/>
          <w:position w:val="0"/>
        </w:rPr>
        <w:t>1、研发费用</w:t>
      </w:r>
      <w:bookmarkEnd w:id="1546"/>
      <w:bookmarkEnd w:id="1547"/>
      <w:bookmarkEnd w:id="1549"/>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149,156,945.40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250,045,586.12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项目开发费用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11,568,612.14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23,634,692.98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2,800,578.20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4,880,275.27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折旧及摊销费用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1,284,888.06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2,234,604.67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90,684.25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152,726.28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301,128.78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1,865,326.10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中介机构费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167,125.15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140,138.07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511,850.16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165,881,812.14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282,954,126.49</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both"/>
      </w:pPr>
      <w:bookmarkStart w:id="1550" w:name="bookmark1550"/>
      <w:bookmarkStart w:id="1551" w:name="bookmark1551"/>
      <w:bookmarkStart w:id="1552" w:name="bookmark1552"/>
      <w:bookmarkStart w:id="1553" w:name="bookmark1553"/>
      <w:r>
        <w:rPr>
          <w:color w:val="000000"/>
          <w:spacing w:val="0"/>
          <w:w w:val="100"/>
          <w:position w:val="0"/>
        </w:rPr>
        <w:t>5</w:t>
      </w:r>
      <w:bookmarkEnd w:id="1552"/>
      <w:r>
        <w:rPr>
          <w:color w:val="000000"/>
          <w:spacing w:val="0"/>
          <w:w w:val="100"/>
          <w:position w:val="0"/>
        </w:rPr>
        <w:t>2、财务费用</w:t>
      </w:r>
      <w:bookmarkEnd w:id="1550"/>
      <w:bookmarkEnd w:id="1551"/>
      <w:bookmarkEnd w:id="1553"/>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91,055,084.57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150,171,885.52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37,569,939.28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39,133,376.91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汇兑损益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-32,991,943.64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17,354,334.65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8,195,214.49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9,131,495.17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28,688,416.14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137,524,338.43</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both"/>
      </w:pPr>
      <w:bookmarkStart w:id="1554" w:name="bookmark1554"/>
      <w:bookmarkStart w:id="1555" w:name="bookmark1555"/>
      <w:bookmarkStart w:id="1556" w:name="bookmark1556"/>
      <w:bookmarkStart w:id="1557" w:name="bookmark1557"/>
      <w:r>
        <w:rPr>
          <w:color w:val="000000"/>
          <w:spacing w:val="0"/>
          <w:w w:val="100"/>
          <w:position w:val="0"/>
        </w:rPr>
        <w:t>5</w:t>
      </w:r>
      <w:bookmarkEnd w:id="1556"/>
      <w:r>
        <w:rPr>
          <w:color w:val="000000"/>
          <w:spacing w:val="0"/>
          <w:w w:val="100"/>
          <w:position w:val="0"/>
        </w:rPr>
        <w:t>3、其他收益</w:t>
      </w:r>
      <w:bookmarkEnd w:id="1554"/>
      <w:bookmarkEnd w:id="1555"/>
      <w:bookmarkEnd w:id="1557"/>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产生其他收益的来源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9,929,987.87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5,282,465.59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增值税进项税额按照</w:t>
            </w:r>
            <w:r>
              <w:rPr>
                <w:color w:val="000000"/>
                <w:spacing w:val="0"/>
                <w:w w:val="100"/>
                <w:position w:val="0"/>
                <w:sz w:val="16"/>
                <w:szCs w:val="16"/>
              </w:rPr>
              <w:t>10%</w:t>
            </w:r>
            <w:r>
              <w:rPr>
                <w:color w:val="000000"/>
                <w:spacing w:val="0"/>
                <w:w w:val="100"/>
                <w:position w:val="0"/>
                <w:sz w:val="17"/>
                <w:szCs w:val="17"/>
              </w:rPr>
              <w:t>加计扣减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4,839,464.05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3,639,356.54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三代税款手续费返还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1,654,522.69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1,213,207.66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16,423,974.61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10,135,029.79</w:t>
            </w:r>
          </w:p>
        </w:tc>
      </w:tr>
    </w:tbl>
    <w:p>
      <w:pPr>
        <w:widowControl w:val="0"/>
        <w:spacing w:after="139" w:line="1" w:lineRule="exact"/>
      </w:pPr>
    </w:p>
    <w:p>
      <w:pPr>
        <w:pStyle w:val="Style36"/>
        <w:keepNext w:val="0"/>
        <w:keepLines w:val="0"/>
        <w:widowControl w:val="0"/>
        <w:shd w:val="clear" w:color="auto" w:fill="auto"/>
        <w:bidi w:val="0"/>
        <w:spacing w:before="0" w:after="320" w:line="240" w:lineRule="auto"/>
        <w:ind w:left="0" w:right="0" w:firstLine="0"/>
        <w:jc w:val="left"/>
      </w:pPr>
      <w:r>
        <w:rPr>
          <w:color w:val="000000"/>
          <w:spacing w:val="0"/>
          <w:w w:val="100"/>
          <w:position w:val="0"/>
        </w:rPr>
        <w:t>计入其他收益的政府补助</w:t>
      </w:r>
      <w:r>
        <w:br w:type="page"/>
      </w:r>
    </w:p>
    <w:tbl>
      <w:tblPr>
        <w:tblOverlap w:val="never"/>
        <w:jc w:val="center"/>
        <w:tblLayout w:type="fixed"/>
      </w:tblPr>
      <w:tblGrid>
        <w:gridCol w:w="4070"/>
        <w:gridCol w:w="1930"/>
        <w:gridCol w:w="1771"/>
        <w:gridCol w:w="2098"/>
      </w:tblGrid>
      <w:tr>
        <w:trPr>
          <w:trHeight w:val="49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补助项目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与收益相关</w:t>
            </w:r>
          </w:p>
        </w:tc>
      </w:tr>
      <w:tr>
        <w:trPr>
          <w:trHeight w:val="49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招商引资政策资金一企一策款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8,006,000.00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2,610,000.00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与收益相关</w:t>
            </w:r>
          </w:p>
        </w:tc>
      </w:tr>
      <w:tr>
        <w:trPr>
          <w:trHeight w:val="49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深圳市文化局原创作品播出运营奖励</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与收益相关</w:t>
            </w:r>
          </w:p>
        </w:tc>
      </w:tr>
      <w:tr>
        <w:trPr>
          <w:trHeight w:val="49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稳岗补贴款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250,584.23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110,121.42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与收益相关</w:t>
            </w:r>
          </w:p>
        </w:tc>
      </w:tr>
      <w:tr>
        <w:trPr>
          <w:trHeight w:val="49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江西省新余市分宜县管委会扶持资金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182,420.00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1,117,677.49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与收益相关</w:t>
            </w:r>
          </w:p>
        </w:tc>
      </w:tr>
      <w:tr>
        <w:trPr>
          <w:trHeight w:val="8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200" w:line="240" w:lineRule="auto"/>
              <w:ind w:left="0" w:right="0" w:firstLine="0"/>
              <w:jc w:val="left"/>
              <w:rPr>
                <w:sz w:val="17"/>
                <w:szCs w:val="17"/>
              </w:rPr>
            </w:pPr>
            <w:r>
              <w:rPr>
                <w:color w:val="000000"/>
                <w:spacing w:val="0"/>
                <w:w w:val="100"/>
                <w:position w:val="0"/>
                <w:sz w:val="17"/>
                <w:szCs w:val="17"/>
              </w:rPr>
              <w:t>朝阳区财政局文化创意产业发展引导资金《闲来</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麻将项目》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166,666.68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166,666.68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与资产相关</w:t>
            </w:r>
          </w:p>
        </w:tc>
      </w:tr>
      <w:tr>
        <w:trPr>
          <w:trHeight w:val="49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保就业计划</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144,516.96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与收益相关</w:t>
            </w:r>
          </w:p>
        </w:tc>
      </w:tr>
      <w:tr>
        <w:trPr>
          <w:trHeight w:val="49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宁波梅山保税港区扶持资金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130,000.00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1,250,000.00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与收益相关</w:t>
            </w:r>
          </w:p>
        </w:tc>
      </w:tr>
      <w:tr>
        <w:trPr>
          <w:trHeight w:val="49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国高新企业奖励资金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与收益相关</w:t>
            </w:r>
          </w:p>
        </w:tc>
      </w:tr>
      <w:tr>
        <w:trPr>
          <w:trHeight w:val="49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油烟以奖代补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与收益相关</w:t>
            </w:r>
          </w:p>
        </w:tc>
      </w:tr>
      <w:tr>
        <w:trPr>
          <w:trHeight w:val="49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服务贸易统计监测样本企业补助资金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与收益相关</w:t>
            </w:r>
          </w:p>
        </w:tc>
      </w:tr>
      <w:tr>
        <w:trPr>
          <w:trHeight w:val="49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发改委奖励金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与收益相关</w:t>
            </w:r>
          </w:p>
        </w:tc>
      </w:tr>
      <w:tr>
        <w:trPr>
          <w:trHeight w:val="49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高端服务业发展专项资金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与收益相关</w:t>
            </w:r>
          </w:p>
        </w:tc>
      </w:tr>
      <w:tr>
        <w:trPr>
          <w:trHeight w:val="49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商务局填报出口数据奖励补助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与收益相关</w:t>
            </w:r>
          </w:p>
        </w:tc>
      </w:tr>
      <w:tr>
        <w:trPr>
          <w:trHeight w:val="49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北京市商务局企业补助资金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与收益相关</w:t>
            </w:r>
          </w:p>
        </w:tc>
      </w:tr>
      <w:tr>
        <w:trPr>
          <w:trHeight w:val="504"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9,929,987.87</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5,282,465.59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59" w:line="1" w:lineRule="exact"/>
      </w:pPr>
    </w:p>
    <w:p>
      <w:pPr>
        <w:pStyle w:val="Style33"/>
        <w:keepNext/>
        <w:keepLines/>
        <w:widowControl w:val="0"/>
        <w:shd w:val="clear" w:color="auto" w:fill="auto"/>
        <w:bidi w:val="0"/>
        <w:spacing w:before="0" w:after="400" w:line="240" w:lineRule="auto"/>
        <w:ind w:left="0" w:right="0" w:firstLine="0"/>
        <w:jc w:val="left"/>
      </w:pPr>
      <w:bookmarkStart w:id="1558" w:name="bookmark1558"/>
      <w:bookmarkStart w:id="1559" w:name="bookmark1559"/>
      <w:bookmarkStart w:id="1560" w:name="bookmark1560"/>
      <w:bookmarkStart w:id="1561" w:name="bookmark1561"/>
      <w:r>
        <w:rPr>
          <w:color w:val="000000"/>
          <w:spacing w:val="0"/>
          <w:w w:val="100"/>
          <w:position w:val="0"/>
        </w:rPr>
        <w:t>5</w:t>
      </w:r>
      <w:bookmarkEnd w:id="1560"/>
      <w:r>
        <w:rPr>
          <w:color w:val="000000"/>
          <w:spacing w:val="0"/>
          <w:w w:val="100"/>
          <w:position w:val="0"/>
        </w:rPr>
        <w:t>4、投资收益</w:t>
      </w:r>
      <w:bookmarkEnd w:id="1558"/>
      <w:bookmarkEnd w:id="1559"/>
      <w:bookmarkEnd w:id="1561"/>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585,890,319.98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199,227,540.14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2,943,317,566.36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5,933,079.83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交易性金融资产在持有期间的投资收益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-1,005,141.51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处置交易性金融资产取得的投资收益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-138,461,785.21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385,053,409.27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丧失控制权后，剩余股权按公允价值重新计 量产生的利得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1,847,941.34</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其他非流动金融资产在持有期间的投资收</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u w:val="single"/>
              </w:rPr>
              <w:t>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-6,312,669.26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300,799.76</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处置其他非流动金融资产取得的投资收益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-21,749,348.50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41,465,925.98</w:t>
            </w:r>
          </w:p>
        </w:tc>
      </w:tr>
    </w:tbl>
    <w:p>
      <w:pPr>
        <w:spacing w:lineRule="exact" w:line="1"/>
        <w:rPr>
          <w:sz w:val="2"/>
          <w:szCs w:val="2"/>
        </w:rPr>
      </w:pPr>
      <w:r>
        <w:br w:type="page"/>
      </w:r>
    </w:p>
    <w:tbl>
      <w:tblPr>
        <w:tblOverlap w:val="never"/>
        <w:jc w:val="center"/>
        <w:tblLayout w:type="fixed"/>
      </w:tblPr>
      <w:tblGrid>
        <w:gridCol w:w="3470"/>
        <w:gridCol w:w="3187"/>
        <w:gridCol w:w="2928"/>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18,577,251.12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3,361,678,941.86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652,405,947.44</w:t>
            </w:r>
          </w:p>
        </w:tc>
      </w:tr>
    </w:tbl>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400" w:line="317" w:lineRule="exact"/>
        <w:ind w:left="0" w:right="0" w:firstLine="0"/>
        <w:jc w:val="left"/>
      </w:pPr>
      <w:r>
        <w:rPr>
          <w:color w:val="000000"/>
          <w:spacing w:val="0"/>
          <w:w w:val="100"/>
          <w:position w:val="0"/>
        </w:rPr>
        <w:t>权益法核算的长期股权投资收益主要为确认对被投资项目</w:t>
      </w:r>
      <w:r>
        <w:rPr>
          <w:color w:val="000000"/>
          <w:spacing w:val="0"/>
          <w:w w:val="100"/>
          <w:position w:val="0"/>
          <w:sz w:val="16"/>
          <w:szCs w:val="16"/>
        </w:rPr>
        <w:t>Opera Limited</w:t>
      </w:r>
      <w:r>
        <w:rPr>
          <w:color w:val="000000"/>
          <w:spacing w:val="0"/>
          <w:w w:val="100"/>
          <w:position w:val="0"/>
        </w:rPr>
        <w:t>的投资收益</w:t>
      </w:r>
      <w:r>
        <w:rPr>
          <w:color w:val="000000"/>
          <w:spacing w:val="0"/>
          <w:w w:val="100"/>
          <w:position w:val="0"/>
          <w:sz w:val="16"/>
          <w:szCs w:val="16"/>
        </w:rPr>
        <w:t>5.49</w:t>
      </w:r>
      <w:r>
        <w:rPr>
          <w:color w:val="000000"/>
          <w:spacing w:val="0"/>
          <w:w w:val="100"/>
          <w:position w:val="0"/>
        </w:rPr>
        <w:t>亿元； 处置长期股权投资产生的投资收益主要为本期处置子公司</w:t>
      </w:r>
      <w:r>
        <w:rPr>
          <w:color w:val="000000"/>
          <w:spacing w:val="0"/>
          <w:w w:val="100"/>
          <w:position w:val="0"/>
          <w:sz w:val="16"/>
          <w:szCs w:val="16"/>
        </w:rPr>
        <w:t>Grindr Inc,</w:t>
      </w:r>
      <w:r>
        <w:rPr>
          <w:color w:val="000000"/>
          <w:spacing w:val="0"/>
          <w:w w:val="100"/>
          <w:position w:val="0"/>
        </w:rPr>
        <w:t>实现投资收益</w:t>
      </w:r>
      <w:r>
        <w:rPr>
          <w:color w:val="000000"/>
          <w:spacing w:val="0"/>
          <w:w w:val="100"/>
          <w:position w:val="0"/>
          <w:sz w:val="16"/>
          <w:szCs w:val="16"/>
        </w:rPr>
        <w:t>29.4</w:t>
      </w:r>
      <w:r>
        <w:rPr>
          <w:color w:val="000000"/>
          <w:spacing w:val="0"/>
          <w:w w:val="100"/>
          <w:position w:val="0"/>
          <w:sz w:val="16"/>
          <w:szCs w:val="16"/>
        </w:rPr>
        <w:t>1</w:t>
      </w:r>
      <w:r>
        <w:rPr>
          <w:color w:val="000000"/>
          <w:spacing w:val="0"/>
          <w:w w:val="100"/>
          <w:position w:val="0"/>
        </w:rPr>
        <w:t>亿元。</w:t>
      </w:r>
    </w:p>
    <w:p>
      <w:pPr>
        <w:pStyle w:val="Style33"/>
        <w:keepNext/>
        <w:keepLines/>
        <w:widowControl w:val="0"/>
        <w:shd w:val="clear" w:color="auto" w:fill="auto"/>
        <w:bidi w:val="0"/>
        <w:spacing w:before="0" w:after="400" w:line="240" w:lineRule="auto"/>
        <w:ind w:left="0" w:right="0" w:firstLine="0"/>
        <w:jc w:val="left"/>
      </w:pPr>
      <w:bookmarkStart w:id="1562" w:name="bookmark1562"/>
      <w:bookmarkStart w:id="1563" w:name="bookmark1563"/>
      <w:bookmarkStart w:id="1564" w:name="bookmark1564"/>
      <w:bookmarkStart w:id="1565" w:name="bookmark1565"/>
      <w:r>
        <w:rPr>
          <w:color w:val="000000"/>
          <w:spacing w:val="0"/>
          <w:w w:val="100"/>
          <w:position w:val="0"/>
        </w:rPr>
        <w:t>5</w:t>
      </w:r>
      <w:bookmarkEnd w:id="1564"/>
      <w:r>
        <w:rPr>
          <w:color w:val="000000"/>
          <w:spacing w:val="0"/>
          <w:w w:val="100"/>
          <w:position w:val="0"/>
        </w:rPr>
        <w:t>5、公允价值变动收益</w:t>
      </w:r>
      <w:bookmarkEnd w:id="1562"/>
      <w:bookmarkEnd w:id="1563"/>
      <w:bookmarkEnd w:id="1565"/>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产生公允价值变动收益的来源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597,798,738.98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-132,376,975.46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713,669,200.19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101,530,677.56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-19,462,036.20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1,292,005,902.97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-30,846,297.90</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1566" w:name="bookmark1566"/>
      <w:bookmarkStart w:id="1567" w:name="bookmark1567"/>
      <w:bookmarkStart w:id="1568" w:name="bookmark1568"/>
      <w:bookmarkStart w:id="1569" w:name="bookmark1569"/>
      <w:r>
        <w:rPr>
          <w:color w:val="000000"/>
          <w:spacing w:val="0"/>
          <w:w w:val="100"/>
          <w:position w:val="0"/>
        </w:rPr>
        <w:t>5</w:t>
      </w:r>
      <w:bookmarkEnd w:id="1568"/>
      <w:r>
        <w:rPr>
          <w:color w:val="000000"/>
          <w:spacing w:val="0"/>
          <w:w w:val="100"/>
          <w:position w:val="0"/>
        </w:rPr>
        <w:t>6、信用减值损失</w:t>
      </w:r>
      <w:bookmarkEnd w:id="1566"/>
      <w:bookmarkEnd w:id="1567"/>
      <w:bookmarkEnd w:id="1569"/>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其他应收款坏账损失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-123,294,424.82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-13,235,569.90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长期应收款坏账损失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-79,322,745.00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应收账款坏账损失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-82,799,663.23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-5,569,517.21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-285,416,833.05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-18,805,087.11</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1570" w:name="bookmark1570"/>
      <w:bookmarkStart w:id="1571" w:name="bookmark1571"/>
      <w:bookmarkStart w:id="1572" w:name="bookmark1572"/>
      <w:bookmarkStart w:id="1573" w:name="bookmark1573"/>
      <w:r>
        <w:rPr>
          <w:color w:val="000000"/>
          <w:spacing w:val="0"/>
          <w:w w:val="100"/>
          <w:position w:val="0"/>
        </w:rPr>
        <w:t>5</w:t>
      </w:r>
      <w:bookmarkEnd w:id="1572"/>
      <w:r>
        <w:rPr>
          <w:color w:val="000000"/>
          <w:spacing w:val="0"/>
          <w:w w:val="100"/>
          <w:position w:val="0"/>
        </w:rPr>
        <w:t>7、资产减值损失</w:t>
      </w:r>
      <w:bookmarkEnd w:id="1570"/>
      <w:bookmarkEnd w:id="1571"/>
      <w:bookmarkEnd w:id="1573"/>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长期股权投资减值损失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-24,969,547.93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-24,969,547.93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1574" w:name="bookmark1574"/>
      <w:bookmarkStart w:id="1575" w:name="bookmark1575"/>
      <w:bookmarkStart w:id="1576" w:name="bookmark1576"/>
      <w:bookmarkStart w:id="1577" w:name="bookmark1577"/>
      <w:r>
        <w:rPr>
          <w:color w:val="000000"/>
          <w:spacing w:val="0"/>
          <w:w w:val="100"/>
          <w:position w:val="0"/>
        </w:rPr>
        <w:t>5</w:t>
      </w:r>
      <w:bookmarkEnd w:id="1576"/>
      <w:r>
        <w:rPr>
          <w:color w:val="000000"/>
          <w:spacing w:val="0"/>
          <w:w w:val="100"/>
          <w:position w:val="0"/>
        </w:rPr>
        <w:t>8、资产处置收益</w:t>
      </w:r>
      <w:bookmarkEnd w:id="1574"/>
      <w:bookmarkEnd w:id="1575"/>
      <w:bookmarkEnd w:id="1577"/>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资产处置收益的来源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固定资产处置收益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-6,762.23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-414,167.51</w:t>
            </w:r>
          </w:p>
        </w:tc>
      </w:tr>
    </w:tbl>
    <w:p>
      <w:pPr>
        <w:spacing w:lineRule="exact" w:line="1"/>
        <w:rPr>
          <w:sz w:val="2"/>
          <w:szCs w:val="2"/>
        </w:rPr>
      </w:pPr>
      <w:r>
        <w:br w:type="page"/>
      </w:r>
    </w:p>
    <w:p>
      <w:pPr>
        <w:pStyle w:val="Style33"/>
        <w:keepNext/>
        <w:keepLines/>
        <w:widowControl w:val="0"/>
        <w:shd w:val="clear" w:color="auto" w:fill="auto"/>
        <w:bidi w:val="0"/>
        <w:spacing w:before="0" w:after="400" w:line="240" w:lineRule="auto"/>
        <w:ind w:left="0" w:right="0" w:firstLine="0"/>
        <w:jc w:val="left"/>
      </w:pPr>
      <w:bookmarkStart w:id="1578" w:name="bookmark1578"/>
      <w:bookmarkStart w:id="1579" w:name="bookmark1579"/>
      <w:bookmarkStart w:id="1580" w:name="bookmark1580"/>
      <w:bookmarkStart w:id="1581" w:name="bookmark1581"/>
      <w:r>
        <w:rPr>
          <w:color w:val="000000"/>
          <w:spacing w:val="0"/>
          <w:w w:val="100"/>
          <w:position w:val="0"/>
        </w:rPr>
        <w:t>5</w:t>
      </w:r>
      <w:bookmarkEnd w:id="1580"/>
      <w:r>
        <w:rPr>
          <w:color w:val="000000"/>
          <w:spacing w:val="0"/>
          <w:w w:val="100"/>
          <w:position w:val="0"/>
        </w:rPr>
        <w:t>9、营业外收入</w:t>
      </w:r>
      <w:bookmarkEnd w:id="1578"/>
      <w:bookmarkEnd w:id="1579"/>
      <w:bookmarkEnd w:id="1581"/>
    </w:p>
    <w:p>
      <w:pPr>
        <w:pStyle w:val="Style2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计入当期非经常性损益的金 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赔偿金及补偿金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11,058,990.95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526,390.93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1,730,345.98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526,390.93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526,390.93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12,789,336.93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526,390.93</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1582" w:name="bookmark1582"/>
      <w:bookmarkStart w:id="1583" w:name="bookmark1583"/>
      <w:bookmarkStart w:id="1584" w:name="bookmark1584"/>
      <w:bookmarkStart w:id="1585" w:name="bookmark1585"/>
      <w:r>
        <w:rPr>
          <w:color w:val="000000"/>
          <w:spacing w:val="0"/>
          <w:w w:val="100"/>
          <w:position w:val="0"/>
        </w:rPr>
        <w:t>6</w:t>
      </w:r>
      <w:bookmarkEnd w:id="1584"/>
      <w:r>
        <w:rPr>
          <w:color w:val="000000"/>
          <w:spacing w:val="0"/>
          <w:w w:val="100"/>
          <w:position w:val="0"/>
        </w:rPr>
        <w:t>0、营业外支出</w:t>
      </w:r>
      <w:bookmarkEnd w:id="1582"/>
      <w:bookmarkEnd w:id="1583"/>
      <w:bookmarkEnd w:id="1585"/>
    </w:p>
    <w:p>
      <w:pPr>
        <w:pStyle w:val="Style2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计入当期非经常性损益的金 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对外捐赠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135,201.81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1,650,465.80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135,201.81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滞纳金及赔偿款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6,563,273.32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6,459,011.29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6,563,273.32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非流动资产毁损报废损失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349,482.42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60,264.54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349,482.42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16,778.02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55,112.37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16,778.02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7,064,735.57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8,224,854.00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7,064,735.57</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其他说明：</w:t>
      </w:r>
    </w:p>
    <w:p>
      <w:pPr>
        <w:pStyle w:val="Style36"/>
        <w:keepNext w:val="0"/>
        <w:keepLines w:val="0"/>
        <w:widowControl w:val="0"/>
        <w:shd w:val="clear" w:color="auto" w:fill="auto"/>
        <w:bidi w:val="0"/>
        <w:spacing w:before="0" w:after="400" w:line="240" w:lineRule="auto"/>
        <w:ind w:left="0" w:right="0" w:firstLine="0"/>
        <w:jc w:val="both"/>
      </w:pPr>
      <w:r>
        <w:rPr>
          <w:color w:val="000000"/>
          <w:spacing w:val="0"/>
          <w:w w:val="100"/>
          <w:position w:val="0"/>
        </w:rPr>
        <w:t>滞纳金及赔偿款中</w:t>
      </w:r>
      <w:r>
        <w:rPr>
          <w:color w:val="000000"/>
          <w:spacing w:val="0"/>
          <w:w w:val="100"/>
          <w:position w:val="0"/>
        </w:rPr>
        <w:t xml:space="preserve">5,993, </w:t>
      </w:r>
      <w:r>
        <w:rPr>
          <w:color w:val="000000"/>
          <w:spacing w:val="0"/>
          <w:w w:val="100"/>
          <w:position w:val="0"/>
        </w:rPr>
        <w:t>868.44</w:t>
      </w:r>
      <w:r>
        <w:rPr>
          <w:color w:val="000000"/>
          <w:spacing w:val="0"/>
          <w:w w:val="100"/>
          <w:position w:val="0"/>
        </w:rPr>
        <w:t>元为公司就处置子公司</w:t>
      </w:r>
      <w:r>
        <w:rPr>
          <w:color w:val="000000"/>
          <w:spacing w:val="0"/>
          <w:w w:val="100"/>
          <w:position w:val="0"/>
        </w:rPr>
        <w:t>Grindr Inc.</w:t>
      </w:r>
      <w:r>
        <w:rPr>
          <w:color w:val="000000"/>
          <w:spacing w:val="0"/>
          <w:w w:val="100"/>
          <w:position w:val="0"/>
        </w:rPr>
        <w:t>而发生的违约赔偿金。</w:t>
      </w:r>
    </w:p>
    <w:p>
      <w:pPr>
        <w:pStyle w:val="Style33"/>
        <w:keepNext/>
        <w:keepLines/>
        <w:widowControl w:val="0"/>
        <w:shd w:val="clear" w:color="auto" w:fill="auto"/>
        <w:bidi w:val="0"/>
        <w:spacing w:before="0" w:after="400" w:line="240" w:lineRule="auto"/>
        <w:ind w:left="0" w:right="0" w:firstLine="0"/>
        <w:jc w:val="both"/>
      </w:pPr>
      <w:bookmarkStart w:id="1586" w:name="bookmark1586"/>
      <w:bookmarkStart w:id="1587" w:name="bookmark1587"/>
      <w:bookmarkStart w:id="1588" w:name="bookmark1588"/>
      <w:bookmarkStart w:id="1589" w:name="bookmark1589"/>
      <w:r>
        <w:rPr>
          <w:color w:val="000000"/>
          <w:spacing w:val="0"/>
          <w:w w:val="100"/>
          <w:position w:val="0"/>
        </w:rPr>
        <w:t>6</w:t>
      </w:r>
      <w:bookmarkEnd w:id="1588"/>
      <w:r>
        <w:rPr>
          <w:color w:val="000000"/>
          <w:spacing w:val="0"/>
          <w:w w:val="100"/>
          <w:position w:val="0"/>
        </w:rPr>
        <w:t>1、所得税费用</w:t>
      </w:r>
      <w:bookmarkEnd w:id="1586"/>
      <w:bookmarkEnd w:id="1587"/>
      <w:bookmarkEnd w:id="1589"/>
    </w:p>
    <w:p>
      <w:pPr>
        <w:pStyle w:val="Style47"/>
        <w:keepNext/>
        <w:keepLines/>
        <w:widowControl w:val="0"/>
        <w:shd w:val="clear" w:color="auto" w:fill="auto"/>
        <w:bidi w:val="0"/>
        <w:spacing w:before="0" w:line="240" w:lineRule="auto"/>
        <w:ind w:left="0" w:right="0" w:firstLine="0"/>
        <w:jc w:val="both"/>
      </w:pPr>
      <w:bookmarkStart w:id="1590" w:name="bookmark1590"/>
      <w:bookmarkStart w:id="1591" w:name="bookmark1591"/>
      <w:bookmarkStart w:id="1592" w:name="bookmark1592"/>
      <w:bookmarkStart w:id="1593" w:name="bookmark1593"/>
      <w:r>
        <w:rPr>
          <w:color w:val="000000"/>
          <w:spacing w:val="0"/>
          <w:w w:val="100"/>
          <w:position w:val="0"/>
        </w:rPr>
        <w:t>（</w:t>
      </w:r>
      <w:bookmarkEnd w:id="1592"/>
      <w:r>
        <w:rPr>
          <w:color w:val="000000"/>
          <w:spacing w:val="0"/>
          <w:w w:val="100"/>
          <w:position w:val="0"/>
        </w:rPr>
        <w:t>1）所得税费用表</w:t>
      </w:r>
      <w:bookmarkEnd w:id="1590"/>
      <w:bookmarkEnd w:id="1591"/>
      <w:bookmarkEnd w:id="1593"/>
    </w:p>
    <w:p>
      <w:pPr>
        <w:pStyle w:val="Style2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当期所得税费用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35,532,740.10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108,605,120.43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-1,706,481.88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-12,513,162.26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33,826,258.22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96,091,958.17</w:t>
            </w: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0"/>
        <w:jc w:val="left"/>
      </w:pPr>
      <w:bookmarkStart w:id="1594" w:name="bookmark1594"/>
      <w:bookmarkStart w:id="1595" w:name="bookmark1595"/>
      <w:bookmarkStart w:id="1596" w:name="bookmark1596"/>
      <w:bookmarkStart w:id="1597" w:name="bookmark1597"/>
      <w:r>
        <w:rPr>
          <w:color w:val="000000"/>
          <w:spacing w:val="0"/>
          <w:w w:val="100"/>
          <w:position w:val="0"/>
        </w:rPr>
        <w:t>（</w:t>
      </w:r>
      <w:bookmarkEnd w:id="1596"/>
      <w:r>
        <w:rPr>
          <w:color w:val="000000"/>
          <w:spacing w:val="0"/>
          <w:w w:val="100"/>
          <w:position w:val="0"/>
        </w:rPr>
        <w:t>2）会计利润与所得税费用调整过程</w:t>
      </w:r>
      <w:bookmarkEnd w:id="1594"/>
      <w:bookmarkEnd w:id="1595"/>
      <w:bookmarkEnd w:id="1597"/>
    </w:p>
    <w:p>
      <w:pPr>
        <w:pStyle w:val="Style2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利润总额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5,025,749,413.55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按法定/适用税率计算的所得税费用</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1,256,437,353.39</w:t>
            </w:r>
          </w:p>
        </w:tc>
      </w:tr>
    </w:tbl>
    <w:p>
      <w:pPr>
        <w:spacing w:lineRule="exact" w:line="1"/>
        <w:rPr>
          <w:sz w:val="2"/>
          <w:szCs w:val="2"/>
        </w:rPr>
      </w:pPr>
      <w:r>
        <w:br w:type="page"/>
      </w:r>
    </w:p>
    <w:tbl>
      <w:tblPr>
        <w:tblOverlap w:val="never"/>
        <w:jc w:val="center"/>
        <w:tblLayout w:type="fixed"/>
      </w:tblPr>
      <w:tblGrid>
        <w:gridCol w:w="4786"/>
        <w:gridCol w:w="480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子公司适用不同税率的影响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-813,699,370.46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调整以前期间所得税的影响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-121,973.13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非应税收入的影响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-498,815,767.85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不可抵扣的成本、费用和损失的影响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7,007,637.60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121,231,488.92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研发费用加计扣除</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-38,213,110.25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所得税费用</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33,826,258.22</w:t>
            </w:r>
          </w:p>
        </w:tc>
      </w:tr>
    </w:tbl>
    <w:p>
      <w:pPr>
        <w:widowControl w:val="0"/>
        <w:spacing w:after="319" w:line="1" w:lineRule="exact"/>
      </w:pPr>
    </w:p>
    <w:p>
      <w:pPr>
        <w:pStyle w:val="Style33"/>
        <w:keepNext/>
        <w:keepLines/>
        <w:widowControl w:val="0"/>
        <w:shd w:val="clear" w:color="auto" w:fill="auto"/>
        <w:tabs>
          <w:tab w:pos="478" w:val="left"/>
        </w:tabs>
        <w:bidi w:val="0"/>
        <w:spacing w:before="0" w:after="400" w:line="240" w:lineRule="auto"/>
        <w:ind w:left="0" w:right="0" w:firstLine="0"/>
        <w:jc w:val="left"/>
      </w:pPr>
      <w:bookmarkStart w:id="1598" w:name="bookmark1598"/>
      <w:bookmarkStart w:id="1599" w:name="bookmark1599"/>
      <w:bookmarkStart w:id="1600" w:name="bookmark1600"/>
      <w:bookmarkStart w:id="1601" w:name="bookmark1601"/>
      <w:r>
        <w:rPr>
          <w:color w:val="000000"/>
          <w:spacing w:val="0"/>
          <w:w w:val="100"/>
          <w:position w:val="0"/>
        </w:rPr>
        <w:t>6</w:t>
      </w:r>
      <w:bookmarkEnd w:id="1600"/>
      <w:r>
        <w:rPr>
          <w:color w:val="000000"/>
          <w:spacing w:val="0"/>
          <w:w w:val="100"/>
          <w:position w:val="0"/>
        </w:rPr>
        <w:t>2、</w:t>
        <w:tab/>
        <w:t>其他综合收益</w:t>
      </w:r>
      <w:bookmarkEnd w:id="1598"/>
      <w:bookmarkEnd w:id="1599"/>
      <w:bookmarkEnd w:id="1601"/>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详见附注</w:t>
      </w:r>
      <w:r>
        <w:rPr>
          <w:color w:val="000000"/>
          <w:spacing w:val="0"/>
          <w:w w:val="100"/>
          <w:position w:val="0"/>
          <w:sz w:val="16"/>
          <w:szCs w:val="16"/>
        </w:rPr>
        <w:t>43</w:t>
      </w:r>
      <w:r>
        <w:rPr>
          <w:color w:val="000000"/>
          <w:spacing w:val="0"/>
          <w:w w:val="100"/>
          <w:position w:val="0"/>
        </w:rPr>
        <w:t>。</w:t>
      </w:r>
    </w:p>
    <w:p>
      <w:pPr>
        <w:pStyle w:val="Style33"/>
        <w:keepNext/>
        <w:keepLines/>
        <w:widowControl w:val="0"/>
        <w:shd w:val="clear" w:color="auto" w:fill="auto"/>
        <w:tabs>
          <w:tab w:pos="478" w:val="left"/>
        </w:tabs>
        <w:bidi w:val="0"/>
        <w:spacing w:before="0" w:after="400" w:line="240" w:lineRule="auto"/>
        <w:ind w:left="0" w:right="0" w:firstLine="0"/>
        <w:jc w:val="left"/>
      </w:pPr>
      <w:bookmarkStart w:id="1602" w:name="bookmark1602"/>
      <w:bookmarkStart w:id="1603" w:name="bookmark1603"/>
      <w:bookmarkStart w:id="1604" w:name="bookmark1604"/>
      <w:bookmarkStart w:id="1605" w:name="bookmark1605"/>
      <w:r>
        <w:rPr>
          <w:color w:val="000000"/>
          <w:spacing w:val="0"/>
          <w:w w:val="100"/>
          <w:position w:val="0"/>
        </w:rPr>
        <w:t>6</w:t>
      </w:r>
      <w:bookmarkEnd w:id="1604"/>
      <w:r>
        <w:rPr>
          <w:color w:val="000000"/>
          <w:spacing w:val="0"/>
          <w:w w:val="100"/>
          <w:position w:val="0"/>
        </w:rPr>
        <w:t>3、</w:t>
        <w:tab/>
        <w:t>现金流量表项目</w:t>
      </w:r>
      <w:bookmarkEnd w:id="1602"/>
      <w:bookmarkEnd w:id="1603"/>
      <w:bookmarkEnd w:id="1605"/>
    </w:p>
    <w:p>
      <w:pPr>
        <w:pStyle w:val="Style47"/>
        <w:keepNext/>
        <w:keepLines/>
        <w:widowControl w:val="0"/>
        <w:shd w:val="clear" w:color="auto" w:fill="auto"/>
        <w:bidi w:val="0"/>
        <w:spacing w:before="0" w:line="240" w:lineRule="auto"/>
        <w:ind w:left="0" w:right="0" w:firstLine="0"/>
        <w:jc w:val="left"/>
      </w:pPr>
      <w:bookmarkStart w:id="1606" w:name="bookmark1606"/>
      <w:bookmarkStart w:id="1607" w:name="bookmark1607"/>
      <w:bookmarkStart w:id="1608" w:name="bookmark1608"/>
      <w:bookmarkStart w:id="1609" w:name="bookmark1609"/>
      <w:r>
        <w:rPr>
          <w:color w:val="000000"/>
          <w:spacing w:val="0"/>
          <w:w w:val="100"/>
          <w:position w:val="0"/>
        </w:rPr>
        <w:t>（</w:t>
      </w:r>
      <w:bookmarkEnd w:id="1608"/>
      <w:r>
        <w:rPr>
          <w:color w:val="000000"/>
          <w:spacing w:val="0"/>
          <w:w w:val="100"/>
          <w:position w:val="0"/>
        </w:rPr>
        <w:t>1）收到的其他与经营活动有关的现金</w:t>
      </w:r>
      <w:bookmarkEnd w:id="1606"/>
      <w:bookmarkEnd w:id="1607"/>
      <w:bookmarkEnd w:id="1609"/>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收回往来款、代垫款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53,474,215.26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94,897,419.45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47,827,403.34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19,147,477.20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2,702.36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11,158,568.68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1,441,806.19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2,748,121.42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102,746,127.15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127,951,586.75</w:t>
            </w: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0"/>
        <w:jc w:val="left"/>
      </w:pPr>
      <w:bookmarkStart w:id="1610" w:name="bookmark1610"/>
      <w:bookmarkStart w:id="1611" w:name="bookmark1611"/>
      <w:bookmarkStart w:id="1612" w:name="bookmark1612"/>
      <w:bookmarkStart w:id="1613" w:name="bookmark1613"/>
      <w:r>
        <w:rPr>
          <w:color w:val="000000"/>
          <w:spacing w:val="0"/>
          <w:w w:val="100"/>
          <w:position w:val="0"/>
        </w:rPr>
        <w:t>（</w:t>
      </w:r>
      <w:bookmarkEnd w:id="1612"/>
      <w:r>
        <w:rPr>
          <w:color w:val="000000"/>
          <w:spacing w:val="0"/>
          <w:w w:val="100"/>
          <w:position w:val="0"/>
        </w:rPr>
        <w:t>2）支付的其他与经营活动有关的现金</w:t>
      </w:r>
      <w:bookmarkEnd w:id="1610"/>
      <w:bookmarkEnd w:id="1611"/>
      <w:bookmarkEnd w:id="1613"/>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销售费用支出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509,368,371.68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507,009,603.64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管理费用支出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188,915,549.81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201,663,456.77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支付往来款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66,290,089.11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93,678,333.47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研发费用支出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3,893,705.99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29,971,375.51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手续费支出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325,893.11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1,366,887.42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6,492,684.34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7,129,820.46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775,286,294.04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840,819,477.27</w:t>
            </w:r>
          </w:p>
        </w:tc>
      </w:tr>
    </w:tbl>
    <w:p>
      <w:pPr>
        <w:spacing w:lineRule="exact" w:line="1"/>
        <w:rPr>
          <w:sz w:val="2"/>
          <w:szCs w:val="2"/>
        </w:rPr>
      </w:pPr>
      <w:r>
        <w:br w:type="page"/>
      </w:r>
    </w:p>
    <w:p>
      <w:pPr>
        <w:pStyle w:val="Style47"/>
        <w:keepNext/>
        <w:keepLines/>
        <w:widowControl w:val="0"/>
        <w:shd w:val="clear" w:color="auto" w:fill="auto"/>
        <w:bidi w:val="0"/>
        <w:spacing w:before="0" w:line="240" w:lineRule="auto"/>
        <w:ind w:left="0" w:right="0" w:firstLine="0"/>
        <w:jc w:val="left"/>
      </w:pPr>
      <w:bookmarkStart w:id="1614" w:name="bookmark1614"/>
      <w:bookmarkStart w:id="1615" w:name="bookmark1615"/>
      <w:bookmarkStart w:id="1616" w:name="bookmark1616"/>
      <w:bookmarkStart w:id="1617" w:name="bookmark1617"/>
      <w:r>
        <w:rPr>
          <w:color w:val="000000"/>
          <w:spacing w:val="0"/>
          <w:w w:val="100"/>
          <w:position w:val="0"/>
        </w:rPr>
        <w:t>（</w:t>
      </w:r>
      <w:bookmarkEnd w:id="1616"/>
      <w:r>
        <w:rPr>
          <w:color w:val="000000"/>
          <w:spacing w:val="0"/>
          <w:w w:val="100"/>
          <w:position w:val="0"/>
        </w:rPr>
        <w:t>3）收到的其他与投资活动有关的现金</w:t>
      </w:r>
      <w:bookmarkEnd w:id="1614"/>
      <w:bookmarkEnd w:id="1615"/>
      <w:bookmarkEnd w:id="1617"/>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1,100,275.64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1,100,275.64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0"/>
        <w:jc w:val="left"/>
      </w:pPr>
      <w:bookmarkStart w:id="1618" w:name="bookmark1618"/>
      <w:bookmarkStart w:id="1619" w:name="bookmark1619"/>
      <w:bookmarkStart w:id="1620" w:name="bookmark1620"/>
      <w:bookmarkStart w:id="1621" w:name="bookmark1621"/>
      <w:r>
        <w:rPr>
          <w:color w:val="000000"/>
          <w:spacing w:val="0"/>
          <w:w w:val="100"/>
          <w:position w:val="0"/>
        </w:rPr>
        <w:t>（</w:t>
      </w:r>
      <w:bookmarkEnd w:id="1620"/>
      <w:r>
        <w:rPr>
          <w:color w:val="000000"/>
          <w:spacing w:val="0"/>
          <w:w w:val="100"/>
          <w:position w:val="0"/>
        </w:rPr>
        <w:t>4）支付的其他与投资活动有关的现金</w:t>
      </w:r>
      <w:bookmarkEnd w:id="1618"/>
      <w:bookmarkEnd w:id="1619"/>
      <w:bookmarkEnd w:id="1621"/>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8,492,805.61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1,745,913.91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8,492,805.61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1,745,913.91</w:t>
            </w: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0"/>
        <w:jc w:val="left"/>
      </w:pPr>
      <w:bookmarkStart w:id="1622" w:name="bookmark1622"/>
      <w:bookmarkStart w:id="1623" w:name="bookmark1623"/>
      <w:bookmarkStart w:id="1624" w:name="bookmark1624"/>
      <w:bookmarkStart w:id="1625" w:name="bookmark1625"/>
      <w:r>
        <w:rPr>
          <w:color w:val="000000"/>
          <w:spacing w:val="0"/>
          <w:w w:val="100"/>
          <w:position w:val="0"/>
        </w:rPr>
        <w:t>（</w:t>
      </w:r>
      <w:bookmarkEnd w:id="1624"/>
      <w:r>
        <w:rPr>
          <w:color w:val="000000"/>
          <w:spacing w:val="0"/>
          <w:w w:val="100"/>
          <w:position w:val="0"/>
        </w:rPr>
        <w:t>5）收到的其他与筹资活动有关的现金</w:t>
      </w:r>
      <w:bookmarkEnd w:id="1622"/>
      <w:bookmarkEnd w:id="1623"/>
      <w:bookmarkEnd w:id="1625"/>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质押保证金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1,020,695,217.87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股票期权达标行权利息收入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72,885.21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融资租赁款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1,020,768,103.08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w:t>
            </w: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0"/>
        <w:jc w:val="left"/>
      </w:pPr>
      <w:bookmarkStart w:id="1626" w:name="bookmark1626"/>
      <w:bookmarkStart w:id="1627" w:name="bookmark1627"/>
      <w:bookmarkStart w:id="1628" w:name="bookmark1628"/>
      <w:bookmarkStart w:id="1629" w:name="bookmark1629"/>
      <w:r>
        <w:rPr>
          <w:color w:val="000000"/>
          <w:spacing w:val="0"/>
          <w:w w:val="100"/>
          <w:position w:val="0"/>
        </w:rPr>
        <w:t>（</w:t>
      </w:r>
      <w:bookmarkEnd w:id="1628"/>
      <w:r>
        <w:rPr>
          <w:color w:val="000000"/>
          <w:spacing w:val="0"/>
          <w:w w:val="100"/>
          <w:position w:val="0"/>
        </w:rPr>
        <w:t>6）支付的其他与筹资活动有关的现金</w:t>
      </w:r>
      <w:bookmarkEnd w:id="1626"/>
      <w:bookmarkEnd w:id="1627"/>
      <w:bookmarkEnd w:id="1629"/>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收购少数股东股权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701,834,253.48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融资租赁租金及服务费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62,512,700.06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100,961,541.08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支付质押借款保证金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1,344,012,433.37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股票回购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100,292,619.00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限制性股票回购款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28,075,601.31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其他融资服务费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8,319,220.00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8,301,073.38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655,831,920.06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2,283,477,521.62</w:t>
            </w:r>
          </w:p>
        </w:tc>
      </w:tr>
    </w:tbl>
    <w:p>
      <w:pPr>
        <w:spacing w:lineRule="exact" w:line="1"/>
        <w:rPr>
          <w:sz w:val="2"/>
          <w:szCs w:val="2"/>
        </w:rPr>
      </w:pPr>
      <w:r>
        <w:br w:type="page"/>
      </w:r>
    </w:p>
    <w:p>
      <w:pPr>
        <w:pStyle w:val="Style33"/>
        <w:keepNext/>
        <w:keepLines/>
        <w:widowControl w:val="0"/>
        <w:shd w:val="clear" w:color="auto" w:fill="auto"/>
        <w:bidi w:val="0"/>
        <w:spacing w:before="0" w:after="400" w:line="240" w:lineRule="auto"/>
        <w:ind w:left="0" w:right="0" w:firstLine="0"/>
        <w:jc w:val="left"/>
      </w:pPr>
      <w:bookmarkStart w:id="1630" w:name="bookmark1630"/>
      <w:bookmarkStart w:id="1631" w:name="bookmark1631"/>
      <w:bookmarkStart w:id="1632" w:name="bookmark1632"/>
      <w:bookmarkStart w:id="1633" w:name="bookmark1633"/>
      <w:r>
        <w:rPr>
          <w:color w:val="000000"/>
          <w:spacing w:val="0"/>
          <w:w w:val="100"/>
          <w:position w:val="0"/>
        </w:rPr>
        <w:t>6</w:t>
      </w:r>
      <w:bookmarkEnd w:id="1632"/>
      <w:r>
        <w:rPr>
          <w:color w:val="000000"/>
          <w:spacing w:val="0"/>
          <w:w w:val="100"/>
          <w:position w:val="0"/>
        </w:rPr>
        <w:t>4、现金流量表补充资料</w:t>
      </w:r>
      <w:bookmarkEnd w:id="1630"/>
      <w:bookmarkEnd w:id="1631"/>
      <w:bookmarkEnd w:id="1633"/>
    </w:p>
    <w:p>
      <w:pPr>
        <w:pStyle w:val="Style47"/>
        <w:keepNext/>
        <w:keepLines/>
        <w:widowControl w:val="0"/>
        <w:shd w:val="clear" w:color="auto" w:fill="auto"/>
        <w:bidi w:val="0"/>
        <w:spacing w:before="0" w:line="240" w:lineRule="auto"/>
        <w:ind w:left="0" w:right="0" w:firstLine="0"/>
        <w:jc w:val="left"/>
      </w:pPr>
      <w:bookmarkStart w:id="1634" w:name="bookmark1634"/>
      <w:bookmarkStart w:id="1635" w:name="bookmark1635"/>
      <w:bookmarkStart w:id="1636" w:name="bookmark1636"/>
      <w:bookmarkStart w:id="1637" w:name="bookmark1637"/>
      <w:r>
        <w:rPr>
          <w:color w:val="000000"/>
          <w:spacing w:val="0"/>
          <w:w w:val="100"/>
          <w:position w:val="0"/>
        </w:rPr>
        <w:t>（</w:t>
      </w:r>
      <w:bookmarkEnd w:id="1636"/>
      <w:r>
        <w:rPr>
          <w:color w:val="000000"/>
          <w:spacing w:val="0"/>
          <w:w w:val="100"/>
          <w:position w:val="0"/>
        </w:rPr>
        <w:t>1）现金流量表补充资料</w:t>
      </w:r>
      <w:bookmarkEnd w:id="1634"/>
      <w:bookmarkEnd w:id="1635"/>
      <w:bookmarkEnd w:id="1637"/>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.将净利润调节为经营活动现金流量：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一</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4,991,923,155.33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1,386,935,616.22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310,386,380.98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18,805,087.11</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740"/>
              <w:jc w:val="left"/>
              <w:rPr>
                <w:sz w:val="17"/>
                <w:szCs w:val="17"/>
              </w:rPr>
            </w:pPr>
            <w:r>
              <w:rPr>
                <w:color w:val="000000"/>
                <w:spacing w:val="0"/>
                <w:w w:val="100"/>
                <w:position w:val="0"/>
                <w:sz w:val="17"/>
                <w:szCs w:val="17"/>
              </w:rPr>
              <w:t>固定资产折旧、油气资产折耗、</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生产性生物资产折旧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5,626,387.05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8,763,658.50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4,076,980.73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5,101,987.31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15,933,160.99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25,938,128.26</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处置固定资产、无形资产和其他 长期资产的损失（收益以“一”号填列）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6,762.23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414,167.51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固定资产报废损失（收益以“一” 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349,482.42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公允价值变动损失（收益以“一” 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-1,292,005,902.97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30,846,297.90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财务费用（收益以“一”号填列）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65,969,636.35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167,526,220.17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投资损失（收益以“一”号填列）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-3,361,678,941.86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-652,405,947.44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740"/>
              <w:jc w:val="both"/>
              <w:rPr>
                <w:sz w:val="17"/>
                <w:szCs w:val="17"/>
              </w:rPr>
            </w:pPr>
            <w:r>
              <w:rPr>
                <w:color w:val="000000"/>
                <w:spacing w:val="0"/>
                <w:w w:val="100"/>
                <w:position w:val="0"/>
                <w:sz w:val="17"/>
                <w:szCs w:val="17"/>
              </w:rPr>
              <w:t>递延所得税资产减少（增加以</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1,476,098.52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-263,119.13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740"/>
              <w:jc w:val="left"/>
              <w:rPr>
                <w:sz w:val="17"/>
                <w:szCs w:val="17"/>
              </w:rPr>
            </w:pPr>
            <w:r>
              <w:rPr>
                <w:color w:val="000000"/>
                <w:spacing w:val="0"/>
                <w:w w:val="100"/>
                <w:position w:val="0"/>
                <w:sz w:val="17"/>
                <w:szCs w:val="17"/>
              </w:rPr>
              <w:t>递延所得税负债增加（减少以</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-996,133.04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6,810,375.19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740"/>
              <w:jc w:val="both"/>
              <w:rPr>
                <w:sz w:val="17"/>
                <w:szCs w:val="17"/>
              </w:rPr>
            </w:pPr>
            <w:r>
              <w:rPr>
                <w:color w:val="000000"/>
                <w:spacing w:val="0"/>
                <w:w w:val="100"/>
                <w:position w:val="0"/>
                <w:sz w:val="17"/>
                <w:szCs w:val="17"/>
              </w:rPr>
              <w:t>存货的减少（增加以“一”号填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740"/>
              <w:jc w:val="both"/>
              <w:rPr>
                <w:sz w:val="17"/>
                <w:szCs w:val="17"/>
              </w:rPr>
            </w:pPr>
            <w:r>
              <w:rPr>
                <w:color w:val="000000"/>
                <w:spacing w:val="0"/>
                <w:w w:val="100"/>
                <w:position w:val="0"/>
                <w:sz w:val="17"/>
                <w:szCs w:val="17"/>
              </w:rPr>
              <w:t>经营性应收项目的减少（增加以</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68,540,067.43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-80,253,948.09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740"/>
              <w:jc w:val="left"/>
              <w:rPr>
                <w:sz w:val="17"/>
                <w:szCs w:val="17"/>
              </w:rPr>
            </w:pPr>
            <w:r>
              <w:rPr>
                <w:color w:val="000000"/>
                <w:spacing w:val="0"/>
                <w:w w:val="100"/>
                <w:position w:val="0"/>
                <w:sz w:val="17"/>
                <w:szCs w:val="17"/>
              </w:rPr>
              <w:t>经营性应付项目的增加（减少以</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-316,829,332.45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56,954,813.83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229,814,762.94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194,613,202.07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722,592,564.65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1,169,786,539.41</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.不涉及现金收支的重大投资和筹资活</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00" w:right="0" w:firstLine="0"/>
              <w:jc w:val="left"/>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一年内到期的可转换公司债券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1,708,874,179.57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1,076,678,336.81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1,076,678,336.81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1,175,701,309.68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632,195,842.76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-99,022,972.87</w:t>
            </w:r>
          </w:p>
        </w:tc>
      </w:tr>
    </w:tbl>
    <w:p>
      <w:pPr>
        <w:widowControl w:val="0"/>
        <w:spacing w:after="319" w:line="1" w:lineRule="exact"/>
      </w:pPr>
    </w:p>
    <w:p>
      <w:pPr>
        <w:pStyle w:val="Style47"/>
        <w:keepNext/>
        <w:keepLines/>
        <w:widowControl w:val="0"/>
        <w:numPr>
          <w:ilvl w:val="0"/>
          <w:numId w:val="99"/>
        </w:numPr>
        <w:shd w:val="clear" w:color="auto" w:fill="auto"/>
        <w:bidi w:val="0"/>
        <w:spacing w:before="0" w:line="240" w:lineRule="auto"/>
        <w:ind w:left="0" w:right="0" w:firstLine="0"/>
        <w:jc w:val="left"/>
      </w:pPr>
      <w:bookmarkStart w:id="1638" w:name="bookmark1638"/>
      <w:bookmarkStart w:id="1639" w:name="bookmark1639"/>
      <w:bookmarkStart w:id="1640" w:name="bookmark1640"/>
      <w:bookmarkStart w:id="1641" w:name="bookmark1641"/>
      <w:bookmarkEnd w:id="1640"/>
      <w:r>
        <w:rPr>
          <w:color w:val="000000"/>
          <w:spacing w:val="0"/>
          <w:w w:val="100"/>
          <w:position w:val="0"/>
        </w:rPr>
        <w:t>本期支付的取得子公司的现金净额</w:t>
      </w:r>
      <w:bookmarkEnd w:id="1638"/>
      <w:bookmarkEnd w:id="1639"/>
      <w:bookmarkEnd w:id="1641"/>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7"/>
        <w:gridCol w:w="458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本期发生的企业合并于本期支付的现金或现金等价物</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484,109,871.88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深圳易游互动网络科技有限公司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Landscape Star Holdings L. P.</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484,108,861.88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减：购买日子公司持有的现金及现金等价物</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21,278.64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深圳易游互动网络科技有限公司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21,278.64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取得子公司支付的现金净额</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484,088,593.24</w:t>
            </w:r>
          </w:p>
        </w:tc>
      </w:tr>
    </w:tbl>
    <w:p>
      <w:pPr>
        <w:widowControl w:val="0"/>
        <w:spacing w:after="319" w:line="1" w:lineRule="exact"/>
      </w:pPr>
    </w:p>
    <w:p>
      <w:pPr>
        <w:pStyle w:val="Style47"/>
        <w:keepNext/>
        <w:keepLines/>
        <w:widowControl w:val="0"/>
        <w:numPr>
          <w:ilvl w:val="0"/>
          <w:numId w:val="99"/>
        </w:numPr>
        <w:shd w:val="clear" w:color="auto" w:fill="auto"/>
        <w:bidi w:val="0"/>
        <w:spacing w:before="0" w:line="240" w:lineRule="auto"/>
        <w:ind w:left="0" w:right="0" w:firstLine="0"/>
        <w:jc w:val="left"/>
      </w:pPr>
      <w:bookmarkStart w:id="1642" w:name="bookmark1642"/>
      <w:bookmarkStart w:id="1643" w:name="bookmark1643"/>
      <w:bookmarkStart w:id="1644" w:name="bookmark1644"/>
      <w:bookmarkStart w:id="1645" w:name="bookmark1645"/>
      <w:bookmarkEnd w:id="1644"/>
      <w:r>
        <w:rPr>
          <w:color w:val="000000"/>
          <w:spacing w:val="0"/>
          <w:w w:val="100"/>
          <w:position w:val="0"/>
        </w:rPr>
        <w:t>本期收到的处置子公司的现金净额</w:t>
      </w:r>
      <w:bookmarkEnd w:id="1642"/>
      <w:bookmarkEnd w:id="1643"/>
      <w:bookmarkEnd w:id="1645"/>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本期处置子公司于本期收到的现金或现金等价物</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2,279,966,348.05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Grindr Inc.</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2,279,966,348.05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减：丧失控制权日子公司持有的现金及现金等价物</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440,307,981.84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Grindr Inc.</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440,307,981.84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处置子公司收到的现金净额</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1,839,658,366.21</w:t>
            </w:r>
          </w:p>
        </w:tc>
      </w:tr>
    </w:tbl>
    <w:p>
      <w:pPr>
        <w:spacing w:lineRule="exact" w:line="1"/>
        <w:rPr>
          <w:sz w:val="2"/>
          <w:szCs w:val="2"/>
        </w:rPr>
      </w:pPr>
      <w:r>
        <w:br w:type="page"/>
      </w:r>
    </w:p>
    <w:p>
      <w:pPr>
        <w:pStyle w:val="Style47"/>
        <w:keepNext/>
        <w:keepLines/>
        <w:widowControl w:val="0"/>
        <w:numPr>
          <w:ilvl w:val="0"/>
          <w:numId w:val="99"/>
        </w:numPr>
        <w:shd w:val="clear" w:color="auto" w:fill="auto"/>
        <w:bidi w:val="0"/>
        <w:spacing w:before="0" w:line="240" w:lineRule="auto"/>
        <w:ind w:left="0" w:right="0" w:firstLine="0"/>
        <w:jc w:val="left"/>
      </w:pPr>
      <w:bookmarkStart w:id="1646" w:name="bookmark1646"/>
      <w:bookmarkStart w:id="1647" w:name="bookmark1647"/>
      <w:bookmarkStart w:id="1648" w:name="bookmark1648"/>
      <w:bookmarkStart w:id="1649" w:name="bookmark1649"/>
      <w:bookmarkEnd w:id="1648"/>
      <w:r>
        <w:rPr>
          <w:color w:val="000000"/>
          <w:spacing w:val="0"/>
          <w:w w:val="100"/>
          <w:position w:val="0"/>
        </w:rPr>
        <w:t>现金和现金等价物的构成</w:t>
      </w:r>
      <w:bookmarkEnd w:id="1646"/>
      <w:bookmarkEnd w:id="1647"/>
      <w:bookmarkEnd w:id="1649"/>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1,708,874,179.57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1,076,678,336.81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199,375.43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337,435.69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1,702,868,544.35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1,052,319,789.44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可随时用于支付的其他货币资金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5,806,259.79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24,021,111.68</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1,708,874,179.57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1,076,678,336.81</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1650" w:name="bookmark1650"/>
      <w:bookmarkStart w:id="1651" w:name="bookmark1651"/>
      <w:bookmarkStart w:id="1652" w:name="bookmark1652"/>
      <w:bookmarkStart w:id="1653" w:name="bookmark1653"/>
      <w:r>
        <w:rPr>
          <w:color w:val="000000"/>
          <w:spacing w:val="0"/>
          <w:w w:val="100"/>
          <w:position w:val="0"/>
        </w:rPr>
        <w:t>6</w:t>
      </w:r>
      <w:bookmarkEnd w:id="1652"/>
      <w:r>
        <w:rPr>
          <w:color w:val="000000"/>
          <w:spacing w:val="0"/>
          <w:w w:val="100"/>
          <w:position w:val="0"/>
        </w:rPr>
        <w:t>5、所有权或使用权受到限制的资产</w:t>
      </w:r>
      <w:bookmarkEnd w:id="1650"/>
      <w:bookmarkEnd w:id="1651"/>
      <w:bookmarkEnd w:id="1653"/>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期末账面价值</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受限原因</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660,733,254.21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短期借款质押保证金及货币掉期保证金 及保函保证金</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660,733,254.21</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1654" w:name="bookmark1654"/>
      <w:bookmarkStart w:id="1655" w:name="bookmark1655"/>
      <w:bookmarkStart w:id="1656" w:name="bookmark1656"/>
      <w:bookmarkStart w:id="1657" w:name="bookmark1657"/>
      <w:r>
        <w:rPr>
          <w:color w:val="000000"/>
          <w:spacing w:val="0"/>
          <w:w w:val="100"/>
          <w:position w:val="0"/>
        </w:rPr>
        <w:t>6</w:t>
      </w:r>
      <w:bookmarkEnd w:id="1656"/>
      <w:r>
        <w:rPr>
          <w:color w:val="000000"/>
          <w:spacing w:val="0"/>
          <w:w w:val="100"/>
          <w:position w:val="0"/>
        </w:rPr>
        <w:t>6、外币货币性项目</w:t>
      </w:r>
      <w:bookmarkEnd w:id="1654"/>
      <w:bookmarkEnd w:id="1655"/>
      <w:bookmarkEnd w:id="1657"/>
    </w:p>
    <w:p>
      <w:pPr>
        <w:pStyle w:val="Style47"/>
        <w:keepNext/>
        <w:keepLines/>
        <w:widowControl w:val="0"/>
        <w:numPr>
          <w:ilvl w:val="0"/>
          <w:numId w:val="101"/>
        </w:numPr>
        <w:shd w:val="clear" w:color="auto" w:fill="auto"/>
        <w:bidi w:val="0"/>
        <w:spacing w:before="0" w:line="240" w:lineRule="auto"/>
        <w:ind w:left="0" w:right="0" w:firstLine="0"/>
        <w:jc w:val="left"/>
      </w:pPr>
      <w:bookmarkStart w:id="1658" w:name="bookmark1658"/>
      <w:bookmarkStart w:id="1659" w:name="bookmark1659"/>
      <w:bookmarkStart w:id="1660" w:name="bookmark1660"/>
      <w:bookmarkStart w:id="1661" w:name="bookmark1661"/>
      <w:bookmarkEnd w:id="1660"/>
      <w:r>
        <w:rPr>
          <w:color w:val="000000"/>
          <w:spacing w:val="0"/>
          <w:w w:val="100"/>
          <w:position w:val="0"/>
        </w:rPr>
        <w:t>外币货币性项目</w:t>
      </w:r>
      <w:bookmarkEnd w:id="1658"/>
      <w:bookmarkEnd w:id="1659"/>
      <w:bookmarkEnd w:id="1661"/>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期末外币余额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折算汇率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期末折算人民币余额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货币资金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2,089,615,404.18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264,013,981.20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1,722,664,825.93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463,979.69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8.0250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3,723,437.01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430,641,521.19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362,445,129.89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越南盾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490,586,400.00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0.0003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138,638.62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泰铢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178,792.68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0.2179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38,956.05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台币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966,421.00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0.2321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224,306.31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韩元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1,702,729.00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0.0060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10,211.27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日元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737,921.00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0.0632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46,663.17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林吉特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177,751.61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1.6173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287,470.46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英镑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4,022.87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8.8903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35,764.52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澳元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5.0163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79,852,668.07</w:t>
            </w:r>
          </w:p>
        </w:tc>
      </w:tr>
    </w:tbl>
    <w:p>
      <w:pPr>
        <w:spacing w:lineRule="exact" w:line="1"/>
        <w:rPr>
          <w:sz w:val="2"/>
          <w:szCs w:val="2"/>
        </w:rPr>
      </w:pPr>
      <w:r>
        <w:br w:type="page"/>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9,541,674.09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62,258,469.27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2,150.55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8.0250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17,258.16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17,819,043.68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14,997,219.92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韩元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138,913,320.00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0.0060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833,063.39</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越南盾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1,871,490,141.39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0.0003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528,878.95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台币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1,685,788.47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0.2321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391,271.50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印尼卢比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493,781,985.93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0.0005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229,114.84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林吉特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134,013.36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1.6173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216,734.37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菲律宾比索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1,482,826.24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0.1358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201,367.80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泰铢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775,056.16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0.2179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168,872.27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新加坡元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1,769.86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4.9314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8,727.89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俄罗斯卢布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17,768.85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0.0877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1,558.52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缅甸元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26,700.00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0.0049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长期借款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254,262,966.58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31,597,250.88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206,168,902.27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日元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431,041,109.99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0.0632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27,257,315.63</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韩元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115,290,425.50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0.0060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691,396.85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23,935,829.85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20,145,351.83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105,706,647.12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其中：港币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102,953,147.02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86,649,486.66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2,320,930.53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15,143,839.62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韩元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591,467,311.00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0.0060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3,547,030.35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日元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2,116,800.00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0.0632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133,857.96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林吉特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75,285.60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1.6173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121,756.34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台币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476,847.00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0.2321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110,676.19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6,407,764.16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其中：日元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1,898,712.00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0.0632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120,066.95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677,897.80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4,423,215.36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165,387.85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1,327,237.50</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印尼卢比</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163,500,000.00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0.0005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75,864.00</w:t>
            </w:r>
          </w:p>
        </w:tc>
      </w:tr>
    </w:tbl>
    <w:p>
      <w:pPr>
        <w:spacing w:lineRule="exact" w:line="1"/>
        <w:rPr>
          <w:sz w:val="2"/>
          <w:szCs w:val="2"/>
        </w:rPr>
      </w:pPr>
      <w:r>
        <w:br w:type="page"/>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林吉特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57,807.12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1.6173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93,489.11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台币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204,777.00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0.2321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47,528.74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英镑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8.8903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2,222.58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318,139.92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1,500,727,000.00</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其中：美元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1,500,727,000.00</w:t>
            </w:r>
          </w:p>
        </w:tc>
      </w:tr>
    </w:tbl>
    <w:p>
      <w:pPr>
        <w:widowControl w:val="0"/>
        <w:spacing w:after="239" w:line="1" w:lineRule="exact"/>
      </w:pPr>
    </w:p>
    <w:p>
      <w:pPr>
        <w:pStyle w:val="Style47"/>
        <w:keepNext/>
        <w:keepLines/>
        <w:widowControl w:val="0"/>
        <w:shd w:val="clear" w:color="auto" w:fill="auto"/>
        <w:bidi w:val="0"/>
        <w:spacing w:before="0" w:after="380" w:line="317" w:lineRule="exact"/>
        <w:ind w:left="0" w:right="0" w:firstLine="0"/>
        <w:jc w:val="both"/>
      </w:pPr>
      <w:bookmarkStart w:id="1662" w:name="bookmark1662"/>
      <w:bookmarkStart w:id="1663" w:name="bookmark1663"/>
      <w:bookmarkStart w:id="1664" w:name="bookmark1664"/>
      <w:bookmarkStart w:id="1665" w:name="bookmark1665"/>
      <w:r>
        <w:rPr>
          <w:color w:val="000000"/>
          <w:spacing w:val="0"/>
          <w:w w:val="100"/>
          <w:position w:val="0"/>
        </w:rPr>
        <w:t>（</w:t>
      </w:r>
      <w:bookmarkEnd w:id="1664"/>
      <w:r>
        <w:rPr>
          <w:color w:val="000000"/>
          <w:spacing w:val="0"/>
          <w:w w:val="100"/>
          <w:position w:val="0"/>
        </w:rPr>
        <w:t>2）境外经营实体说明，包括对于重要的境外经营实体，应披露其境外主要经营地、记账本位币及选择 依据，记账本位币发生变化的还应披露原因。</w:t>
      </w:r>
      <w:bookmarkEnd w:id="1662"/>
      <w:bookmarkEnd w:id="1663"/>
      <w:bookmarkEnd w:id="1665"/>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4387"/>
        <w:gridCol w:w="1594"/>
        <w:gridCol w:w="1507"/>
        <w:gridCol w:w="2381"/>
      </w:tblGrid>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境外经营实体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主要经营地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记账本位币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选择依据</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昆仑集团有限公司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中国（香港）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港币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所处的主要经济环境</w:t>
            </w:r>
          </w:p>
        </w:tc>
      </w:tr>
      <w:tr>
        <w:trPr>
          <w:trHeight w:val="33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Kunlun Global International Sdn. Bhd.</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马来西亚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林吉特</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所处的主要经济环境</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both"/>
      </w:pPr>
      <w:bookmarkStart w:id="1666" w:name="bookmark1666"/>
      <w:bookmarkStart w:id="1667" w:name="bookmark1667"/>
      <w:bookmarkStart w:id="1668" w:name="bookmark1668"/>
      <w:bookmarkStart w:id="1669" w:name="bookmark1669"/>
      <w:r>
        <w:rPr>
          <w:color w:val="000000"/>
          <w:spacing w:val="0"/>
          <w:w w:val="100"/>
          <w:position w:val="0"/>
        </w:rPr>
        <w:t>6</w:t>
      </w:r>
      <w:bookmarkEnd w:id="1668"/>
      <w:r>
        <w:rPr>
          <w:color w:val="000000"/>
          <w:spacing w:val="0"/>
          <w:w w:val="100"/>
          <w:position w:val="0"/>
        </w:rPr>
        <w:t>7、政府补助</w:t>
      </w:r>
      <w:bookmarkEnd w:id="1666"/>
      <w:bookmarkEnd w:id="1667"/>
      <w:bookmarkEnd w:id="1669"/>
    </w:p>
    <w:p>
      <w:pPr>
        <w:pStyle w:val="Style47"/>
        <w:keepNext/>
        <w:keepLines/>
        <w:widowControl w:val="0"/>
        <w:shd w:val="clear" w:color="auto" w:fill="auto"/>
        <w:bidi w:val="0"/>
        <w:spacing w:before="0" w:after="380" w:line="240" w:lineRule="auto"/>
        <w:ind w:left="0" w:right="0" w:firstLine="0"/>
        <w:jc w:val="both"/>
      </w:pPr>
      <w:bookmarkStart w:id="1670" w:name="bookmark1670"/>
      <w:bookmarkStart w:id="1671" w:name="bookmark1671"/>
      <w:bookmarkStart w:id="1672" w:name="bookmark1672"/>
      <w:bookmarkStart w:id="1673" w:name="bookmark1673"/>
      <w:r>
        <w:rPr>
          <w:color w:val="000000"/>
          <w:spacing w:val="0"/>
          <w:w w:val="100"/>
          <w:position w:val="0"/>
        </w:rPr>
        <w:t>（</w:t>
      </w:r>
      <w:bookmarkEnd w:id="1672"/>
      <w:r>
        <w:rPr>
          <w:color w:val="000000"/>
          <w:spacing w:val="0"/>
          <w:w w:val="100"/>
          <w:position w:val="0"/>
        </w:rPr>
        <w:t>1）政府补助基本情况</w:t>
      </w:r>
      <w:bookmarkEnd w:id="1670"/>
      <w:bookmarkEnd w:id="1671"/>
      <w:bookmarkEnd w:id="1673"/>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种类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列报项目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计入当期损益的金额</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招商引资政策资金一企一策 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8,006,000.00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8,006,000.00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投贷奖支持资金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2,984,625.00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财务费用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2,984,625.00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中关村科技金融支持资金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1,789,821.32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财务费用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1,789,821.32</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深圳市文化局原创作品播出 运营奖励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稳岗补贴款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250,584.23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250,584.23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贷款贴息补贴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210,000.00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财务费用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江西省新余市分宜县管委会 扶持资金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182,420.00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182,420.00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保就业计划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144,516.96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144,516.96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宁波梅山保税港区扶持资金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130,000.00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国高新企业奖励资金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油烟以奖代补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服务贸易统计监测样本企业 补助资金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3,600.00</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朝阳区财政局文化创意产业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166,666.68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166,666.68</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68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发展引导资金《闲来麻将项</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7"/>
        <w:keepNext/>
        <w:keepLines/>
        <w:widowControl w:val="0"/>
        <w:shd w:val="clear" w:color="auto" w:fill="auto"/>
        <w:bidi w:val="0"/>
        <w:spacing w:before="0" w:after="380" w:line="240" w:lineRule="auto"/>
        <w:ind w:left="0" w:right="0" w:firstLine="0"/>
        <w:jc w:val="both"/>
      </w:pPr>
      <w:bookmarkStart w:id="1674" w:name="bookmark1674"/>
      <w:bookmarkStart w:id="1675" w:name="bookmark1675"/>
      <w:bookmarkStart w:id="1676" w:name="bookmark1676"/>
      <w:bookmarkStart w:id="1677" w:name="bookmark1677"/>
      <w:r>
        <w:rPr>
          <w:color w:val="000000"/>
          <w:spacing w:val="0"/>
          <w:w w:val="100"/>
          <w:position w:val="0"/>
        </w:rPr>
        <w:t>（</w:t>
      </w:r>
      <w:bookmarkEnd w:id="1676"/>
      <w:r>
        <w:rPr>
          <w:color w:val="000000"/>
          <w:spacing w:val="0"/>
          <w:w w:val="100"/>
          <w:position w:val="0"/>
        </w:rPr>
        <w:t>2）政府补助退回情况</w:t>
      </w:r>
      <w:bookmarkEnd w:id="1674"/>
      <w:bookmarkEnd w:id="1675"/>
      <w:bookmarkEnd w:id="1677"/>
    </w:p>
    <w:p>
      <w:pPr>
        <w:pStyle w:val="Style2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p>
      <w:pPr>
        <w:pStyle w:val="Style29"/>
        <w:keepNext w:val="0"/>
        <w:keepLines w:val="0"/>
        <w:widowControl w:val="0"/>
        <w:shd w:val="clear" w:color="auto" w:fill="auto"/>
        <w:bidi w:val="0"/>
        <w:spacing w:before="0" w:after="100" w:line="240" w:lineRule="auto"/>
        <w:ind w:left="90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原因</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宁波梅山保税港区扶持资金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因</w:t>
            </w:r>
            <w:r>
              <w:rPr>
                <w:color w:val="000000"/>
                <w:spacing w:val="0"/>
                <w:w w:val="100"/>
                <w:position w:val="0"/>
                <w:sz w:val="16"/>
                <w:szCs w:val="16"/>
              </w:rPr>
              <w:t>2019</w:t>
            </w:r>
            <w:r>
              <w:rPr>
                <w:color w:val="000000"/>
                <w:spacing w:val="0"/>
                <w:w w:val="100"/>
                <w:position w:val="0"/>
                <w:sz w:val="17"/>
                <w:szCs w:val="17"/>
              </w:rPr>
              <w:t>年度汇算清缴后退回多缴纳企业 所得税，对应扶持资金一并退回</w:t>
            </w:r>
          </w:p>
        </w:tc>
      </w:tr>
    </w:tbl>
    <w:p>
      <w:pPr>
        <w:widowControl w:val="0"/>
        <w:spacing w:after="319" w:line="1" w:lineRule="exact"/>
      </w:pPr>
    </w:p>
    <w:p>
      <w:pPr>
        <w:pStyle w:val="Style25"/>
        <w:keepNext/>
        <w:keepLines/>
        <w:widowControl w:val="0"/>
        <w:shd w:val="clear" w:color="auto" w:fill="auto"/>
        <w:bidi w:val="0"/>
        <w:spacing w:before="0" w:after="380" w:line="240" w:lineRule="auto"/>
        <w:ind w:left="0" w:right="0" w:firstLine="0"/>
        <w:jc w:val="left"/>
      </w:pPr>
      <w:bookmarkStart w:id="1678" w:name="bookmark1678"/>
      <w:bookmarkStart w:id="1679" w:name="bookmark1679"/>
      <w:bookmarkStart w:id="1680" w:name="bookmark1680"/>
      <w:bookmarkStart w:id="1681" w:name="bookmark1681"/>
      <w:r>
        <w:rPr>
          <w:color w:val="000000"/>
          <w:spacing w:val="0"/>
          <w:w w:val="100"/>
          <w:position w:val="0"/>
        </w:rPr>
        <w:t>八</w:t>
      </w:r>
      <w:bookmarkEnd w:id="1680"/>
      <w:r>
        <w:rPr>
          <w:color w:val="000000"/>
          <w:spacing w:val="0"/>
          <w:w w:val="100"/>
          <w:position w:val="0"/>
        </w:rPr>
        <w:t>、合并范围的变更</w:t>
      </w:r>
      <w:bookmarkEnd w:id="1678"/>
      <w:bookmarkEnd w:id="1679"/>
      <w:bookmarkEnd w:id="1681"/>
    </w:p>
    <w:p>
      <w:pPr>
        <w:pStyle w:val="Style33"/>
        <w:keepNext/>
        <w:keepLines/>
        <w:widowControl w:val="0"/>
        <w:shd w:val="clear" w:color="auto" w:fill="auto"/>
        <w:bidi w:val="0"/>
        <w:spacing w:before="0" w:line="240" w:lineRule="auto"/>
        <w:ind w:left="0" w:right="0" w:firstLine="0"/>
        <w:jc w:val="left"/>
      </w:pPr>
      <w:bookmarkStart w:id="1682" w:name="bookmark1682"/>
      <w:bookmarkStart w:id="1683" w:name="bookmark1683"/>
      <w:bookmarkStart w:id="1684" w:name="bookmark1684"/>
      <w:r>
        <w:rPr>
          <w:color w:val="000000"/>
          <w:spacing w:val="0"/>
          <w:w w:val="100"/>
          <w:position w:val="0"/>
        </w:rPr>
        <w:t>1、非同一控制下企业合并</w:t>
      </w:r>
      <w:bookmarkEnd w:id="1682"/>
      <w:bookmarkEnd w:id="1683"/>
      <w:bookmarkEnd w:id="1684"/>
    </w:p>
    <w:p>
      <w:pPr>
        <w:pStyle w:val="Style47"/>
        <w:keepNext/>
        <w:keepLines/>
        <w:widowControl w:val="0"/>
        <w:shd w:val="clear" w:color="auto" w:fill="auto"/>
        <w:bidi w:val="0"/>
        <w:spacing w:before="0" w:after="380" w:line="240" w:lineRule="auto"/>
        <w:ind w:left="0" w:right="0" w:firstLine="0"/>
        <w:jc w:val="left"/>
      </w:pPr>
      <w:bookmarkStart w:id="1685" w:name="bookmark1685"/>
      <w:bookmarkStart w:id="1686" w:name="bookmark1686"/>
      <w:bookmarkStart w:id="1687" w:name="bookmark1687"/>
      <w:r>
        <w:rPr>
          <w:color w:val="000000"/>
          <w:spacing w:val="0"/>
          <w:w w:val="100"/>
          <w:position w:val="0"/>
        </w:rPr>
        <w:t>（1）本期发生的非同一控制下企业合并</w:t>
      </w:r>
      <w:bookmarkEnd w:id="1685"/>
      <w:bookmarkEnd w:id="1686"/>
      <w:bookmarkEnd w:id="1687"/>
    </w:p>
    <w:p>
      <w:pPr>
        <w:pStyle w:val="Style29"/>
        <w:keepNext w:val="0"/>
        <w:keepLines w:val="0"/>
        <w:widowControl w:val="0"/>
        <w:shd w:val="clear" w:color="auto" w:fill="auto"/>
        <w:bidi w:val="0"/>
        <w:spacing w:before="0" w:after="100" w:line="240" w:lineRule="auto"/>
        <w:ind w:left="9020" w:right="0" w:firstLine="0"/>
        <w:jc w:val="left"/>
      </w:pPr>
      <w:r>
        <w:rPr>
          <w:color w:val="000000"/>
          <w:spacing w:val="0"/>
          <w:w w:val="100"/>
          <w:position w:val="0"/>
        </w:rPr>
        <w:t>单位：元</w:t>
      </w:r>
    </w:p>
    <w:tbl>
      <w:tblPr>
        <w:tblOverlap w:val="never"/>
        <w:jc w:val="center"/>
        <w:tblLayout w:type="fixed"/>
      </w:tblPr>
      <w:tblGrid>
        <w:gridCol w:w="1070"/>
        <w:gridCol w:w="1061"/>
        <w:gridCol w:w="1421"/>
        <w:gridCol w:w="955"/>
        <w:gridCol w:w="816"/>
        <w:gridCol w:w="1066"/>
        <w:gridCol w:w="1061"/>
        <w:gridCol w:w="1066"/>
        <w:gridCol w:w="1070"/>
      </w:tblGrid>
      <w:tr>
        <w:trPr>
          <w:trHeight w:val="134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被购买方 名称</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股权取得 时点</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160"/>
              <w:jc w:val="left"/>
              <w:rPr>
                <w:sz w:val="17"/>
                <w:szCs w:val="17"/>
              </w:rPr>
            </w:pPr>
            <w:r>
              <w:rPr>
                <w:color w:val="000000"/>
                <w:spacing w:val="0"/>
                <w:w w:val="100"/>
                <w:position w:val="0"/>
                <w:sz w:val="17"/>
                <w:szCs w:val="17"/>
              </w:rPr>
              <w:t>股权取得成本</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00" w:line="240" w:lineRule="auto"/>
              <w:ind w:left="0" w:right="0" w:firstLine="0"/>
              <w:jc w:val="left"/>
              <w:rPr>
                <w:sz w:val="17"/>
                <w:szCs w:val="17"/>
              </w:rPr>
            </w:pPr>
            <w:r>
              <w:rPr>
                <w:color w:val="000000"/>
                <w:spacing w:val="0"/>
                <w:w w:val="100"/>
                <w:position w:val="0"/>
                <w:sz w:val="17"/>
                <w:szCs w:val="17"/>
              </w:rPr>
              <w:t>股权取得</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0"/>
              <w:jc w:val="center"/>
              <w:rPr>
                <w:sz w:val="17"/>
                <w:szCs w:val="17"/>
              </w:rPr>
            </w:pPr>
            <w:r>
              <w:rPr>
                <w:color w:val="000000"/>
                <w:spacing w:val="0"/>
                <w:w w:val="100"/>
                <w:position w:val="0"/>
                <w:sz w:val="17"/>
                <w:szCs w:val="17"/>
              </w:rPr>
              <w:t>股权取</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得方式</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260"/>
              <w:jc w:val="left"/>
              <w:rPr>
                <w:sz w:val="17"/>
                <w:szCs w:val="17"/>
              </w:rPr>
            </w:pPr>
            <w:r>
              <w:rPr>
                <w:color w:val="000000"/>
                <w:spacing w:val="0"/>
                <w:w w:val="100"/>
                <w:position w:val="0"/>
                <w:sz w:val="17"/>
                <w:szCs w:val="17"/>
              </w:rPr>
              <w:t>购买日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02" w:lineRule="exact"/>
              <w:ind w:left="160" w:right="0" w:firstLine="0"/>
              <w:jc w:val="left"/>
              <w:rPr>
                <w:sz w:val="17"/>
                <w:szCs w:val="17"/>
              </w:rPr>
            </w:pPr>
            <w:r>
              <w:rPr>
                <w:color w:val="000000"/>
                <w:spacing w:val="0"/>
                <w:w w:val="100"/>
                <w:position w:val="0"/>
                <w:sz w:val="17"/>
                <w:szCs w:val="17"/>
              </w:rPr>
              <w:t>购买日的 确定依据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购买日至 期末被购 买方的收</w:t>
            </w:r>
          </w:p>
          <w:p>
            <w:pPr>
              <w:pStyle w:val="Style22"/>
              <w:keepNext w:val="0"/>
              <w:keepLines w:val="0"/>
              <w:widowControl w:val="0"/>
              <w:shd w:val="clear" w:color="auto" w:fill="auto"/>
              <w:bidi w:val="0"/>
              <w:spacing w:before="0" w:after="0" w:line="312" w:lineRule="exact"/>
              <w:ind w:left="0" w:right="0" w:firstLine="440"/>
              <w:jc w:val="left"/>
              <w:rPr>
                <w:sz w:val="17"/>
                <w:szCs w:val="17"/>
              </w:rPr>
            </w:pPr>
            <w:r>
              <w:rPr>
                <w:color w:val="000000"/>
                <w:spacing w:val="0"/>
                <w:w w:val="100"/>
                <w:position w:val="0"/>
                <w:sz w:val="17"/>
                <w:szCs w:val="17"/>
              </w:rPr>
              <w:t>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购买日至 期末被购 买方的净 利润</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深圳易游 互动网络 科技有限 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120" w:line="240" w:lineRule="auto"/>
              <w:ind w:left="0" w:right="0" w:firstLine="0"/>
              <w:jc w:val="left"/>
            </w:pPr>
            <w:r>
              <w:rPr>
                <w:color w:val="000000"/>
                <w:spacing w:val="0"/>
                <w:w w:val="100"/>
                <w:position w:val="0"/>
              </w:rPr>
              <w:t xml:space="preserve">2020 </w:t>
            </w:r>
            <w:r>
              <w:rPr>
                <w:color w:val="000000"/>
                <w:spacing w:val="0"/>
                <w:w w:val="100"/>
                <w:position w:val="0"/>
                <w:sz w:val="17"/>
                <w:szCs w:val="17"/>
              </w:rPr>
              <w:t xml:space="preserve">年 </w:t>
            </w:r>
            <w:r>
              <w:rPr>
                <w:color w:val="000000"/>
                <w:spacing w:val="0"/>
                <w:w w:val="100"/>
                <w:position w:val="0"/>
              </w:rPr>
              <w:t>11</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1,010.00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rPr>
                <w:sz w:val="17"/>
                <w:szCs w:val="17"/>
              </w:rPr>
            </w:pPr>
            <w:r>
              <w:rPr>
                <w:color w:val="000000"/>
                <w:spacing w:val="0"/>
                <w:w w:val="100"/>
                <w:position w:val="0"/>
                <w:sz w:val="17"/>
                <w:szCs w:val="17"/>
              </w:rPr>
              <w:t>购买</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120" w:line="240" w:lineRule="auto"/>
              <w:ind w:left="0" w:right="0" w:firstLine="0"/>
              <w:jc w:val="left"/>
            </w:pPr>
            <w:r>
              <w:rPr>
                <w:color w:val="000000"/>
                <w:spacing w:val="0"/>
                <w:w w:val="100"/>
                <w:position w:val="0"/>
              </w:rPr>
              <w:t xml:space="preserve">2020 </w:t>
            </w:r>
            <w:r>
              <w:rPr>
                <w:color w:val="000000"/>
                <w:spacing w:val="0"/>
                <w:w w:val="100"/>
                <w:position w:val="0"/>
                <w:sz w:val="17"/>
                <w:szCs w:val="17"/>
              </w:rPr>
              <w:t xml:space="preserve">年 </w:t>
            </w:r>
            <w:r>
              <w:rPr>
                <w:color w:val="000000"/>
                <w:spacing w:val="0"/>
                <w:w w:val="100"/>
                <w:position w:val="0"/>
              </w:rPr>
              <w:t>11</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取得控制 权</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677,194.20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8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-748,953.9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134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Landscape</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Star Holdings</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L. P.</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6"/>
                <w:szCs w:val="16"/>
              </w:rPr>
              <w:t xml:space="preserve">2020 </w:t>
            </w:r>
            <w:r>
              <w:rPr>
                <w:color w:val="000000"/>
                <w:spacing w:val="0"/>
                <w:w w:val="100"/>
                <w:position w:val="0"/>
                <w:sz w:val="17"/>
                <w:szCs w:val="17"/>
              </w:rPr>
              <w:t xml:space="preserve">年 </w:t>
            </w:r>
            <w:r>
              <w:rPr>
                <w:color w:val="000000"/>
                <w:spacing w:val="0"/>
                <w:w w:val="100"/>
                <w:position w:val="0"/>
                <w:sz w:val="16"/>
                <w:szCs w:val="16"/>
              </w:rPr>
              <w:t xml:space="preserve">12 </w:t>
            </w:r>
            <w:r>
              <w:rPr>
                <w:color w:val="000000"/>
                <w:spacing w:val="0"/>
                <w:w w:val="100"/>
                <w:position w:val="0"/>
                <w:sz w:val="17"/>
                <w:szCs w:val="17"/>
              </w:rPr>
              <w:t>月</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457,526,973.86</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rPr>
                <w:sz w:val="17"/>
                <w:szCs w:val="17"/>
              </w:rPr>
            </w:pPr>
            <w:r>
              <w:rPr>
                <w:color w:val="000000"/>
                <w:spacing w:val="0"/>
                <w:w w:val="100"/>
                <w:position w:val="0"/>
                <w:sz w:val="17"/>
                <w:szCs w:val="17"/>
              </w:rPr>
              <w:t>购买</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6"/>
                <w:szCs w:val="16"/>
              </w:rPr>
              <w:t xml:space="preserve">2020 </w:t>
            </w:r>
            <w:r>
              <w:rPr>
                <w:color w:val="000000"/>
                <w:spacing w:val="0"/>
                <w:w w:val="100"/>
                <w:position w:val="0"/>
                <w:sz w:val="17"/>
                <w:szCs w:val="17"/>
              </w:rPr>
              <w:t xml:space="preserve">年 </w:t>
            </w:r>
            <w:r>
              <w:rPr>
                <w:color w:val="000000"/>
                <w:spacing w:val="0"/>
                <w:w w:val="100"/>
                <w:position w:val="0"/>
                <w:sz w:val="16"/>
                <w:szCs w:val="16"/>
              </w:rPr>
              <w:t xml:space="preserve">12 </w:t>
            </w:r>
            <w:r>
              <w:rPr>
                <w:color w:val="000000"/>
                <w:spacing w:val="0"/>
                <w:w w:val="100"/>
                <w:position w:val="0"/>
                <w:sz w:val="17"/>
                <w:szCs w:val="17"/>
              </w:rPr>
              <w:t>月</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取得控制 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7"/>
        <w:keepNext/>
        <w:keepLines/>
        <w:widowControl w:val="0"/>
        <w:shd w:val="clear" w:color="auto" w:fill="auto"/>
        <w:bidi w:val="0"/>
        <w:spacing w:before="0" w:after="380" w:line="240" w:lineRule="auto"/>
        <w:ind w:left="0" w:right="0" w:firstLine="220"/>
        <w:jc w:val="left"/>
      </w:pPr>
      <w:bookmarkStart w:id="1688" w:name="bookmark1688"/>
      <w:bookmarkStart w:id="1689" w:name="bookmark1689"/>
      <w:bookmarkStart w:id="1690" w:name="bookmark1690"/>
      <w:bookmarkStart w:id="1691" w:name="bookmark1691"/>
      <w:r>
        <w:rPr>
          <w:color w:val="000000"/>
          <w:spacing w:val="0"/>
          <w:w w:val="100"/>
          <w:position w:val="0"/>
        </w:rPr>
        <w:t>（</w:t>
      </w:r>
      <w:bookmarkEnd w:id="1690"/>
      <w:r>
        <w:rPr>
          <w:color w:val="000000"/>
          <w:spacing w:val="0"/>
          <w:w w:val="100"/>
          <w:position w:val="0"/>
        </w:rPr>
        <w:t>2）合并成本及商誉</w:t>
      </w:r>
      <w:bookmarkEnd w:id="1688"/>
      <w:bookmarkEnd w:id="1689"/>
      <w:bookmarkEnd w:id="1691"/>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合并成本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深圳易游互动网络科技有限公司</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Landscape Star Holdings L. P.</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1,010.00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457,526,973.86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合并成本合计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1,010.00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457,526,973.86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减：取得的可辨认净资产公允价值份额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3,324.71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457,526,973.86</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合并成本小于取得的可辨认净资产公允 价值份额的金额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2,314.71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47"/>
        <w:keepNext/>
        <w:keepLines/>
        <w:widowControl w:val="0"/>
        <w:numPr>
          <w:ilvl w:val="0"/>
          <w:numId w:val="103"/>
        </w:numPr>
        <w:shd w:val="clear" w:color="auto" w:fill="auto"/>
        <w:bidi w:val="0"/>
        <w:spacing w:before="0" w:after="380" w:line="240" w:lineRule="auto"/>
        <w:ind w:left="0" w:right="0" w:firstLine="140"/>
        <w:jc w:val="left"/>
      </w:pPr>
      <w:bookmarkStart w:id="1692" w:name="bookmark1692"/>
      <w:bookmarkStart w:id="1693" w:name="bookmark1693"/>
      <w:bookmarkStart w:id="1694" w:name="bookmark1694"/>
      <w:bookmarkStart w:id="1695" w:name="bookmark1695"/>
      <w:bookmarkEnd w:id="1694"/>
      <w:r>
        <w:rPr>
          <w:color w:val="000000"/>
          <w:spacing w:val="0"/>
          <w:w w:val="100"/>
          <w:position w:val="0"/>
        </w:rPr>
        <w:t>被购买方于购买日可辨认资产、负债</w:t>
      </w:r>
      <w:bookmarkEnd w:id="1692"/>
      <w:bookmarkEnd w:id="1693"/>
      <w:bookmarkEnd w:id="169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深圳易游互动网络科技有限公司</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Landscape Star Holdings L. P.</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购买日公允价值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购买日账面价值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购买日公允价值</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购买日账面价值</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21,278.64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21,278.64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457,526,973.86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457,526,973.86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2,953.93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取得的净资产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3,324.71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3,324.71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457,526,973.86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457,526,973.86</w:t>
            </w:r>
          </w:p>
        </w:tc>
      </w:tr>
    </w:tbl>
    <w:p>
      <w:pPr>
        <w:widowControl w:val="0"/>
        <w:spacing w:after="319" w:line="1" w:lineRule="exact"/>
      </w:pPr>
    </w:p>
    <w:p>
      <w:pPr>
        <w:pStyle w:val="Style47"/>
        <w:keepNext/>
        <w:keepLines/>
        <w:widowControl w:val="0"/>
        <w:numPr>
          <w:ilvl w:val="0"/>
          <w:numId w:val="103"/>
        </w:numPr>
        <w:shd w:val="clear" w:color="auto" w:fill="auto"/>
        <w:bidi w:val="0"/>
        <w:spacing w:before="0" w:after="240" w:line="240" w:lineRule="auto"/>
        <w:ind w:left="0" w:right="0" w:firstLine="140"/>
        <w:jc w:val="left"/>
      </w:pPr>
      <w:bookmarkStart w:id="1696" w:name="bookmark1696"/>
      <w:bookmarkStart w:id="1697" w:name="bookmark1697"/>
      <w:bookmarkStart w:id="1698" w:name="bookmark1698"/>
      <w:bookmarkStart w:id="1699" w:name="bookmark1699"/>
      <w:bookmarkEnd w:id="1698"/>
      <w:r>
        <w:rPr>
          <w:color w:val="000000"/>
          <w:spacing w:val="0"/>
          <w:w w:val="100"/>
          <w:position w:val="0"/>
        </w:rPr>
        <w:t>购买日之前持有的股权按照公允价值重新计量产生的利得或损失</w:t>
      </w:r>
      <w:bookmarkEnd w:id="1696"/>
      <w:bookmarkEnd w:id="1697"/>
      <w:bookmarkEnd w:id="1699"/>
    </w:p>
    <w:p>
      <w:pPr>
        <w:pStyle w:val="Style29"/>
        <w:keepNext w:val="0"/>
        <w:keepLines w:val="0"/>
        <w:widowControl w:val="0"/>
        <w:shd w:val="clear" w:color="auto" w:fill="auto"/>
        <w:bidi w:val="0"/>
        <w:spacing w:before="0" w:after="380" w:line="355" w:lineRule="exact"/>
        <w:ind w:left="0" w:right="0" w:firstLine="0"/>
        <w:jc w:val="left"/>
      </w:pPr>
      <w:r>
        <w:rPr>
          <w:color w:val="000000"/>
          <w:spacing w:val="0"/>
          <w:w w:val="100"/>
          <w:position w:val="0"/>
        </w:rPr>
        <w:t xml:space="preserve">是否存在通过多次交易分步实现企业合并且在报告期内取得控制权的交易 </w:t>
      </w:r>
      <w:r>
        <w:rPr>
          <w:color w:val="000000"/>
          <w:spacing w:val="0"/>
          <w:w w:val="100"/>
          <w:position w:val="0"/>
        </w:rPr>
        <w:t>口</w:t>
      </w:r>
      <w:r>
        <w:rPr>
          <w:color w:val="000000"/>
          <w:spacing w:val="0"/>
          <w:w w:val="100"/>
          <w:position w:val="0"/>
        </w:rPr>
        <w:t>是</w:t>
      </w:r>
      <w:r>
        <w:rPr>
          <w:color w:val="000000"/>
          <w:spacing w:val="0"/>
          <w:w w:val="100"/>
          <w:position w:val="0"/>
        </w:rPr>
        <w:t>"</w:t>
      </w:r>
      <w:r>
        <w:rPr>
          <w:color w:val="000000"/>
          <w:spacing w:val="0"/>
          <w:w w:val="100"/>
          <w:position w:val="0"/>
        </w:rPr>
        <w:t>否</w:t>
      </w:r>
    </w:p>
    <w:p>
      <w:pPr>
        <w:pStyle w:val="Style33"/>
        <w:keepNext/>
        <w:keepLines/>
        <w:widowControl w:val="0"/>
        <w:shd w:val="clear" w:color="auto" w:fill="auto"/>
        <w:bidi w:val="0"/>
        <w:spacing w:before="0" w:after="240" w:line="240" w:lineRule="auto"/>
        <w:ind w:left="0" w:right="0" w:firstLine="0"/>
        <w:jc w:val="left"/>
      </w:pPr>
      <w:bookmarkStart w:id="1700" w:name="bookmark1700"/>
      <w:bookmarkStart w:id="1701" w:name="bookmark1701"/>
      <w:bookmarkStart w:id="1702" w:name="bookmark1702"/>
      <w:bookmarkStart w:id="1703" w:name="bookmark1703"/>
      <w:r>
        <w:rPr>
          <w:color w:val="000000"/>
          <w:spacing w:val="0"/>
          <w:w w:val="100"/>
          <w:position w:val="0"/>
        </w:rPr>
        <w:t>4</w:t>
      </w:r>
      <w:bookmarkEnd w:id="1702"/>
      <w:r>
        <w:rPr>
          <w:color w:val="000000"/>
          <w:spacing w:val="0"/>
          <w:w w:val="100"/>
          <w:position w:val="0"/>
        </w:rPr>
        <w:t>、处置子公司</w:t>
      </w:r>
      <w:bookmarkEnd w:id="1700"/>
      <w:bookmarkEnd w:id="1701"/>
      <w:bookmarkEnd w:id="1703"/>
    </w:p>
    <w:p>
      <w:pPr>
        <w:pStyle w:val="Style29"/>
        <w:keepNext w:val="0"/>
        <w:keepLines w:val="0"/>
        <w:widowControl w:val="0"/>
        <w:shd w:val="clear" w:color="auto" w:fill="auto"/>
        <w:bidi w:val="0"/>
        <w:spacing w:before="0" w:after="0" w:line="355" w:lineRule="exact"/>
        <w:ind w:left="0" w:right="0" w:firstLine="0"/>
        <w:jc w:val="left"/>
      </w:pPr>
      <w:r>
        <w:rPr>
          <w:color w:val="000000"/>
          <w:spacing w:val="0"/>
          <w:w w:val="100"/>
          <w:position w:val="0"/>
        </w:rPr>
        <w:t>是否存在单次处置对子公司投资即丧失控制权的情形</w:t>
      </w:r>
    </w:p>
    <w:p>
      <w:pPr>
        <w:pStyle w:val="Style29"/>
        <w:keepNext w:val="0"/>
        <w:keepLines w:val="0"/>
        <w:widowControl w:val="0"/>
        <w:shd w:val="clear" w:color="auto" w:fill="auto"/>
        <w:bidi w:val="0"/>
        <w:spacing w:before="0" w:line="355" w:lineRule="exact"/>
        <w:ind w:left="0" w:right="0" w:firstLine="0"/>
        <w:jc w:val="left"/>
      </w:pPr>
      <w:r>
        <w:rPr>
          <w:i/>
          <w:iCs/>
          <w:color w:val="000000"/>
          <w:spacing w:val="0"/>
          <w:w w:val="100"/>
          <w:position w:val="0"/>
        </w:rPr>
        <w:t>■J</w:t>
      </w:r>
      <w:r>
        <w:rPr>
          <w:color w:val="000000"/>
          <w:spacing w:val="0"/>
          <w:w w:val="100"/>
          <w:position w:val="0"/>
        </w:rPr>
        <w:t>是口否</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4"/>
        <w:gridCol w:w="734"/>
        <w:gridCol w:w="734"/>
        <w:gridCol w:w="739"/>
        <w:gridCol w:w="734"/>
        <w:gridCol w:w="739"/>
        <w:gridCol w:w="734"/>
        <w:gridCol w:w="744"/>
      </w:tblGrid>
      <w:tr>
        <w:trPr>
          <w:trHeight w:val="384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子公司</w:t>
            </w:r>
          </w:p>
          <w:p>
            <w:pPr>
              <w:pStyle w:val="Style2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股权处</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置价款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股权处</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置比例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股权处</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置方式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丧失控 制权的 时点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丧失控 制权时 点的确 定依据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0" w:right="0" w:firstLine="0"/>
              <w:jc w:val="center"/>
              <w:rPr>
                <w:sz w:val="17"/>
                <w:szCs w:val="17"/>
              </w:rPr>
            </w:pPr>
            <w:r>
              <w:rPr>
                <w:color w:val="000000"/>
                <w:spacing w:val="0"/>
                <w:w w:val="100"/>
                <w:position w:val="0"/>
                <w:sz w:val="17"/>
                <w:szCs w:val="17"/>
              </w:rPr>
              <w:t>处置价 款与处 置投资 对应的 合并财 务报表 层面享 有该子 公司净 资产份 额的差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0" w:right="0" w:firstLine="0"/>
              <w:jc w:val="center"/>
              <w:rPr>
                <w:sz w:val="17"/>
                <w:szCs w:val="17"/>
              </w:rPr>
            </w:pPr>
            <w:r>
              <w:rPr>
                <w:color w:val="000000"/>
                <w:spacing w:val="0"/>
                <w:w w:val="100"/>
                <w:position w:val="0"/>
                <w:sz w:val="17"/>
                <w:szCs w:val="17"/>
              </w:rPr>
              <w:t>丧失控 制权之 日剩余 股权的 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丧失控 制权之 日剩余 股权的 账面价 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丧失控 制权之 日剩余 股权的 公允价 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0" w:right="0" w:firstLine="0"/>
              <w:jc w:val="center"/>
              <w:rPr>
                <w:sz w:val="17"/>
                <w:szCs w:val="17"/>
              </w:rPr>
            </w:pPr>
            <w:r>
              <w:rPr>
                <w:color w:val="000000"/>
                <w:spacing w:val="0"/>
                <w:w w:val="100"/>
                <w:position w:val="0"/>
                <w:sz w:val="17"/>
                <w:szCs w:val="17"/>
              </w:rPr>
              <w:t>按照公 允价值 重新计 量剩余 股权产 生的利 得或损 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center"/>
              <w:rPr>
                <w:sz w:val="17"/>
                <w:szCs w:val="17"/>
              </w:rPr>
            </w:pPr>
            <w:r>
              <w:rPr>
                <w:color w:val="000000"/>
                <w:spacing w:val="0"/>
                <w:w w:val="100"/>
                <w:position w:val="0"/>
                <w:sz w:val="17"/>
                <w:szCs w:val="17"/>
              </w:rPr>
              <w:t>丧失控 制权之 日剩余 股权公 允价值 的确定 方法及 主要假 设</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与原子 公司股 权投资 相关的 其他综 合收益 转入投 资损益 的金额</w:t>
            </w:r>
          </w:p>
        </w:tc>
      </w:tr>
      <w:tr>
        <w:trPr>
          <w:trHeight w:val="255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Grindr</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Inc.</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4, 425, 4 </w:t>
            </w:r>
            <w:r>
              <w:rPr>
                <w:color w:val="000000"/>
                <w:spacing w:val="0"/>
                <w:w w:val="100"/>
                <w:position w:val="0"/>
              </w:rPr>
              <w:t>67,596.</w:t>
            </w:r>
          </w:p>
          <w:p>
            <w:pPr>
              <w:pStyle w:val="Style22"/>
              <w:keepNext w:val="0"/>
              <w:keepLines w:val="0"/>
              <w:widowControl w:val="0"/>
              <w:shd w:val="clear" w:color="auto" w:fill="auto"/>
              <w:bidi w:val="0"/>
              <w:spacing w:before="0" w:after="0" w:line="312" w:lineRule="exact"/>
              <w:ind w:left="0" w:right="0" w:firstLine="0"/>
              <w:jc w:val="right"/>
            </w:pPr>
            <w:r>
              <w:rPr>
                <w:color w:val="000000"/>
                <w:spacing w:val="0"/>
                <w:w w:val="100"/>
                <w:position w:val="0"/>
              </w:rPr>
              <w:t>70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98. </w:t>
            </w:r>
            <w:r>
              <w:rPr>
                <w:color w:val="000000"/>
                <w:spacing w:val="0"/>
                <w:w w:val="100"/>
                <w:position w:val="0"/>
              </w:rPr>
              <w:t>53%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6"/>
                <w:szCs w:val="16"/>
              </w:rPr>
              <w:t xml:space="preserve">2020 </w:t>
            </w:r>
            <w:r>
              <w:rPr>
                <w:color w:val="000000"/>
                <w:spacing w:val="0"/>
                <w:w w:val="100"/>
                <w:position w:val="0"/>
                <w:sz w:val="17"/>
                <w:szCs w:val="17"/>
              </w:rPr>
              <w:t xml:space="preserve">年 </w:t>
            </w:r>
            <w:r>
              <w:rPr>
                <w:color w:val="000000"/>
                <w:spacing w:val="0"/>
                <w:w w:val="100"/>
                <w:position w:val="0"/>
                <w:sz w:val="16"/>
                <w:szCs w:val="16"/>
              </w:rPr>
              <w:t xml:space="preserve">06 </w:t>
            </w:r>
            <w:r>
              <w:rPr>
                <w:color w:val="000000"/>
                <w:spacing w:val="0"/>
                <w:w w:val="100"/>
                <w:position w:val="0"/>
                <w:sz w:val="17"/>
                <w:szCs w:val="17"/>
              </w:rPr>
              <w:t xml:space="preserve">月 </w:t>
            </w:r>
            <w:r>
              <w:rPr>
                <w:color w:val="000000"/>
                <w:spacing w:val="0"/>
                <w:w w:val="100"/>
                <w:position w:val="0"/>
                <w:sz w:val="16"/>
                <w:szCs w:val="16"/>
              </w:rPr>
              <w:t xml:space="preserve">12 </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本公司 不再参 与该公 司的经 营管理、 不再享 有该公 司可变</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3, 399, 2 </w:t>
            </w:r>
            <w:r>
              <w:rPr>
                <w:color w:val="000000"/>
                <w:spacing w:val="0"/>
                <w:w w:val="100"/>
                <w:position w:val="0"/>
              </w:rPr>
              <w:t>30,353.</w:t>
            </w:r>
          </w:p>
          <w:p>
            <w:pPr>
              <w:pStyle w:val="Style22"/>
              <w:keepNext w:val="0"/>
              <w:keepLines w:val="0"/>
              <w:widowControl w:val="0"/>
              <w:shd w:val="clear" w:color="auto" w:fill="auto"/>
              <w:bidi w:val="0"/>
              <w:spacing w:before="0" w:after="0" w:line="312" w:lineRule="exact"/>
              <w:ind w:left="0" w:right="0" w:firstLine="0"/>
              <w:jc w:val="right"/>
            </w:pPr>
            <w:r>
              <w:rPr>
                <w:color w:val="000000"/>
                <w:spacing w:val="0"/>
                <w:w w:val="100"/>
                <w:position w:val="0"/>
              </w:rPr>
              <w:t>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-30,610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,740.41</w:t>
            </w:r>
          </w:p>
        </w:tc>
      </w:tr>
    </w:tbl>
    <w:p>
      <w:pPr>
        <w:spacing w:lineRule="exact" w:line="1"/>
        <w:rPr>
          <w:sz w:val="2"/>
          <w:szCs w:val="2"/>
        </w:rPr>
      </w:pPr>
      <w:r>
        <w:br w:type="page"/>
      </w:r>
    </w:p>
    <w:tbl>
      <w:tblPr>
        <w:tblOverlap w:val="never"/>
        <w:jc w:val="center"/>
        <w:tblLayout w:type="fixed"/>
      </w:tblPr>
      <w:tblGrid>
        <w:gridCol w:w="744"/>
        <w:gridCol w:w="734"/>
        <w:gridCol w:w="739"/>
        <w:gridCol w:w="734"/>
        <w:gridCol w:w="734"/>
        <w:gridCol w:w="734"/>
        <w:gridCol w:w="734"/>
        <w:gridCol w:w="734"/>
        <w:gridCol w:w="739"/>
        <w:gridCol w:w="734"/>
        <w:gridCol w:w="739"/>
        <w:gridCol w:w="734"/>
        <w:gridCol w:w="744"/>
      </w:tblGrid>
      <w:tr>
        <w:trPr>
          <w:trHeight w:val="37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回报。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6"/>
        <w:keepNext w:val="0"/>
        <w:keepLines w:val="0"/>
        <w:widowControl w:val="0"/>
        <w:shd w:val="clear" w:color="auto" w:fill="auto"/>
        <w:bidi w:val="0"/>
        <w:spacing w:before="0" w:after="0" w:line="350" w:lineRule="exact"/>
        <w:ind w:left="0" w:right="0" w:firstLine="0"/>
        <w:jc w:val="both"/>
      </w:pPr>
      <w:r>
        <w:rPr>
          <w:color w:val="000000"/>
          <w:spacing w:val="0"/>
          <w:w w:val="100"/>
          <w:position w:val="0"/>
        </w:rPr>
        <w:t>说明：处置子公司</w:t>
      </w:r>
      <w:r>
        <w:rPr>
          <w:color w:val="000000"/>
          <w:spacing w:val="0"/>
          <w:w w:val="100"/>
          <w:position w:val="0"/>
        </w:rPr>
        <w:t>Grindr Inc.</w:t>
      </w:r>
      <w:r>
        <w:rPr>
          <w:color w:val="000000"/>
          <w:spacing w:val="0"/>
          <w:w w:val="100"/>
          <w:position w:val="0"/>
        </w:rPr>
        <w:t>股权详细说明见附注十六、其他重要事项</w:t>
      </w:r>
      <w:r>
        <w:rPr>
          <w:color w:val="000000"/>
          <w:spacing w:val="0"/>
          <w:w w:val="100"/>
          <w:position w:val="0"/>
        </w:rPr>
        <w:t>（8）</w:t>
      </w:r>
      <w:r>
        <w:rPr>
          <w:color w:val="000000"/>
          <w:spacing w:val="0"/>
          <w:w w:val="100"/>
          <w:position w:val="0"/>
        </w:rPr>
        <w:t>。</w:t>
      </w:r>
    </w:p>
    <w:p>
      <w:pPr>
        <w:pStyle w:val="Style29"/>
        <w:keepNext w:val="0"/>
        <w:keepLines w:val="0"/>
        <w:widowControl w:val="0"/>
        <w:shd w:val="clear" w:color="auto" w:fill="auto"/>
        <w:bidi w:val="0"/>
        <w:spacing w:before="0" w:after="260" w:line="350" w:lineRule="exact"/>
        <w:ind w:left="0" w:right="0" w:firstLine="0"/>
        <w:jc w:val="both"/>
      </w:pPr>
      <w:r>
        <w:rPr>
          <w:color w:val="000000"/>
          <w:spacing w:val="0"/>
          <w:w w:val="100"/>
          <w:position w:val="0"/>
        </w:rPr>
        <w:t xml:space="preserve">是否存在通过多次交易分步处置对子公司投资且在本期丧失控制权的情形 </w:t>
      </w:r>
      <w:r>
        <w:rPr>
          <w:color w:val="000000"/>
          <w:spacing w:val="0"/>
          <w:w w:val="100"/>
          <w:position w:val="0"/>
        </w:rPr>
        <w:t>口</w:t>
      </w:r>
      <w:r>
        <w:rPr>
          <w:color w:val="000000"/>
          <w:spacing w:val="0"/>
          <w:w w:val="100"/>
          <w:position w:val="0"/>
        </w:rPr>
        <w:t>是</w:t>
      </w:r>
      <w:r>
        <w:rPr>
          <w:color w:val="000000"/>
          <w:spacing w:val="0"/>
          <w:w w:val="100"/>
          <w:position w:val="0"/>
        </w:rPr>
        <w:t>"</w:t>
      </w:r>
      <w:r>
        <w:rPr>
          <w:color w:val="000000"/>
          <w:spacing w:val="0"/>
          <w:w w:val="100"/>
          <w:position w:val="0"/>
        </w:rPr>
        <w:t>否</w:t>
      </w:r>
    </w:p>
    <w:p>
      <w:pPr>
        <w:pStyle w:val="Style33"/>
        <w:keepNext/>
        <w:keepLines/>
        <w:widowControl w:val="0"/>
        <w:shd w:val="clear" w:color="auto" w:fill="auto"/>
        <w:tabs>
          <w:tab w:pos="368" w:val="left"/>
        </w:tabs>
        <w:bidi w:val="0"/>
        <w:spacing w:before="0" w:after="260" w:line="358" w:lineRule="exact"/>
        <w:ind w:left="0" w:right="0" w:firstLine="0"/>
        <w:jc w:val="both"/>
      </w:pPr>
      <w:bookmarkStart w:id="1704" w:name="bookmark1704"/>
      <w:bookmarkStart w:id="1705" w:name="bookmark1705"/>
      <w:bookmarkStart w:id="1706" w:name="bookmark1706"/>
      <w:bookmarkStart w:id="1707" w:name="bookmark1707"/>
      <w:r>
        <w:rPr>
          <w:color w:val="000000"/>
          <w:spacing w:val="0"/>
          <w:w w:val="100"/>
          <w:position w:val="0"/>
        </w:rPr>
        <w:t>5</w:t>
      </w:r>
      <w:bookmarkEnd w:id="1706"/>
      <w:r>
        <w:rPr>
          <w:color w:val="000000"/>
          <w:spacing w:val="0"/>
          <w:w w:val="100"/>
          <w:position w:val="0"/>
        </w:rPr>
        <w:t>、</w:t>
        <w:tab/>
        <w:t>其他原因的合并范围变动</w:t>
      </w:r>
      <w:bookmarkEnd w:id="1704"/>
      <w:bookmarkEnd w:id="1705"/>
      <w:bookmarkEnd w:id="1707"/>
    </w:p>
    <w:p>
      <w:pPr>
        <w:pStyle w:val="Style36"/>
        <w:keepNext w:val="0"/>
        <w:keepLines w:val="0"/>
        <w:widowControl w:val="0"/>
        <w:shd w:val="clear" w:color="auto" w:fill="auto"/>
        <w:bidi w:val="0"/>
        <w:spacing w:before="0" w:after="0" w:line="358" w:lineRule="exact"/>
        <w:ind w:left="0" w:right="0" w:firstLine="440"/>
        <w:jc w:val="both"/>
      </w:pPr>
      <w:r>
        <w:rPr>
          <w:color w:val="000000"/>
          <w:spacing w:val="0"/>
          <w:w w:val="100"/>
          <w:position w:val="0"/>
        </w:rPr>
        <w:t>本期新设子公司为：北京星尘在线科技有限公司、霍尔果斯闲徕互娱网络科技有限公司、闲徕互娱（海 南）网络科技有限公司、新余闲徕互娱网络科技有限公司、北京乐游方舟科技有限公司、乐游方舟集团有 限公司、昆仑智云（天津）股权投资合伙企业（有限合伙）。</w:t>
      </w:r>
    </w:p>
    <w:p>
      <w:pPr>
        <w:pStyle w:val="Style36"/>
        <w:keepNext w:val="0"/>
        <w:keepLines w:val="0"/>
        <w:widowControl w:val="0"/>
        <w:shd w:val="clear" w:color="auto" w:fill="auto"/>
        <w:bidi w:val="0"/>
        <w:spacing w:before="0" w:after="260" w:line="358" w:lineRule="exact"/>
        <w:ind w:left="0" w:right="0" w:firstLine="440"/>
        <w:jc w:val="both"/>
      </w:pPr>
      <w:r>
        <w:rPr>
          <w:color w:val="000000"/>
          <w:spacing w:val="0"/>
          <w:w w:val="100"/>
          <w:position w:val="0"/>
        </w:rPr>
        <w:t>本期注销子公司为：深圳市天橙一品科技有限公司。</w:t>
      </w:r>
    </w:p>
    <w:p>
      <w:pPr>
        <w:pStyle w:val="Style33"/>
        <w:keepNext/>
        <w:keepLines/>
        <w:widowControl w:val="0"/>
        <w:shd w:val="clear" w:color="auto" w:fill="auto"/>
        <w:tabs>
          <w:tab w:pos="373" w:val="left"/>
        </w:tabs>
        <w:bidi w:val="0"/>
        <w:spacing w:before="0" w:after="360" w:line="358" w:lineRule="exact"/>
        <w:ind w:left="0" w:right="0" w:firstLine="0"/>
        <w:jc w:val="both"/>
      </w:pPr>
      <w:bookmarkStart w:id="1708" w:name="bookmark1708"/>
      <w:bookmarkStart w:id="1709" w:name="bookmark1709"/>
      <w:bookmarkStart w:id="1710" w:name="bookmark1710"/>
      <w:bookmarkStart w:id="1711" w:name="bookmark1711"/>
      <w:r>
        <w:rPr>
          <w:color w:val="000000"/>
          <w:spacing w:val="0"/>
          <w:w w:val="100"/>
          <w:position w:val="0"/>
        </w:rPr>
        <w:t>6</w:t>
      </w:r>
      <w:bookmarkEnd w:id="1710"/>
      <w:r>
        <w:rPr>
          <w:color w:val="000000"/>
          <w:spacing w:val="0"/>
          <w:w w:val="100"/>
          <w:position w:val="0"/>
        </w:rPr>
        <w:t>、</w:t>
        <w:tab/>
        <w:t>其他</w:t>
      </w:r>
      <w:bookmarkEnd w:id="1708"/>
      <w:bookmarkEnd w:id="1709"/>
      <w:bookmarkEnd w:id="1711"/>
    </w:p>
    <w:p>
      <w:pPr>
        <w:pStyle w:val="Style25"/>
        <w:keepNext/>
        <w:keepLines/>
        <w:widowControl w:val="0"/>
        <w:shd w:val="clear" w:color="auto" w:fill="auto"/>
        <w:bidi w:val="0"/>
        <w:spacing w:before="0" w:after="260" w:line="240" w:lineRule="auto"/>
        <w:ind w:left="0" w:right="0" w:firstLine="0"/>
        <w:jc w:val="both"/>
      </w:pPr>
      <w:bookmarkStart w:id="1712" w:name="bookmark1712"/>
      <w:bookmarkStart w:id="1713" w:name="bookmark1713"/>
      <w:bookmarkStart w:id="1714" w:name="bookmark1714"/>
      <w:bookmarkStart w:id="1715" w:name="bookmark1715"/>
      <w:r>
        <w:rPr>
          <w:color w:val="000000"/>
          <w:spacing w:val="0"/>
          <w:w w:val="100"/>
          <w:position w:val="0"/>
        </w:rPr>
        <w:t>九</w:t>
      </w:r>
      <w:bookmarkEnd w:id="1714"/>
      <w:r>
        <w:rPr>
          <w:color w:val="000000"/>
          <w:spacing w:val="0"/>
          <w:w w:val="100"/>
          <w:position w:val="0"/>
        </w:rPr>
        <w:t>、在其他主体中的权益</w:t>
      </w:r>
      <w:bookmarkEnd w:id="1712"/>
      <w:bookmarkEnd w:id="1713"/>
      <w:bookmarkEnd w:id="1715"/>
    </w:p>
    <w:p>
      <w:pPr>
        <w:pStyle w:val="Style33"/>
        <w:keepNext/>
        <w:keepLines/>
        <w:widowControl w:val="0"/>
        <w:shd w:val="clear" w:color="auto" w:fill="auto"/>
        <w:bidi w:val="0"/>
        <w:spacing w:before="0" w:after="360" w:line="358" w:lineRule="exact"/>
        <w:ind w:left="0" w:right="0" w:firstLine="0"/>
        <w:jc w:val="both"/>
      </w:pPr>
      <w:bookmarkStart w:id="1716" w:name="bookmark1716"/>
      <w:bookmarkStart w:id="1717" w:name="bookmark1717"/>
      <w:bookmarkStart w:id="1718" w:name="bookmark1718"/>
      <w:r>
        <w:rPr>
          <w:color w:val="000000"/>
          <w:spacing w:val="0"/>
          <w:w w:val="100"/>
          <w:position w:val="0"/>
        </w:rPr>
        <w:t>1、在子公司中的权益</w:t>
      </w:r>
      <w:bookmarkEnd w:id="1716"/>
      <w:bookmarkEnd w:id="1717"/>
      <w:bookmarkEnd w:id="1718"/>
    </w:p>
    <w:p>
      <w:pPr>
        <w:pStyle w:val="Style47"/>
        <w:keepNext/>
        <w:keepLines/>
        <w:widowControl w:val="0"/>
        <w:shd w:val="clear" w:color="auto" w:fill="auto"/>
        <w:bidi w:val="0"/>
        <w:spacing w:before="0" w:after="360" w:line="240" w:lineRule="auto"/>
        <w:ind w:left="0" w:right="0" w:firstLine="0"/>
        <w:jc w:val="both"/>
      </w:pPr>
      <w:bookmarkStart w:id="1719" w:name="bookmark1719"/>
      <w:bookmarkStart w:id="1720" w:name="bookmark1720"/>
      <w:bookmarkStart w:id="1721" w:name="bookmark1721"/>
      <w:r>
        <w:rPr>
          <w:color w:val="000000"/>
          <w:spacing w:val="0"/>
          <w:w w:val="100"/>
          <w:position w:val="0"/>
        </w:rPr>
        <w:t>（1）企业集团的构成</w:t>
      </w:r>
      <w:bookmarkEnd w:id="1719"/>
      <w:bookmarkEnd w:id="1720"/>
      <w:bookmarkEnd w:id="1721"/>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子公司名称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取得方式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直接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北京昆仑在线网 络科技有限公司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中国（北京）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中国（北京）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网络游戏研发和 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北京昆仑乐享网 络技术有限公司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中国（北京）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中国（北京）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网络游戏研发和 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广州昆仑在线信 息科技有限公司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中国（广州）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中国（广州）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计算机软件的技 术开发、技术服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昆仑日本株式会</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日本（东京）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日本（东京）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网络游戏的研发 及运营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香港昆仑万维股 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中国（香港）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中国（香港）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投资管理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北京昆仑点金投 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中国（北京）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中国（北京）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center"/>
              <w:rPr>
                <w:sz w:val="17"/>
                <w:szCs w:val="17"/>
              </w:rPr>
            </w:pPr>
            <w:r>
              <w:rPr>
                <w:color w:val="000000"/>
                <w:spacing w:val="0"/>
                <w:w w:val="100"/>
                <w:position w:val="0"/>
                <w:sz w:val="17"/>
                <w:szCs w:val="17"/>
              </w:rPr>
              <w:t>投资管理、资产 管理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宁波昆仑点金股 权投资有限公司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中国（宁波）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中国（宁波）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股权投资及其他 相关咨询服务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上海昆晟科技有</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中国（上海）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中国（上海）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技术服务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西藏昆诺赢展创</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中国（拉萨）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中国（拉萨）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投资管理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100. </w:t>
            </w: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67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业投资有限责任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北京闲徕互娱网 络科技有限公司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中国（北京）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中国（北京）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在线社交棋牌休 闲产品研发及运</w:t>
            </w:r>
          </w:p>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闲来互娱（海南） 网络科技有限公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中国（海口）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中国（海口）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在线社交棋牌休 闲产品研发及运</w:t>
            </w:r>
          </w:p>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湖南闲徕互娱网 络科技有限公司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中国（长沙）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中国（长沙）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在线社交棋牌休 闲产品研发及运</w:t>
            </w:r>
          </w:p>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闲徕互娱（香港） 网络科技有限公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中国（香港）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中国（香港）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在线社交棋牌休 闲产品研发及运</w:t>
            </w:r>
          </w:p>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闲徕互娱（成都） 网络科技有限公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中国（成都）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中国（成都）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在线社交棋牌休 闲产品研发及运</w:t>
            </w:r>
          </w:p>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昆仑集团有限公</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中国（香港）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中国（香港）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研发、发行及运 营互联网游戏及 互联网软件、投 资管理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Kunlun Global International</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Sdn. Bhd.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马来西亚（雪兰 莪）</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马来西亚（雪兰 莪）</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网络游戏的研发 及运营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网潮（香港）科 技股份有限公司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中国（香港）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中国（香港）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网络游戏的研发 及运营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游景蓝图（香港） 科技股份有限公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中国（香港）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中国（香港）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网络游戏的研发 及运营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Kunlun Europe</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Limited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英国（伦敦）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英国（伦敦）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网络游戏的研发 及运营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Kunlun Us Inc.</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美国（加利福尼</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美国（加利福尼</w:t>
            </w:r>
          </w:p>
          <w:p>
            <w:pPr>
              <w:pStyle w:val="Style2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网络游戏的研发 及运营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台湾昆仑万维有</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中国（台湾）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中国（台湾）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资讯软体服务业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Kunlun Grindr</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Holdings</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Limited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开曼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开曼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Cayman Kunlun</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Group</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开曼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开曼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投资管理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100. </w:t>
            </w: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霍尔果斯昆诺天 勤创业投资有限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中国（新疆）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中国（新疆）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投资管理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霍尔果斯昆仑点 金科技网络有限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中国（新疆）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中国（新疆）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网络游戏的研发 及运营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新余市昆仑乐云 网络小额贷款有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中国（新余）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中国（新余）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网络平台小额贷 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新余昆诺投资管 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中国（新余）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中国（新余）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新余世界屋脊投 资管理合伙企业</w:t>
            </w:r>
          </w:p>
          <w:p>
            <w:pPr>
              <w:pStyle w:val="Style2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中国（新余）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中国（新余）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昆诺一期（苏州） 股权投资合伙企 业（有限合伙）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中国（苏州）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中国（苏州）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Kunlun Holdings</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Limited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开曼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开曼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66.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Kunlun</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Investment</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Limited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开曼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开曼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66.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成都游戏方舟科 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中国（成都）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中国（成都）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网络游戏的研发 及运营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北京星尘在线科 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中国（北京）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中国（北京）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网络游戏研发和 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北京乐游方舟科 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中国（北京）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中国（北京）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网络游戏研发和 运营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乐游方舟集团有</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中国（香港）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中国（香港）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网络游戏研发和 运营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昆仑智云（天津） 股权投资合伙企 业（有限合伙）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中国（天津）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中国（天津）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新余闲徕互娱网 络科技有限公司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中国（新余）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中国（新余）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网络游戏研发和 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闲徕互娱（海南） 网络科技有限公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中国（海口）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中国（海口）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网络游戏研发和 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霍尔果斯闲徕互 娱网络科技有限</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中国（霍尔果斯）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中国（霍尔果斯）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网络游戏研发和 运营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bl>
    <w:tbl>
      <w:tblPr>
        <w:tblOverlap w:val="never"/>
        <w:jc w:val="center"/>
        <w:tblLayout w:type="fixed"/>
      </w:tblPr>
      <w:tblGrid>
        <w:gridCol w:w="1378"/>
        <w:gridCol w:w="1368"/>
        <w:gridCol w:w="1368"/>
        <w:gridCol w:w="1368"/>
        <w:gridCol w:w="1368"/>
        <w:gridCol w:w="1363"/>
        <w:gridCol w:w="1378"/>
      </w:tblGrid>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深圳易游互动网 络科技有限公司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中国（深圳）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中国（深圳）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网络游戏研发和 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购买</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Landscape Star</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Holdings L.P.</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开曼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开曼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投资管理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购买</w:t>
            </w:r>
          </w:p>
        </w:tc>
      </w:tr>
    </w:tbl>
    <w:p>
      <w:pPr>
        <w:widowControl w:val="0"/>
        <w:spacing w:after="239" w:line="1" w:lineRule="exact"/>
      </w:pPr>
    </w:p>
    <w:p>
      <w:pPr>
        <w:pStyle w:val="Style47"/>
        <w:keepNext/>
        <w:keepLines/>
        <w:widowControl w:val="0"/>
        <w:shd w:val="clear" w:color="auto" w:fill="auto"/>
        <w:tabs>
          <w:tab w:pos="493" w:val="left"/>
        </w:tabs>
        <w:bidi w:val="0"/>
        <w:spacing w:before="0" w:line="310" w:lineRule="exact"/>
        <w:ind w:left="0" w:right="0" w:firstLine="0"/>
        <w:jc w:val="both"/>
      </w:pPr>
      <w:bookmarkStart w:id="1722" w:name="bookmark1722"/>
      <w:bookmarkStart w:id="1723" w:name="bookmark1723"/>
      <w:bookmarkStart w:id="1724" w:name="bookmark1724"/>
      <w:bookmarkStart w:id="1725" w:name="bookmark1725"/>
      <w:r>
        <w:rPr>
          <w:color w:val="000000"/>
          <w:spacing w:val="0"/>
          <w:w w:val="100"/>
          <w:position w:val="0"/>
        </w:rPr>
        <w:t>（</w:t>
      </w:r>
      <w:bookmarkEnd w:id="1724"/>
      <w:r>
        <w:rPr>
          <w:color w:val="000000"/>
          <w:spacing w:val="0"/>
          <w:w w:val="100"/>
          <w:position w:val="0"/>
        </w:rPr>
        <w:t>2）</w:t>
        <w:tab/>
        <w:t>重要的非全资子公司</w:t>
      </w:r>
      <w:bookmarkEnd w:id="1722"/>
      <w:bookmarkEnd w:id="1723"/>
      <w:bookmarkEnd w:id="1725"/>
    </w:p>
    <w:p>
      <w:pPr>
        <w:pStyle w:val="Style29"/>
        <w:keepNext w:val="0"/>
        <w:keepLines w:val="0"/>
        <w:widowControl w:val="0"/>
        <w:shd w:val="clear" w:color="auto" w:fill="auto"/>
        <w:bidi w:val="0"/>
        <w:spacing w:before="0" w:after="300" w:line="240" w:lineRule="auto"/>
        <w:ind w:left="0" w:right="0" w:firstLine="0"/>
        <w:jc w:val="both"/>
      </w:pPr>
      <w:r>
        <w:rPr>
          <w:color w:val="000000"/>
          <w:spacing w:val="0"/>
          <w:w w:val="100"/>
          <w:position w:val="0"/>
        </w:rPr>
        <w:t>无。</w:t>
      </w:r>
    </w:p>
    <w:p>
      <w:pPr>
        <w:pStyle w:val="Style47"/>
        <w:keepNext/>
        <w:keepLines/>
        <w:widowControl w:val="0"/>
        <w:shd w:val="clear" w:color="auto" w:fill="auto"/>
        <w:tabs>
          <w:tab w:pos="493" w:val="left"/>
        </w:tabs>
        <w:bidi w:val="0"/>
        <w:spacing w:before="0" w:line="310" w:lineRule="exact"/>
        <w:ind w:left="0" w:right="0" w:firstLine="0"/>
        <w:jc w:val="both"/>
      </w:pPr>
      <w:bookmarkStart w:id="1726" w:name="bookmark1726"/>
      <w:bookmarkStart w:id="1727" w:name="bookmark1727"/>
      <w:bookmarkStart w:id="1728" w:name="bookmark1728"/>
      <w:bookmarkStart w:id="1729" w:name="bookmark1729"/>
      <w:r>
        <w:rPr>
          <w:color w:val="000000"/>
          <w:spacing w:val="0"/>
          <w:w w:val="100"/>
          <w:position w:val="0"/>
        </w:rPr>
        <w:t>（</w:t>
      </w:r>
      <w:bookmarkEnd w:id="1728"/>
      <w:r>
        <w:rPr>
          <w:color w:val="000000"/>
          <w:spacing w:val="0"/>
          <w:w w:val="100"/>
          <w:position w:val="0"/>
        </w:rPr>
        <w:t>3）</w:t>
        <w:tab/>
        <w:t>重要非全资子公司的主要财务信息</w:t>
      </w:r>
      <w:bookmarkEnd w:id="1726"/>
      <w:bookmarkEnd w:id="1727"/>
      <w:bookmarkEnd w:id="1729"/>
    </w:p>
    <w:p>
      <w:pPr>
        <w:pStyle w:val="Style29"/>
        <w:keepNext w:val="0"/>
        <w:keepLines w:val="0"/>
        <w:widowControl w:val="0"/>
        <w:shd w:val="clear" w:color="auto" w:fill="auto"/>
        <w:bidi w:val="0"/>
        <w:spacing w:before="0" w:after="300" w:line="240" w:lineRule="auto"/>
        <w:ind w:left="0" w:right="0" w:firstLine="0"/>
        <w:jc w:val="both"/>
      </w:pPr>
      <w:r>
        <w:rPr>
          <w:color w:val="000000"/>
          <w:spacing w:val="0"/>
          <w:w w:val="100"/>
          <w:position w:val="0"/>
        </w:rPr>
        <w:t>无。</w:t>
      </w:r>
    </w:p>
    <w:p>
      <w:pPr>
        <w:pStyle w:val="Style47"/>
        <w:keepNext/>
        <w:keepLines/>
        <w:widowControl w:val="0"/>
        <w:shd w:val="clear" w:color="auto" w:fill="auto"/>
        <w:tabs>
          <w:tab w:pos="493" w:val="left"/>
        </w:tabs>
        <w:bidi w:val="0"/>
        <w:spacing w:before="0" w:line="310" w:lineRule="exact"/>
        <w:ind w:left="0" w:right="0" w:firstLine="0"/>
        <w:jc w:val="both"/>
      </w:pPr>
      <w:bookmarkStart w:id="1730" w:name="bookmark1730"/>
      <w:bookmarkStart w:id="1731" w:name="bookmark1731"/>
      <w:bookmarkStart w:id="1732" w:name="bookmark1732"/>
      <w:bookmarkStart w:id="1733" w:name="bookmark1733"/>
      <w:r>
        <w:rPr>
          <w:color w:val="000000"/>
          <w:spacing w:val="0"/>
          <w:w w:val="100"/>
          <w:position w:val="0"/>
        </w:rPr>
        <w:t>（</w:t>
      </w:r>
      <w:bookmarkEnd w:id="1732"/>
      <w:r>
        <w:rPr>
          <w:color w:val="000000"/>
          <w:spacing w:val="0"/>
          <w:w w:val="100"/>
          <w:position w:val="0"/>
        </w:rPr>
        <w:t>4）</w:t>
        <w:tab/>
        <w:t>使用企业集团资产和清偿企业集团债务的重大限制</w:t>
      </w:r>
      <w:bookmarkEnd w:id="1730"/>
      <w:bookmarkEnd w:id="1731"/>
      <w:bookmarkEnd w:id="1733"/>
    </w:p>
    <w:p>
      <w:pPr>
        <w:pStyle w:val="Style29"/>
        <w:keepNext w:val="0"/>
        <w:keepLines w:val="0"/>
        <w:widowControl w:val="0"/>
        <w:shd w:val="clear" w:color="auto" w:fill="auto"/>
        <w:bidi w:val="0"/>
        <w:spacing w:before="0" w:after="300" w:line="240" w:lineRule="auto"/>
        <w:ind w:left="0" w:right="0" w:firstLine="0"/>
        <w:jc w:val="both"/>
      </w:pPr>
      <w:r>
        <w:rPr>
          <w:color w:val="000000"/>
          <w:spacing w:val="0"/>
          <w:w w:val="100"/>
          <w:position w:val="0"/>
        </w:rPr>
        <w:t>无。</w:t>
      </w:r>
    </w:p>
    <w:p>
      <w:pPr>
        <w:pStyle w:val="Style47"/>
        <w:keepNext/>
        <w:keepLines/>
        <w:widowControl w:val="0"/>
        <w:shd w:val="clear" w:color="auto" w:fill="auto"/>
        <w:tabs>
          <w:tab w:pos="493" w:val="left"/>
        </w:tabs>
        <w:bidi w:val="0"/>
        <w:spacing w:before="0" w:line="310" w:lineRule="exact"/>
        <w:ind w:left="0" w:right="0" w:firstLine="0"/>
        <w:jc w:val="both"/>
      </w:pPr>
      <w:bookmarkStart w:id="1734" w:name="bookmark1734"/>
      <w:bookmarkStart w:id="1735" w:name="bookmark1735"/>
      <w:bookmarkStart w:id="1736" w:name="bookmark1736"/>
      <w:bookmarkStart w:id="1737" w:name="bookmark1737"/>
      <w:r>
        <w:rPr>
          <w:color w:val="000000"/>
          <w:spacing w:val="0"/>
          <w:w w:val="100"/>
          <w:position w:val="0"/>
        </w:rPr>
        <w:t>（</w:t>
      </w:r>
      <w:bookmarkEnd w:id="1736"/>
      <w:r>
        <w:rPr>
          <w:color w:val="000000"/>
          <w:spacing w:val="0"/>
          <w:w w:val="100"/>
          <w:position w:val="0"/>
        </w:rPr>
        <w:t>5）</w:t>
        <w:tab/>
        <w:t>向纳入合并财务报表范围的结构化主体提供的财务支持或其他支持</w:t>
      </w:r>
      <w:bookmarkEnd w:id="1734"/>
      <w:bookmarkEnd w:id="1735"/>
      <w:bookmarkEnd w:id="1737"/>
    </w:p>
    <w:p>
      <w:pPr>
        <w:pStyle w:val="Style29"/>
        <w:keepNext w:val="0"/>
        <w:keepLines w:val="0"/>
        <w:widowControl w:val="0"/>
        <w:shd w:val="clear" w:color="auto" w:fill="auto"/>
        <w:bidi w:val="0"/>
        <w:spacing w:before="0" w:after="300" w:line="240" w:lineRule="auto"/>
        <w:ind w:left="0" w:right="0" w:firstLine="0"/>
        <w:jc w:val="both"/>
      </w:pPr>
      <w:r>
        <w:rPr>
          <w:color w:val="000000"/>
          <w:spacing w:val="0"/>
          <w:w w:val="100"/>
          <w:position w:val="0"/>
        </w:rPr>
        <w:t>无。</w:t>
      </w:r>
    </w:p>
    <w:p>
      <w:pPr>
        <w:pStyle w:val="Style33"/>
        <w:keepNext/>
        <w:keepLines/>
        <w:widowControl w:val="0"/>
        <w:shd w:val="clear" w:color="auto" w:fill="auto"/>
        <w:bidi w:val="0"/>
        <w:spacing w:before="0" w:after="300" w:line="310" w:lineRule="exact"/>
        <w:ind w:left="0" w:right="0" w:firstLine="0"/>
        <w:jc w:val="both"/>
      </w:pPr>
      <w:bookmarkStart w:id="1738" w:name="bookmark1738"/>
      <w:bookmarkStart w:id="1739" w:name="bookmark1739"/>
      <w:bookmarkStart w:id="1740" w:name="bookmark1740"/>
      <w:bookmarkStart w:id="1741" w:name="bookmark1741"/>
      <w:r>
        <w:rPr>
          <w:color w:val="000000"/>
          <w:spacing w:val="0"/>
          <w:w w:val="100"/>
          <w:position w:val="0"/>
        </w:rPr>
        <w:t>2</w:t>
      </w:r>
      <w:bookmarkEnd w:id="1740"/>
      <w:r>
        <w:rPr>
          <w:color w:val="000000"/>
          <w:spacing w:val="0"/>
          <w:w w:val="100"/>
          <w:position w:val="0"/>
        </w:rPr>
        <w:t>、在子公司的所有者权益份额发生变化且仍控制子公司的交易</w:t>
      </w:r>
      <w:bookmarkEnd w:id="1738"/>
      <w:bookmarkEnd w:id="1739"/>
      <w:bookmarkEnd w:id="1741"/>
    </w:p>
    <w:p>
      <w:pPr>
        <w:pStyle w:val="Style47"/>
        <w:keepNext/>
        <w:keepLines/>
        <w:widowControl w:val="0"/>
        <w:shd w:val="clear" w:color="auto" w:fill="auto"/>
        <w:bidi w:val="0"/>
        <w:spacing w:before="0" w:after="300" w:line="310" w:lineRule="exact"/>
        <w:ind w:left="0" w:right="0" w:firstLine="0"/>
        <w:jc w:val="both"/>
      </w:pPr>
      <w:bookmarkStart w:id="1742" w:name="bookmark1742"/>
      <w:bookmarkStart w:id="1743" w:name="bookmark1743"/>
      <w:bookmarkStart w:id="1744" w:name="bookmark1744"/>
      <w:r>
        <w:rPr>
          <w:color w:val="000000"/>
          <w:spacing w:val="0"/>
          <w:w w:val="100"/>
          <w:position w:val="0"/>
        </w:rPr>
        <w:t>（1）在子公司所有者权益份额发生变化的情况说明</w:t>
      </w:r>
      <w:bookmarkEnd w:id="1742"/>
      <w:bookmarkEnd w:id="1743"/>
      <w:bookmarkEnd w:id="1744"/>
    </w:p>
    <w:p>
      <w:pPr>
        <w:pStyle w:val="Style36"/>
        <w:keepNext w:val="0"/>
        <w:keepLines w:val="0"/>
        <w:widowControl w:val="0"/>
        <w:shd w:val="clear" w:color="auto" w:fill="auto"/>
        <w:tabs>
          <w:tab w:pos="584" w:val="left"/>
        </w:tabs>
        <w:bidi w:val="0"/>
        <w:spacing w:before="0" w:after="0" w:line="310" w:lineRule="exact"/>
        <w:ind w:left="0" w:right="0" w:firstLine="0"/>
        <w:jc w:val="both"/>
      </w:pPr>
      <w:bookmarkStart w:id="1745" w:name="bookmark1745"/>
      <w:r>
        <w:rPr>
          <w:color w:val="000000"/>
          <w:spacing w:val="0"/>
          <w:w w:val="100"/>
          <w:position w:val="0"/>
        </w:rPr>
        <w:t>（</w:t>
      </w:r>
      <w:bookmarkEnd w:id="1745"/>
      <w:r>
        <w:rPr>
          <w:color w:val="000000"/>
          <w:spacing w:val="0"/>
          <w:w w:val="100"/>
          <w:position w:val="0"/>
        </w:rPr>
        <w:t>1）</w:t>
        <w:tab/>
      </w:r>
      <w:r>
        <w:rPr>
          <w:color w:val="000000"/>
          <w:spacing w:val="0"/>
          <w:w w:val="100"/>
          <w:position w:val="0"/>
        </w:rPr>
        <w:t>期初公司持有子公司新余昆诺投资管理有限公司</w:t>
      </w:r>
      <w:r>
        <w:rPr>
          <w:color w:val="000000"/>
          <w:spacing w:val="0"/>
          <w:w w:val="100"/>
          <w:position w:val="0"/>
        </w:rPr>
        <w:t>66.00%</w:t>
      </w:r>
      <w:r>
        <w:rPr>
          <w:color w:val="000000"/>
          <w:spacing w:val="0"/>
          <w:w w:val="100"/>
          <w:position w:val="0"/>
        </w:rPr>
        <w:t>的股权，本期完成收购少数股东持有的</w:t>
      </w:r>
      <w:r>
        <w:rPr>
          <w:color w:val="000000"/>
          <w:spacing w:val="0"/>
          <w:w w:val="100"/>
          <w:position w:val="0"/>
        </w:rPr>
        <w:t xml:space="preserve">34. </w:t>
      </w:r>
      <w:r>
        <w:rPr>
          <w:color w:val="000000"/>
          <w:spacing w:val="0"/>
          <w:w w:val="100"/>
          <w:position w:val="0"/>
        </w:rPr>
        <w:t xml:space="preserve">00% </w:t>
      </w:r>
      <w:r>
        <w:rPr>
          <w:color w:val="000000"/>
          <w:spacing w:val="0"/>
          <w:w w:val="100"/>
          <w:position w:val="0"/>
        </w:rPr>
        <w:t>的股权，截至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日，公司持有新余昆诺投资管理有限公司的股权比例为</w:t>
      </w:r>
      <w:r>
        <w:rPr>
          <w:color w:val="000000"/>
          <w:spacing w:val="0"/>
          <w:w w:val="100"/>
          <w:position w:val="0"/>
        </w:rPr>
        <w:t>100.00%</w:t>
      </w:r>
      <w:r>
        <w:rPr>
          <w:color w:val="000000"/>
          <w:spacing w:val="0"/>
          <w:w w:val="100"/>
          <w:position w:val="0"/>
        </w:rPr>
        <w:t>。</w:t>
      </w:r>
    </w:p>
    <w:p>
      <w:pPr>
        <w:pStyle w:val="Style36"/>
        <w:keepNext w:val="0"/>
        <w:keepLines w:val="0"/>
        <w:widowControl w:val="0"/>
        <w:shd w:val="clear" w:color="auto" w:fill="auto"/>
        <w:tabs>
          <w:tab w:pos="603" w:val="left"/>
        </w:tabs>
        <w:bidi w:val="0"/>
        <w:spacing w:before="0" w:after="0" w:line="310" w:lineRule="exact"/>
        <w:ind w:left="0" w:right="0" w:firstLine="0"/>
        <w:jc w:val="both"/>
      </w:pPr>
      <w:bookmarkStart w:id="1746" w:name="bookmark1746"/>
      <w:r>
        <w:rPr>
          <w:color w:val="000000"/>
          <w:spacing w:val="0"/>
          <w:w w:val="100"/>
          <w:position w:val="0"/>
        </w:rPr>
        <w:t>（</w:t>
      </w:r>
      <w:bookmarkEnd w:id="1746"/>
      <w:r>
        <w:rPr>
          <w:color w:val="000000"/>
          <w:spacing w:val="0"/>
          <w:w w:val="100"/>
          <w:position w:val="0"/>
        </w:rPr>
        <w:t>2）</w:t>
        <w:tab/>
      </w:r>
      <w:r>
        <w:rPr>
          <w:color w:val="000000"/>
          <w:spacing w:val="0"/>
          <w:w w:val="100"/>
          <w:position w:val="0"/>
        </w:rPr>
        <w:t>期初公司持有子公司新余世界屋脊投资管理合伙企业（有限合伙）</w:t>
      </w:r>
      <w:r>
        <w:rPr>
          <w:color w:val="000000"/>
          <w:spacing w:val="0"/>
          <w:w w:val="100"/>
          <w:position w:val="0"/>
        </w:rPr>
        <w:t>66.00%</w:t>
      </w:r>
      <w:r>
        <w:rPr>
          <w:color w:val="000000"/>
          <w:spacing w:val="0"/>
          <w:w w:val="100"/>
          <w:position w:val="0"/>
        </w:rPr>
        <w:t>的股权，本期因收购少数 股东股权，截至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 xml:space="preserve">日，公司持有新余世界屋脊投资管理合伙企业（有限合伙）的股权比例为 </w:t>
      </w:r>
      <w:r>
        <w:rPr>
          <w:color w:val="000000"/>
          <w:spacing w:val="0"/>
          <w:w w:val="100"/>
          <w:position w:val="0"/>
        </w:rPr>
        <w:t>100.00%</w:t>
      </w:r>
      <w:r>
        <w:rPr>
          <w:color w:val="000000"/>
          <w:spacing w:val="0"/>
          <w:w w:val="100"/>
          <w:position w:val="0"/>
        </w:rPr>
        <w:t>。</w:t>
      </w:r>
    </w:p>
    <w:p>
      <w:pPr>
        <w:pStyle w:val="Style36"/>
        <w:keepNext w:val="0"/>
        <w:keepLines w:val="0"/>
        <w:widowControl w:val="0"/>
        <w:shd w:val="clear" w:color="auto" w:fill="auto"/>
        <w:tabs>
          <w:tab w:pos="603" w:val="left"/>
        </w:tabs>
        <w:bidi w:val="0"/>
        <w:spacing w:before="0" w:after="300" w:line="310" w:lineRule="exact"/>
        <w:ind w:left="0" w:right="0" w:firstLine="0"/>
        <w:jc w:val="both"/>
      </w:pPr>
      <w:bookmarkStart w:id="1747" w:name="bookmark1747"/>
      <w:r>
        <w:rPr>
          <w:color w:val="000000"/>
          <w:spacing w:val="0"/>
          <w:w w:val="100"/>
          <w:position w:val="0"/>
        </w:rPr>
        <w:t>（</w:t>
      </w:r>
      <w:bookmarkEnd w:id="1747"/>
      <w:r>
        <w:rPr>
          <w:color w:val="000000"/>
          <w:spacing w:val="0"/>
          <w:w w:val="100"/>
          <w:position w:val="0"/>
        </w:rPr>
        <w:t>3）</w:t>
        <w:tab/>
      </w:r>
      <w:r>
        <w:rPr>
          <w:color w:val="000000"/>
          <w:spacing w:val="0"/>
          <w:w w:val="100"/>
          <w:position w:val="0"/>
        </w:rPr>
        <w:t>期初公司持有子公司昆诺一期（苏州）股权投资合伙企业（有限合伙）</w:t>
      </w:r>
      <w:r>
        <w:rPr>
          <w:color w:val="000000"/>
          <w:spacing w:val="0"/>
          <w:w w:val="100"/>
          <w:position w:val="0"/>
        </w:rPr>
        <w:t>52.80%</w:t>
      </w:r>
      <w:r>
        <w:rPr>
          <w:color w:val="000000"/>
          <w:spacing w:val="0"/>
          <w:w w:val="100"/>
          <w:position w:val="0"/>
        </w:rPr>
        <w:t>的股权，本期因收购 少数股东股权，截至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日，公司持有昆诺一期（苏州）股权投资合伙企业（有限合伙）的股权 比例为</w:t>
      </w:r>
      <w:r>
        <w:rPr>
          <w:color w:val="000000"/>
          <w:spacing w:val="0"/>
          <w:w w:val="100"/>
          <w:position w:val="0"/>
        </w:rPr>
        <w:t>80.00%</w:t>
      </w:r>
      <w:r>
        <w:rPr>
          <w:color w:val="000000"/>
          <w:spacing w:val="0"/>
          <w:w w:val="100"/>
          <w:position w:val="0"/>
        </w:rPr>
        <w:t>。</w:t>
      </w:r>
    </w:p>
    <w:p>
      <w:pPr>
        <w:pStyle w:val="Style47"/>
        <w:keepNext/>
        <w:keepLines/>
        <w:widowControl w:val="0"/>
        <w:shd w:val="clear" w:color="auto" w:fill="auto"/>
        <w:bidi w:val="0"/>
        <w:spacing w:before="0" w:line="310" w:lineRule="exact"/>
        <w:ind w:left="0" w:right="0" w:firstLine="0"/>
        <w:jc w:val="both"/>
      </w:pPr>
      <w:bookmarkStart w:id="1748" w:name="bookmark1748"/>
      <w:bookmarkStart w:id="1749" w:name="bookmark1749"/>
      <w:bookmarkStart w:id="1750" w:name="bookmark1750"/>
      <w:r>
        <w:rPr>
          <w:color w:val="000000"/>
          <w:spacing w:val="0"/>
          <w:w w:val="100"/>
          <w:position w:val="0"/>
        </w:rPr>
        <w:t>（2）交易对于少数股东权益及归属于母公司所有者权益的影响</w:t>
      </w:r>
      <w:bookmarkEnd w:id="1748"/>
      <w:bookmarkEnd w:id="1749"/>
      <w:bookmarkEnd w:id="175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新余昆诺投资管理有限公司</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新余世界屋脊投资管理合伙 企业（有限合伙）</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昆诺一期（苏州）股权投资合 伙企业（有限合伙）</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购买成本/处置对价合计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减：按取得/处置的股权比例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-18,223,137.49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4,026.47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12,178.41</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计算的子公司净资产份额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22,223,137.49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-4,026.47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-12,178.41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其中：调整资本公积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22,223,137.49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-4,026.47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-12,178.41</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751" w:name="bookmark1751"/>
      <w:bookmarkStart w:id="1752" w:name="bookmark1752"/>
      <w:bookmarkStart w:id="1753" w:name="bookmark1753"/>
      <w:bookmarkStart w:id="1754" w:name="bookmark1754"/>
      <w:r>
        <w:rPr>
          <w:color w:val="000000"/>
          <w:spacing w:val="0"/>
          <w:w w:val="100"/>
          <w:position w:val="0"/>
        </w:rPr>
        <w:t>3</w:t>
      </w:r>
      <w:bookmarkEnd w:id="1753"/>
      <w:r>
        <w:rPr>
          <w:color w:val="000000"/>
          <w:spacing w:val="0"/>
          <w:w w:val="100"/>
          <w:position w:val="0"/>
        </w:rPr>
        <w:t>、在合营安排或联营企业中的权益</w:t>
      </w:r>
      <w:bookmarkEnd w:id="1751"/>
      <w:bookmarkEnd w:id="1752"/>
      <w:bookmarkEnd w:id="1754"/>
    </w:p>
    <w:p>
      <w:pPr>
        <w:pStyle w:val="Style47"/>
        <w:keepNext/>
        <w:keepLines/>
        <w:widowControl w:val="0"/>
        <w:shd w:val="clear" w:color="auto" w:fill="auto"/>
        <w:bidi w:val="0"/>
        <w:spacing w:before="0" w:after="320" w:line="240" w:lineRule="auto"/>
        <w:ind w:left="0" w:right="0" w:firstLine="0"/>
        <w:jc w:val="both"/>
      </w:pPr>
      <w:bookmarkStart w:id="1755" w:name="bookmark1755"/>
      <w:bookmarkStart w:id="1756" w:name="bookmark1756"/>
      <w:bookmarkStart w:id="1757" w:name="bookmark1757"/>
      <w:r>
        <w:rPr>
          <w:color w:val="000000"/>
          <w:spacing w:val="0"/>
          <w:w w:val="100"/>
          <w:position w:val="0"/>
        </w:rPr>
        <w:t>（1）重要的合营企业或联营企业</w:t>
      </w:r>
      <w:bookmarkEnd w:id="1755"/>
      <w:bookmarkEnd w:id="1756"/>
      <w:bookmarkEnd w:id="1757"/>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合营企业或联营 企业名称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直接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Opera Limited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开曼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开曼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浏览器、互联网 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r>
              <w:rPr>
                <w:color w:val="000000"/>
                <w:spacing w:val="0"/>
                <w:w w:val="100"/>
                <w:position w:val="0"/>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权益法</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北京徒子文化有</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网络漫画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权益法</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浙江太梦科技有</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浙江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浙江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网络技术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权益法</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Finnov Private</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Limited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印度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新加坡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消费贷款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权益法</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追觅科技（苏州）</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苏州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苏州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智能家电</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w:t>
            </w:r>
            <w:r>
              <w:rPr>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权益法</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成都趣睡科技股 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成都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睡眠用具研发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权益法</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杭州顾云科技有</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杭州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杭州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网络技术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权益法</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北京昆仑互联网 智能产业投资基 金合伙企业（有 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投资管理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48. </w:t>
            </w:r>
            <w:r>
              <w:rPr>
                <w:color w:val="000000"/>
                <w:spacing w:val="0"/>
                <w:w w:val="100"/>
                <w:position w:val="0"/>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权益法</w:t>
            </w:r>
          </w:p>
        </w:tc>
      </w:tr>
      <w:tr>
        <w:trPr>
          <w:trHeight w:val="103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Invest </w:t>
            </w:r>
            <w:r>
              <w:rPr>
                <w:color w:val="000000"/>
                <w:spacing w:val="0"/>
                <w:w w:val="100"/>
                <w:position w:val="0"/>
              </w:rPr>
              <w:t xml:space="preserve">&amp; </w:t>
            </w:r>
            <w:r>
              <w:rPr>
                <w:color w:val="000000"/>
                <w:spacing w:val="0"/>
                <w:w w:val="100"/>
                <w:position w:val="0"/>
              </w:rPr>
              <w:t>Pay</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International</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Inc.</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开曼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开曼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区块链服务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 </w:t>
            </w: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权益法</w:t>
            </w:r>
          </w:p>
        </w:tc>
      </w:tr>
    </w:tbl>
    <w:p>
      <w:pPr>
        <w:widowControl w:val="0"/>
        <w:spacing w:after="9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在合营企业或联营企业的持股比例不同于表决权比例的说明：</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不适用</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持有</w:t>
      </w:r>
      <w:r>
        <w:rPr>
          <w:color w:val="000000"/>
          <w:spacing w:val="0"/>
          <w:w w:val="100"/>
          <w:position w:val="0"/>
          <w:sz w:val="16"/>
          <w:szCs w:val="16"/>
        </w:rPr>
        <w:t>20%</w:t>
      </w:r>
      <w:r>
        <w:rPr>
          <w:color w:val="000000"/>
          <w:spacing w:val="0"/>
          <w:w w:val="100"/>
          <w:position w:val="0"/>
        </w:rPr>
        <w:t>以下表决权但具有重大影响，或者持有</w:t>
      </w:r>
      <w:r>
        <w:rPr>
          <w:color w:val="000000"/>
          <w:spacing w:val="0"/>
          <w:w w:val="100"/>
          <w:position w:val="0"/>
          <w:sz w:val="16"/>
          <w:szCs w:val="16"/>
        </w:rPr>
        <w:t>20%</w:t>
      </w:r>
      <w:r>
        <w:rPr>
          <w:color w:val="000000"/>
          <w:spacing w:val="0"/>
          <w:w w:val="100"/>
          <w:position w:val="0"/>
        </w:rPr>
        <w:t>或以上表决权但不具有重大影响的依据:</w:t>
      </w:r>
    </w:p>
    <w:p>
      <w:pPr>
        <w:pStyle w:val="Style36"/>
        <w:keepNext w:val="0"/>
        <w:keepLines w:val="0"/>
        <w:widowControl w:val="0"/>
        <w:shd w:val="clear" w:color="auto" w:fill="auto"/>
        <w:tabs>
          <w:tab w:pos="488" w:val="left"/>
        </w:tabs>
        <w:bidi w:val="0"/>
        <w:spacing w:before="0" w:after="0" w:line="331" w:lineRule="exact"/>
        <w:ind w:left="0" w:right="0" w:firstLine="0"/>
        <w:jc w:val="left"/>
      </w:pPr>
      <w:bookmarkStart w:id="1758" w:name="bookmark1758"/>
      <w:r>
        <w:rPr>
          <w:color w:val="000000"/>
          <w:spacing w:val="0"/>
          <w:w w:val="100"/>
          <w:position w:val="0"/>
        </w:rPr>
        <w:t>（</w:t>
      </w:r>
      <w:bookmarkEnd w:id="1758"/>
      <w:r>
        <w:rPr>
          <w:color w:val="000000"/>
          <w:spacing w:val="0"/>
          <w:w w:val="100"/>
          <w:position w:val="0"/>
        </w:rPr>
        <w:t>1）</w:t>
        <w:tab/>
      </w:r>
      <w:r>
        <w:rPr>
          <w:color w:val="000000"/>
          <w:spacing w:val="0"/>
          <w:w w:val="100"/>
          <w:position w:val="0"/>
        </w:rPr>
        <w:t>公司投资的北京徒子文化有限公司董事会</w:t>
      </w:r>
      <w:r>
        <w:rPr>
          <w:color w:val="000000"/>
          <w:spacing w:val="0"/>
          <w:w w:val="100"/>
          <w:position w:val="0"/>
        </w:rPr>
        <w:t>5</w:t>
      </w:r>
      <w:r>
        <w:rPr>
          <w:color w:val="000000"/>
          <w:spacing w:val="0"/>
          <w:w w:val="100"/>
          <w:position w:val="0"/>
        </w:rPr>
        <w:t>名成员，其中</w:t>
      </w:r>
      <w:r>
        <w:rPr>
          <w:color w:val="000000"/>
          <w:spacing w:val="0"/>
          <w:w w:val="100"/>
          <w:position w:val="0"/>
        </w:rPr>
        <w:t>1</w:t>
      </w:r>
      <w:r>
        <w:rPr>
          <w:color w:val="000000"/>
          <w:spacing w:val="0"/>
          <w:w w:val="100"/>
          <w:position w:val="0"/>
        </w:rPr>
        <w:t>名董事为本公司派出，对其具有重大影响。</w:t>
      </w:r>
    </w:p>
    <w:p>
      <w:pPr>
        <w:pStyle w:val="Style36"/>
        <w:keepNext w:val="0"/>
        <w:keepLines w:val="0"/>
        <w:widowControl w:val="0"/>
        <w:shd w:val="clear" w:color="auto" w:fill="auto"/>
        <w:tabs>
          <w:tab w:pos="488" w:val="left"/>
        </w:tabs>
        <w:bidi w:val="0"/>
        <w:spacing w:before="0" w:after="0" w:line="331" w:lineRule="exact"/>
        <w:ind w:left="0" w:right="0" w:firstLine="0"/>
        <w:jc w:val="left"/>
      </w:pPr>
      <w:bookmarkStart w:id="1759" w:name="bookmark1759"/>
      <w:r>
        <w:rPr>
          <w:color w:val="000000"/>
          <w:spacing w:val="0"/>
          <w:w w:val="100"/>
          <w:position w:val="0"/>
        </w:rPr>
        <w:t>（</w:t>
      </w:r>
      <w:bookmarkEnd w:id="1759"/>
      <w:r>
        <w:rPr>
          <w:color w:val="000000"/>
          <w:spacing w:val="0"/>
          <w:w w:val="100"/>
          <w:position w:val="0"/>
        </w:rPr>
        <w:t>2）</w:t>
        <w:tab/>
      </w:r>
      <w:r>
        <w:rPr>
          <w:color w:val="000000"/>
          <w:spacing w:val="0"/>
          <w:w w:val="100"/>
          <w:position w:val="0"/>
        </w:rPr>
        <w:t>公司投资的浙江太梦科技有限公司董事会</w:t>
      </w:r>
      <w:r>
        <w:rPr>
          <w:color w:val="000000"/>
          <w:spacing w:val="0"/>
          <w:w w:val="100"/>
          <w:position w:val="0"/>
        </w:rPr>
        <w:t>3</w:t>
      </w:r>
      <w:r>
        <w:rPr>
          <w:color w:val="000000"/>
          <w:spacing w:val="0"/>
          <w:w w:val="100"/>
          <w:position w:val="0"/>
        </w:rPr>
        <w:t>名成员，其中</w:t>
      </w:r>
      <w:r>
        <w:rPr>
          <w:color w:val="000000"/>
          <w:spacing w:val="0"/>
          <w:w w:val="100"/>
          <w:position w:val="0"/>
        </w:rPr>
        <w:t>1</w:t>
      </w:r>
      <w:r>
        <w:rPr>
          <w:color w:val="000000"/>
          <w:spacing w:val="0"/>
          <w:w w:val="100"/>
          <w:position w:val="0"/>
        </w:rPr>
        <w:t>名董事为本公司派出，对其具有重大影响。</w:t>
      </w:r>
    </w:p>
    <w:p>
      <w:pPr>
        <w:pStyle w:val="Style36"/>
        <w:keepNext w:val="0"/>
        <w:keepLines w:val="0"/>
        <w:widowControl w:val="0"/>
        <w:shd w:val="clear" w:color="auto" w:fill="auto"/>
        <w:tabs>
          <w:tab w:pos="594" w:val="left"/>
        </w:tabs>
        <w:bidi w:val="0"/>
        <w:spacing w:before="0" w:after="40" w:line="331" w:lineRule="exact"/>
        <w:ind w:left="0" w:right="0" w:firstLine="0"/>
        <w:jc w:val="left"/>
      </w:pPr>
      <w:bookmarkStart w:id="1760" w:name="bookmark1760"/>
      <w:r>
        <w:rPr>
          <w:color w:val="000000"/>
          <w:spacing w:val="0"/>
          <w:w w:val="100"/>
          <w:position w:val="0"/>
        </w:rPr>
        <w:t>（</w:t>
      </w:r>
      <w:bookmarkEnd w:id="1760"/>
      <w:r>
        <w:rPr>
          <w:color w:val="000000"/>
          <w:spacing w:val="0"/>
          <w:w w:val="100"/>
          <w:position w:val="0"/>
        </w:rPr>
        <w:t>3）</w:t>
        <w:tab/>
      </w:r>
      <w:r>
        <w:rPr>
          <w:color w:val="000000"/>
          <w:spacing w:val="0"/>
          <w:w w:val="100"/>
          <w:position w:val="0"/>
        </w:rPr>
        <w:t>公司投资的</w:t>
      </w:r>
      <w:r>
        <w:rPr>
          <w:color w:val="000000"/>
          <w:spacing w:val="0"/>
          <w:w w:val="100"/>
          <w:position w:val="0"/>
        </w:rPr>
        <w:t>Finnov Private Limited</w:t>
      </w:r>
      <w:r>
        <w:rPr>
          <w:color w:val="000000"/>
          <w:spacing w:val="0"/>
          <w:w w:val="100"/>
          <w:position w:val="0"/>
        </w:rPr>
        <w:t>董事会</w:t>
      </w:r>
      <w:r>
        <w:rPr>
          <w:color w:val="000000"/>
          <w:spacing w:val="0"/>
          <w:w w:val="100"/>
          <w:position w:val="0"/>
        </w:rPr>
        <w:t>7</w:t>
      </w:r>
      <w:r>
        <w:rPr>
          <w:color w:val="000000"/>
          <w:spacing w:val="0"/>
          <w:w w:val="100"/>
          <w:position w:val="0"/>
        </w:rPr>
        <w:t>名成员，其中</w:t>
      </w:r>
      <w:r>
        <w:rPr>
          <w:color w:val="000000"/>
          <w:spacing w:val="0"/>
          <w:w w:val="100"/>
          <w:position w:val="0"/>
        </w:rPr>
        <w:t>1</w:t>
      </w:r>
      <w:r>
        <w:rPr>
          <w:color w:val="000000"/>
          <w:spacing w:val="0"/>
          <w:w w:val="100"/>
          <w:position w:val="0"/>
        </w:rPr>
        <w:t>名董事为本公司派出，对其具有重大影 响。</w:t>
      </w:r>
    </w:p>
    <w:p>
      <w:pPr>
        <w:pStyle w:val="Style36"/>
        <w:keepNext w:val="0"/>
        <w:keepLines w:val="0"/>
        <w:widowControl w:val="0"/>
        <w:shd w:val="clear" w:color="auto" w:fill="auto"/>
        <w:tabs>
          <w:tab w:pos="493" w:val="left"/>
        </w:tabs>
        <w:bidi w:val="0"/>
        <w:spacing w:before="0" w:after="0" w:line="240" w:lineRule="auto"/>
        <w:ind w:left="0" w:right="0" w:firstLine="0"/>
        <w:jc w:val="left"/>
      </w:pPr>
      <w:bookmarkStart w:id="1761" w:name="bookmark1761"/>
      <w:r>
        <w:rPr>
          <w:color w:val="000000"/>
          <w:spacing w:val="0"/>
          <w:w w:val="100"/>
          <w:position w:val="0"/>
        </w:rPr>
        <w:t>（</w:t>
      </w:r>
      <w:bookmarkEnd w:id="1761"/>
      <w:r>
        <w:rPr>
          <w:color w:val="000000"/>
          <w:spacing w:val="0"/>
          <w:w w:val="100"/>
          <w:position w:val="0"/>
        </w:rPr>
        <w:t>4）</w:t>
        <w:tab/>
      </w:r>
      <w:r>
        <w:rPr>
          <w:color w:val="000000"/>
          <w:spacing w:val="0"/>
          <w:w w:val="100"/>
          <w:position w:val="0"/>
        </w:rPr>
        <w:t>公司投资的追觅科技（苏州）有限公司董事会</w:t>
      </w:r>
      <w:r>
        <w:rPr>
          <w:color w:val="000000"/>
          <w:spacing w:val="0"/>
          <w:w w:val="100"/>
          <w:position w:val="0"/>
        </w:rPr>
        <w:t>5</w:t>
      </w:r>
      <w:r>
        <w:rPr>
          <w:color w:val="000000"/>
          <w:spacing w:val="0"/>
          <w:w w:val="100"/>
          <w:position w:val="0"/>
        </w:rPr>
        <w:t>名成员，其中</w:t>
      </w:r>
      <w:r>
        <w:rPr>
          <w:color w:val="000000"/>
          <w:spacing w:val="0"/>
          <w:w w:val="100"/>
          <w:position w:val="0"/>
        </w:rPr>
        <w:t>1</w:t>
      </w:r>
      <w:r>
        <w:rPr>
          <w:color w:val="000000"/>
          <w:spacing w:val="0"/>
          <w:w w:val="100"/>
          <w:position w:val="0"/>
        </w:rPr>
        <w:t xml:space="preserve">名董事为本公司派出，对其具有重大 </w:t>
      </w:r>
      <w:r>
        <w:rPr>
          <w:color w:val="000000"/>
          <w:spacing w:val="0"/>
          <w:w w:val="100"/>
          <w:position w:val="0"/>
        </w:rPr>
        <w:t>影响。</w:t>
      </w:r>
    </w:p>
    <w:p>
      <w:pPr>
        <w:pStyle w:val="Style36"/>
        <w:keepNext w:val="0"/>
        <w:keepLines w:val="0"/>
        <w:widowControl w:val="0"/>
        <w:shd w:val="clear" w:color="auto" w:fill="auto"/>
        <w:tabs>
          <w:tab w:pos="603" w:val="left"/>
        </w:tabs>
        <w:bidi w:val="0"/>
        <w:spacing w:before="0" w:after="0" w:line="336" w:lineRule="exact"/>
        <w:ind w:left="0" w:right="0" w:firstLine="0"/>
        <w:jc w:val="left"/>
      </w:pPr>
      <w:bookmarkStart w:id="1762" w:name="bookmark1762"/>
      <w:r>
        <w:rPr>
          <w:color w:val="000000"/>
          <w:spacing w:val="0"/>
          <w:w w:val="100"/>
          <w:position w:val="0"/>
        </w:rPr>
        <w:t>（</w:t>
      </w:r>
      <w:bookmarkEnd w:id="1762"/>
      <w:r>
        <w:rPr>
          <w:color w:val="000000"/>
          <w:spacing w:val="0"/>
          <w:w w:val="100"/>
          <w:position w:val="0"/>
        </w:rPr>
        <w:t>5）</w:t>
        <w:tab/>
      </w:r>
      <w:r>
        <w:rPr>
          <w:color w:val="000000"/>
          <w:spacing w:val="0"/>
          <w:w w:val="100"/>
          <w:position w:val="0"/>
        </w:rPr>
        <w:t>公司投资的成都趣睡科技股份有限公司董事会</w:t>
      </w:r>
      <w:r>
        <w:rPr>
          <w:color w:val="000000"/>
          <w:spacing w:val="0"/>
          <w:w w:val="100"/>
          <w:position w:val="0"/>
        </w:rPr>
        <w:t>9</w:t>
      </w:r>
      <w:r>
        <w:rPr>
          <w:color w:val="000000"/>
          <w:spacing w:val="0"/>
          <w:w w:val="100"/>
          <w:position w:val="0"/>
        </w:rPr>
        <w:t>名成员，其中</w:t>
      </w:r>
      <w:r>
        <w:rPr>
          <w:color w:val="000000"/>
          <w:spacing w:val="0"/>
          <w:w w:val="100"/>
          <w:position w:val="0"/>
        </w:rPr>
        <w:t>1</w:t>
      </w:r>
      <w:r>
        <w:rPr>
          <w:color w:val="000000"/>
          <w:spacing w:val="0"/>
          <w:w w:val="100"/>
          <w:position w:val="0"/>
        </w:rPr>
        <w:t>名董事为本公司派出，对其具有重大 影响。</w:t>
      </w:r>
    </w:p>
    <w:p>
      <w:pPr>
        <w:pStyle w:val="Style36"/>
        <w:keepNext w:val="0"/>
        <w:keepLines w:val="0"/>
        <w:widowControl w:val="0"/>
        <w:shd w:val="clear" w:color="auto" w:fill="auto"/>
        <w:tabs>
          <w:tab w:pos="579" w:val="left"/>
        </w:tabs>
        <w:bidi w:val="0"/>
        <w:spacing w:before="0" w:after="260" w:line="326" w:lineRule="exact"/>
        <w:ind w:left="0" w:right="0" w:firstLine="0"/>
        <w:jc w:val="left"/>
      </w:pPr>
      <w:bookmarkStart w:id="1763" w:name="bookmark1763"/>
      <w:r>
        <w:rPr>
          <w:color w:val="000000"/>
          <w:spacing w:val="0"/>
          <w:w w:val="100"/>
          <w:position w:val="0"/>
        </w:rPr>
        <w:t>（</w:t>
      </w:r>
      <w:bookmarkEnd w:id="1763"/>
      <w:r>
        <w:rPr>
          <w:color w:val="000000"/>
          <w:spacing w:val="0"/>
          <w:w w:val="100"/>
          <w:position w:val="0"/>
        </w:rPr>
        <w:t>6）</w:t>
        <w:tab/>
      </w:r>
      <w:r>
        <w:rPr>
          <w:color w:val="000000"/>
          <w:spacing w:val="0"/>
          <w:w w:val="100"/>
          <w:position w:val="0"/>
        </w:rPr>
        <w:t>公司投资的杭州顾云科技有限公司股东会由</w:t>
      </w:r>
      <w:r>
        <w:rPr>
          <w:color w:val="000000"/>
          <w:spacing w:val="0"/>
          <w:w w:val="100"/>
          <w:position w:val="0"/>
        </w:rPr>
        <w:t>8</w:t>
      </w:r>
      <w:r>
        <w:rPr>
          <w:color w:val="000000"/>
          <w:spacing w:val="0"/>
          <w:w w:val="100"/>
          <w:position w:val="0"/>
        </w:rPr>
        <w:t>名股东组成，每名股东拥有</w:t>
      </w:r>
      <w:r>
        <w:rPr>
          <w:color w:val="000000"/>
          <w:spacing w:val="0"/>
          <w:w w:val="100"/>
          <w:position w:val="0"/>
        </w:rPr>
        <w:t>1</w:t>
      </w:r>
      <w:r>
        <w:rPr>
          <w:color w:val="000000"/>
          <w:spacing w:val="0"/>
          <w:w w:val="100"/>
          <w:position w:val="0"/>
        </w:rPr>
        <w:t>票表决权，各股东表决权 比例相同，杭州顾云科技有限公司不设董事会，财务和经营决策由投资方共同决定。</w:t>
      </w:r>
    </w:p>
    <w:p>
      <w:pPr>
        <w:pStyle w:val="Style47"/>
        <w:keepNext/>
        <w:keepLines/>
        <w:widowControl w:val="0"/>
        <w:shd w:val="clear" w:color="auto" w:fill="auto"/>
        <w:bidi w:val="0"/>
        <w:spacing w:before="0" w:after="380" w:line="331" w:lineRule="exact"/>
        <w:ind w:left="0" w:right="0" w:firstLine="0"/>
        <w:jc w:val="left"/>
      </w:pPr>
      <w:bookmarkStart w:id="1764" w:name="bookmark1764"/>
      <w:bookmarkStart w:id="1765" w:name="bookmark1765"/>
      <w:bookmarkStart w:id="1766" w:name="bookmark1766"/>
      <w:r>
        <w:rPr>
          <w:color w:val="000000"/>
          <w:spacing w:val="0"/>
          <w:w w:val="100"/>
          <w:position w:val="0"/>
        </w:rPr>
        <w:t>（2）重要合营企业的主要财务信息</w:t>
      </w:r>
      <w:bookmarkEnd w:id="1764"/>
      <w:bookmarkEnd w:id="1765"/>
      <w:bookmarkEnd w:id="176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杭州顾云科技有限公司</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2,789, </w:t>
            </w:r>
            <w:r>
              <w:rPr>
                <w:color w:val="000000"/>
                <w:spacing w:val="0"/>
                <w:w w:val="100"/>
                <w:position w:val="0"/>
              </w:rPr>
              <w:t xml:space="preserve">970. </w:t>
            </w:r>
            <w:r>
              <w:rPr>
                <w:color w:val="000000"/>
                <w:spacing w:val="0"/>
                <w:w w:val="100"/>
                <w:position w:val="0"/>
              </w:rPr>
              <w:t>61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其中：现金和现金等价物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2,583,970.61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2,789, </w:t>
            </w:r>
            <w:r>
              <w:rPr>
                <w:color w:val="000000"/>
                <w:spacing w:val="0"/>
                <w:w w:val="100"/>
                <w:position w:val="0"/>
              </w:rPr>
              <w:t xml:space="preserve">970. </w:t>
            </w:r>
            <w:r>
              <w:rPr>
                <w:color w:val="000000"/>
                <w:spacing w:val="0"/>
                <w:w w:val="100"/>
                <w:position w:val="0"/>
              </w:rPr>
              <w:t>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234, </w:t>
            </w:r>
            <w:r>
              <w:rPr>
                <w:color w:val="000000"/>
                <w:spacing w:val="0"/>
                <w:w w:val="100"/>
                <w:position w:val="0"/>
              </w:rPr>
              <w:t xml:space="preserve">086. </w:t>
            </w:r>
            <w:r>
              <w:rPr>
                <w:color w:val="000000"/>
                <w:spacing w:val="0"/>
                <w:w w:val="100"/>
                <w:position w:val="0"/>
              </w:rPr>
              <w:t>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234, </w:t>
            </w:r>
            <w:r>
              <w:rPr>
                <w:color w:val="000000"/>
                <w:spacing w:val="0"/>
                <w:w w:val="100"/>
                <w:position w:val="0"/>
              </w:rPr>
              <w:t xml:space="preserve">086. </w:t>
            </w:r>
            <w:r>
              <w:rPr>
                <w:color w:val="000000"/>
                <w:spacing w:val="0"/>
                <w:w w:val="100"/>
                <w:position w:val="0"/>
              </w:rPr>
              <w:t>57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归属于母公司股东权益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2, 555, </w:t>
            </w:r>
            <w:r>
              <w:rPr>
                <w:color w:val="000000"/>
                <w:spacing w:val="0"/>
                <w:w w:val="100"/>
                <w:position w:val="0"/>
              </w:rPr>
              <w:t xml:space="preserve">884. </w:t>
            </w:r>
            <w:r>
              <w:rPr>
                <w:color w:val="000000"/>
                <w:spacing w:val="0"/>
                <w:w w:val="100"/>
                <w:position w:val="0"/>
              </w:rPr>
              <w:t>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2,581,756.86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1,355,884. </w:t>
            </w:r>
            <w:r>
              <w:rPr>
                <w:color w:val="000000"/>
                <w:spacing w:val="0"/>
                <w:w w:val="100"/>
                <w:position w:val="0"/>
              </w:rPr>
              <w:t>04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综合收益总额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1,355,884. </w:t>
            </w:r>
            <w:r>
              <w:rPr>
                <w:color w:val="000000"/>
                <w:spacing w:val="0"/>
                <w:w w:val="100"/>
                <w:position w:val="0"/>
              </w:rPr>
              <w:t>04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29"/>
          <w:footerReference w:type="default" r:id="rId30"/>
          <w:footnotePr>
            <w:pos w:val="pageBottom"/>
            <w:numFmt w:val="decimal"/>
            <w:numRestart w:val="continuous"/>
          </w:footnotePr>
          <w:pgSz w:w="11900" w:h="16840"/>
          <w:pgMar w:top="1441" w:right="1031" w:bottom="1441" w:left="1000" w:header="0" w:footer="3" w:gutter="0"/>
          <w:cols w:space="720"/>
          <w:noEndnote/>
          <w:rtlGutter w:val="0"/>
          <w:docGrid w:linePitch="360"/>
        </w:sectPr>
      </w:pPr>
    </w:p>
    <w:p>
      <w:pPr>
        <w:pStyle w:val="Style47"/>
        <w:keepNext/>
        <w:keepLines/>
        <w:widowControl w:val="0"/>
        <w:shd w:val="clear" w:color="auto" w:fill="auto"/>
        <w:bidi w:val="0"/>
        <w:spacing w:before="660" w:after="380" w:line="240" w:lineRule="auto"/>
        <w:ind w:left="0" w:right="0" w:firstLine="820"/>
        <w:jc w:val="left"/>
      </w:pPr>
      <w:bookmarkStart w:id="1767" w:name="bookmark1767"/>
      <w:bookmarkStart w:id="1768" w:name="bookmark1768"/>
      <w:bookmarkStart w:id="1769" w:name="bookmark1769"/>
      <w:bookmarkStart w:id="1770" w:name="bookmark1770"/>
      <w:r>
        <w:rPr>
          <w:color w:val="000000"/>
          <w:spacing w:val="0"/>
          <w:w w:val="100"/>
          <w:position w:val="0"/>
        </w:rPr>
        <w:t>（</w:t>
      </w:r>
      <w:bookmarkEnd w:id="1769"/>
      <w:r>
        <w:rPr>
          <w:color w:val="000000"/>
          <w:spacing w:val="0"/>
          <w:w w:val="100"/>
          <w:position w:val="0"/>
        </w:rPr>
        <w:t>3）重要联营企业的主要财务信息</w:t>
      </w:r>
      <w:bookmarkEnd w:id="1767"/>
      <w:bookmarkEnd w:id="1768"/>
      <w:bookmarkEnd w:id="1770"/>
    </w:p>
    <w:p>
      <w:pPr>
        <w:pStyle w:val="Style27"/>
        <w:keepNext w:val="0"/>
        <w:keepLines w:val="0"/>
        <w:widowControl w:val="0"/>
        <w:shd w:val="clear" w:color="auto" w:fill="auto"/>
        <w:bidi w:val="0"/>
        <w:spacing w:before="0" w:after="0" w:line="240" w:lineRule="auto"/>
        <w:ind w:left="13939" w:right="0" w:firstLine="0"/>
        <w:jc w:val="left"/>
      </w:pPr>
      <w:r>
        <w:rPr>
          <w:color w:val="000000"/>
          <w:spacing w:val="0"/>
          <w:w w:val="100"/>
          <w:position w:val="0"/>
        </w:rPr>
        <w:t>单位：元</w:t>
      </w:r>
    </w:p>
    <w:tbl>
      <w:tblPr>
        <w:tblOverlap w:val="never"/>
        <w:jc w:val="center"/>
        <w:tblLayout w:type="fixed"/>
      </w:tblPr>
      <w:tblGrid>
        <w:gridCol w:w="634"/>
        <w:gridCol w:w="778"/>
        <w:gridCol w:w="710"/>
        <w:gridCol w:w="710"/>
        <w:gridCol w:w="763"/>
        <w:gridCol w:w="869"/>
        <w:gridCol w:w="960"/>
        <w:gridCol w:w="763"/>
        <w:gridCol w:w="859"/>
        <w:gridCol w:w="763"/>
        <w:gridCol w:w="710"/>
        <w:gridCol w:w="864"/>
        <w:gridCol w:w="715"/>
        <w:gridCol w:w="710"/>
        <w:gridCol w:w="710"/>
        <w:gridCol w:w="763"/>
        <w:gridCol w:w="710"/>
        <w:gridCol w:w="864"/>
        <w:gridCol w:w="773"/>
      </w:tblGrid>
      <w:tr>
        <w:trPr>
          <w:trHeight w:val="403" w:hRule="exact"/>
        </w:trPr>
        <w:tc>
          <w:tcPr>
            <w:tcBorders>
              <w:top w:val="single" w:sz="4"/>
              <w:left w:val="single" w:sz="4"/>
            </w:tcBorders>
            <w:shd w:val="clear" w:color="auto" w:fill="FFFFFF"/>
            <w:vAlign w:val="top"/>
          </w:tcPr>
          <w:p>
            <w:pPr>
              <w:widowControl w:val="0"/>
              <w:rPr>
                <w:sz w:val="10"/>
                <w:szCs w:val="10"/>
              </w:rPr>
            </w:pPr>
          </w:p>
        </w:tc>
        <w:tc>
          <w:tcPr>
            <w:gridSpan w:val="8"/>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期末余额/本期发生额</w:t>
            </w:r>
          </w:p>
        </w:tc>
        <w:tc>
          <w:tcPr>
            <w:gridSpan w:val="10"/>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期初余额/上期发生额</w:t>
            </w:r>
          </w:p>
        </w:tc>
      </w:tr>
      <w:tr>
        <w:trPr>
          <w:trHeight w:val="258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0"/>
              <w:jc w:val="center"/>
            </w:pPr>
            <w:r>
              <w:rPr>
                <w:color w:val="000000"/>
                <w:spacing w:val="0"/>
                <w:w w:val="100"/>
                <w:position w:val="0"/>
              </w:rPr>
              <w:t>Opera</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Limite</w:t>
            </w:r>
          </w:p>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d</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08" w:lineRule="exact"/>
              <w:ind w:left="140" w:right="0" w:firstLine="20"/>
              <w:jc w:val="left"/>
              <w:rPr>
                <w:sz w:val="17"/>
                <w:szCs w:val="17"/>
              </w:rPr>
            </w:pPr>
            <w:r>
              <w:rPr>
                <w:color w:val="000000"/>
                <w:spacing w:val="0"/>
                <w:w w:val="100"/>
                <w:position w:val="0"/>
                <w:sz w:val="17"/>
                <w:szCs w:val="17"/>
              </w:rPr>
              <w:t>北京 徒子 文化 有限 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0" w:lineRule="exact"/>
              <w:ind w:left="140" w:right="0" w:firstLine="20"/>
              <w:jc w:val="left"/>
              <w:rPr>
                <w:sz w:val="17"/>
                <w:szCs w:val="17"/>
              </w:rPr>
            </w:pPr>
            <w:r>
              <w:rPr>
                <w:color w:val="000000"/>
                <w:spacing w:val="0"/>
                <w:w w:val="100"/>
                <w:position w:val="0"/>
                <w:sz w:val="17"/>
                <w:szCs w:val="17"/>
              </w:rPr>
              <w:t>浙江 太梦 科技 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Finnov</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Privat</w:t>
            </w:r>
          </w:p>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e</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Limite</w:t>
            </w:r>
          </w:p>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d</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Invest</w:t>
            </w:r>
          </w:p>
          <w:p>
            <w:pPr>
              <w:pStyle w:val="Style22"/>
              <w:keepNext w:val="0"/>
              <w:keepLines w:val="0"/>
              <w:widowControl w:val="0"/>
              <w:shd w:val="clear" w:color="auto" w:fill="auto"/>
              <w:bidi w:val="0"/>
              <w:spacing w:before="0" w:after="0" w:line="312" w:lineRule="exact"/>
              <w:ind w:left="0" w:right="0" w:firstLine="220"/>
              <w:jc w:val="left"/>
            </w:pPr>
            <w:r>
              <w:rPr>
                <w:color w:val="000000"/>
                <w:spacing w:val="0"/>
                <w:w w:val="100"/>
                <w:position w:val="0"/>
              </w:rPr>
              <w:t xml:space="preserve">&amp; </w:t>
            </w:r>
            <w:r>
              <w:rPr>
                <w:color w:val="000000"/>
                <w:spacing w:val="0"/>
                <w:w w:val="100"/>
                <w:position w:val="0"/>
              </w:rPr>
              <w:t>Pay</w:t>
            </w:r>
          </w:p>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Interna tional</w:t>
            </w:r>
          </w:p>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Inc.</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追觅科技 （苏州）</w:t>
            </w:r>
          </w:p>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成都趣 睡科技 股份有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center"/>
              <w:rPr>
                <w:sz w:val="17"/>
                <w:szCs w:val="17"/>
              </w:rPr>
            </w:pPr>
            <w:r>
              <w:rPr>
                <w:color w:val="000000"/>
                <w:spacing w:val="0"/>
                <w:w w:val="100"/>
                <w:position w:val="0"/>
                <w:sz w:val="17"/>
                <w:szCs w:val="17"/>
              </w:rPr>
              <w:t>北京昆 仑互联 网智能 产业投 资基金 合伙企 业（有限 合伙）</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新疆大 唐互娱 科技有 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09" w:lineRule="exact"/>
              <w:ind w:left="140" w:right="0" w:firstLine="20"/>
              <w:jc w:val="left"/>
              <w:rPr>
                <w:sz w:val="17"/>
                <w:szCs w:val="17"/>
              </w:rPr>
            </w:pPr>
            <w:r>
              <w:rPr>
                <w:color w:val="000000"/>
                <w:spacing w:val="0"/>
                <w:w w:val="100"/>
                <w:position w:val="0"/>
                <w:sz w:val="17"/>
                <w:szCs w:val="17"/>
              </w:rPr>
              <w:t>广州 酷麦 信息 科技 有限 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200"/>
              <w:jc w:val="left"/>
            </w:pPr>
            <w:r>
              <w:rPr>
                <w:color w:val="000000"/>
                <w:spacing w:val="0"/>
                <w:w w:val="100"/>
                <w:position w:val="0"/>
              </w:rPr>
              <w:t>Opera</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Limited</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08" w:lineRule="exact"/>
              <w:ind w:left="140" w:right="0" w:firstLine="20"/>
              <w:jc w:val="left"/>
              <w:rPr>
                <w:sz w:val="17"/>
                <w:szCs w:val="17"/>
              </w:rPr>
            </w:pPr>
            <w:r>
              <w:rPr>
                <w:color w:val="000000"/>
                <w:spacing w:val="0"/>
                <w:w w:val="100"/>
                <w:position w:val="0"/>
                <w:sz w:val="17"/>
                <w:szCs w:val="17"/>
              </w:rPr>
              <w:t>北京 徒子 文化 有限 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0" w:lineRule="exact"/>
              <w:ind w:left="140" w:right="0" w:firstLine="20"/>
              <w:jc w:val="left"/>
              <w:rPr>
                <w:sz w:val="17"/>
                <w:szCs w:val="17"/>
              </w:rPr>
            </w:pPr>
            <w:r>
              <w:rPr>
                <w:color w:val="000000"/>
                <w:spacing w:val="0"/>
                <w:w w:val="100"/>
                <w:position w:val="0"/>
                <w:sz w:val="17"/>
                <w:szCs w:val="17"/>
              </w:rPr>
              <w:t>浙江 太梦 科技 有限 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09" w:lineRule="exact"/>
              <w:ind w:left="0" w:right="0" w:firstLine="0"/>
              <w:jc w:val="center"/>
              <w:rPr>
                <w:sz w:val="17"/>
                <w:szCs w:val="17"/>
              </w:rPr>
            </w:pPr>
            <w:r>
              <w:rPr>
                <w:color w:val="000000"/>
                <w:spacing w:val="0"/>
                <w:w w:val="100"/>
                <w:position w:val="0"/>
                <w:sz w:val="17"/>
                <w:szCs w:val="17"/>
              </w:rPr>
              <w:t>北京 小黄 人科 技有 限公 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追觅科 技（苏 州）有 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09" w:lineRule="exact"/>
              <w:ind w:left="140" w:right="0" w:firstLine="20"/>
              <w:jc w:val="left"/>
              <w:rPr>
                <w:sz w:val="17"/>
                <w:szCs w:val="17"/>
              </w:rPr>
            </w:pPr>
            <w:r>
              <w:rPr>
                <w:color w:val="000000"/>
                <w:spacing w:val="0"/>
                <w:w w:val="100"/>
                <w:position w:val="0"/>
                <w:sz w:val="17"/>
                <w:szCs w:val="17"/>
              </w:rPr>
              <w:t>成都 闲徕 电子 商务 有限 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0"/>
              <w:jc w:val="left"/>
            </w:pPr>
            <w:r>
              <w:rPr>
                <w:color w:val="000000"/>
                <w:spacing w:val="0"/>
                <w:w w:val="100"/>
                <w:position w:val="0"/>
              </w:rPr>
              <w:t>Finnov</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Private</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Limited</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成都趣 睡科技 股份有 限公司</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流动</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1,223,</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470, 94</w:t>
            </w:r>
          </w:p>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 xml:space="preserve">9. </w:t>
            </w:r>
            <w:r>
              <w:rPr>
                <w:color w:val="000000"/>
                <w:spacing w:val="0"/>
                <w:w w:val="100"/>
                <w:position w:val="0"/>
              </w:rPr>
              <w:t>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12,25</w:t>
            </w:r>
          </w:p>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0,166</w:t>
            </w:r>
          </w:p>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2,564</w:t>
            </w:r>
          </w:p>
          <w:p>
            <w:pPr>
              <w:pStyle w:val="Style2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,425.</w:t>
            </w:r>
          </w:p>
          <w:p>
            <w:pPr>
              <w:pStyle w:val="Style22"/>
              <w:keepNext w:val="0"/>
              <w:keepLines w:val="0"/>
              <w:widowControl w:val="0"/>
              <w:shd w:val="clear" w:color="auto" w:fill="auto"/>
              <w:bidi w:val="0"/>
              <w:spacing w:before="0" w:after="120" w:line="240" w:lineRule="auto"/>
              <w:ind w:left="0" w:right="0" w:firstLine="420"/>
              <w:jc w:val="left"/>
            </w:pPr>
            <w:r>
              <w:rPr>
                <w:color w:val="000000"/>
                <w:spacing w:val="0"/>
                <w:w w:val="100"/>
                <w:position w:val="0"/>
              </w:rPr>
              <w:t>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914, 36</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3,267.</w:t>
            </w:r>
          </w:p>
          <w:p>
            <w:pPr>
              <w:pStyle w:val="Style22"/>
              <w:keepNext w:val="0"/>
              <w:keepLines w:val="0"/>
              <w:widowControl w:val="0"/>
              <w:shd w:val="clear" w:color="auto" w:fill="auto"/>
              <w:bidi w:val="0"/>
              <w:spacing w:before="0" w:after="120" w:line="240" w:lineRule="auto"/>
              <w:ind w:left="0" w:right="0" w:firstLine="480"/>
              <w:jc w:val="left"/>
            </w:pPr>
            <w:r>
              <w:rPr>
                <w:color w:val="000000"/>
                <w:spacing w:val="0"/>
                <w:w w:val="100"/>
                <w:position w:val="0"/>
              </w:rPr>
              <w:t>90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0"/>
              <w:jc w:val="left"/>
            </w:pPr>
            <w:r>
              <w:rPr>
                <w:color w:val="000000"/>
                <w:spacing w:val="0"/>
                <w:w w:val="100"/>
                <w:position w:val="0"/>
              </w:rPr>
              <w:t>19, 352,</w:t>
            </w:r>
          </w:p>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853.40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0"/>
              <w:jc w:val="left"/>
            </w:pPr>
            <w:r>
              <w:rPr>
                <w:color w:val="000000"/>
                <w:spacing w:val="0"/>
                <w:w w:val="100"/>
                <w:position w:val="0"/>
              </w:rPr>
              <w:t>1,033, 64</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5,481.44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470,85</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9,635.</w:t>
            </w:r>
          </w:p>
          <w:p>
            <w:pPr>
              <w:pStyle w:val="Style22"/>
              <w:keepNext w:val="0"/>
              <w:keepLines w:val="0"/>
              <w:widowControl w:val="0"/>
              <w:shd w:val="clear" w:color="auto" w:fill="auto"/>
              <w:bidi w:val="0"/>
              <w:spacing w:before="0" w:after="120" w:line="240" w:lineRule="auto"/>
              <w:ind w:left="0" w:right="0" w:firstLine="460"/>
              <w:jc w:val="left"/>
            </w:pPr>
            <w:r>
              <w:rPr>
                <w:color w:val="000000"/>
                <w:spacing w:val="0"/>
                <w:w w:val="100"/>
                <w:position w:val="0"/>
              </w:rPr>
              <w:t>06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0"/>
              <w:jc w:val="left"/>
            </w:pPr>
            <w:r>
              <w:rPr>
                <w:color w:val="000000"/>
                <w:spacing w:val="0"/>
                <w:w w:val="100"/>
                <w:position w:val="0"/>
              </w:rPr>
              <w:t>62,985,</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52,344</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,682.6</w:t>
            </w:r>
          </w:p>
          <w:p>
            <w:pPr>
              <w:pStyle w:val="Style22"/>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140"/>
              <w:jc w:val="left"/>
            </w:pPr>
            <w:r>
              <w:rPr>
                <w:color w:val="000000"/>
                <w:spacing w:val="0"/>
                <w:w w:val="100"/>
                <w:position w:val="0"/>
              </w:rPr>
              <w:t>201,5</w:t>
            </w:r>
          </w:p>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78.32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2,918,3</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32,817.</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140"/>
              <w:jc w:val="both"/>
            </w:pPr>
            <w:r>
              <w:rPr>
                <w:color w:val="000000"/>
                <w:spacing w:val="0"/>
                <w:w w:val="100"/>
                <w:position w:val="0"/>
              </w:rPr>
              <w:t>19, 08</w:t>
            </w:r>
          </w:p>
          <w:p>
            <w:pPr>
              <w:pStyle w:val="Style22"/>
              <w:keepNext w:val="0"/>
              <w:keepLines w:val="0"/>
              <w:widowControl w:val="0"/>
              <w:shd w:val="clear" w:color="auto" w:fill="auto"/>
              <w:bidi w:val="0"/>
              <w:spacing w:before="0" w:after="120" w:line="240" w:lineRule="auto"/>
              <w:ind w:left="0" w:right="0" w:firstLine="140"/>
              <w:jc w:val="both"/>
            </w:pPr>
            <w:r>
              <w:rPr>
                <w:color w:val="000000"/>
                <w:spacing w:val="0"/>
                <w:w w:val="100"/>
                <w:position w:val="0"/>
              </w:rPr>
              <w:t>4,077</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140"/>
              <w:jc w:val="both"/>
            </w:pPr>
            <w:r>
              <w:rPr>
                <w:color w:val="000000"/>
                <w:spacing w:val="0"/>
                <w:w w:val="100"/>
                <w:position w:val="0"/>
              </w:rPr>
              <w:t>2,426</w:t>
            </w:r>
          </w:p>
          <w:p>
            <w:pPr>
              <w:pStyle w:val="Style22"/>
              <w:keepNext w:val="0"/>
              <w:keepLines w:val="0"/>
              <w:widowControl w:val="0"/>
              <w:shd w:val="clear" w:color="auto" w:fill="auto"/>
              <w:bidi w:val="0"/>
              <w:spacing w:before="0" w:after="120" w:line="240" w:lineRule="auto"/>
              <w:ind w:left="0" w:right="0" w:firstLine="140"/>
              <w:jc w:val="both"/>
            </w:pPr>
            <w:r>
              <w:rPr>
                <w:color w:val="000000"/>
                <w:spacing w:val="0"/>
                <w:w w:val="100"/>
                <w:position w:val="0"/>
              </w:rPr>
              <w:t>,800.</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140"/>
              <w:jc w:val="both"/>
            </w:pPr>
            <w:r>
              <w:rPr>
                <w:color w:val="000000"/>
                <w:spacing w:val="0"/>
                <w:w w:val="100"/>
                <w:position w:val="0"/>
              </w:rPr>
              <w:t>1,999</w:t>
            </w:r>
          </w:p>
          <w:p>
            <w:pPr>
              <w:pStyle w:val="Style22"/>
              <w:keepNext w:val="0"/>
              <w:keepLines w:val="0"/>
              <w:widowControl w:val="0"/>
              <w:shd w:val="clear" w:color="auto" w:fill="auto"/>
              <w:bidi w:val="0"/>
              <w:spacing w:before="0" w:after="120" w:line="240" w:lineRule="auto"/>
              <w:ind w:left="0" w:right="0" w:firstLine="140"/>
              <w:jc w:val="both"/>
            </w:pPr>
            <w:r>
              <w:rPr>
                <w:color w:val="000000"/>
                <w:spacing w:val="0"/>
                <w:w w:val="100"/>
                <w:position w:val="0"/>
              </w:rPr>
              <w:t>,573.</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359,37</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3,664.</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21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140"/>
              <w:jc w:val="left"/>
            </w:pPr>
            <w:r>
              <w:rPr>
                <w:color w:val="000000"/>
                <w:spacing w:val="0"/>
                <w:w w:val="100"/>
                <w:position w:val="0"/>
              </w:rPr>
              <w:t>32,28</w:t>
            </w:r>
          </w:p>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9.27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1, 183,3</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70,008.</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444,00</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2,937.</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24</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非流 动资 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6, 003,</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847, 58</w:t>
            </w:r>
          </w:p>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 xml:space="preserve">5. </w:t>
            </w:r>
            <w:r>
              <w:rPr>
                <w:color w:val="000000"/>
                <w:spacing w:val="0"/>
                <w:w w:val="100"/>
                <w:position w:val="0"/>
              </w:rPr>
              <w:t>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1,599</w:t>
            </w:r>
          </w:p>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,604.</w:t>
            </w:r>
          </w:p>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30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140"/>
              <w:jc w:val="both"/>
            </w:pPr>
            <w:r>
              <w:rPr>
                <w:color w:val="000000"/>
                <w:spacing w:val="0"/>
                <w:w w:val="100"/>
                <w:position w:val="0"/>
              </w:rPr>
              <w:t>506,0</w:t>
            </w:r>
          </w:p>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02.03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13,054</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,062.0</w:t>
            </w:r>
          </w:p>
          <w:p>
            <w:pPr>
              <w:pStyle w:val="Style22"/>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0"/>
              <w:jc w:val="left"/>
            </w:pPr>
            <w:r>
              <w:rPr>
                <w:color w:val="000000"/>
                <w:spacing w:val="0"/>
                <w:w w:val="100"/>
                <w:position w:val="0"/>
              </w:rPr>
              <w:t>95,856,6</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19, 997</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,236.8</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1,066,5</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68,106.</w:t>
            </w:r>
          </w:p>
          <w:p>
            <w:pPr>
              <w:pStyle w:val="Style22"/>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25,664</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,595.7</w:t>
            </w:r>
          </w:p>
          <w:p>
            <w:pPr>
              <w:pStyle w:val="Style22"/>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140"/>
              <w:jc w:val="left"/>
            </w:pPr>
            <w:r>
              <w:rPr>
                <w:color w:val="000000"/>
                <w:spacing w:val="0"/>
                <w:w w:val="100"/>
                <w:position w:val="0"/>
              </w:rPr>
              <w:t>138,6</w:t>
            </w:r>
          </w:p>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64.12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4,480,7</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64,426.</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140"/>
              <w:jc w:val="both"/>
            </w:pPr>
            <w:r>
              <w:rPr>
                <w:color w:val="000000"/>
                <w:spacing w:val="0"/>
                <w:w w:val="100"/>
                <w:position w:val="0"/>
              </w:rPr>
              <w:t>1,777</w:t>
            </w:r>
          </w:p>
          <w:p>
            <w:pPr>
              <w:pStyle w:val="Style22"/>
              <w:keepNext w:val="0"/>
              <w:keepLines w:val="0"/>
              <w:widowControl w:val="0"/>
              <w:shd w:val="clear" w:color="auto" w:fill="auto"/>
              <w:bidi w:val="0"/>
              <w:spacing w:before="0" w:after="120" w:line="240" w:lineRule="auto"/>
              <w:ind w:left="0" w:right="0" w:firstLine="140"/>
              <w:jc w:val="both"/>
            </w:pPr>
            <w:r>
              <w:rPr>
                <w:color w:val="000000"/>
                <w:spacing w:val="0"/>
                <w:w w:val="100"/>
                <w:position w:val="0"/>
              </w:rPr>
              <w:t>,970.</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43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140"/>
              <w:jc w:val="both"/>
            </w:pPr>
            <w:r>
              <w:rPr>
                <w:color w:val="000000"/>
                <w:spacing w:val="0"/>
                <w:w w:val="100"/>
                <w:position w:val="0"/>
              </w:rPr>
              <w:t>721,7</w:t>
            </w:r>
          </w:p>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81.94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140"/>
              <w:jc w:val="both"/>
            </w:pPr>
            <w:r>
              <w:rPr>
                <w:color w:val="000000"/>
                <w:spacing w:val="0"/>
                <w:w w:val="100"/>
                <w:position w:val="0"/>
              </w:rPr>
              <w:t>60,98</w:t>
            </w:r>
          </w:p>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3.13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40,099</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,971.0</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0"/>
              <w:jc w:val="both"/>
            </w:pPr>
            <w:r>
              <w:rPr>
                <w:color w:val="000000"/>
                <w:spacing w:val="0"/>
                <w:w w:val="100"/>
                <w:position w:val="0"/>
              </w:rPr>
              <w:t>29,600,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22,594</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,452.4</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140" w:right="0" w:firstLine="0"/>
              <w:jc w:val="both"/>
              <w:rPr>
                <w:sz w:val="17"/>
                <w:szCs w:val="17"/>
              </w:rPr>
            </w:pPr>
            <w:r>
              <w:rPr>
                <w:color w:val="000000"/>
                <w:spacing w:val="0"/>
                <w:w w:val="100"/>
                <w:position w:val="0"/>
                <w:sz w:val="17"/>
                <w:szCs w:val="17"/>
              </w:rPr>
              <w:t>资产 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7,227,</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318,53</w:t>
            </w:r>
          </w:p>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4.80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13,84</w:t>
            </w:r>
          </w:p>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9,770</w:t>
            </w:r>
          </w:p>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140"/>
              <w:jc w:val="both"/>
            </w:pPr>
            <w:r>
              <w:rPr>
                <w:color w:val="000000"/>
                <w:spacing w:val="0"/>
                <w:w w:val="100"/>
                <w:position w:val="0"/>
              </w:rPr>
              <w:t>3,070</w:t>
            </w:r>
          </w:p>
          <w:p>
            <w:pPr>
              <w:pStyle w:val="Style22"/>
              <w:keepNext w:val="0"/>
              <w:keepLines w:val="0"/>
              <w:widowControl w:val="0"/>
              <w:shd w:val="clear" w:color="auto" w:fill="auto"/>
              <w:bidi w:val="0"/>
              <w:spacing w:before="0" w:after="120" w:line="240" w:lineRule="auto"/>
              <w:ind w:left="0" w:right="0" w:firstLine="140"/>
              <w:jc w:val="both"/>
            </w:pPr>
            <w:r>
              <w:rPr>
                <w:color w:val="000000"/>
                <w:spacing w:val="0"/>
                <w:w w:val="100"/>
                <w:position w:val="0"/>
              </w:rPr>
              <w:t>,427.</w:t>
            </w:r>
          </w:p>
          <w:p>
            <w:pPr>
              <w:pStyle w:val="Style22"/>
              <w:keepNext w:val="0"/>
              <w:keepLines w:val="0"/>
              <w:widowControl w:val="0"/>
              <w:shd w:val="clear" w:color="auto" w:fill="auto"/>
              <w:bidi w:val="0"/>
              <w:spacing w:before="0" w:after="120" w:line="240" w:lineRule="auto"/>
              <w:ind w:left="0" w:right="0" w:firstLine="420"/>
              <w:jc w:val="left"/>
            </w:pPr>
            <w:r>
              <w:rPr>
                <w:color w:val="000000"/>
                <w:spacing w:val="0"/>
                <w:w w:val="100"/>
                <w:position w:val="0"/>
              </w:rPr>
              <w:t>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927,41</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7,329.</w:t>
            </w:r>
          </w:p>
          <w:p>
            <w:pPr>
              <w:pStyle w:val="Style22"/>
              <w:keepNext w:val="0"/>
              <w:keepLines w:val="0"/>
              <w:widowControl w:val="0"/>
              <w:shd w:val="clear" w:color="auto" w:fill="auto"/>
              <w:bidi w:val="0"/>
              <w:spacing w:before="0" w:after="120" w:line="240" w:lineRule="auto"/>
              <w:ind w:left="0" w:right="0" w:firstLine="480"/>
              <w:jc w:val="left"/>
            </w:pPr>
            <w:r>
              <w:rPr>
                <w:color w:val="000000"/>
                <w:spacing w:val="0"/>
                <w:w w:val="100"/>
                <w:position w:val="0"/>
              </w:rPr>
              <w:t>91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0"/>
              <w:jc w:val="left"/>
            </w:pPr>
            <w:r>
              <w:rPr>
                <w:color w:val="000000"/>
                <w:spacing w:val="0"/>
                <w:w w:val="100"/>
                <w:position w:val="0"/>
              </w:rPr>
              <w:t>19,352,</w:t>
            </w:r>
          </w:p>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853.40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0"/>
              <w:jc w:val="left"/>
            </w:pPr>
            <w:r>
              <w:rPr>
                <w:color w:val="000000"/>
                <w:spacing w:val="0"/>
                <w:w w:val="100"/>
                <w:position w:val="0"/>
              </w:rPr>
              <w:t>1,129,50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2,145.54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490,85</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6,871.</w:t>
            </w:r>
          </w:p>
          <w:p>
            <w:pPr>
              <w:pStyle w:val="Style22"/>
              <w:keepNext w:val="0"/>
              <w:keepLines w:val="0"/>
              <w:widowControl w:val="0"/>
              <w:shd w:val="clear" w:color="auto" w:fill="auto"/>
              <w:bidi w:val="0"/>
              <w:spacing w:before="0" w:after="120" w:line="240" w:lineRule="auto"/>
              <w:ind w:left="0" w:right="0" w:firstLine="460"/>
              <w:jc w:val="left"/>
            </w:pPr>
            <w:r>
              <w:rPr>
                <w:color w:val="000000"/>
                <w:spacing w:val="0"/>
                <w:w w:val="100"/>
                <w:position w:val="0"/>
              </w:rPr>
              <w:t>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1,129,5</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53,128.</w:t>
            </w:r>
          </w:p>
          <w:p>
            <w:pPr>
              <w:pStyle w:val="Style22"/>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78,009</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,278.3</w:t>
            </w:r>
          </w:p>
          <w:p>
            <w:pPr>
              <w:pStyle w:val="Style22"/>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140"/>
              <w:jc w:val="left"/>
            </w:pPr>
            <w:r>
              <w:rPr>
                <w:color w:val="000000"/>
                <w:spacing w:val="0"/>
                <w:w w:val="100"/>
                <w:position w:val="0"/>
              </w:rPr>
              <w:t>340,2</w:t>
            </w:r>
          </w:p>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42.44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7,399,0</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97,244.</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140"/>
              <w:jc w:val="both"/>
            </w:pPr>
            <w:r>
              <w:rPr>
                <w:color w:val="000000"/>
                <w:spacing w:val="0"/>
                <w:w w:val="100"/>
                <w:position w:val="0"/>
              </w:rPr>
              <w:t>20,86</w:t>
            </w:r>
          </w:p>
          <w:p>
            <w:pPr>
              <w:pStyle w:val="Style22"/>
              <w:keepNext w:val="0"/>
              <w:keepLines w:val="0"/>
              <w:widowControl w:val="0"/>
              <w:shd w:val="clear" w:color="auto" w:fill="auto"/>
              <w:bidi w:val="0"/>
              <w:spacing w:before="0" w:after="120" w:line="240" w:lineRule="auto"/>
              <w:ind w:left="0" w:right="0" w:firstLine="140"/>
              <w:jc w:val="both"/>
            </w:pPr>
            <w:r>
              <w:rPr>
                <w:color w:val="000000"/>
                <w:spacing w:val="0"/>
                <w:w w:val="100"/>
                <w:position w:val="0"/>
              </w:rPr>
              <w:t>2,047</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140"/>
              <w:jc w:val="both"/>
            </w:pPr>
            <w:r>
              <w:rPr>
                <w:color w:val="000000"/>
                <w:spacing w:val="0"/>
                <w:w w:val="100"/>
                <w:position w:val="0"/>
              </w:rPr>
              <w:t>3,148</w:t>
            </w:r>
          </w:p>
          <w:p>
            <w:pPr>
              <w:pStyle w:val="Style22"/>
              <w:keepNext w:val="0"/>
              <w:keepLines w:val="0"/>
              <w:widowControl w:val="0"/>
              <w:shd w:val="clear" w:color="auto" w:fill="auto"/>
              <w:bidi w:val="0"/>
              <w:spacing w:before="0" w:after="120" w:line="240" w:lineRule="auto"/>
              <w:ind w:left="0" w:right="0" w:firstLine="140"/>
              <w:jc w:val="both"/>
            </w:pPr>
            <w:r>
              <w:rPr>
                <w:color w:val="000000"/>
                <w:spacing w:val="0"/>
                <w:w w:val="100"/>
                <w:position w:val="0"/>
              </w:rPr>
              <w:t>,582.</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140"/>
              <w:jc w:val="both"/>
            </w:pPr>
            <w:r>
              <w:rPr>
                <w:color w:val="000000"/>
                <w:spacing w:val="0"/>
                <w:w w:val="100"/>
                <w:position w:val="0"/>
              </w:rPr>
              <w:t>2,060</w:t>
            </w:r>
          </w:p>
          <w:p>
            <w:pPr>
              <w:pStyle w:val="Style22"/>
              <w:keepNext w:val="0"/>
              <w:keepLines w:val="0"/>
              <w:widowControl w:val="0"/>
              <w:shd w:val="clear" w:color="auto" w:fill="auto"/>
              <w:bidi w:val="0"/>
              <w:spacing w:before="0" w:after="120" w:line="240" w:lineRule="auto"/>
              <w:ind w:left="0" w:right="0" w:firstLine="140"/>
              <w:jc w:val="both"/>
            </w:pPr>
            <w:r>
              <w:rPr>
                <w:color w:val="000000"/>
                <w:spacing w:val="0"/>
                <w:w w:val="100"/>
                <w:position w:val="0"/>
              </w:rPr>
              <w:t>,556.</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399,47</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3,635.</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30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140"/>
              <w:jc w:val="left"/>
            </w:pPr>
            <w:r>
              <w:rPr>
                <w:color w:val="000000"/>
                <w:spacing w:val="0"/>
                <w:w w:val="100"/>
                <w:position w:val="0"/>
              </w:rPr>
              <w:t>32,28</w:t>
            </w:r>
          </w:p>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9.27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1,212,9</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70,471.</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466,59</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7,389.</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65</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流动</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297,19</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6,145.</w:t>
            </w:r>
          </w:p>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20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0"/>
              <w:jc w:val="center"/>
            </w:pPr>
            <w:r>
              <w:rPr>
                <w:color w:val="000000"/>
                <w:spacing w:val="0"/>
                <w:w w:val="100"/>
                <w:position w:val="0"/>
              </w:rPr>
              <w:t>410,5</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140"/>
              <w:jc w:val="both"/>
            </w:pPr>
            <w:r>
              <w:rPr>
                <w:color w:val="000000"/>
                <w:spacing w:val="0"/>
                <w:w w:val="100"/>
                <w:position w:val="0"/>
              </w:rPr>
              <w:t>3,937</w:t>
            </w:r>
          </w:p>
          <w:p>
            <w:pPr>
              <w:pStyle w:val="Style22"/>
              <w:keepNext w:val="0"/>
              <w:keepLines w:val="0"/>
              <w:widowControl w:val="0"/>
              <w:shd w:val="clear" w:color="auto" w:fill="auto"/>
              <w:bidi w:val="0"/>
              <w:spacing w:before="0" w:after="120" w:line="240" w:lineRule="auto"/>
              <w:ind w:left="0" w:right="0" w:firstLine="140"/>
              <w:jc w:val="both"/>
            </w:pPr>
            <w:r>
              <w:rPr>
                <w:color w:val="000000"/>
                <w:spacing w:val="0"/>
                <w:w w:val="100"/>
                <w:position w:val="0"/>
              </w:rPr>
              <w:t>,636.</w:t>
            </w:r>
          </w:p>
          <w:p>
            <w:pPr>
              <w:pStyle w:val="Style22"/>
              <w:keepNext w:val="0"/>
              <w:keepLines w:val="0"/>
              <w:widowControl w:val="0"/>
              <w:shd w:val="clear" w:color="auto" w:fill="auto"/>
              <w:bidi w:val="0"/>
              <w:spacing w:before="0" w:after="120" w:line="240" w:lineRule="auto"/>
              <w:ind w:left="0" w:right="0" w:firstLine="420"/>
              <w:jc w:val="left"/>
            </w:pPr>
            <w:r>
              <w:rPr>
                <w:color w:val="000000"/>
                <w:spacing w:val="0"/>
                <w:w w:val="100"/>
                <w:position w:val="0"/>
              </w:rPr>
              <w:t>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550,77</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4,171.</w:t>
            </w:r>
          </w:p>
          <w:p>
            <w:pPr>
              <w:pStyle w:val="Style22"/>
              <w:keepNext w:val="0"/>
              <w:keepLines w:val="0"/>
              <w:widowControl w:val="0"/>
              <w:shd w:val="clear" w:color="auto" w:fill="auto"/>
              <w:bidi w:val="0"/>
              <w:spacing w:before="0" w:after="120" w:line="240" w:lineRule="auto"/>
              <w:ind w:left="0" w:right="0" w:firstLine="480"/>
              <w:jc w:val="left"/>
            </w:pPr>
            <w:r>
              <w:rPr>
                <w:color w:val="000000"/>
                <w:spacing w:val="0"/>
                <w:w w:val="100"/>
                <w:position w:val="0"/>
              </w:rPr>
              <w:t>17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0"/>
              <w:jc w:val="left"/>
            </w:pPr>
            <w:r>
              <w:rPr>
                <w:color w:val="000000"/>
                <w:spacing w:val="0"/>
                <w:w w:val="100"/>
                <w:position w:val="0"/>
              </w:rPr>
              <w:t>3,190,6</w:t>
            </w:r>
          </w:p>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76.10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0"/>
              <w:jc w:val="left"/>
            </w:pPr>
            <w:r>
              <w:rPr>
                <w:color w:val="000000"/>
                <w:spacing w:val="0"/>
                <w:w w:val="100"/>
                <w:position w:val="0"/>
              </w:rPr>
              <w:t>1,004,19</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6,056.46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126,81</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1,943.</w:t>
            </w:r>
          </w:p>
          <w:p>
            <w:pPr>
              <w:pStyle w:val="Style22"/>
              <w:keepNext w:val="0"/>
              <w:keepLines w:val="0"/>
              <w:widowControl w:val="0"/>
              <w:shd w:val="clear" w:color="auto" w:fill="auto"/>
              <w:bidi w:val="0"/>
              <w:spacing w:before="0" w:after="120" w:line="240" w:lineRule="auto"/>
              <w:ind w:left="0" w:right="0" w:firstLine="460"/>
              <w:jc w:val="left"/>
            </w:pPr>
            <w:r>
              <w:rPr>
                <w:color w:val="000000"/>
                <w:spacing w:val="0"/>
                <w:w w:val="100"/>
                <w:position w:val="0"/>
              </w:rPr>
              <w:t>14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0"/>
              <w:jc w:val="left"/>
            </w:pPr>
            <w:r>
              <w:rPr>
                <w:color w:val="000000"/>
                <w:spacing w:val="0"/>
                <w:w w:val="100"/>
                <w:position w:val="0"/>
              </w:rPr>
              <w:t>2,489,1</w:t>
            </w:r>
          </w:p>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70.00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20,690</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,110.3</w:t>
            </w:r>
          </w:p>
          <w:p>
            <w:pPr>
              <w:pStyle w:val="Style22"/>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1,399</w:t>
            </w:r>
          </w:p>
          <w:p>
            <w:pPr>
              <w:pStyle w:val="Style2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,449.</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96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0"/>
              <w:jc w:val="both"/>
            </w:pPr>
            <w:r>
              <w:rPr>
                <w:color w:val="000000"/>
                <w:spacing w:val="0"/>
                <w:w w:val="100"/>
                <w:position w:val="0"/>
              </w:rPr>
              <w:t>896,930</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,034.00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140"/>
              <w:jc w:val="both"/>
            </w:pPr>
            <w:r>
              <w:rPr>
                <w:color w:val="000000"/>
                <w:spacing w:val="0"/>
                <w:w w:val="100"/>
                <w:position w:val="0"/>
              </w:rPr>
              <w:t>2,026</w:t>
            </w:r>
          </w:p>
          <w:p>
            <w:pPr>
              <w:pStyle w:val="Style22"/>
              <w:keepNext w:val="0"/>
              <w:keepLines w:val="0"/>
              <w:widowControl w:val="0"/>
              <w:shd w:val="clear" w:color="auto" w:fill="auto"/>
              <w:bidi w:val="0"/>
              <w:spacing w:before="0" w:after="120" w:line="240" w:lineRule="auto"/>
              <w:ind w:left="0" w:right="0" w:firstLine="140"/>
              <w:jc w:val="both"/>
            </w:pPr>
            <w:r>
              <w:rPr>
                <w:color w:val="000000"/>
                <w:spacing w:val="0"/>
                <w:w w:val="100"/>
                <w:position w:val="0"/>
              </w:rPr>
              <w:t>,963.</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39</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140"/>
              <w:jc w:val="both"/>
            </w:pPr>
            <w:r>
              <w:rPr>
                <w:color w:val="000000"/>
                <w:spacing w:val="0"/>
                <w:w w:val="100"/>
                <w:position w:val="0"/>
              </w:rPr>
              <w:t>714,1</w:t>
            </w:r>
          </w:p>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33.68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140"/>
              <w:jc w:val="both"/>
            </w:pPr>
            <w:r>
              <w:rPr>
                <w:color w:val="000000"/>
                <w:spacing w:val="0"/>
                <w:w w:val="100"/>
                <w:position w:val="0"/>
              </w:rPr>
              <w:t>3,414</w:t>
            </w:r>
          </w:p>
          <w:p>
            <w:pPr>
              <w:pStyle w:val="Style22"/>
              <w:keepNext w:val="0"/>
              <w:keepLines w:val="0"/>
              <w:widowControl w:val="0"/>
              <w:shd w:val="clear" w:color="auto" w:fill="auto"/>
              <w:bidi w:val="0"/>
              <w:spacing w:before="0" w:after="120" w:line="240" w:lineRule="auto"/>
              <w:ind w:left="0" w:right="0" w:firstLine="140"/>
              <w:jc w:val="both"/>
            </w:pPr>
            <w:r>
              <w:rPr>
                <w:color w:val="000000"/>
                <w:spacing w:val="0"/>
                <w:w w:val="100"/>
                <w:position w:val="0"/>
              </w:rPr>
              <w:t>,433.</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304,67</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4,542.</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0"/>
              <w:jc w:val="both"/>
            </w:pPr>
            <w:r>
              <w:rPr>
                <w:color w:val="000000"/>
                <w:spacing w:val="0"/>
                <w:w w:val="100"/>
                <w:position w:val="0"/>
              </w:rPr>
              <w:t>502,138</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,127.85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167,79</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9,058.</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54</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140" w:right="0" w:firstLine="0"/>
              <w:jc w:val="both"/>
              <w:rPr>
                <w:sz w:val="17"/>
                <w:szCs w:val="17"/>
              </w:rPr>
            </w:pPr>
            <w:r>
              <w:rPr>
                <w:color w:val="000000"/>
                <w:spacing w:val="0"/>
                <w:w w:val="100"/>
                <w:position w:val="0"/>
                <w:sz w:val="17"/>
                <w:szCs w:val="17"/>
              </w:rPr>
              <w:t>非流 动负</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100,46</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3,885.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3,269,13</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7.99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449,01</w:t>
            </w:r>
          </w:p>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5.87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138,435</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,712.80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140"/>
              <w:jc w:val="both"/>
            </w:pPr>
            <w:r>
              <w:rPr>
                <w:color w:val="000000"/>
                <w:spacing w:val="0"/>
                <w:w w:val="100"/>
                <w:position w:val="0"/>
              </w:rPr>
              <w:t>108,6</w:t>
            </w:r>
          </w:p>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15.50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203,184</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,001.57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195,46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w:t>
            </w:r>
          </w:p>
        </w:tc>
      </w:tr>
    </w:tbl>
    <w:p>
      <w:pPr>
        <w:spacing w:lineRule="exact" w:line="1"/>
        <w:rPr>
          <w:sz w:val="2"/>
          <w:szCs w:val="2"/>
        </w:rPr>
      </w:pPr>
      <w:r>
        <w:br w:type="page"/>
      </w:r>
    </w:p>
    <w:tbl>
      <w:tblPr>
        <w:tblOverlap w:val="never"/>
        <w:jc w:val="center"/>
        <w:tblLayout w:type="fixed"/>
      </w:tblPr>
      <w:tblGrid>
        <w:gridCol w:w="634"/>
        <w:gridCol w:w="778"/>
        <w:gridCol w:w="710"/>
        <w:gridCol w:w="710"/>
        <w:gridCol w:w="763"/>
        <w:gridCol w:w="869"/>
        <w:gridCol w:w="960"/>
        <w:gridCol w:w="763"/>
        <w:gridCol w:w="859"/>
        <w:gridCol w:w="763"/>
        <w:gridCol w:w="710"/>
        <w:gridCol w:w="864"/>
        <w:gridCol w:w="715"/>
        <w:gridCol w:w="710"/>
        <w:gridCol w:w="710"/>
        <w:gridCol w:w="763"/>
        <w:gridCol w:w="710"/>
        <w:gridCol w:w="864"/>
        <w:gridCol w:w="773"/>
      </w:tblGrid>
      <w:tr>
        <w:trPr>
          <w:trHeight w:val="39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140" w:right="0" w:firstLine="0"/>
              <w:jc w:val="both"/>
              <w:rPr>
                <w:sz w:val="17"/>
                <w:szCs w:val="17"/>
              </w:rPr>
            </w:pPr>
            <w:r>
              <w:rPr>
                <w:color w:val="000000"/>
                <w:spacing w:val="0"/>
                <w:w w:val="100"/>
                <w:position w:val="0"/>
                <w:sz w:val="17"/>
                <w:szCs w:val="17"/>
              </w:rPr>
              <w:t>负债 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397, 66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3,937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550,77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3,190,6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1,007,46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127,26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2,489,1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20,690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1,399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1,035,3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822,7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3,414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304,67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705,322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167,99</w:t>
            </w:r>
          </w:p>
        </w:tc>
      </w:tr>
      <w:tr>
        <w:trPr>
          <w:trHeight w:val="662" w:hRule="exact"/>
        </w:trPr>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0, </w:t>
            </w:r>
            <w:r>
              <w:rPr>
                <w:color w:val="000000"/>
                <w:spacing w:val="0"/>
                <w:w w:val="100"/>
                <w:position w:val="0"/>
              </w:rPr>
              <w:t>030.</w:t>
            </w:r>
          </w:p>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50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40.41</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,636.</w:t>
            </w:r>
          </w:p>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4,171.</w:t>
            </w:r>
          </w:p>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17</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76.10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5,194.45</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0,959.</w:t>
            </w:r>
          </w:p>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01</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70.00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,110.3</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,449.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65,746.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,963.</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49.18</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,433.</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4,542.</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,129.42</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4,520.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少数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1,069,2</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21.25</w:t>
            </w: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权益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6, 829,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-867,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376,64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16,162,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122,036,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363,59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1,127,0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57,319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6,363,7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18,83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2,325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94,799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506,579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298,60</w:t>
            </w:r>
          </w:p>
        </w:tc>
      </w:tr>
      <w:tr>
        <w:trPr>
          <w:trHeight w:val="307"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于母</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658,50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9,230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208.6</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3,158.</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177.30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951.09</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5,912.</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63,958.</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,168.0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9,207</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31,497.</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5,084</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,833.</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3,876</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,093.0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9.27</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,120.96</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2,869.</w:t>
            </w:r>
          </w:p>
        </w:tc>
      </w:tr>
      <w:tr>
        <w:trPr>
          <w:trHeight w:val="302"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4. </w:t>
            </w:r>
            <w:r>
              <w:rPr>
                <w:color w:val="000000"/>
                <w:spacing w:val="0"/>
                <w:w w:val="100"/>
                <w:position w:val="0"/>
              </w:rPr>
              <w:t>30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6</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92</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r>
      <w:tr>
        <w:trPr>
          <w:trHeight w:val="322"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权益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按持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3, 126,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37,664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3,232,4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11,593,5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5,597,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541,892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2,796,2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3,390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488,4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10,580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50,764,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4,597,</w:t>
            </w:r>
          </w:p>
        </w:tc>
      </w:tr>
      <w:tr>
        <w:trPr>
          <w:trHeight w:val="307"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股比</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617, 66</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,061.</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113.8</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,315.8</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35.46</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10.35</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631.80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,351.01</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,708.8</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841.5</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23,619.</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,315.</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25.01</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081.4</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,242.3</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834.22</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050.90</w:t>
            </w:r>
          </w:p>
        </w:tc>
      </w:tr>
      <w:tr>
        <w:trPr>
          <w:trHeight w:val="302"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例计</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3.27</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2</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算的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产份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对联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2,920,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95,913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5,624,1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45,294,2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31,097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625,030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240,60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7,834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2,401,4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11,36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488,4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5,013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50,229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118,927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30,042</w:t>
            </w:r>
          </w:p>
        </w:tc>
      </w:tr>
      <w:tr>
        <w:trPr>
          <w:trHeight w:val="307"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营企</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878,17</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,335.8</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11.96</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85.81</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,917.6</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,749.04</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7,031.</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,110.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68,252.</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2,802</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25.01</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,337.</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,346.0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,279.29</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,090.1</w:t>
            </w:r>
          </w:p>
        </w:tc>
      </w:tr>
      <w:tr>
        <w:trPr>
          <w:trHeight w:val="302"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业权</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8.01</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322"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益投</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价值</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1,139,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9,341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459,19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2,189,67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478,51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213,597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61,609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9,163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2,309,9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14,64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18,80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2,758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509,63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616,401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548,71</w:t>
            </w:r>
          </w:p>
        </w:tc>
      </w:tr>
      <w:tr>
        <w:trPr>
          <w:trHeight w:val="355" w:hRule="exact"/>
        </w:trPr>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998,90</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9,692</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,405.</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0,862.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7,824.71</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0,056.</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.00</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,488.7</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,604.</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83,823.</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7,427</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4,824</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,070.</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0,208.</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,075.</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,462.83</w:t>
            </w:r>
          </w:p>
        </w:tc>
        <w:tc>
          <w:tcPr>
            <w:tcBorders>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3,766.</w:t>
            </w:r>
          </w:p>
        </w:tc>
      </w:tr>
    </w:tbl>
    <w:p>
      <w:pPr>
        <w:sectPr>
          <w:headerReference w:type="default" r:id="rId31"/>
          <w:footerReference w:type="default" r:id="rId32"/>
          <w:footnotePr>
            <w:pos w:val="pageBottom"/>
            <w:numFmt w:val="decimal"/>
            <w:numRestart w:val="continuous"/>
          </w:footnotePr>
          <w:pgSz w:w="16840" w:h="11900" w:orient="landscape"/>
          <w:pgMar w:top="1124" w:right="1434" w:bottom="1350" w:left="709" w:header="0" w:footer="3" w:gutter="0"/>
          <w:cols w:space="720"/>
          <w:noEndnote/>
          <w:rtlGutter w:val="0"/>
          <w:docGrid w:linePitch="360"/>
        </w:sectPr>
      </w:pPr>
    </w:p>
    <w:tbl>
      <w:tblPr>
        <w:tblOverlap w:val="never"/>
        <w:jc w:val="center"/>
        <w:tblLayout w:type="fixed"/>
      </w:tblPr>
      <w:tblGrid>
        <w:gridCol w:w="634"/>
        <w:gridCol w:w="778"/>
        <w:gridCol w:w="710"/>
        <w:gridCol w:w="710"/>
        <w:gridCol w:w="763"/>
        <w:gridCol w:w="869"/>
        <w:gridCol w:w="960"/>
        <w:gridCol w:w="763"/>
        <w:gridCol w:w="859"/>
        <w:gridCol w:w="648"/>
      </w:tblGrid>
      <w:tr>
        <w:trPr>
          <w:trHeight w:val="3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0. </w:t>
            </w:r>
            <w:r>
              <w:rPr>
                <w:color w:val="000000"/>
                <w:spacing w:val="0"/>
                <w:w w:val="100"/>
                <w:position w:val="0"/>
              </w:rPr>
              <w:t>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r>
              <w:rPr>
                <w:color w:val="000000"/>
                <w:spacing w:val="0"/>
                <w:w w:val="100"/>
                <w:position w:val="0"/>
              </w:rPr>
              <w:t>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5</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净利 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1,214,</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341,55</w:t>
            </w:r>
          </w:p>
          <w:p>
            <w:pPr>
              <w:pStyle w:val="Style22"/>
              <w:keepNext w:val="0"/>
              <w:keepLines w:val="0"/>
              <w:widowControl w:val="0"/>
              <w:shd w:val="clear" w:color="auto" w:fill="auto"/>
              <w:bidi w:val="0"/>
              <w:spacing w:before="0" w:after="120" w:line="240" w:lineRule="auto"/>
              <w:ind w:left="0" w:right="0" w:firstLine="300"/>
              <w:jc w:val="left"/>
            </w:pPr>
            <w:r>
              <w:rPr>
                <w:color w:val="000000"/>
                <w:spacing w:val="0"/>
                <w:w w:val="100"/>
                <w:position w:val="0"/>
              </w:rPr>
              <w:t xml:space="preserve">6. </w:t>
            </w:r>
            <w:r>
              <w:rPr>
                <w:color w:val="000000"/>
                <w:spacing w:val="0"/>
                <w:w w:val="100"/>
                <w:position w:val="0"/>
              </w:rPr>
              <w:t>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-5,39</w:t>
            </w:r>
          </w:p>
          <w:p>
            <w:pPr>
              <w:pStyle w:val="Style2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5,760</w:t>
            </w:r>
          </w:p>
          <w:p>
            <w:pPr>
              <w:pStyle w:val="Style22"/>
              <w:keepNext w:val="0"/>
              <w:keepLines w:val="0"/>
              <w:widowControl w:val="0"/>
              <w:shd w:val="clear" w:color="auto" w:fill="auto"/>
              <w:bidi w:val="0"/>
              <w:spacing w:before="0" w:after="120" w:line="240" w:lineRule="auto"/>
              <w:ind w:left="0" w:right="0" w:firstLine="320"/>
              <w:jc w:val="left"/>
            </w:pPr>
            <w:r>
              <w:rPr>
                <w:color w:val="000000"/>
                <w:spacing w:val="0"/>
                <w:w w:val="100"/>
                <w:position w:val="0"/>
              </w:rPr>
              <w:t>.</w:t>
            </w:r>
            <w:r>
              <w:rPr>
                <w:color w:val="000000"/>
                <w:spacing w:val="0"/>
                <w:w w:val="100"/>
                <w:position w:val="0"/>
              </w:rPr>
              <w:t>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-3,00</w:t>
            </w:r>
          </w:p>
          <w:p>
            <w:pPr>
              <w:pStyle w:val="Style22"/>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i/>
                <w:iCs/>
                <w:color w:val="000000"/>
                <w:spacing w:val="0"/>
                <w:w w:val="100"/>
                <w:position w:val="0"/>
                <w:sz w:val="18"/>
                <w:szCs w:val="18"/>
              </w:rPr>
              <w:t>7,</w:t>
            </w:r>
            <w:r>
              <w:rPr>
                <w:color w:val="000000"/>
                <w:spacing w:val="0"/>
                <w:w w:val="100"/>
                <w:position w:val="0"/>
              </w:rPr>
              <w:t xml:space="preserve"> 109</w:t>
            </w:r>
          </w:p>
          <w:p>
            <w:pPr>
              <w:pStyle w:val="Style22"/>
              <w:keepNext w:val="0"/>
              <w:keepLines w:val="0"/>
              <w:widowControl w:val="0"/>
              <w:shd w:val="clear" w:color="auto" w:fill="auto"/>
              <w:bidi w:val="0"/>
              <w:spacing w:before="0" w:after="100" w:line="240" w:lineRule="auto"/>
              <w:ind w:left="0" w:right="0" w:firstLine="320"/>
              <w:jc w:val="left"/>
            </w:pPr>
            <w:r>
              <w:rPr>
                <w:color w:val="000000"/>
                <w:spacing w:val="0"/>
                <w:w w:val="100"/>
                <w:position w:val="0"/>
              </w:rPr>
              <w:t>.</w:t>
            </w:r>
            <w:r>
              <w:rPr>
                <w:color w:val="000000"/>
                <w:spacing w:val="0"/>
                <w:w w:val="100"/>
                <w:position w:val="0"/>
              </w:rPr>
              <w:t>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-6, </w:t>
            </w:r>
            <w:r>
              <w:rPr>
                <w:color w:val="000000"/>
                <w:spacing w:val="0"/>
                <w:w w:val="100"/>
                <w:position w:val="0"/>
              </w:rPr>
              <w:t>962</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,233.2</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0"/>
              <w:jc w:val="center"/>
            </w:pPr>
            <w:r>
              <w:rPr>
                <w:color w:val="000000"/>
                <w:spacing w:val="0"/>
                <w:w w:val="100"/>
                <w:position w:val="0"/>
              </w:rPr>
              <w:t>-7,056,</w:t>
            </w:r>
          </w:p>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275.49</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0"/>
              <w:jc w:val="right"/>
            </w:pPr>
            <w:r>
              <w:rPr>
                <w:color w:val="000000"/>
                <w:spacing w:val="0"/>
                <w:w w:val="100"/>
                <w:position w:val="0"/>
              </w:rPr>
              <w:t>11,393, 1</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68, 426</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w:t>
            </w:r>
            <w:r>
              <w:rPr>
                <w:color w:val="000000"/>
                <w:spacing w:val="0"/>
                <w:w w:val="100"/>
                <w:position w:val="0"/>
              </w:rPr>
              <w:t xml:space="preserve">546. </w:t>
            </w:r>
            <w:r>
              <w:rPr>
                <w:color w:val="000000"/>
                <w:spacing w:val="0"/>
                <w:w w:val="100"/>
                <w:position w:val="0"/>
              </w:rPr>
              <w:t>5</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0"/>
              <w:jc w:val="left"/>
            </w:pPr>
            <w:r>
              <w:rPr>
                <w:color w:val="000000"/>
                <w:spacing w:val="0"/>
                <w:w w:val="100"/>
                <w:position w:val="0"/>
              </w:rPr>
              <w:t>52,063,</w:t>
            </w:r>
          </w:p>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958. </w:t>
            </w:r>
            <w:r>
              <w:rPr>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18,751</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,819.3</w:t>
            </w:r>
          </w:p>
          <w:p>
            <w:pPr>
              <w:pStyle w:val="Style22"/>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5</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其他</w:t>
            </w:r>
          </w:p>
          <w:p>
            <w:pPr>
              <w:pStyle w:val="Style2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综合</w:t>
            </w:r>
          </w:p>
          <w:p>
            <w:pPr>
              <w:pStyle w:val="Style2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20, 541</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 xml:space="preserve">142. </w:t>
            </w:r>
            <w:r>
              <w:rPr>
                <w:color w:val="000000"/>
                <w:spacing w:val="0"/>
                <w:w w:val="100"/>
                <w:position w:val="0"/>
              </w:rPr>
              <w:t>1</w:t>
            </w:r>
          </w:p>
          <w:p>
            <w:pPr>
              <w:pStyle w:val="Style22"/>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综合 收益 总额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1,234,</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889, 59</w:t>
            </w:r>
          </w:p>
          <w:p>
            <w:pPr>
              <w:pStyle w:val="Style22"/>
              <w:keepNext w:val="0"/>
              <w:keepLines w:val="0"/>
              <w:widowControl w:val="0"/>
              <w:shd w:val="clear" w:color="auto" w:fill="auto"/>
              <w:bidi w:val="0"/>
              <w:spacing w:before="0" w:after="120" w:line="240" w:lineRule="auto"/>
              <w:ind w:left="0" w:right="0" w:firstLine="300"/>
              <w:jc w:val="left"/>
            </w:pPr>
            <w:r>
              <w:rPr>
                <w:color w:val="000000"/>
                <w:spacing w:val="0"/>
                <w:w w:val="100"/>
                <w:position w:val="0"/>
              </w:rPr>
              <w:t xml:space="preserve">6. </w:t>
            </w:r>
            <w:r>
              <w:rPr>
                <w:color w:val="000000"/>
                <w:spacing w:val="0"/>
                <w:w w:val="100"/>
                <w:position w:val="0"/>
              </w:rPr>
              <w:t>53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-5,39</w:t>
            </w:r>
          </w:p>
          <w:p>
            <w:pPr>
              <w:pStyle w:val="Style2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5,760</w:t>
            </w:r>
          </w:p>
          <w:p>
            <w:pPr>
              <w:pStyle w:val="Style22"/>
              <w:keepNext w:val="0"/>
              <w:keepLines w:val="0"/>
              <w:widowControl w:val="0"/>
              <w:shd w:val="clear" w:color="auto" w:fill="auto"/>
              <w:bidi w:val="0"/>
              <w:spacing w:before="0" w:after="120" w:line="240" w:lineRule="auto"/>
              <w:ind w:left="0" w:right="0" w:firstLine="320"/>
              <w:jc w:val="left"/>
            </w:pPr>
            <w:r>
              <w:rPr>
                <w:color w:val="000000"/>
                <w:spacing w:val="0"/>
                <w:w w:val="100"/>
                <w:position w:val="0"/>
              </w:rPr>
              <w:t>.</w:t>
            </w:r>
            <w:r>
              <w:rPr>
                <w:color w:val="000000"/>
                <w:spacing w:val="0"/>
                <w:w w:val="100"/>
                <w:position w:val="0"/>
              </w:rPr>
              <w:t>08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-3,00</w:t>
            </w:r>
          </w:p>
          <w:p>
            <w:pPr>
              <w:pStyle w:val="Style22"/>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i/>
                <w:iCs/>
                <w:color w:val="000000"/>
                <w:spacing w:val="0"/>
                <w:w w:val="100"/>
                <w:position w:val="0"/>
                <w:sz w:val="18"/>
                <w:szCs w:val="18"/>
              </w:rPr>
              <w:t>7,</w:t>
            </w:r>
            <w:r>
              <w:rPr>
                <w:color w:val="000000"/>
                <w:spacing w:val="0"/>
                <w:w w:val="100"/>
                <w:position w:val="0"/>
              </w:rPr>
              <w:t xml:space="preserve"> 109</w:t>
            </w:r>
          </w:p>
          <w:p>
            <w:pPr>
              <w:pStyle w:val="Style22"/>
              <w:keepNext w:val="0"/>
              <w:keepLines w:val="0"/>
              <w:widowControl w:val="0"/>
              <w:shd w:val="clear" w:color="auto" w:fill="auto"/>
              <w:bidi w:val="0"/>
              <w:spacing w:before="0" w:after="100" w:line="240" w:lineRule="auto"/>
              <w:ind w:left="0" w:right="0" w:firstLine="320"/>
              <w:jc w:val="left"/>
            </w:pPr>
            <w:r>
              <w:rPr>
                <w:color w:val="000000"/>
                <w:spacing w:val="0"/>
                <w:w w:val="100"/>
                <w:position w:val="0"/>
              </w:rPr>
              <w:t>.</w:t>
            </w:r>
            <w:r>
              <w:rPr>
                <w:color w:val="000000"/>
                <w:spacing w:val="0"/>
                <w:w w:val="100"/>
                <w:position w:val="0"/>
              </w:rPr>
              <w:t>71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-6, </w:t>
            </w:r>
            <w:r>
              <w:rPr>
                <w:color w:val="000000"/>
                <w:spacing w:val="0"/>
                <w:w w:val="100"/>
                <w:position w:val="0"/>
              </w:rPr>
              <w:t>962</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,233.2</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0"/>
              <w:jc w:val="center"/>
            </w:pPr>
            <w:r>
              <w:rPr>
                <w:color w:val="000000"/>
                <w:spacing w:val="0"/>
                <w:w w:val="100"/>
                <w:position w:val="0"/>
              </w:rPr>
              <w:t>-7,056,</w:t>
            </w:r>
          </w:p>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275.49</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0"/>
              <w:jc w:val="right"/>
            </w:pPr>
            <w:r>
              <w:rPr>
                <w:color w:val="000000"/>
                <w:spacing w:val="0"/>
                <w:w w:val="100"/>
                <w:position w:val="0"/>
              </w:rPr>
              <w:t>11,393, 1</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01.63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68, 426</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 xml:space="preserve">546. </w:t>
            </w:r>
            <w:r>
              <w:rPr>
                <w:color w:val="000000"/>
                <w:spacing w:val="0"/>
                <w:w w:val="100"/>
                <w:position w:val="0"/>
              </w:rPr>
              <w:t>5</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8</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0"/>
              <w:jc w:val="left"/>
            </w:pPr>
            <w:r>
              <w:rPr>
                <w:color w:val="000000"/>
                <w:spacing w:val="0"/>
                <w:w w:val="100"/>
                <w:position w:val="0"/>
              </w:rPr>
              <w:t>52,063,</w:t>
            </w:r>
          </w:p>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958.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18,751</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,819.3</w:t>
            </w:r>
          </w:p>
          <w:p>
            <w:pPr>
              <w:pStyle w:val="Style22"/>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5</w:t>
            </w:r>
          </w:p>
        </w:tc>
      </w:tr>
    </w:tbl>
    <w:p>
      <w:pPr>
        <w:sectPr>
          <w:headerReference w:type="default" r:id="rId33"/>
          <w:footerReference w:type="default" r:id="rId34"/>
          <w:footnotePr>
            <w:pos w:val="pageBottom"/>
            <w:numFmt w:val="decimal"/>
            <w:numRestart w:val="continuous"/>
          </w:footnotePr>
          <w:pgSz w:w="8400" w:h="11900"/>
          <w:pgMar w:top="1103" w:right="0" w:bottom="1103" w:left="706" w:header="675" w:footer="675" w:gutter="0"/>
          <w:cols w:space="720"/>
          <w:noEndnote/>
          <w:rtlGutter w:val="0"/>
          <w:docGrid w:linePitch="360"/>
        </w:sectPr>
      </w:pPr>
    </w:p>
    <w:tbl>
      <w:tblPr>
        <w:tblOverlap w:val="never"/>
        <w:jc w:val="center"/>
        <w:tblLayout w:type="fixed"/>
      </w:tblPr>
      <w:tblGrid>
        <w:gridCol w:w="115"/>
        <w:gridCol w:w="710"/>
        <w:gridCol w:w="864"/>
        <w:gridCol w:w="715"/>
        <w:gridCol w:w="710"/>
        <w:gridCol w:w="710"/>
        <w:gridCol w:w="763"/>
        <w:gridCol w:w="710"/>
        <w:gridCol w:w="864"/>
        <w:gridCol w:w="850"/>
      </w:tblGrid>
      <w:tr>
        <w:trPr>
          <w:trHeight w:val="39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r>
              <w:rPr>
                <w:color w:val="000000"/>
                <w:spacing w:val="0"/>
                <w:w w:val="100"/>
                <w:position w:val="0"/>
              </w:rPr>
              <w:t>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r>
              <w:rPr>
                <w:color w:val="000000"/>
                <w:spacing w:val="0"/>
                <w:w w:val="100"/>
                <w:position w:val="0"/>
              </w:rPr>
              <w:t>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41</w:t>
            </w:r>
          </w:p>
        </w:tc>
      </w:tr>
      <w:tr>
        <w:trPr>
          <w:trHeight w:val="1027"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-1,89</w:t>
            </w:r>
          </w:p>
          <w:p>
            <w:pPr>
              <w:pStyle w:val="Style2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7,543</w:t>
            </w:r>
          </w:p>
          <w:p>
            <w:pPr>
              <w:pStyle w:val="Style22"/>
              <w:keepNext w:val="0"/>
              <w:keepLines w:val="0"/>
              <w:widowControl w:val="0"/>
              <w:shd w:val="clear" w:color="auto" w:fill="auto"/>
              <w:bidi w:val="0"/>
              <w:spacing w:before="0" w:after="120" w:line="240" w:lineRule="auto"/>
              <w:ind w:left="0" w:right="0" w:firstLine="320"/>
              <w:jc w:val="left"/>
            </w:pPr>
            <w:r>
              <w:rPr>
                <w:color w:val="000000"/>
                <w:spacing w:val="0"/>
                <w:w w:val="100"/>
                <w:position w:val="0"/>
              </w:rPr>
              <w:t>.</w:t>
            </w:r>
            <w:r>
              <w:rPr>
                <w:color w:val="000000"/>
                <w:spacing w:val="0"/>
                <w:w w:val="100"/>
                <w:position w:val="0"/>
              </w:rPr>
              <w:t>86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0"/>
              <w:jc w:val="left"/>
            </w:pPr>
            <w:r>
              <w:rPr>
                <w:color w:val="000000"/>
                <w:spacing w:val="0"/>
                <w:w w:val="100"/>
                <w:position w:val="0"/>
              </w:rPr>
              <w:t>399,413</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,935.54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-464,</w:t>
            </w:r>
          </w:p>
          <w:p>
            <w:pPr>
              <w:pStyle w:val="Style2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 xml:space="preserve">849. </w:t>
            </w:r>
            <w:r>
              <w:rPr>
                <w:color w:val="000000"/>
                <w:spacing w:val="0"/>
                <w:w w:val="100"/>
                <w:position w:val="0"/>
              </w:rPr>
              <w:t>8</w:t>
            </w:r>
          </w:p>
          <w:p>
            <w:pPr>
              <w:pStyle w:val="Style22"/>
              <w:keepNext w:val="0"/>
              <w:keepLines w:val="0"/>
              <w:widowControl w:val="0"/>
              <w:shd w:val="clear" w:color="auto" w:fill="auto"/>
              <w:bidi w:val="0"/>
              <w:spacing w:before="0" w:after="120" w:line="240" w:lineRule="auto"/>
              <w:ind w:left="0" w:right="0" w:firstLine="500"/>
              <w:jc w:val="left"/>
            </w:pPr>
            <w:r>
              <w:rPr>
                <w:color w:val="000000"/>
                <w:spacing w:val="0"/>
                <w:w w:val="100"/>
                <w:position w:val="0"/>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 xml:space="preserve">-6, </w:t>
            </w:r>
            <w:r>
              <w:rPr>
                <w:color w:val="000000"/>
                <w:spacing w:val="0"/>
                <w:w w:val="100"/>
                <w:position w:val="0"/>
              </w:rPr>
              <w:t>04</w:t>
            </w:r>
          </w:p>
          <w:p>
            <w:pPr>
              <w:pStyle w:val="Style2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6,532</w:t>
            </w:r>
          </w:p>
          <w:p>
            <w:pPr>
              <w:pStyle w:val="Style22"/>
              <w:keepNext w:val="0"/>
              <w:keepLines w:val="0"/>
              <w:widowControl w:val="0"/>
              <w:shd w:val="clear" w:color="auto" w:fill="auto"/>
              <w:bidi w:val="0"/>
              <w:spacing w:before="0" w:after="120" w:line="240" w:lineRule="auto"/>
              <w:ind w:left="0" w:right="0" w:firstLine="320"/>
              <w:jc w:val="left"/>
            </w:pPr>
            <w:r>
              <w:rPr>
                <w:color w:val="000000"/>
                <w:spacing w:val="0"/>
                <w:w w:val="100"/>
                <w:position w:val="0"/>
              </w:rPr>
              <w:t>.</w:t>
            </w:r>
            <w:r>
              <w:rPr>
                <w:color w:val="000000"/>
                <w:spacing w:val="0"/>
                <w:w w:val="100"/>
                <w:position w:val="0"/>
              </w:rPr>
              <w:t>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-2,40</w:t>
            </w:r>
          </w:p>
          <w:p>
            <w:pPr>
              <w:pStyle w:val="Style2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7,767</w:t>
            </w:r>
          </w:p>
          <w:p>
            <w:pPr>
              <w:pStyle w:val="Style22"/>
              <w:keepNext w:val="0"/>
              <w:keepLines w:val="0"/>
              <w:widowControl w:val="0"/>
              <w:shd w:val="clear" w:color="auto" w:fill="auto"/>
              <w:bidi w:val="0"/>
              <w:spacing w:before="0" w:after="120" w:line="240" w:lineRule="auto"/>
              <w:ind w:left="0" w:right="0" w:firstLine="320"/>
              <w:jc w:val="left"/>
            </w:pPr>
            <w:r>
              <w:rPr>
                <w:color w:val="000000"/>
                <w:spacing w:val="0"/>
                <w:w w:val="100"/>
                <w:position w:val="0"/>
              </w:rPr>
              <w:t>.</w:t>
            </w:r>
            <w:r>
              <w:rPr>
                <w:color w:val="000000"/>
                <w:spacing w:val="0"/>
                <w:w w:val="100"/>
                <w:position w:val="0"/>
              </w:rPr>
              <w:t>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-3,201</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,573.8</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 xml:space="preserve">-8, </w:t>
            </w:r>
            <w:r>
              <w:rPr>
                <w:color w:val="000000"/>
                <w:spacing w:val="0"/>
                <w:w w:val="100"/>
                <w:position w:val="0"/>
              </w:rPr>
              <w:t>16</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7,710</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w:t>
            </w:r>
            <w:r>
              <w:rPr>
                <w:color w:val="000000"/>
                <w:spacing w:val="0"/>
                <w:w w:val="100"/>
                <w:position w:val="0"/>
              </w:rPr>
              <w:t>73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0"/>
              <w:jc w:val="left"/>
            </w:pPr>
            <w:r>
              <w:rPr>
                <w:color w:val="000000"/>
                <w:spacing w:val="0"/>
                <w:w w:val="100"/>
                <w:position w:val="0"/>
              </w:rPr>
              <w:t>188,579</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,137. </w:t>
            </w:r>
            <w:r>
              <w:rPr>
                <w:color w:val="000000"/>
                <w:spacing w:val="0"/>
                <w:w w:val="100"/>
                <w:position w:val="0"/>
              </w:rPr>
              <w:t>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76, 834</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,025.2</w:t>
            </w:r>
          </w:p>
          <w:p>
            <w:pPr>
              <w:pStyle w:val="Style22"/>
              <w:keepNext w:val="0"/>
              <w:keepLines w:val="0"/>
              <w:widowControl w:val="0"/>
              <w:shd w:val="clear" w:color="auto" w:fill="auto"/>
              <w:bidi w:val="0"/>
              <w:spacing w:before="0" w:after="120" w:line="240" w:lineRule="auto"/>
              <w:ind w:left="0" w:right="160" w:firstLine="0"/>
              <w:jc w:val="right"/>
            </w:pPr>
            <w:r>
              <w:rPr>
                <w:color w:val="000000"/>
                <w:spacing w:val="0"/>
                <w:w w:val="100"/>
                <w:position w:val="0"/>
              </w:rPr>
              <w:t>1</w:t>
            </w:r>
          </w:p>
        </w:tc>
      </w:tr>
      <w:tr>
        <w:trPr>
          <w:trHeight w:val="1027"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0"/>
              <w:jc w:val="left"/>
            </w:pPr>
            <w:r>
              <w:rPr>
                <w:color w:val="000000"/>
                <w:spacing w:val="0"/>
                <w:w w:val="100"/>
                <w:position w:val="0"/>
              </w:rPr>
              <w:t>-12,582</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,791.04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037"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-1,89</w:t>
            </w:r>
          </w:p>
          <w:p>
            <w:pPr>
              <w:pStyle w:val="Style2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7,543</w:t>
            </w:r>
          </w:p>
          <w:p>
            <w:pPr>
              <w:pStyle w:val="Style22"/>
              <w:keepNext w:val="0"/>
              <w:keepLines w:val="0"/>
              <w:widowControl w:val="0"/>
              <w:shd w:val="clear" w:color="auto" w:fill="auto"/>
              <w:bidi w:val="0"/>
              <w:spacing w:before="0" w:after="120" w:line="240" w:lineRule="auto"/>
              <w:ind w:left="0" w:right="0" w:firstLine="320"/>
              <w:jc w:val="left"/>
            </w:pPr>
            <w:r>
              <w:rPr>
                <w:color w:val="000000"/>
                <w:spacing w:val="0"/>
                <w:w w:val="100"/>
                <w:position w:val="0"/>
              </w:rPr>
              <w:t>.</w:t>
            </w:r>
            <w:r>
              <w:rPr>
                <w:color w:val="000000"/>
                <w:spacing w:val="0"/>
                <w:w w:val="100"/>
                <w:position w:val="0"/>
              </w:rPr>
              <w:t>86</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0"/>
              <w:jc w:val="left"/>
            </w:pPr>
            <w:r>
              <w:rPr>
                <w:color w:val="000000"/>
                <w:spacing w:val="0"/>
                <w:w w:val="100"/>
                <w:position w:val="0"/>
              </w:rPr>
              <w:t>386, 831</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,144. </w:t>
            </w:r>
            <w:r>
              <w:rPr>
                <w:color w:val="000000"/>
                <w:spacing w:val="0"/>
                <w:w w:val="100"/>
                <w:position w:val="0"/>
              </w:rPr>
              <w:t>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-464,</w:t>
            </w:r>
          </w:p>
          <w:p>
            <w:pPr>
              <w:pStyle w:val="Style2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 xml:space="preserve">849. </w:t>
            </w:r>
            <w:r>
              <w:rPr>
                <w:color w:val="000000"/>
                <w:spacing w:val="0"/>
                <w:w w:val="100"/>
                <w:position w:val="0"/>
              </w:rPr>
              <w:t>8</w:t>
            </w:r>
          </w:p>
          <w:p>
            <w:pPr>
              <w:pStyle w:val="Style22"/>
              <w:keepNext w:val="0"/>
              <w:keepLines w:val="0"/>
              <w:widowControl w:val="0"/>
              <w:shd w:val="clear" w:color="auto" w:fill="auto"/>
              <w:bidi w:val="0"/>
              <w:spacing w:before="0" w:after="120" w:line="240" w:lineRule="auto"/>
              <w:ind w:left="0" w:right="0" w:firstLine="500"/>
              <w:jc w:val="left"/>
            </w:pPr>
            <w:r>
              <w:rPr>
                <w:color w:val="000000"/>
                <w:spacing w:val="0"/>
                <w:w w:val="100"/>
                <w:position w:val="0"/>
              </w:rPr>
              <w:t>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 xml:space="preserve">-6, </w:t>
            </w:r>
            <w:r>
              <w:rPr>
                <w:color w:val="000000"/>
                <w:spacing w:val="0"/>
                <w:w w:val="100"/>
                <w:position w:val="0"/>
              </w:rPr>
              <w:t>04</w:t>
            </w:r>
          </w:p>
          <w:p>
            <w:pPr>
              <w:pStyle w:val="Style2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6,532</w:t>
            </w:r>
          </w:p>
          <w:p>
            <w:pPr>
              <w:pStyle w:val="Style22"/>
              <w:keepNext w:val="0"/>
              <w:keepLines w:val="0"/>
              <w:widowControl w:val="0"/>
              <w:shd w:val="clear" w:color="auto" w:fill="auto"/>
              <w:bidi w:val="0"/>
              <w:spacing w:before="0" w:after="120" w:line="240" w:lineRule="auto"/>
              <w:ind w:left="0" w:right="0" w:firstLine="320"/>
              <w:jc w:val="left"/>
            </w:pPr>
            <w:r>
              <w:rPr>
                <w:color w:val="000000"/>
                <w:spacing w:val="0"/>
                <w:w w:val="100"/>
                <w:position w:val="0"/>
              </w:rPr>
              <w:t>.</w:t>
            </w:r>
            <w:r>
              <w:rPr>
                <w:color w:val="000000"/>
                <w:spacing w:val="0"/>
                <w:w w:val="100"/>
                <w:position w:val="0"/>
              </w:rPr>
              <w:t>58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-2,40</w:t>
            </w:r>
          </w:p>
          <w:p>
            <w:pPr>
              <w:pStyle w:val="Style2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7,767</w:t>
            </w:r>
          </w:p>
          <w:p>
            <w:pPr>
              <w:pStyle w:val="Style22"/>
              <w:keepNext w:val="0"/>
              <w:keepLines w:val="0"/>
              <w:widowControl w:val="0"/>
              <w:shd w:val="clear" w:color="auto" w:fill="auto"/>
              <w:bidi w:val="0"/>
              <w:spacing w:before="0" w:after="120" w:line="240" w:lineRule="auto"/>
              <w:ind w:left="0" w:right="0" w:firstLine="320"/>
              <w:jc w:val="left"/>
            </w:pPr>
            <w:r>
              <w:rPr>
                <w:color w:val="000000"/>
                <w:spacing w:val="0"/>
                <w:w w:val="100"/>
                <w:position w:val="0"/>
              </w:rPr>
              <w:t>.</w:t>
            </w:r>
            <w:r>
              <w:rPr>
                <w:color w:val="000000"/>
                <w:spacing w:val="0"/>
                <w:w w:val="100"/>
                <w:position w:val="0"/>
              </w:rPr>
              <w:t>18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-3,201</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,573.8</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 xml:space="preserve">-8, </w:t>
            </w:r>
            <w:r>
              <w:rPr>
                <w:color w:val="000000"/>
                <w:spacing w:val="0"/>
                <w:w w:val="100"/>
                <w:position w:val="0"/>
              </w:rPr>
              <w:t>16</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7,710</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w:t>
            </w:r>
            <w:r>
              <w:rPr>
                <w:color w:val="000000"/>
                <w:spacing w:val="0"/>
                <w:w w:val="100"/>
                <w:position w:val="0"/>
              </w:rPr>
              <w:t>73</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0"/>
              <w:jc w:val="left"/>
            </w:pPr>
            <w:r>
              <w:rPr>
                <w:color w:val="000000"/>
                <w:spacing w:val="0"/>
                <w:w w:val="100"/>
                <w:position w:val="0"/>
              </w:rPr>
              <w:t>188,579</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,137. </w:t>
            </w:r>
            <w:r>
              <w:rPr>
                <w:color w:val="000000"/>
                <w:spacing w:val="0"/>
                <w:w w:val="100"/>
                <w:position w:val="0"/>
              </w:rPr>
              <w:t>83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76, 834</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,025.2</w:t>
            </w:r>
          </w:p>
          <w:p>
            <w:pPr>
              <w:pStyle w:val="Style22"/>
              <w:keepNext w:val="0"/>
              <w:keepLines w:val="0"/>
              <w:widowControl w:val="0"/>
              <w:shd w:val="clear" w:color="auto" w:fill="auto"/>
              <w:bidi w:val="0"/>
              <w:spacing w:before="0" w:after="120" w:line="240" w:lineRule="auto"/>
              <w:ind w:left="0" w:right="160" w:firstLine="0"/>
              <w:jc w:val="right"/>
            </w:pPr>
            <w:r>
              <w:rPr>
                <w:color w:val="000000"/>
                <w:spacing w:val="0"/>
                <w:w w:val="100"/>
                <w:position w:val="0"/>
              </w:rPr>
              <w:t>1</w:t>
            </w:r>
          </w:p>
        </w:tc>
      </w:tr>
    </w:tbl>
    <w:p>
      <w:pPr>
        <w:sectPr>
          <w:headerReference w:type="default" r:id="rId35"/>
          <w:footerReference w:type="default" r:id="rId36"/>
          <w:footnotePr>
            <w:pos w:val="pageBottom"/>
            <w:numFmt w:val="decimal"/>
            <w:numRestart w:val="continuous"/>
          </w:footnotePr>
          <w:pgSz w:w="8400" w:h="11900"/>
          <w:pgMar w:top="1100" w:right="1387" w:bottom="1157" w:left="0" w:header="0" w:footer="3" w:gutter="0"/>
          <w:pgNumType w:start="200"/>
          <w:cols w:space="720"/>
          <w:noEndnote/>
          <w:rtlGutter w:val="0"/>
          <w:docGrid w:linePitch="360"/>
        </w:sectPr>
      </w:pPr>
    </w:p>
    <w:p>
      <w:pPr>
        <w:pStyle w:val="Style47"/>
        <w:keepNext/>
        <w:keepLines/>
        <w:widowControl w:val="0"/>
        <w:numPr>
          <w:ilvl w:val="0"/>
          <w:numId w:val="105"/>
        </w:numPr>
        <w:shd w:val="clear" w:color="auto" w:fill="auto"/>
        <w:tabs>
          <w:tab w:pos="493" w:val="left"/>
        </w:tabs>
        <w:bidi w:val="0"/>
        <w:spacing w:before="840" w:after="300" w:line="313" w:lineRule="exact"/>
        <w:ind w:left="0" w:right="0" w:firstLine="0"/>
        <w:jc w:val="both"/>
      </w:pPr>
      <w:bookmarkStart w:id="1771" w:name="bookmark1771"/>
      <w:bookmarkStart w:id="1772" w:name="bookmark1772"/>
      <w:bookmarkStart w:id="1773" w:name="bookmark1773"/>
      <w:bookmarkStart w:id="1774" w:name="bookmark1774"/>
      <w:bookmarkEnd w:id="1773"/>
      <w:r>
        <w:rPr>
          <w:color w:val="000000"/>
          <w:spacing w:val="0"/>
          <w:w w:val="100"/>
          <w:position w:val="0"/>
        </w:rPr>
        <w:t>不重要的合营企业和联营企业的汇总财务信息</w:t>
      </w:r>
      <w:bookmarkEnd w:id="1771"/>
      <w:bookmarkEnd w:id="1772"/>
      <w:bookmarkEnd w:id="1774"/>
    </w:p>
    <w:p>
      <w:pPr>
        <w:pStyle w:val="Style36"/>
        <w:keepNext w:val="0"/>
        <w:keepLines w:val="0"/>
        <w:widowControl w:val="0"/>
        <w:shd w:val="clear" w:color="auto" w:fill="auto"/>
        <w:bidi w:val="0"/>
        <w:spacing w:before="0" w:after="300" w:line="313" w:lineRule="exact"/>
        <w:ind w:left="0" w:right="0" w:firstLine="0"/>
        <w:jc w:val="both"/>
      </w:pPr>
      <w:r>
        <w:rPr>
          <w:color w:val="000000"/>
          <w:spacing w:val="0"/>
          <w:w w:val="100"/>
          <w:position w:val="0"/>
        </w:rPr>
        <w:t>无。</w:t>
      </w:r>
    </w:p>
    <w:p>
      <w:pPr>
        <w:pStyle w:val="Style47"/>
        <w:keepNext/>
        <w:keepLines/>
        <w:widowControl w:val="0"/>
        <w:numPr>
          <w:ilvl w:val="0"/>
          <w:numId w:val="105"/>
        </w:numPr>
        <w:shd w:val="clear" w:color="auto" w:fill="auto"/>
        <w:tabs>
          <w:tab w:pos="493" w:val="left"/>
        </w:tabs>
        <w:bidi w:val="0"/>
        <w:spacing w:before="0" w:after="300" w:line="313" w:lineRule="exact"/>
        <w:ind w:left="0" w:right="0" w:firstLine="0"/>
        <w:jc w:val="both"/>
      </w:pPr>
      <w:bookmarkStart w:id="1775" w:name="bookmark1775"/>
      <w:bookmarkStart w:id="1776" w:name="bookmark1776"/>
      <w:bookmarkStart w:id="1777" w:name="bookmark1777"/>
      <w:bookmarkStart w:id="1778" w:name="bookmark1778"/>
      <w:bookmarkEnd w:id="1777"/>
      <w:r>
        <w:rPr>
          <w:color w:val="000000"/>
          <w:spacing w:val="0"/>
          <w:w w:val="100"/>
          <w:position w:val="0"/>
        </w:rPr>
        <w:t>合营企业或联营企业向本公司转移资金的能力存在重大限制的说明</w:t>
      </w:r>
      <w:bookmarkEnd w:id="1775"/>
      <w:bookmarkEnd w:id="1776"/>
      <w:bookmarkEnd w:id="1778"/>
    </w:p>
    <w:p>
      <w:pPr>
        <w:pStyle w:val="Style36"/>
        <w:keepNext w:val="0"/>
        <w:keepLines w:val="0"/>
        <w:widowControl w:val="0"/>
        <w:shd w:val="clear" w:color="auto" w:fill="auto"/>
        <w:bidi w:val="0"/>
        <w:spacing w:before="0" w:after="300" w:line="313" w:lineRule="exact"/>
        <w:ind w:left="0" w:right="0" w:firstLine="0"/>
        <w:jc w:val="both"/>
      </w:pPr>
      <w:r>
        <w:rPr>
          <w:color w:val="000000"/>
          <w:spacing w:val="0"/>
          <w:w w:val="100"/>
          <w:position w:val="0"/>
        </w:rPr>
        <w:t>无。</w:t>
      </w:r>
    </w:p>
    <w:p>
      <w:pPr>
        <w:pStyle w:val="Style47"/>
        <w:keepNext/>
        <w:keepLines/>
        <w:widowControl w:val="0"/>
        <w:numPr>
          <w:ilvl w:val="0"/>
          <w:numId w:val="105"/>
        </w:numPr>
        <w:shd w:val="clear" w:color="auto" w:fill="auto"/>
        <w:tabs>
          <w:tab w:pos="493" w:val="left"/>
        </w:tabs>
        <w:bidi w:val="0"/>
        <w:spacing w:before="0" w:after="300" w:line="313" w:lineRule="exact"/>
        <w:ind w:left="0" w:right="0" w:firstLine="0"/>
        <w:jc w:val="both"/>
      </w:pPr>
      <w:bookmarkStart w:id="1779" w:name="bookmark1779"/>
      <w:bookmarkStart w:id="1780" w:name="bookmark1780"/>
      <w:bookmarkStart w:id="1781" w:name="bookmark1781"/>
      <w:bookmarkStart w:id="1782" w:name="bookmark1782"/>
      <w:bookmarkEnd w:id="1781"/>
      <w:r>
        <w:rPr>
          <w:color w:val="000000"/>
          <w:spacing w:val="0"/>
          <w:w w:val="100"/>
          <w:position w:val="0"/>
        </w:rPr>
        <w:t>合营企业或联营企业发生的超额亏损</w:t>
      </w:r>
      <w:bookmarkEnd w:id="1779"/>
      <w:bookmarkEnd w:id="1780"/>
      <w:bookmarkEnd w:id="1782"/>
    </w:p>
    <w:p>
      <w:pPr>
        <w:pStyle w:val="Style36"/>
        <w:keepNext w:val="0"/>
        <w:keepLines w:val="0"/>
        <w:widowControl w:val="0"/>
        <w:shd w:val="clear" w:color="auto" w:fill="auto"/>
        <w:bidi w:val="0"/>
        <w:spacing w:before="0" w:after="300" w:line="313" w:lineRule="exact"/>
        <w:ind w:left="0" w:right="0" w:firstLine="0"/>
        <w:jc w:val="both"/>
      </w:pPr>
      <w:r>
        <w:rPr>
          <w:color w:val="000000"/>
          <w:spacing w:val="0"/>
          <w:w w:val="100"/>
          <w:position w:val="0"/>
        </w:rPr>
        <w:t>无。</w:t>
      </w:r>
    </w:p>
    <w:p>
      <w:pPr>
        <w:pStyle w:val="Style47"/>
        <w:keepNext/>
        <w:keepLines/>
        <w:widowControl w:val="0"/>
        <w:numPr>
          <w:ilvl w:val="0"/>
          <w:numId w:val="105"/>
        </w:numPr>
        <w:shd w:val="clear" w:color="auto" w:fill="auto"/>
        <w:tabs>
          <w:tab w:pos="493" w:val="left"/>
        </w:tabs>
        <w:bidi w:val="0"/>
        <w:spacing w:before="0" w:after="300" w:line="313" w:lineRule="exact"/>
        <w:ind w:left="0" w:right="0" w:firstLine="0"/>
        <w:jc w:val="both"/>
      </w:pPr>
      <w:bookmarkStart w:id="1783" w:name="bookmark1783"/>
      <w:bookmarkStart w:id="1784" w:name="bookmark1784"/>
      <w:bookmarkStart w:id="1785" w:name="bookmark1785"/>
      <w:bookmarkStart w:id="1786" w:name="bookmark1786"/>
      <w:bookmarkEnd w:id="1785"/>
      <w:r>
        <w:rPr>
          <w:color w:val="000000"/>
          <w:spacing w:val="0"/>
          <w:w w:val="100"/>
          <w:position w:val="0"/>
        </w:rPr>
        <w:t>与合营企业投资相关的未确认承诺</w:t>
      </w:r>
      <w:bookmarkEnd w:id="1783"/>
      <w:bookmarkEnd w:id="1784"/>
      <w:bookmarkEnd w:id="1786"/>
    </w:p>
    <w:p>
      <w:pPr>
        <w:pStyle w:val="Style36"/>
        <w:keepNext w:val="0"/>
        <w:keepLines w:val="0"/>
        <w:widowControl w:val="0"/>
        <w:shd w:val="clear" w:color="auto" w:fill="auto"/>
        <w:bidi w:val="0"/>
        <w:spacing w:before="0" w:after="300" w:line="313" w:lineRule="exact"/>
        <w:ind w:left="0" w:right="0" w:firstLine="0"/>
        <w:jc w:val="both"/>
      </w:pPr>
      <w:r>
        <w:rPr>
          <w:color w:val="000000"/>
          <w:spacing w:val="0"/>
          <w:w w:val="100"/>
          <w:position w:val="0"/>
        </w:rPr>
        <w:t>无。</w:t>
      </w:r>
    </w:p>
    <w:p>
      <w:pPr>
        <w:pStyle w:val="Style47"/>
        <w:keepNext/>
        <w:keepLines/>
        <w:widowControl w:val="0"/>
        <w:numPr>
          <w:ilvl w:val="0"/>
          <w:numId w:val="105"/>
        </w:numPr>
        <w:shd w:val="clear" w:color="auto" w:fill="auto"/>
        <w:tabs>
          <w:tab w:pos="493" w:val="left"/>
        </w:tabs>
        <w:bidi w:val="0"/>
        <w:spacing w:before="0" w:after="300" w:line="313" w:lineRule="exact"/>
        <w:ind w:left="0" w:right="0" w:firstLine="0"/>
        <w:jc w:val="both"/>
      </w:pPr>
      <w:bookmarkStart w:id="1787" w:name="bookmark1787"/>
      <w:bookmarkStart w:id="1788" w:name="bookmark1788"/>
      <w:bookmarkStart w:id="1789" w:name="bookmark1789"/>
      <w:bookmarkStart w:id="1790" w:name="bookmark1790"/>
      <w:bookmarkEnd w:id="1789"/>
      <w:r>
        <w:rPr>
          <w:color w:val="000000"/>
          <w:spacing w:val="0"/>
          <w:w w:val="100"/>
          <w:position w:val="0"/>
        </w:rPr>
        <w:t>与合营企业或联营企业投资相关的或有负债</w:t>
      </w:r>
      <w:bookmarkEnd w:id="1787"/>
      <w:bookmarkEnd w:id="1788"/>
      <w:bookmarkEnd w:id="1790"/>
    </w:p>
    <w:p>
      <w:pPr>
        <w:pStyle w:val="Style36"/>
        <w:keepNext w:val="0"/>
        <w:keepLines w:val="0"/>
        <w:widowControl w:val="0"/>
        <w:shd w:val="clear" w:color="auto" w:fill="auto"/>
        <w:bidi w:val="0"/>
        <w:spacing w:before="0" w:after="300" w:line="313" w:lineRule="exact"/>
        <w:ind w:left="0" w:right="0" w:firstLine="0"/>
        <w:jc w:val="both"/>
      </w:pPr>
      <w:r>
        <w:rPr>
          <w:color w:val="000000"/>
          <w:spacing w:val="0"/>
          <w:w w:val="100"/>
          <w:position w:val="0"/>
        </w:rPr>
        <w:t>无。</w:t>
      </w:r>
    </w:p>
    <w:p>
      <w:pPr>
        <w:pStyle w:val="Style33"/>
        <w:keepNext/>
        <w:keepLines/>
        <w:widowControl w:val="0"/>
        <w:shd w:val="clear" w:color="auto" w:fill="auto"/>
        <w:tabs>
          <w:tab w:pos="378" w:val="left"/>
        </w:tabs>
        <w:bidi w:val="0"/>
        <w:spacing w:before="0" w:after="300" w:line="313" w:lineRule="exact"/>
        <w:ind w:left="0" w:right="0" w:firstLine="0"/>
        <w:jc w:val="both"/>
      </w:pPr>
      <w:bookmarkStart w:id="1791" w:name="bookmark1791"/>
      <w:bookmarkStart w:id="1792" w:name="bookmark1792"/>
      <w:bookmarkStart w:id="1793" w:name="bookmark1793"/>
      <w:bookmarkStart w:id="1794" w:name="bookmark1794"/>
      <w:r>
        <w:rPr>
          <w:color w:val="000000"/>
          <w:spacing w:val="0"/>
          <w:w w:val="100"/>
          <w:position w:val="0"/>
        </w:rPr>
        <w:t>4</w:t>
      </w:r>
      <w:bookmarkEnd w:id="1793"/>
      <w:r>
        <w:rPr>
          <w:color w:val="000000"/>
          <w:spacing w:val="0"/>
          <w:w w:val="100"/>
          <w:position w:val="0"/>
        </w:rPr>
        <w:t>、</w:t>
        <w:tab/>
        <w:t>重要的共同经营</w:t>
      </w:r>
      <w:bookmarkEnd w:id="1791"/>
      <w:bookmarkEnd w:id="1792"/>
      <w:bookmarkEnd w:id="1794"/>
    </w:p>
    <w:p>
      <w:pPr>
        <w:pStyle w:val="Style36"/>
        <w:keepNext w:val="0"/>
        <w:keepLines w:val="0"/>
        <w:widowControl w:val="0"/>
        <w:shd w:val="clear" w:color="auto" w:fill="auto"/>
        <w:bidi w:val="0"/>
        <w:spacing w:before="0" w:after="300" w:line="313" w:lineRule="exact"/>
        <w:ind w:left="0" w:right="0" w:firstLine="0"/>
        <w:jc w:val="both"/>
      </w:pPr>
      <w:r>
        <w:rPr>
          <w:color w:val="000000"/>
          <w:spacing w:val="0"/>
          <w:w w:val="100"/>
          <w:position w:val="0"/>
        </w:rPr>
        <w:t>无。</w:t>
      </w:r>
    </w:p>
    <w:p>
      <w:pPr>
        <w:pStyle w:val="Style33"/>
        <w:keepNext/>
        <w:keepLines/>
        <w:widowControl w:val="0"/>
        <w:shd w:val="clear" w:color="auto" w:fill="auto"/>
        <w:tabs>
          <w:tab w:pos="378" w:val="left"/>
        </w:tabs>
        <w:bidi w:val="0"/>
        <w:spacing w:before="0" w:after="300" w:line="313" w:lineRule="exact"/>
        <w:ind w:left="0" w:right="0" w:firstLine="0"/>
        <w:jc w:val="both"/>
      </w:pPr>
      <w:bookmarkStart w:id="1795" w:name="bookmark1795"/>
      <w:bookmarkStart w:id="1796" w:name="bookmark1796"/>
      <w:bookmarkStart w:id="1797" w:name="bookmark1797"/>
      <w:bookmarkStart w:id="1798" w:name="bookmark1798"/>
      <w:r>
        <w:rPr>
          <w:color w:val="000000"/>
          <w:spacing w:val="0"/>
          <w:w w:val="100"/>
          <w:position w:val="0"/>
        </w:rPr>
        <w:t>5</w:t>
      </w:r>
      <w:bookmarkEnd w:id="1797"/>
      <w:r>
        <w:rPr>
          <w:color w:val="000000"/>
          <w:spacing w:val="0"/>
          <w:w w:val="100"/>
          <w:position w:val="0"/>
        </w:rPr>
        <w:t>、</w:t>
        <w:tab/>
        <w:t>在未纳入合并财务报表范围的结构化主体中的权益</w:t>
      </w:r>
      <w:bookmarkEnd w:id="1795"/>
      <w:bookmarkEnd w:id="1796"/>
      <w:bookmarkEnd w:id="1798"/>
    </w:p>
    <w:p>
      <w:pPr>
        <w:pStyle w:val="Style36"/>
        <w:keepNext w:val="0"/>
        <w:keepLines w:val="0"/>
        <w:widowControl w:val="0"/>
        <w:shd w:val="clear" w:color="auto" w:fill="auto"/>
        <w:bidi w:val="0"/>
        <w:spacing w:before="0" w:after="300" w:line="313" w:lineRule="exact"/>
        <w:ind w:left="0" w:right="0" w:firstLine="0"/>
        <w:jc w:val="both"/>
      </w:pPr>
      <w:r>
        <w:rPr>
          <w:color w:val="000000"/>
          <w:spacing w:val="0"/>
          <w:w w:val="100"/>
          <w:position w:val="0"/>
        </w:rPr>
        <w:t>无。</w:t>
      </w:r>
    </w:p>
    <w:p>
      <w:pPr>
        <w:pStyle w:val="Style33"/>
        <w:keepNext/>
        <w:keepLines/>
        <w:widowControl w:val="0"/>
        <w:shd w:val="clear" w:color="auto" w:fill="auto"/>
        <w:tabs>
          <w:tab w:pos="378" w:val="left"/>
        </w:tabs>
        <w:bidi w:val="0"/>
        <w:spacing w:before="0" w:after="300" w:line="313" w:lineRule="exact"/>
        <w:ind w:left="0" w:right="0" w:firstLine="0"/>
        <w:jc w:val="both"/>
      </w:pPr>
      <w:bookmarkStart w:id="1799" w:name="bookmark1799"/>
      <w:bookmarkStart w:id="1800" w:name="bookmark1800"/>
      <w:bookmarkStart w:id="1801" w:name="bookmark1801"/>
      <w:bookmarkStart w:id="1802" w:name="bookmark1802"/>
      <w:r>
        <w:rPr>
          <w:color w:val="000000"/>
          <w:spacing w:val="0"/>
          <w:w w:val="100"/>
          <w:position w:val="0"/>
        </w:rPr>
        <w:t>6</w:t>
      </w:r>
      <w:bookmarkEnd w:id="1801"/>
      <w:r>
        <w:rPr>
          <w:color w:val="000000"/>
          <w:spacing w:val="0"/>
          <w:w w:val="100"/>
          <w:position w:val="0"/>
        </w:rPr>
        <w:t>、</w:t>
        <w:tab/>
        <w:t>其他</w:t>
      </w:r>
      <w:bookmarkEnd w:id="1799"/>
      <w:bookmarkEnd w:id="1800"/>
      <w:bookmarkEnd w:id="1802"/>
    </w:p>
    <w:p>
      <w:pPr>
        <w:pStyle w:val="Style36"/>
        <w:keepNext w:val="0"/>
        <w:keepLines w:val="0"/>
        <w:widowControl w:val="0"/>
        <w:shd w:val="clear" w:color="auto" w:fill="auto"/>
        <w:bidi w:val="0"/>
        <w:spacing w:before="0" w:after="360" w:line="313" w:lineRule="exact"/>
        <w:ind w:left="0" w:right="0" w:firstLine="0"/>
        <w:jc w:val="both"/>
      </w:pPr>
      <w:r>
        <w:rPr>
          <w:color w:val="000000"/>
          <w:spacing w:val="0"/>
          <w:w w:val="100"/>
          <w:position w:val="0"/>
        </w:rPr>
        <w:t>无。</w:t>
      </w:r>
    </w:p>
    <w:p>
      <w:pPr>
        <w:pStyle w:val="Style25"/>
        <w:keepNext/>
        <w:keepLines/>
        <w:widowControl w:val="0"/>
        <w:shd w:val="clear" w:color="auto" w:fill="auto"/>
        <w:bidi w:val="0"/>
        <w:spacing w:before="0" w:after="300" w:line="240" w:lineRule="auto"/>
        <w:ind w:left="0" w:right="0" w:firstLine="0"/>
        <w:jc w:val="both"/>
      </w:pPr>
      <w:bookmarkStart w:id="1803" w:name="bookmark1803"/>
      <w:bookmarkStart w:id="1804" w:name="bookmark1804"/>
      <w:bookmarkStart w:id="1805" w:name="bookmark1805"/>
      <w:r>
        <w:rPr>
          <w:color w:val="000000"/>
          <w:spacing w:val="0"/>
          <w:w w:val="100"/>
          <w:position w:val="0"/>
        </w:rPr>
        <w:t>十、与金融工具相关的风险</w:t>
      </w:r>
      <w:bookmarkEnd w:id="1803"/>
      <w:bookmarkEnd w:id="1804"/>
      <w:bookmarkEnd w:id="1805"/>
    </w:p>
    <w:p>
      <w:pPr>
        <w:pStyle w:val="Style36"/>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本公司的主要金融工具包括交易性金融资产、应收账款、预付账款、其他应收款、其他权益工具投资、其 他非流动金融资产、应付账款、其他应付款等，各项金融工具的详细情况说明见本附注五相关项目，以及 本公司为降低这些风险所采取的风险管理政策如下所述。本公司管理层对这些风险敞口进行管理和监控以 确保将上述风险控制在限定的范围内。</w:t>
      </w:r>
    </w:p>
    <w:p>
      <w:pPr>
        <w:pStyle w:val="Style36"/>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本公司在经营过程中面临各种金融风险：信用风险、市场风险和流动性风险。公司董事会全面负责风险管 理目标和政策的确定，并对风险管理目标和政策承担最终责任。本公司风险管理的总体目标是在不过度影 响公司竞争力和应变力的情况下，制定尽可能降低风险的风险管理政策。</w:t>
      </w:r>
    </w:p>
    <w:p>
      <w:pPr>
        <w:pStyle w:val="Style36"/>
        <w:keepNext w:val="0"/>
        <w:keepLines w:val="0"/>
        <w:widowControl w:val="0"/>
        <w:numPr>
          <w:ilvl w:val="0"/>
          <w:numId w:val="107"/>
        </w:numPr>
        <w:shd w:val="clear" w:color="auto" w:fill="auto"/>
        <w:bidi w:val="0"/>
        <w:spacing w:before="0" w:after="0" w:line="313" w:lineRule="exact"/>
        <w:ind w:left="0" w:right="0" w:firstLine="0"/>
        <w:jc w:val="both"/>
      </w:pPr>
      <w:bookmarkStart w:id="1806" w:name="bookmark1806"/>
      <w:bookmarkEnd w:id="1806"/>
      <w:r>
        <w:rPr>
          <w:b/>
          <w:bCs/>
          <w:color w:val="000000"/>
          <w:spacing w:val="0"/>
          <w:w w:val="100"/>
          <w:position w:val="0"/>
        </w:rPr>
        <w:t>信用风险</w:t>
      </w:r>
    </w:p>
    <w:p>
      <w:pPr>
        <w:pStyle w:val="Style36"/>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信用风险是指金融工具的一方不履行义务，造成另一方发生财务损失的风险。本公司面临的可能最大信用 </w:t>
      </w:r>
      <w:r>
        <w:rPr>
          <w:color w:val="000000"/>
          <w:spacing w:val="0"/>
          <w:w w:val="100"/>
          <w:position w:val="0"/>
        </w:rPr>
        <w:t>风险敞口主要来自于合同另一方未能履行义务而导致本公司金融资产产生的损失。</w:t>
      </w:r>
    </w:p>
    <w:p>
      <w:pPr>
        <w:pStyle w:val="Style36"/>
        <w:keepNext w:val="0"/>
        <w:keepLines w:val="0"/>
        <w:widowControl w:val="0"/>
        <w:shd w:val="clear" w:color="auto" w:fill="auto"/>
        <w:bidi w:val="0"/>
        <w:spacing w:before="0" w:after="280" w:line="315" w:lineRule="exact"/>
        <w:ind w:left="0" w:right="0" w:firstLine="0"/>
        <w:jc w:val="both"/>
      </w:pPr>
      <w:r>
        <w:rPr>
          <w:color w:val="000000"/>
          <w:spacing w:val="0"/>
          <w:w w:val="100"/>
          <w:position w:val="0"/>
        </w:rPr>
        <w:t>公司通过对已有客户信用评级的季度监控以及应收账款账龄分析的月度审核来确保公司的整体信用风险 在可控的范围内。为了降低信用风险，本公司于每个资产负债表日审核每一单位应收款的回收情况，以确 保就无法回收的应收款项计提充分的坏账准备。因此，本公司管理层认为本公司所承担的信用风险已大幅 降低。</w:t>
      </w:r>
    </w:p>
    <w:p>
      <w:pPr>
        <w:pStyle w:val="Style36"/>
        <w:keepNext w:val="0"/>
        <w:keepLines w:val="0"/>
        <w:widowControl w:val="0"/>
        <w:shd w:val="clear" w:color="auto" w:fill="auto"/>
        <w:bidi w:val="0"/>
        <w:spacing w:before="0" w:after="0" w:line="313" w:lineRule="exact"/>
        <w:ind w:left="0" w:right="0" w:firstLine="0"/>
        <w:jc w:val="both"/>
      </w:pPr>
      <w:r>
        <w:rPr>
          <w:b/>
          <w:bCs/>
          <w:color w:val="000000"/>
          <w:spacing w:val="0"/>
          <w:w w:val="100"/>
          <w:position w:val="0"/>
        </w:rPr>
        <w:t>2.</w:t>
      </w:r>
      <w:r>
        <w:rPr>
          <w:b/>
          <w:bCs/>
          <w:color w:val="000000"/>
          <w:spacing w:val="0"/>
          <w:w w:val="100"/>
          <w:position w:val="0"/>
        </w:rPr>
        <w:t>市场风险</w:t>
      </w:r>
    </w:p>
    <w:p>
      <w:pPr>
        <w:pStyle w:val="Style36"/>
        <w:keepNext w:val="0"/>
        <w:keepLines w:val="0"/>
        <w:widowControl w:val="0"/>
        <w:shd w:val="clear" w:color="auto" w:fill="auto"/>
        <w:bidi w:val="0"/>
        <w:spacing w:before="0" w:after="0" w:line="313" w:lineRule="exact"/>
        <w:ind w:left="0" w:right="0" w:firstLine="0"/>
        <w:jc w:val="both"/>
      </w:pPr>
      <w:r>
        <w:rPr>
          <w:color w:val="000000"/>
          <w:spacing w:val="0"/>
          <w:w w:val="100"/>
          <w:position w:val="0"/>
        </w:rPr>
        <w:t>金融工具的市场风险，是指金融工具的公允价值或未来现金流量因市场价格变动而发生波动的风险，包括 汇率风险、利率风险和其他价格风险。</w:t>
      </w:r>
    </w:p>
    <w:p>
      <w:pPr>
        <w:pStyle w:val="Style36"/>
        <w:keepNext w:val="0"/>
        <w:keepLines w:val="0"/>
        <w:widowControl w:val="0"/>
        <w:shd w:val="clear" w:color="auto" w:fill="auto"/>
        <w:tabs>
          <w:tab w:pos="488" w:val="left"/>
        </w:tabs>
        <w:bidi w:val="0"/>
        <w:spacing w:before="0" w:after="0" w:line="313" w:lineRule="exact"/>
        <w:ind w:left="0" w:right="0" w:firstLine="0"/>
        <w:jc w:val="both"/>
      </w:pPr>
      <w:bookmarkStart w:id="1807" w:name="bookmark1807"/>
      <w:r>
        <w:rPr>
          <w:color w:val="000000"/>
          <w:spacing w:val="0"/>
          <w:w w:val="100"/>
          <w:position w:val="0"/>
        </w:rPr>
        <w:t>（</w:t>
      </w:r>
      <w:bookmarkEnd w:id="1807"/>
      <w:r>
        <w:rPr>
          <w:color w:val="000000"/>
          <w:spacing w:val="0"/>
          <w:w w:val="100"/>
          <w:position w:val="0"/>
        </w:rPr>
        <w:t>1）</w:t>
        <w:tab/>
      </w:r>
      <w:r>
        <w:rPr>
          <w:color w:val="000000"/>
          <w:spacing w:val="0"/>
          <w:w w:val="100"/>
          <w:position w:val="0"/>
        </w:rPr>
        <w:t>利率风险</w:t>
      </w:r>
    </w:p>
    <w:p>
      <w:pPr>
        <w:pStyle w:val="Style36"/>
        <w:keepNext w:val="0"/>
        <w:keepLines w:val="0"/>
        <w:widowControl w:val="0"/>
        <w:shd w:val="clear" w:color="auto" w:fill="auto"/>
        <w:bidi w:val="0"/>
        <w:spacing w:before="0" w:after="0" w:line="313" w:lineRule="exact"/>
        <w:ind w:left="0" w:right="0" w:firstLine="0"/>
        <w:jc w:val="both"/>
      </w:pPr>
      <w:r>
        <w:rPr>
          <w:color w:val="000000"/>
          <w:spacing w:val="0"/>
          <w:w w:val="100"/>
          <w:position w:val="0"/>
        </w:rPr>
        <w:t>利率风险，是指金融工具的公允价值或未来现金流量因市场利率变动而发生波动的风险。本公司面临的利 率风险主要来源于银行借款。公司目前的政策是固定利率借款占外部借款的</w:t>
      </w:r>
      <w:r>
        <w:rPr>
          <w:color w:val="000000"/>
          <w:spacing w:val="0"/>
          <w:w w:val="100"/>
          <w:position w:val="0"/>
        </w:rPr>
        <w:t>100%</w:t>
      </w:r>
      <w:r>
        <w:rPr>
          <w:color w:val="000000"/>
          <w:spacing w:val="0"/>
          <w:w w:val="100"/>
          <w:position w:val="0"/>
        </w:rPr>
        <w:t>。</w:t>
      </w:r>
    </w:p>
    <w:p>
      <w:pPr>
        <w:pStyle w:val="Style36"/>
        <w:keepNext w:val="0"/>
        <w:keepLines w:val="0"/>
        <w:widowControl w:val="0"/>
        <w:shd w:val="clear" w:color="auto" w:fill="auto"/>
        <w:tabs>
          <w:tab w:pos="488" w:val="left"/>
        </w:tabs>
        <w:bidi w:val="0"/>
        <w:spacing w:before="0" w:after="0" w:line="313" w:lineRule="exact"/>
        <w:ind w:left="0" w:right="0" w:firstLine="0"/>
        <w:jc w:val="both"/>
      </w:pPr>
      <w:bookmarkStart w:id="1808" w:name="bookmark1808"/>
      <w:r>
        <w:rPr>
          <w:color w:val="000000"/>
          <w:spacing w:val="0"/>
          <w:w w:val="100"/>
          <w:position w:val="0"/>
        </w:rPr>
        <w:t>（</w:t>
      </w:r>
      <w:bookmarkEnd w:id="1808"/>
      <w:r>
        <w:rPr>
          <w:color w:val="000000"/>
          <w:spacing w:val="0"/>
          <w:w w:val="100"/>
          <w:position w:val="0"/>
        </w:rPr>
        <w:t>2）</w:t>
        <w:tab/>
      </w:r>
      <w:r>
        <w:rPr>
          <w:color w:val="000000"/>
          <w:spacing w:val="0"/>
          <w:w w:val="100"/>
          <w:position w:val="0"/>
        </w:rPr>
        <w:t>汇率风险</w:t>
      </w:r>
    </w:p>
    <w:p>
      <w:pPr>
        <w:pStyle w:val="Style36"/>
        <w:keepNext w:val="0"/>
        <w:keepLines w:val="0"/>
        <w:widowControl w:val="0"/>
        <w:shd w:val="clear" w:color="auto" w:fill="auto"/>
        <w:bidi w:val="0"/>
        <w:spacing w:before="0" w:after="0" w:line="313" w:lineRule="exact"/>
        <w:ind w:left="0" w:right="0" w:firstLine="0"/>
        <w:jc w:val="both"/>
      </w:pPr>
      <w:r>
        <w:rPr>
          <w:color w:val="000000"/>
          <w:spacing w:val="0"/>
          <w:w w:val="100"/>
          <w:position w:val="0"/>
        </w:rPr>
        <w:t>汇率风险，是指金融工具的公允价值或未来现金流量因外汇汇率变动而发生波动的风险。本公司尽可能将 外币收入与外币支出相匹配以降低汇率风险。此外，公司还可能签署远期外汇合约以达到规避汇率风险的 目的。于本期及上期，本公司未签署任何远期外汇合约。</w:t>
      </w:r>
    </w:p>
    <w:p>
      <w:pPr>
        <w:pStyle w:val="Style36"/>
        <w:keepNext w:val="0"/>
        <w:keepLines w:val="0"/>
        <w:widowControl w:val="0"/>
        <w:shd w:val="clear" w:color="auto" w:fill="auto"/>
        <w:bidi w:val="0"/>
        <w:spacing w:before="0" w:after="340" w:line="313" w:lineRule="exact"/>
        <w:ind w:left="0" w:right="0" w:firstLine="0"/>
        <w:jc w:val="both"/>
      </w:pPr>
      <w:r>
        <w:rPr>
          <w:color w:val="000000"/>
          <w:spacing w:val="0"/>
          <w:w w:val="100"/>
          <w:position w:val="0"/>
        </w:rPr>
        <w:t>本公司面临的汇率风险主要来源于以美元、港币、日元和台币等计价的金融资产和金融负债，外币金融资 产和外币金融负债折算成人民币的金额列示如下：</w:t>
      </w:r>
    </w:p>
    <w:tbl>
      <w:tblPr>
        <w:tblOverlap w:val="never"/>
        <w:jc w:val="center"/>
        <w:tblLayout w:type="fixed"/>
      </w:tblPr>
      <w:tblGrid>
        <w:gridCol w:w="3542"/>
        <w:gridCol w:w="3158"/>
        <w:gridCol w:w="3168"/>
      </w:tblGrid>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年初余额</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现金及现金等价物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both"/>
              <w:rPr>
                <w:sz w:val="20"/>
                <w:szCs w:val="20"/>
              </w:rPr>
            </w:pPr>
            <w:r>
              <w:rPr>
                <w:rFonts w:ascii="Times New Roman" w:eastAsia="Times New Roman" w:hAnsi="Times New Roman" w:cs="Times New Roman"/>
                <w:color w:val="000000"/>
                <w:spacing w:val="0"/>
                <w:w w:val="100"/>
                <w:position w:val="0"/>
                <w:sz w:val="20"/>
                <w:szCs w:val="20"/>
              </w:rPr>
              <w:t>2,089,615,404.18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2,498,880,086.22</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both"/>
              <w:rPr>
                <w:sz w:val="20"/>
                <w:szCs w:val="20"/>
              </w:rPr>
            </w:pPr>
            <w:r>
              <w:rPr>
                <w:rFonts w:ascii="Times New Roman" w:eastAsia="Times New Roman" w:hAnsi="Times New Roman" w:cs="Times New Roman"/>
                <w:color w:val="000000"/>
                <w:spacing w:val="0"/>
                <w:w w:val="100"/>
                <w:position w:val="0"/>
                <w:sz w:val="20"/>
                <w:szCs w:val="20"/>
              </w:rPr>
              <w:t>1,722,664,825.93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2,492,305,942.09</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362,445,129.89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2,635,973.59</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3,723,437.01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1,821,706.06</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越南盾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20"/>
                <w:szCs w:val="20"/>
              </w:rPr>
            </w:pPr>
            <w:r>
              <w:rPr>
                <w:rFonts w:ascii="Times New Roman" w:eastAsia="Times New Roman" w:hAnsi="Times New Roman" w:cs="Times New Roman"/>
                <w:color w:val="000000"/>
                <w:spacing w:val="0"/>
                <w:w w:val="100"/>
                <w:position w:val="0"/>
                <w:sz w:val="20"/>
                <w:szCs w:val="20"/>
              </w:rPr>
              <w:t>138,638.62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271,331.52</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泰铢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20"/>
                <w:szCs w:val="20"/>
              </w:rPr>
            </w:pPr>
            <w:r>
              <w:rPr>
                <w:rFonts w:ascii="Times New Roman" w:eastAsia="Times New Roman" w:hAnsi="Times New Roman" w:cs="Times New Roman"/>
                <w:color w:val="000000"/>
                <w:spacing w:val="0"/>
                <w:w w:val="100"/>
                <w:position w:val="0"/>
                <w:sz w:val="20"/>
                <w:szCs w:val="20"/>
              </w:rPr>
              <w:t>38,956.05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41,619.93</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台币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20"/>
                <w:szCs w:val="20"/>
              </w:rPr>
            </w:pPr>
            <w:r>
              <w:rPr>
                <w:rFonts w:ascii="Times New Roman" w:eastAsia="Times New Roman" w:hAnsi="Times New Roman" w:cs="Times New Roman"/>
                <w:color w:val="000000"/>
                <w:spacing w:val="0"/>
                <w:w w:val="100"/>
                <w:position w:val="0"/>
                <w:sz w:val="20"/>
                <w:szCs w:val="20"/>
              </w:rPr>
              <w:t>224,306.31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1,019,155.04</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韩元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20"/>
                <w:szCs w:val="20"/>
              </w:rPr>
            </w:pPr>
            <w:r>
              <w:rPr>
                <w:rFonts w:ascii="Times New Roman" w:eastAsia="Times New Roman" w:hAnsi="Times New Roman" w:cs="Times New Roman"/>
                <w:color w:val="000000"/>
                <w:spacing w:val="0"/>
                <w:w w:val="100"/>
                <w:position w:val="0"/>
                <w:sz w:val="20"/>
                <w:szCs w:val="20"/>
              </w:rPr>
              <w:t>10,211.27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10,270.35</w:t>
            </w: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日元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20"/>
                <w:szCs w:val="20"/>
              </w:rPr>
            </w:pPr>
            <w:r>
              <w:rPr>
                <w:rFonts w:ascii="Times New Roman" w:eastAsia="Times New Roman" w:hAnsi="Times New Roman" w:cs="Times New Roman"/>
                <w:color w:val="000000"/>
                <w:spacing w:val="0"/>
                <w:w w:val="100"/>
                <w:position w:val="0"/>
                <w:sz w:val="20"/>
                <w:szCs w:val="20"/>
              </w:rPr>
              <w:t>46,663.17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312,114.97</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林吉特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20"/>
                <w:szCs w:val="20"/>
              </w:rPr>
            </w:pPr>
            <w:r>
              <w:rPr>
                <w:rFonts w:ascii="Times New Roman" w:eastAsia="Times New Roman" w:hAnsi="Times New Roman" w:cs="Times New Roman"/>
                <w:color w:val="000000"/>
                <w:spacing w:val="0"/>
                <w:w w:val="100"/>
                <w:position w:val="0"/>
                <w:sz w:val="20"/>
                <w:szCs w:val="20"/>
              </w:rPr>
              <w:t>287,470.46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342,115.77</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英镑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20"/>
                <w:szCs w:val="20"/>
              </w:rPr>
            </w:pPr>
            <w:r>
              <w:rPr>
                <w:rFonts w:ascii="Times New Roman" w:eastAsia="Times New Roman" w:hAnsi="Times New Roman" w:cs="Times New Roman"/>
                <w:color w:val="000000"/>
                <w:spacing w:val="0"/>
                <w:w w:val="100"/>
                <w:position w:val="0"/>
                <w:sz w:val="20"/>
                <w:szCs w:val="20"/>
              </w:rPr>
              <w:t>35,764.52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119,855.97</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澳元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0.93</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rPr>
                <w:sz w:val="20"/>
                <w:szCs w:val="20"/>
              </w:rPr>
            </w:pPr>
            <w:r>
              <w:rPr>
                <w:rFonts w:ascii="Times New Roman" w:eastAsia="Times New Roman" w:hAnsi="Times New Roman" w:cs="Times New Roman"/>
                <w:color w:val="000000"/>
                <w:spacing w:val="0"/>
                <w:w w:val="100"/>
                <w:position w:val="0"/>
                <w:sz w:val="20"/>
                <w:szCs w:val="20"/>
              </w:rPr>
              <w:t>79,852,668.07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231,974,921.91</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rPr>
                <w:sz w:val="20"/>
                <w:szCs w:val="20"/>
              </w:rPr>
            </w:pPr>
            <w:r>
              <w:rPr>
                <w:rFonts w:ascii="Times New Roman" w:eastAsia="Times New Roman" w:hAnsi="Times New Roman" w:cs="Times New Roman"/>
                <w:color w:val="000000"/>
                <w:spacing w:val="0"/>
                <w:w w:val="100"/>
                <w:position w:val="0"/>
                <w:sz w:val="20"/>
                <w:szCs w:val="20"/>
              </w:rPr>
              <w:t>62,258,469.27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167,564,436.72</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rPr>
                <w:sz w:val="20"/>
                <w:szCs w:val="20"/>
              </w:rPr>
            </w:pPr>
            <w:r>
              <w:rPr>
                <w:rFonts w:ascii="Times New Roman" w:eastAsia="Times New Roman" w:hAnsi="Times New Roman" w:cs="Times New Roman"/>
                <w:color w:val="000000"/>
                <w:spacing w:val="0"/>
                <w:w w:val="100"/>
                <w:position w:val="0"/>
                <w:sz w:val="20"/>
                <w:szCs w:val="20"/>
              </w:rPr>
              <w:t>14,997,219.92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19,217,692.42</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韩元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20"/>
                <w:szCs w:val="20"/>
              </w:rPr>
            </w:pPr>
            <w:r>
              <w:rPr>
                <w:rFonts w:ascii="Times New Roman" w:eastAsia="Times New Roman" w:hAnsi="Times New Roman" w:cs="Times New Roman"/>
                <w:color w:val="000000"/>
                <w:spacing w:val="0"/>
                <w:w w:val="100"/>
                <w:position w:val="0"/>
                <w:sz w:val="20"/>
                <w:szCs w:val="20"/>
              </w:rPr>
              <w:t>833,063.39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3,320,236.97</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越南盾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20"/>
                <w:szCs w:val="20"/>
              </w:rPr>
            </w:pPr>
            <w:r>
              <w:rPr>
                <w:rFonts w:ascii="Times New Roman" w:eastAsia="Times New Roman" w:hAnsi="Times New Roman" w:cs="Times New Roman"/>
                <w:color w:val="000000"/>
                <w:spacing w:val="0"/>
                <w:w w:val="100"/>
                <w:position w:val="0"/>
                <w:sz w:val="20"/>
                <w:szCs w:val="20"/>
              </w:rPr>
              <w:t>528,878.95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988,912.93</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台币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20"/>
                <w:szCs w:val="20"/>
              </w:rPr>
            </w:pPr>
            <w:r>
              <w:rPr>
                <w:rFonts w:ascii="Times New Roman" w:eastAsia="Times New Roman" w:hAnsi="Times New Roman" w:cs="Times New Roman"/>
                <w:color w:val="000000"/>
                <w:spacing w:val="0"/>
                <w:w w:val="100"/>
                <w:position w:val="0"/>
                <w:sz w:val="20"/>
                <w:szCs w:val="20"/>
              </w:rPr>
              <w:t>391,271.50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38,879,631.43</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印尼卢比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20"/>
                <w:szCs w:val="20"/>
              </w:rPr>
            </w:pPr>
            <w:r>
              <w:rPr>
                <w:rFonts w:ascii="Times New Roman" w:eastAsia="Times New Roman" w:hAnsi="Times New Roman" w:cs="Times New Roman"/>
                <w:color w:val="000000"/>
                <w:spacing w:val="0"/>
                <w:w w:val="100"/>
                <w:position w:val="0"/>
                <w:sz w:val="20"/>
                <w:szCs w:val="20"/>
              </w:rPr>
              <w:t>229,114.84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465,117.31</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林吉特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20"/>
                <w:szCs w:val="20"/>
              </w:rPr>
            </w:pPr>
            <w:r>
              <w:rPr>
                <w:rFonts w:ascii="Times New Roman" w:eastAsia="Times New Roman" w:hAnsi="Times New Roman" w:cs="Times New Roman"/>
                <w:color w:val="000000"/>
                <w:spacing w:val="0"/>
                <w:w w:val="100"/>
                <w:position w:val="0"/>
                <w:sz w:val="20"/>
                <w:szCs w:val="20"/>
              </w:rPr>
              <w:t>216,734.37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377,095.29</w:t>
            </w: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菲律宾比索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20"/>
                <w:szCs w:val="20"/>
              </w:rPr>
            </w:pPr>
            <w:r>
              <w:rPr>
                <w:rFonts w:ascii="Times New Roman" w:eastAsia="Times New Roman" w:hAnsi="Times New Roman" w:cs="Times New Roman"/>
                <w:color w:val="000000"/>
                <w:spacing w:val="0"/>
                <w:w w:val="100"/>
                <w:position w:val="0"/>
                <w:sz w:val="20"/>
                <w:szCs w:val="20"/>
              </w:rPr>
              <w:t>201,367.80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939,679.30</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泰铢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20"/>
                <w:szCs w:val="20"/>
              </w:rPr>
            </w:pPr>
            <w:r>
              <w:rPr>
                <w:rFonts w:ascii="Times New Roman" w:eastAsia="Times New Roman" w:hAnsi="Times New Roman" w:cs="Times New Roman"/>
                <w:color w:val="000000"/>
                <w:spacing w:val="0"/>
                <w:w w:val="100"/>
                <w:position w:val="0"/>
                <w:sz w:val="20"/>
                <w:szCs w:val="20"/>
              </w:rPr>
              <w:t>168,872.27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122,965.60</w:t>
            </w:r>
          </w:p>
        </w:tc>
      </w:tr>
      <w:tr>
        <w:trPr>
          <w:trHeight w:val="33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欧元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20"/>
                <w:szCs w:val="20"/>
              </w:rPr>
            </w:pPr>
            <w:r>
              <w:rPr>
                <w:rFonts w:ascii="Times New Roman" w:eastAsia="Times New Roman" w:hAnsi="Times New Roman" w:cs="Times New Roman"/>
                <w:color w:val="000000"/>
                <w:spacing w:val="0"/>
                <w:w w:val="100"/>
                <w:position w:val="0"/>
                <w:sz w:val="20"/>
                <w:szCs w:val="20"/>
              </w:rPr>
              <w:t>17,258.16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27,731.04</w:t>
            </w:r>
          </w:p>
        </w:tc>
      </w:tr>
    </w:tbl>
    <w:p>
      <w:pPr>
        <w:spacing w:lineRule="exact" w:line="1"/>
        <w:rPr>
          <w:sz w:val="2"/>
          <w:szCs w:val="2"/>
        </w:rPr>
      </w:pPr>
      <w:r>
        <w:br w:type="page"/>
      </w:r>
    </w:p>
    <w:tbl>
      <w:tblPr>
        <w:tblOverlap w:val="never"/>
        <w:jc w:val="center"/>
        <w:tblLayout w:type="fixed"/>
      </w:tblPr>
      <w:tblGrid>
        <w:gridCol w:w="3542"/>
        <w:gridCol w:w="3158"/>
        <w:gridCol w:w="3168"/>
      </w:tblGrid>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新加坡元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20"/>
                <w:szCs w:val="20"/>
              </w:rPr>
            </w:pPr>
            <w:r>
              <w:rPr>
                <w:rFonts w:ascii="Times New Roman" w:eastAsia="Times New Roman" w:hAnsi="Times New Roman" w:cs="Times New Roman"/>
                <w:color w:val="000000"/>
                <w:spacing w:val="0"/>
                <w:w w:val="100"/>
                <w:position w:val="0"/>
                <w:sz w:val="20"/>
                <w:szCs w:val="20"/>
              </w:rPr>
              <w:t>8,727.89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17,454.98</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俄罗斯卢布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20"/>
                <w:szCs w:val="20"/>
              </w:rPr>
            </w:pPr>
            <w:r>
              <w:rPr>
                <w:rFonts w:ascii="Times New Roman" w:eastAsia="Times New Roman" w:hAnsi="Times New Roman" w:cs="Times New Roman"/>
                <w:color w:val="000000"/>
                <w:spacing w:val="0"/>
                <w:w w:val="100"/>
                <w:position w:val="0"/>
                <w:sz w:val="20"/>
                <w:szCs w:val="20"/>
              </w:rPr>
              <w:t>1,558.52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53,967.92</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缅甸元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131.19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both"/>
              <w:rPr>
                <w:sz w:val="20"/>
                <w:szCs w:val="20"/>
              </w:rPr>
            </w:pPr>
            <w:r>
              <w:rPr>
                <w:rFonts w:ascii="Times New Roman" w:eastAsia="Times New Roman" w:hAnsi="Times New Roman" w:cs="Times New Roman"/>
                <w:color w:val="000000"/>
                <w:spacing w:val="0"/>
                <w:w w:val="100"/>
                <w:position w:val="0"/>
                <w:sz w:val="20"/>
                <w:szCs w:val="20"/>
              </w:rPr>
              <w:t>254,262,966.58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471,221,033.71</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both"/>
              <w:rPr>
                <w:sz w:val="20"/>
                <w:szCs w:val="20"/>
              </w:rPr>
            </w:pPr>
            <w:r>
              <w:rPr>
                <w:rFonts w:ascii="Times New Roman" w:eastAsia="Times New Roman" w:hAnsi="Times New Roman" w:cs="Times New Roman"/>
                <w:color w:val="000000"/>
                <w:spacing w:val="0"/>
                <w:w w:val="100"/>
                <w:position w:val="0"/>
                <w:sz w:val="20"/>
                <w:szCs w:val="20"/>
              </w:rPr>
              <w:t>206,168,902.27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414,686,830.60</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日元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rPr>
                <w:sz w:val="20"/>
                <w:szCs w:val="20"/>
              </w:rPr>
            </w:pPr>
            <w:r>
              <w:rPr>
                <w:rFonts w:ascii="Times New Roman" w:eastAsia="Times New Roman" w:hAnsi="Times New Roman" w:cs="Times New Roman"/>
                <w:color w:val="000000"/>
                <w:spacing w:val="0"/>
                <w:w w:val="100"/>
                <w:position w:val="0"/>
                <w:sz w:val="20"/>
                <w:szCs w:val="20"/>
              </w:rPr>
              <w:t>27,257,315.63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55,421,698.02</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rPr>
                <w:sz w:val="20"/>
                <w:szCs w:val="20"/>
              </w:rPr>
            </w:pPr>
            <w:r>
              <w:rPr>
                <w:rFonts w:ascii="Times New Roman" w:eastAsia="Times New Roman" w:hAnsi="Times New Roman" w:cs="Times New Roman"/>
                <w:color w:val="000000"/>
                <w:spacing w:val="0"/>
                <w:w w:val="100"/>
                <w:position w:val="0"/>
                <w:sz w:val="20"/>
                <w:szCs w:val="20"/>
              </w:rPr>
              <w:t>20,145,351.83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308,372.25</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韩元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20"/>
                <w:szCs w:val="20"/>
              </w:rPr>
            </w:pPr>
            <w:r>
              <w:rPr>
                <w:rFonts w:ascii="Times New Roman" w:eastAsia="Times New Roman" w:hAnsi="Times New Roman" w:cs="Times New Roman"/>
                <w:color w:val="000000"/>
                <w:spacing w:val="0"/>
                <w:w w:val="100"/>
                <w:position w:val="0"/>
                <w:sz w:val="20"/>
                <w:szCs w:val="20"/>
              </w:rPr>
              <w:t>691,396.85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804,132.84</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both"/>
              <w:rPr>
                <w:sz w:val="20"/>
                <w:szCs w:val="20"/>
              </w:rPr>
            </w:pPr>
            <w:r>
              <w:rPr>
                <w:rFonts w:ascii="Times New Roman" w:eastAsia="Times New Roman" w:hAnsi="Times New Roman" w:cs="Times New Roman"/>
                <w:color w:val="000000"/>
                <w:spacing w:val="0"/>
                <w:w w:val="100"/>
                <w:position w:val="0"/>
                <w:sz w:val="20"/>
                <w:szCs w:val="20"/>
              </w:rPr>
              <w:t>105,706,647.12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137,440,629.11</w:t>
            </w: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rPr>
                <w:sz w:val="20"/>
                <w:szCs w:val="20"/>
              </w:rPr>
            </w:pPr>
            <w:r>
              <w:rPr>
                <w:rFonts w:ascii="Times New Roman" w:eastAsia="Times New Roman" w:hAnsi="Times New Roman" w:cs="Times New Roman"/>
                <w:color w:val="000000"/>
                <w:spacing w:val="0"/>
                <w:w w:val="100"/>
                <w:position w:val="0"/>
                <w:sz w:val="20"/>
                <w:szCs w:val="20"/>
              </w:rPr>
              <w:t>15,143,839.62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42,877,446.47</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韩元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3,547,030.35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3,631,386.07</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rPr>
                <w:sz w:val="20"/>
                <w:szCs w:val="20"/>
              </w:rPr>
            </w:pPr>
            <w:r>
              <w:rPr>
                <w:rFonts w:ascii="Times New Roman" w:eastAsia="Times New Roman" w:hAnsi="Times New Roman" w:cs="Times New Roman"/>
                <w:color w:val="000000"/>
                <w:spacing w:val="0"/>
                <w:w w:val="100"/>
                <w:position w:val="0"/>
                <w:sz w:val="20"/>
                <w:szCs w:val="20"/>
              </w:rPr>
              <w:t>86,649,486.66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90,516,274.03</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日元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20"/>
                <w:szCs w:val="20"/>
              </w:rPr>
            </w:pPr>
            <w:r>
              <w:rPr>
                <w:rFonts w:ascii="Times New Roman" w:eastAsia="Times New Roman" w:hAnsi="Times New Roman" w:cs="Times New Roman"/>
                <w:color w:val="000000"/>
                <w:spacing w:val="0"/>
                <w:w w:val="100"/>
                <w:position w:val="0"/>
                <w:sz w:val="20"/>
                <w:szCs w:val="20"/>
              </w:rPr>
              <w:t>133,857.96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135,686.88</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林吉特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20"/>
                <w:szCs w:val="20"/>
              </w:rPr>
            </w:pPr>
            <w:r>
              <w:rPr>
                <w:rFonts w:ascii="Times New Roman" w:eastAsia="Times New Roman" w:hAnsi="Times New Roman" w:cs="Times New Roman"/>
                <w:color w:val="000000"/>
                <w:spacing w:val="0"/>
                <w:w w:val="100"/>
                <w:position w:val="0"/>
                <w:sz w:val="20"/>
                <w:szCs w:val="20"/>
              </w:rPr>
              <w:t>121,756.34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168,921.05</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台币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20"/>
                <w:szCs w:val="20"/>
              </w:rPr>
            </w:pPr>
            <w:r>
              <w:rPr>
                <w:rFonts w:ascii="Times New Roman" w:eastAsia="Times New Roman" w:hAnsi="Times New Roman" w:cs="Times New Roman"/>
                <w:color w:val="000000"/>
                <w:spacing w:val="0"/>
                <w:w w:val="100"/>
                <w:position w:val="0"/>
                <w:sz w:val="20"/>
                <w:szCs w:val="20"/>
              </w:rPr>
              <w:t>110,676.19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110,914.61</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6,407,764.16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17,167,831.63</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4,423,215.36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16,520,969.38</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1,327,237.50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20"/>
                <w:szCs w:val="20"/>
              </w:rPr>
            </w:pPr>
            <w:r>
              <w:rPr>
                <w:rFonts w:ascii="Times New Roman" w:eastAsia="Times New Roman" w:hAnsi="Times New Roman" w:cs="Times New Roman"/>
                <w:color w:val="000000"/>
                <w:spacing w:val="0"/>
                <w:w w:val="100"/>
                <w:position w:val="0"/>
                <w:sz w:val="20"/>
                <w:szCs w:val="20"/>
              </w:rPr>
              <w:t>318,139.92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326,311.27</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印尼卢比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20"/>
                <w:szCs w:val="20"/>
              </w:rPr>
            </w:pPr>
            <w:r>
              <w:rPr>
                <w:rFonts w:ascii="Times New Roman" w:eastAsia="Times New Roman" w:hAnsi="Times New Roman" w:cs="Times New Roman"/>
                <w:color w:val="000000"/>
                <w:spacing w:val="0"/>
                <w:w w:val="100"/>
                <w:position w:val="0"/>
                <w:sz w:val="20"/>
                <w:szCs w:val="20"/>
              </w:rPr>
              <w:t>75,864.00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日元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20"/>
                <w:szCs w:val="20"/>
              </w:rPr>
            </w:pPr>
            <w:r>
              <w:rPr>
                <w:rFonts w:ascii="Times New Roman" w:eastAsia="Times New Roman" w:hAnsi="Times New Roman" w:cs="Times New Roman"/>
                <w:color w:val="000000"/>
                <w:spacing w:val="0"/>
                <w:w w:val="100"/>
                <w:position w:val="0"/>
                <w:sz w:val="20"/>
                <w:szCs w:val="20"/>
              </w:rPr>
              <w:t>120,066.95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122,650.80</w:t>
            </w: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林吉特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20"/>
                <w:szCs w:val="20"/>
              </w:rPr>
            </w:pPr>
            <w:r>
              <w:rPr>
                <w:rFonts w:ascii="Times New Roman" w:eastAsia="Times New Roman" w:hAnsi="Times New Roman" w:cs="Times New Roman"/>
                <w:color w:val="000000"/>
                <w:spacing w:val="0"/>
                <w:w w:val="100"/>
                <w:position w:val="0"/>
                <w:sz w:val="20"/>
                <w:szCs w:val="20"/>
              </w:rPr>
              <w:t>93,489.11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70,090.91</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台币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20"/>
                <w:szCs w:val="20"/>
              </w:rPr>
            </w:pPr>
            <w:r>
              <w:rPr>
                <w:rFonts w:ascii="Times New Roman" w:eastAsia="Times New Roman" w:hAnsi="Times New Roman" w:cs="Times New Roman"/>
                <w:color w:val="000000"/>
                <w:spacing w:val="0"/>
                <w:w w:val="100"/>
                <w:position w:val="0"/>
                <w:sz w:val="20"/>
                <w:szCs w:val="20"/>
              </w:rPr>
              <w:t>47,528.74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50,033.42</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英镑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20"/>
                <w:szCs w:val="20"/>
              </w:rPr>
            </w:pPr>
            <w:r>
              <w:rPr>
                <w:rFonts w:ascii="Times New Roman" w:eastAsia="Times New Roman" w:hAnsi="Times New Roman" w:cs="Times New Roman"/>
                <w:color w:val="000000"/>
                <w:spacing w:val="0"/>
                <w:w w:val="100"/>
                <w:position w:val="0"/>
                <w:sz w:val="20"/>
                <w:szCs w:val="20"/>
              </w:rPr>
              <w:t>2,222.58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77,775.85</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600,975,097.15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249,542,049.30</w:t>
            </w:r>
          </w:p>
        </w:tc>
      </w:tr>
      <w:tr>
        <w:trPr>
          <w:trHeight w:val="33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其中：美元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600,975,097.15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249,542,049.30</w:t>
            </w:r>
          </w:p>
        </w:tc>
      </w:tr>
    </w:tbl>
    <w:p>
      <w:pPr>
        <w:widowControl w:val="0"/>
        <w:spacing w:after="239" w:line="1" w:lineRule="exact"/>
      </w:pPr>
    </w:p>
    <w:p>
      <w:pPr>
        <w:pStyle w:val="Style36"/>
        <w:keepNext w:val="0"/>
        <w:keepLines w:val="0"/>
        <w:widowControl w:val="0"/>
        <w:shd w:val="clear" w:color="auto" w:fill="auto"/>
        <w:bidi w:val="0"/>
        <w:spacing w:before="0" w:after="0" w:line="312" w:lineRule="exact"/>
        <w:ind w:left="0" w:right="0" w:firstLine="220"/>
        <w:jc w:val="both"/>
      </w:pPr>
      <w:bookmarkStart w:id="1809" w:name="bookmark1809"/>
      <w:r>
        <w:rPr>
          <w:color w:val="000000"/>
          <w:spacing w:val="0"/>
          <w:w w:val="100"/>
          <w:position w:val="0"/>
        </w:rPr>
        <w:t>（</w:t>
      </w:r>
      <w:bookmarkEnd w:id="1809"/>
      <w:r>
        <w:rPr>
          <w:color w:val="000000"/>
          <w:spacing w:val="0"/>
          <w:w w:val="100"/>
          <w:position w:val="0"/>
        </w:rPr>
        <w:t>3）</w:t>
      </w:r>
      <w:r>
        <w:rPr>
          <w:color w:val="000000"/>
          <w:spacing w:val="0"/>
          <w:w w:val="100"/>
          <w:position w:val="0"/>
        </w:rPr>
        <w:t>其他价格风险</w:t>
      </w:r>
    </w:p>
    <w:p>
      <w:pPr>
        <w:pStyle w:val="Style36"/>
        <w:keepNext w:val="0"/>
        <w:keepLines w:val="0"/>
        <w:widowControl w:val="0"/>
        <w:shd w:val="clear" w:color="auto" w:fill="auto"/>
        <w:bidi w:val="0"/>
        <w:spacing w:before="0" w:after="340" w:line="312" w:lineRule="exact"/>
        <w:ind w:left="220" w:right="0" w:firstLine="20"/>
        <w:jc w:val="both"/>
      </w:pPr>
      <w:r>
        <w:rPr>
          <w:color w:val="000000"/>
          <w:spacing w:val="0"/>
          <w:w w:val="100"/>
          <w:position w:val="0"/>
        </w:rPr>
        <w:t>本公司持有其他上市公司的权益投资，管理层认为这些投资活动面临的市场价格风险是可以接受的。 本公司持有的上市公司权益投资列示如下：</w:t>
      </w:r>
    </w:p>
    <w:tbl>
      <w:tblPr>
        <w:tblOverlap w:val="never"/>
        <w:jc w:val="center"/>
        <w:tblLayout w:type="fixed"/>
      </w:tblPr>
      <w:tblGrid>
        <w:gridCol w:w="5534"/>
        <w:gridCol w:w="2050"/>
        <w:gridCol w:w="2285"/>
      </w:tblGrid>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上年年末余额</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354,649,478.73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60,389,555.77</w:t>
            </w:r>
          </w:p>
        </w:tc>
      </w:tr>
      <w:tr>
        <w:trPr>
          <w:trHeight w:val="33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354,649,478.73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60,389,555.77</w:t>
            </w:r>
          </w:p>
        </w:tc>
      </w:tr>
    </w:tbl>
    <w:p>
      <w:pPr>
        <w:pStyle w:val="Style36"/>
        <w:keepNext w:val="0"/>
        <w:keepLines w:val="0"/>
        <w:widowControl w:val="0"/>
        <w:shd w:val="clear" w:color="auto" w:fill="auto"/>
        <w:bidi w:val="0"/>
        <w:spacing w:before="0" w:after="920" w:line="319" w:lineRule="exact"/>
        <w:ind w:left="220" w:right="0" w:firstLine="20"/>
        <w:jc w:val="both"/>
      </w:pPr>
      <w:r>
        <w:rPr>
          <w:color w:val="000000"/>
          <w:spacing w:val="0"/>
          <w:w w:val="100"/>
          <w:position w:val="0"/>
        </w:rPr>
        <w:t>于</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日，在所有其他变量保持不变的情况下，如果权益工具的价值上涨或下跌</w:t>
      </w:r>
      <w:r>
        <w:rPr>
          <w:color w:val="000000"/>
          <w:spacing w:val="0"/>
          <w:w w:val="100"/>
          <w:position w:val="0"/>
        </w:rPr>
        <w:t>10.00%</w:t>
      </w:r>
      <w:r>
        <w:rPr>
          <w:color w:val="000000"/>
          <w:spacing w:val="0"/>
          <w:w w:val="100"/>
          <w:position w:val="0"/>
        </w:rPr>
        <w:t>，则本 公司将增加或减少净利润</w:t>
      </w:r>
      <w:r>
        <w:rPr>
          <w:color w:val="000000"/>
          <w:spacing w:val="0"/>
          <w:w w:val="100"/>
          <w:position w:val="0"/>
        </w:rPr>
        <w:t xml:space="preserve">35,464, </w:t>
      </w:r>
      <w:r>
        <w:rPr>
          <w:color w:val="000000"/>
          <w:spacing w:val="0"/>
          <w:w w:val="100"/>
          <w:position w:val="0"/>
        </w:rPr>
        <w:t xml:space="preserve">947. </w:t>
      </w:r>
      <w:r>
        <w:rPr>
          <w:color w:val="000000"/>
          <w:spacing w:val="0"/>
          <w:w w:val="100"/>
          <w:position w:val="0"/>
        </w:rPr>
        <w:t>87</w:t>
      </w:r>
      <w:r>
        <w:rPr>
          <w:color w:val="000000"/>
          <w:spacing w:val="0"/>
          <w:w w:val="100"/>
          <w:position w:val="0"/>
        </w:rPr>
        <w:t>元。管理理层认为</w:t>
      </w:r>
      <w:r>
        <w:rPr>
          <w:color w:val="000000"/>
          <w:spacing w:val="0"/>
          <w:w w:val="100"/>
          <w:position w:val="0"/>
        </w:rPr>
        <w:t>10.00%</w:t>
      </w:r>
      <w:r>
        <w:rPr>
          <w:color w:val="000000"/>
          <w:spacing w:val="0"/>
          <w:w w:val="100"/>
          <w:position w:val="0"/>
        </w:rPr>
        <w:t>合理反映了下一年度权益工具价值可能 发生变动的合理范围。</w:t>
      </w:r>
    </w:p>
    <w:p>
      <w:pPr>
        <w:pStyle w:val="Style36"/>
        <w:keepNext w:val="0"/>
        <w:keepLines w:val="0"/>
        <w:widowControl w:val="0"/>
        <w:numPr>
          <w:ilvl w:val="0"/>
          <w:numId w:val="109"/>
        </w:numPr>
        <w:shd w:val="clear" w:color="auto" w:fill="auto"/>
        <w:bidi w:val="0"/>
        <w:spacing w:before="0" w:after="0" w:line="312" w:lineRule="exact"/>
        <w:ind w:left="0" w:right="0" w:firstLine="0"/>
        <w:jc w:val="both"/>
      </w:pPr>
      <w:bookmarkStart w:id="1810" w:name="bookmark1810"/>
      <w:bookmarkEnd w:id="1810"/>
      <w:r>
        <w:rPr>
          <w:b/>
          <w:bCs/>
          <w:color w:val="000000"/>
          <w:spacing w:val="0"/>
          <w:w w:val="100"/>
          <w:position w:val="0"/>
        </w:rPr>
        <w:t>流动性风险</w:t>
      </w:r>
    </w:p>
    <w:p>
      <w:pPr>
        <w:pStyle w:val="Style36"/>
        <w:keepNext w:val="0"/>
        <w:keepLines w:val="0"/>
        <w:widowControl w:val="0"/>
        <w:shd w:val="clear" w:color="auto" w:fill="auto"/>
        <w:bidi w:val="0"/>
        <w:spacing w:before="0" w:after="0" w:line="312" w:lineRule="exact"/>
        <w:ind w:left="0" w:right="0" w:firstLine="0"/>
        <w:jc w:val="both"/>
      </w:pPr>
      <w:r>
        <w:rPr>
          <w:color w:val="000000"/>
          <w:spacing w:val="0"/>
          <w:w w:val="100"/>
          <w:position w:val="0"/>
        </w:rPr>
        <w:t>流动性风险，是指企业在履行以交付现金或其他金融资产的方式结算的义务时发生资金短缺的风险。本公 司的政策是确保拥有充足的现金以偿还到期债务。流动性风险由本公司的财务部门集中控制。财务部门通</w:t>
        <w:br w:type="page"/>
      </w:r>
      <w:r>
        <w:rPr>
          <w:color w:val="000000"/>
          <w:spacing w:val="0"/>
          <w:w w:val="100"/>
          <w:position w:val="0"/>
        </w:rPr>
        <w:t>过监控现金余额、可随时变现的有价证券以及对未来</w:t>
      </w:r>
      <w:r>
        <w:rPr>
          <w:color w:val="000000"/>
          <w:spacing w:val="0"/>
          <w:w w:val="100"/>
          <w:position w:val="0"/>
        </w:rPr>
        <w:t>12</w:t>
      </w:r>
      <w:r>
        <w:rPr>
          <w:color w:val="000000"/>
          <w:spacing w:val="0"/>
          <w:w w:val="100"/>
          <w:position w:val="0"/>
        </w:rPr>
        <w:t>个月现金流量的滚动预测，确保公司在所有合理预 测的情况下拥有充足的资金偿还债务。</w:t>
      </w:r>
    </w:p>
    <w:p>
      <w:pPr>
        <w:pStyle w:val="Style36"/>
        <w:keepNext w:val="0"/>
        <w:keepLines w:val="0"/>
        <w:widowControl w:val="0"/>
        <w:shd w:val="clear" w:color="auto" w:fill="auto"/>
        <w:bidi w:val="0"/>
        <w:spacing w:before="0" w:after="360" w:line="326" w:lineRule="exact"/>
        <w:ind w:left="0" w:right="0" w:firstLine="0"/>
        <w:jc w:val="left"/>
      </w:pPr>
      <w:r>
        <w:rPr>
          <w:color w:val="000000"/>
          <w:spacing w:val="0"/>
          <w:w w:val="100"/>
          <w:position w:val="0"/>
        </w:rPr>
        <w:t>本公司各项金融负债以未折现的合同现金流量按到期日列示如下：</w:t>
      </w:r>
    </w:p>
    <w:tbl>
      <w:tblPr>
        <w:tblOverlap w:val="never"/>
        <w:jc w:val="center"/>
        <w:tblLayout w:type="fixed"/>
      </w:tblPr>
      <w:tblGrid>
        <w:gridCol w:w="1742"/>
        <w:gridCol w:w="2107"/>
        <w:gridCol w:w="2016"/>
        <w:gridCol w:w="2021"/>
        <w:gridCol w:w="1982"/>
      </w:tblGrid>
      <w:tr>
        <w:trPr>
          <w:trHeight w:val="326"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项目</w:t>
            </w:r>
          </w:p>
        </w:tc>
        <w:tc>
          <w:tcPr>
            <w:gridSpan w:val="4"/>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2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6"/>
                <w:szCs w:val="16"/>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1-5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合计</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1,595,791,790.80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1,595,791,790.80</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1,444,827,133.37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1,444,827,133.37</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62,523,506.59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62,523,506.59</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一年内到期的非流 动负债</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33,459,813.37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33,459,813.37</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16,747,669.09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16,747,669.09</w:t>
            </w:r>
          </w:p>
        </w:tc>
      </w:tr>
      <w:tr>
        <w:trPr>
          <w:trHeight w:val="33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3,136,602,244.13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16,747,669.09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3,153,349,913.22</w:t>
            </w:r>
          </w:p>
        </w:tc>
      </w:tr>
    </w:tbl>
    <w:p>
      <w:pPr>
        <w:widowControl w:val="0"/>
        <w:spacing w:after="619" w:line="1" w:lineRule="exact"/>
      </w:pPr>
    </w:p>
    <w:tbl>
      <w:tblPr>
        <w:tblOverlap w:val="never"/>
        <w:jc w:val="center"/>
        <w:tblLayout w:type="fixed"/>
      </w:tblPr>
      <w:tblGrid>
        <w:gridCol w:w="1742"/>
        <w:gridCol w:w="2107"/>
        <w:gridCol w:w="2016"/>
        <w:gridCol w:w="2021"/>
        <w:gridCol w:w="1982"/>
      </w:tblGrid>
      <w:tr>
        <w:trPr>
          <w:trHeight w:val="331"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项目</w:t>
            </w:r>
          </w:p>
        </w:tc>
        <w:tc>
          <w:tcPr>
            <w:gridSpan w:val="4"/>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上年年末余额</w:t>
            </w:r>
          </w:p>
        </w:tc>
      </w:tr>
      <w:tr>
        <w:trPr>
          <w:trHeight w:val="32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6"/>
                <w:szCs w:val="16"/>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1-5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合计</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2,517,863,303.94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2,517, </w:t>
            </w:r>
            <w:r>
              <w:rPr>
                <w:color w:val="000000"/>
                <w:spacing w:val="0"/>
                <w:w w:val="100"/>
                <w:position w:val="0"/>
              </w:rPr>
              <w:t>863,303.94</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2,291,819, </w:t>
            </w:r>
            <w:r>
              <w:rPr>
                <w:color w:val="000000"/>
                <w:spacing w:val="0"/>
                <w:w w:val="100"/>
                <w:position w:val="0"/>
              </w:rPr>
              <w:t xml:space="preserve">783. </w:t>
            </w:r>
            <w:r>
              <w:rPr>
                <w:color w:val="000000"/>
                <w:spacing w:val="0"/>
                <w:w w:val="100"/>
                <w:position w:val="0"/>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2,291,819,783.81</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pPr>
            <w:r>
              <w:rPr>
                <w:color w:val="000000"/>
                <w:spacing w:val="0"/>
                <w:w w:val="100"/>
                <w:position w:val="0"/>
              </w:rPr>
              <w:t xml:space="preserve">40, 664, </w:t>
            </w:r>
            <w:r>
              <w:rPr>
                <w:color w:val="000000"/>
                <w:spacing w:val="0"/>
                <w:w w:val="100"/>
                <w:position w:val="0"/>
              </w:rPr>
              <w:t>941.94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40, 664, </w:t>
            </w:r>
            <w:r>
              <w:rPr>
                <w:color w:val="000000"/>
                <w:spacing w:val="0"/>
                <w:w w:val="100"/>
                <w:position w:val="0"/>
              </w:rPr>
              <w:t xml:space="preserve">941. </w:t>
            </w:r>
            <w:r>
              <w:rPr>
                <w:color w:val="000000"/>
                <w:spacing w:val="0"/>
                <w:w w:val="100"/>
                <w:position w:val="0"/>
              </w:rPr>
              <w:t>94</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一年内到期的非流 动负债</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820"/>
              <w:jc w:val="left"/>
            </w:pPr>
            <w:r>
              <w:rPr>
                <w:color w:val="000000"/>
                <w:spacing w:val="0"/>
                <w:w w:val="100"/>
                <w:position w:val="0"/>
              </w:rPr>
              <w:t xml:space="preserve">66, </w:t>
            </w:r>
            <w:r>
              <w:rPr>
                <w:color w:val="000000"/>
                <w:spacing w:val="0"/>
                <w:w w:val="100"/>
                <w:position w:val="0"/>
              </w:rPr>
              <w:t>843,645.64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66, 843, </w:t>
            </w:r>
            <w:r>
              <w:rPr>
                <w:color w:val="000000"/>
                <w:spacing w:val="0"/>
                <w:w w:val="100"/>
                <w:position w:val="0"/>
              </w:rPr>
              <w:t xml:space="preserve">645. </w:t>
            </w:r>
            <w:r>
              <w:rPr>
                <w:color w:val="000000"/>
                <w:spacing w:val="0"/>
                <w:w w:val="100"/>
                <w:position w:val="0"/>
              </w:rPr>
              <w:t>64</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149, 380, </w:t>
            </w:r>
            <w:r>
              <w:rPr>
                <w:color w:val="000000"/>
                <w:spacing w:val="0"/>
                <w:w w:val="100"/>
                <w:position w:val="0"/>
              </w:rPr>
              <w:t xml:space="preserve">362. </w:t>
            </w:r>
            <w:r>
              <w:rPr>
                <w:color w:val="000000"/>
                <w:spacing w:val="0"/>
                <w:w w:val="100"/>
                <w:position w:val="0"/>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149,380,362.76</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50,299, </w:t>
            </w:r>
            <w:r>
              <w:rPr>
                <w:color w:val="000000"/>
                <w:spacing w:val="0"/>
                <w:w w:val="100"/>
                <w:position w:val="0"/>
              </w:rPr>
              <w:t xml:space="preserve">346. </w:t>
            </w:r>
            <w:r>
              <w:rPr>
                <w:color w:val="000000"/>
                <w:spacing w:val="0"/>
                <w:w w:val="100"/>
                <w:position w:val="0"/>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50, 299, </w:t>
            </w:r>
            <w:r>
              <w:rPr>
                <w:color w:val="000000"/>
                <w:spacing w:val="0"/>
                <w:w w:val="100"/>
                <w:position w:val="0"/>
              </w:rPr>
              <w:t xml:space="preserve">346. </w:t>
            </w:r>
            <w:r>
              <w:rPr>
                <w:color w:val="000000"/>
                <w:spacing w:val="0"/>
                <w:w w:val="100"/>
                <w:position w:val="0"/>
              </w:rPr>
              <w:t>65</w:t>
            </w:r>
          </w:p>
        </w:tc>
      </w:tr>
      <w:tr>
        <w:trPr>
          <w:trHeight w:val="33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4,917, </w:t>
            </w:r>
            <w:r>
              <w:rPr>
                <w:color w:val="000000"/>
                <w:spacing w:val="0"/>
                <w:w w:val="100"/>
                <w:position w:val="0"/>
              </w:rPr>
              <w:t>191,675.33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199, 679, </w:t>
            </w:r>
            <w:r>
              <w:rPr>
                <w:color w:val="000000"/>
                <w:spacing w:val="0"/>
                <w:w w:val="100"/>
                <w:position w:val="0"/>
              </w:rPr>
              <w:t xml:space="preserve">709. </w:t>
            </w:r>
            <w:r>
              <w:rPr>
                <w:color w:val="000000"/>
                <w:spacing w:val="0"/>
                <w:w w:val="100"/>
                <w:position w:val="0"/>
              </w:rPr>
              <w:t>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5, 116, </w:t>
            </w:r>
            <w:r>
              <w:rPr>
                <w:color w:val="000000"/>
                <w:spacing w:val="0"/>
                <w:w w:val="100"/>
                <w:position w:val="0"/>
              </w:rPr>
              <w:t xml:space="preserve">871,384. </w:t>
            </w:r>
            <w:r>
              <w:rPr>
                <w:color w:val="000000"/>
                <w:spacing w:val="0"/>
                <w:w w:val="100"/>
                <w:position w:val="0"/>
              </w:rPr>
              <w:t>74</w:t>
            </w:r>
          </w:p>
        </w:tc>
      </w:tr>
    </w:tbl>
    <w:p>
      <w:pPr>
        <w:widowControl w:val="0"/>
        <w:spacing w:after="619" w:line="1" w:lineRule="exact"/>
      </w:pPr>
    </w:p>
    <w:p>
      <w:pPr>
        <w:pStyle w:val="Style25"/>
        <w:keepNext/>
        <w:keepLines/>
        <w:widowControl w:val="0"/>
        <w:shd w:val="clear" w:color="auto" w:fill="auto"/>
        <w:bidi w:val="0"/>
        <w:spacing w:before="0" w:after="360" w:line="240" w:lineRule="auto"/>
        <w:ind w:left="0" w:right="0" w:firstLine="0"/>
        <w:jc w:val="left"/>
      </w:pPr>
      <w:bookmarkStart w:id="1811" w:name="bookmark1811"/>
      <w:bookmarkStart w:id="1812" w:name="bookmark1812"/>
      <w:bookmarkStart w:id="1813" w:name="bookmark1813"/>
      <w:r>
        <w:rPr>
          <w:color w:val="000000"/>
          <w:spacing w:val="0"/>
          <w:w w:val="100"/>
          <w:position w:val="0"/>
        </w:rPr>
        <w:t>十一、公允价值的披露</w:t>
      </w:r>
      <w:bookmarkEnd w:id="1811"/>
      <w:bookmarkEnd w:id="1812"/>
      <w:bookmarkEnd w:id="1813"/>
    </w:p>
    <w:p>
      <w:pPr>
        <w:pStyle w:val="Style33"/>
        <w:keepNext/>
        <w:keepLines/>
        <w:widowControl w:val="0"/>
        <w:shd w:val="clear" w:color="auto" w:fill="auto"/>
        <w:bidi w:val="0"/>
        <w:spacing w:before="0" w:after="360" w:line="240" w:lineRule="auto"/>
        <w:ind w:left="0" w:right="0" w:firstLine="0"/>
        <w:jc w:val="left"/>
      </w:pPr>
      <w:bookmarkStart w:id="1814" w:name="bookmark1814"/>
      <w:bookmarkStart w:id="1815" w:name="bookmark1815"/>
      <w:bookmarkStart w:id="1816" w:name="bookmark1816"/>
      <w:r>
        <w:rPr>
          <w:color w:val="000000"/>
          <w:spacing w:val="0"/>
          <w:w w:val="100"/>
          <w:position w:val="0"/>
        </w:rPr>
        <w:t>1、以公允价值计量的资产和负债的期末公允价值</w:t>
      </w:r>
      <w:bookmarkEnd w:id="1814"/>
      <w:bookmarkEnd w:id="1815"/>
      <w:bookmarkEnd w:id="1816"/>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第一层次公允价值计</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第二层次公允价值计量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第三层次公允价值计量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一、持续的公允价值计量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（一）交易性金融资产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354,649,478.73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354,649,478.73</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以公允价值计量且其 变动计入当期损益的金 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354,649,478.73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354,649,478.73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权益工具投资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354,649,478.73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354,649,478.73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（三）其他权益工具投资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41,585,433.02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388,717.29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41,974,150.31</w:t>
            </w:r>
          </w:p>
        </w:tc>
      </w:tr>
    </w:tbl>
    <w:tbl>
      <w:tblPr>
        <w:tblOverlap w:val="never"/>
        <w:jc w:val="center"/>
        <w:tblLayout w:type="fixed"/>
      </w:tblPr>
      <w:tblGrid>
        <w:gridCol w:w="2002"/>
        <w:gridCol w:w="1838"/>
        <w:gridCol w:w="1910"/>
        <w:gridCol w:w="1915"/>
        <w:gridCol w:w="1925"/>
      </w:tblGrid>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55" w:lineRule="exact"/>
              <w:ind w:left="0" w:right="0" w:firstLine="0"/>
              <w:jc w:val="left"/>
              <w:rPr>
                <w:sz w:val="17"/>
                <w:szCs w:val="17"/>
              </w:rPr>
            </w:pPr>
            <w:r>
              <w:rPr>
                <w:color w:val="000000"/>
                <w:spacing w:val="0"/>
                <w:w w:val="100"/>
                <w:position w:val="0"/>
                <w:sz w:val="17"/>
                <w:szCs w:val="17"/>
              </w:rPr>
              <w:t>（六）其他非流动金融资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985,961,866.27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2,750,247,079.22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3,736,208,945.49</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220"/>
              <w:jc w:val="left"/>
              <w:rPr>
                <w:sz w:val="17"/>
                <w:szCs w:val="17"/>
              </w:rPr>
            </w:pPr>
            <w:r>
              <w:rPr>
                <w:color w:val="000000"/>
                <w:spacing w:val="0"/>
                <w:w w:val="100"/>
                <w:position w:val="0"/>
                <w:sz w:val="16"/>
                <w:szCs w:val="16"/>
              </w:rPr>
              <w:t>1.</w:t>
            </w:r>
            <w:r>
              <w:rPr>
                <w:color w:val="000000"/>
                <w:spacing w:val="0"/>
                <w:w w:val="100"/>
                <w:position w:val="0"/>
                <w:sz w:val="17"/>
                <w:szCs w:val="17"/>
              </w:rPr>
              <w:t>以公允价值计量且 其变动计入当期损益的 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985,961,866.27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2,750,247,079.22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3,736,208,945.49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6"/>
                <w:szCs w:val="16"/>
              </w:rPr>
              <w:t>（1）</w:t>
            </w:r>
            <w:r>
              <w:rPr>
                <w:color w:val="000000"/>
                <w:spacing w:val="0"/>
                <w:w w:val="100"/>
                <w:position w:val="0"/>
                <w:sz w:val="17"/>
                <w:szCs w:val="17"/>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985,961,866.27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2,750,247,079.22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3,736,208,945.49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持续以公允价值计量的 资产总额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354,649,478.73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1,027,547,299.29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2,750,635,796.51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4,132,832,574.53</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（八）衍生金融负债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19,462,036.20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19,462,036.20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持续以公允价值计量的 负债总额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19,462,036.20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19,462,036.20</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41" w:lineRule="exact"/>
              <w:ind w:left="0" w:right="0" w:firstLine="0"/>
              <w:jc w:val="left"/>
              <w:rPr>
                <w:sz w:val="17"/>
                <w:szCs w:val="17"/>
              </w:rPr>
            </w:pPr>
            <w:r>
              <w:rPr>
                <w:color w:val="000000"/>
                <w:spacing w:val="0"/>
                <w:w w:val="100"/>
                <w:position w:val="0"/>
                <w:sz w:val="17"/>
                <w:szCs w:val="17"/>
              </w:rPr>
              <w:t>二、非持续的公允价值计 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w:t>
            </w:r>
          </w:p>
        </w:tc>
      </w:tr>
    </w:tbl>
    <w:p>
      <w:pPr>
        <w:widowControl w:val="0"/>
        <w:spacing w:after="259" w:line="1" w:lineRule="exact"/>
      </w:pPr>
    </w:p>
    <w:p>
      <w:pPr>
        <w:pStyle w:val="Style33"/>
        <w:keepNext/>
        <w:keepLines/>
        <w:widowControl w:val="0"/>
        <w:shd w:val="clear" w:color="auto" w:fill="auto"/>
        <w:tabs>
          <w:tab w:pos="373" w:val="left"/>
        </w:tabs>
        <w:bidi w:val="0"/>
        <w:spacing w:before="0" w:after="300" w:line="314" w:lineRule="exact"/>
        <w:ind w:left="0" w:right="0" w:firstLine="0"/>
        <w:jc w:val="both"/>
      </w:pPr>
      <w:bookmarkStart w:id="1817" w:name="bookmark1817"/>
      <w:bookmarkStart w:id="1818" w:name="bookmark1818"/>
      <w:bookmarkStart w:id="1819" w:name="bookmark1819"/>
      <w:bookmarkStart w:id="1820" w:name="bookmark1820"/>
      <w:r>
        <w:rPr>
          <w:color w:val="000000"/>
          <w:spacing w:val="0"/>
          <w:w w:val="100"/>
          <w:position w:val="0"/>
        </w:rPr>
        <w:t>2</w:t>
      </w:r>
      <w:bookmarkEnd w:id="1819"/>
      <w:r>
        <w:rPr>
          <w:color w:val="000000"/>
          <w:spacing w:val="0"/>
          <w:w w:val="100"/>
          <w:position w:val="0"/>
        </w:rPr>
        <w:t>、</w:t>
        <w:tab/>
        <w:t>持续和非持续第一层次公允价值计量项目市价的确定依据</w:t>
      </w:r>
      <w:bookmarkEnd w:id="1817"/>
      <w:bookmarkEnd w:id="1818"/>
      <w:bookmarkEnd w:id="1820"/>
    </w:p>
    <w:p>
      <w:pPr>
        <w:pStyle w:val="Style36"/>
        <w:keepNext w:val="0"/>
        <w:keepLines w:val="0"/>
        <w:widowControl w:val="0"/>
        <w:shd w:val="clear" w:color="auto" w:fill="auto"/>
        <w:bidi w:val="0"/>
        <w:spacing w:before="0" w:after="260" w:line="314" w:lineRule="exact"/>
        <w:ind w:left="0" w:right="0" w:firstLine="0"/>
        <w:jc w:val="both"/>
      </w:pPr>
      <w:r>
        <w:rPr>
          <w:color w:val="000000"/>
          <w:spacing w:val="0"/>
          <w:w w:val="100"/>
          <w:position w:val="0"/>
        </w:rPr>
        <w:t>以能够取得的活跃市场的公开报价。</w:t>
      </w:r>
    </w:p>
    <w:p>
      <w:pPr>
        <w:pStyle w:val="Style33"/>
        <w:keepNext/>
        <w:keepLines/>
        <w:widowControl w:val="0"/>
        <w:shd w:val="clear" w:color="auto" w:fill="auto"/>
        <w:tabs>
          <w:tab w:pos="373" w:val="left"/>
        </w:tabs>
        <w:bidi w:val="0"/>
        <w:spacing w:before="0" w:after="300" w:line="314" w:lineRule="exact"/>
        <w:ind w:left="0" w:right="0" w:firstLine="0"/>
        <w:jc w:val="both"/>
      </w:pPr>
      <w:bookmarkStart w:id="1821" w:name="bookmark1821"/>
      <w:bookmarkStart w:id="1822" w:name="bookmark1822"/>
      <w:bookmarkStart w:id="1823" w:name="bookmark1823"/>
      <w:bookmarkStart w:id="1824" w:name="bookmark1824"/>
      <w:r>
        <w:rPr>
          <w:color w:val="000000"/>
          <w:spacing w:val="0"/>
          <w:w w:val="100"/>
          <w:position w:val="0"/>
        </w:rPr>
        <w:t>3</w:t>
      </w:r>
      <w:bookmarkEnd w:id="1823"/>
      <w:r>
        <w:rPr>
          <w:color w:val="000000"/>
          <w:spacing w:val="0"/>
          <w:w w:val="100"/>
          <w:position w:val="0"/>
        </w:rPr>
        <w:t>、</w:t>
        <w:tab/>
        <w:t>持续和非持续第二层次公允价值计量项目，采用的估值技术和重要参数的定性及定量信息</w:t>
      </w:r>
      <w:bookmarkEnd w:id="1821"/>
      <w:bookmarkEnd w:id="1822"/>
      <w:bookmarkEnd w:id="1824"/>
    </w:p>
    <w:p>
      <w:pPr>
        <w:pStyle w:val="Style36"/>
        <w:keepNext w:val="0"/>
        <w:keepLines w:val="0"/>
        <w:widowControl w:val="0"/>
        <w:shd w:val="clear" w:color="auto" w:fill="auto"/>
        <w:bidi w:val="0"/>
        <w:spacing w:before="0" w:after="260" w:line="312" w:lineRule="exact"/>
        <w:ind w:left="0" w:right="0" w:firstLine="0"/>
        <w:jc w:val="both"/>
      </w:pPr>
      <w:r>
        <w:rPr>
          <w:color w:val="000000"/>
          <w:spacing w:val="0"/>
          <w:w w:val="100"/>
          <w:position w:val="0"/>
        </w:rPr>
        <w:t>在非活跃市场中能够取得此项金融资产报价（如股权转让、增资或回购对价），本公司考虑相关影响估值 因素后确定公允价值。</w:t>
      </w:r>
    </w:p>
    <w:p>
      <w:pPr>
        <w:pStyle w:val="Style33"/>
        <w:keepNext/>
        <w:keepLines/>
        <w:widowControl w:val="0"/>
        <w:shd w:val="clear" w:color="auto" w:fill="auto"/>
        <w:tabs>
          <w:tab w:pos="378" w:val="left"/>
        </w:tabs>
        <w:bidi w:val="0"/>
        <w:spacing w:before="0" w:after="300" w:line="314" w:lineRule="exact"/>
        <w:ind w:left="0" w:right="0" w:firstLine="0"/>
        <w:jc w:val="both"/>
      </w:pPr>
      <w:bookmarkStart w:id="1825" w:name="bookmark1825"/>
      <w:bookmarkStart w:id="1826" w:name="bookmark1826"/>
      <w:bookmarkStart w:id="1827" w:name="bookmark1827"/>
      <w:bookmarkStart w:id="1828" w:name="bookmark1828"/>
      <w:r>
        <w:rPr>
          <w:color w:val="000000"/>
          <w:spacing w:val="0"/>
          <w:w w:val="100"/>
          <w:position w:val="0"/>
        </w:rPr>
        <w:t>4</w:t>
      </w:r>
      <w:bookmarkEnd w:id="1827"/>
      <w:r>
        <w:rPr>
          <w:color w:val="000000"/>
          <w:spacing w:val="0"/>
          <w:w w:val="100"/>
          <w:position w:val="0"/>
        </w:rPr>
        <w:t>、</w:t>
        <w:tab/>
        <w:t>持续和非持续第三层次公允价值计量项目，采用的估值技术和重要参数的定性及定量信息</w:t>
      </w:r>
      <w:bookmarkEnd w:id="1825"/>
      <w:bookmarkEnd w:id="1826"/>
      <w:bookmarkEnd w:id="1828"/>
    </w:p>
    <w:p>
      <w:pPr>
        <w:pStyle w:val="Style36"/>
        <w:keepNext w:val="0"/>
        <w:keepLines w:val="0"/>
        <w:widowControl w:val="0"/>
        <w:shd w:val="clear" w:color="auto" w:fill="auto"/>
        <w:bidi w:val="0"/>
        <w:spacing w:before="0" w:after="260" w:line="314" w:lineRule="exact"/>
        <w:ind w:left="0" w:right="0" w:firstLine="0"/>
        <w:jc w:val="both"/>
      </w:pPr>
      <w:r>
        <w:rPr>
          <w:color w:val="000000"/>
          <w:spacing w:val="0"/>
          <w:w w:val="100"/>
          <w:position w:val="0"/>
        </w:rPr>
        <w:t>对不存在市场报价的，本公司采用估值技术进行了公允价值计量，主要采用了现金流量折现法及市场比较 法的估值技术，并且其中重要及复杂的投资估值参考了独立合格专业评估师的评估报告；基金投资根据按 公允价值计量的基金净资产值确认公允价值。</w:t>
      </w:r>
    </w:p>
    <w:p>
      <w:pPr>
        <w:pStyle w:val="Style33"/>
        <w:keepNext/>
        <w:keepLines/>
        <w:widowControl w:val="0"/>
        <w:shd w:val="clear" w:color="auto" w:fill="auto"/>
        <w:tabs>
          <w:tab w:pos="378" w:val="left"/>
        </w:tabs>
        <w:bidi w:val="0"/>
        <w:spacing w:before="0" w:after="400" w:line="314" w:lineRule="exact"/>
        <w:ind w:left="0" w:right="0" w:firstLine="0"/>
        <w:jc w:val="both"/>
      </w:pPr>
      <w:bookmarkStart w:id="1829" w:name="bookmark1829"/>
      <w:bookmarkStart w:id="1830" w:name="bookmark1830"/>
      <w:bookmarkStart w:id="1831" w:name="bookmark1831"/>
      <w:bookmarkStart w:id="1832" w:name="bookmark1832"/>
      <w:r>
        <w:rPr>
          <w:color w:val="000000"/>
          <w:spacing w:val="0"/>
          <w:w w:val="100"/>
          <w:position w:val="0"/>
        </w:rPr>
        <w:t>5</w:t>
      </w:r>
      <w:bookmarkEnd w:id="1831"/>
      <w:r>
        <w:rPr>
          <w:color w:val="000000"/>
          <w:spacing w:val="0"/>
          <w:w w:val="100"/>
          <w:position w:val="0"/>
        </w:rPr>
        <w:t>、</w:t>
        <w:tab/>
        <w:t>持续的第三层次公允价值计量项目，期初与期末账面价值间的调节信息及不可观察参数敏感性分析</w:t>
      </w:r>
      <w:bookmarkEnd w:id="1829"/>
      <w:bookmarkEnd w:id="1830"/>
      <w:bookmarkEnd w:id="1832"/>
    </w:p>
    <w:p>
      <w:pPr>
        <w:pStyle w:val="Style29"/>
        <w:keepNext w:val="0"/>
        <w:keepLines w:val="0"/>
        <w:widowControl w:val="0"/>
        <w:shd w:val="clear" w:color="auto" w:fill="auto"/>
        <w:bidi w:val="0"/>
        <w:spacing w:before="0" w:after="300" w:line="240" w:lineRule="auto"/>
        <w:ind w:left="0" w:right="0" w:firstLine="0"/>
        <w:jc w:val="both"/>
      </w:pPr>
      <w:r>
        <w:rPr>
          <w:color w:val="000000"/>
          <w:spacing w:val="0"/>
          <w:w w:val="100"/>
          <w:position w:val="0"/>
        </w:rPr>
        <w:t>无。</w:t>
      </w:r>
    </w:p>
    <w:p>
      <w:pPr>
        <w:pStyle w:val="Style33"/>
        <w:keepNext/>
        <w:keepLines/>
        <w:widowControl w:val="0"/>
        <w:shd w:val="clear" w:color="auto" w:fill="auto"/>
        <w:tabs>
          <w:tab w:pos="378" w:val="left"/>
        </w:tabs>
        <w:bidi w:val="0"/>
        <w:spacing w:before="0" w:after="300" w:line="314" w:lineRule="exact"/>
        <w:ind w:left="0" w:right="0" w:firstLine="0"/>
        <w:jc w:val="both"/>
      </w:pPr>
      <w:bookmarkStart w:id="1833" w:name="bookmark1833"/>
      <w:bookmarkStart w:id="1834" w:name="bookmark1834"/>
      <w:bookmarkStart w:id="1835" w:name="bookmark1835"/>
      <w:bookmarkStart w:id="1836" w:name="bookmark1836"/>
      <w:r>
        <w:rPr>
          <w:color w:val="000000"/>
          <w:spacing w:val="0"/>
          <w:w w:val="100"/>
          <w:position w:val="0"/>
        </w:rPr>
        <w:t>6</w:t>
      </w:r>
      <w:bookmarkEnd w:id="1835"/>
      <w:r>
        <w:rPr>
          <w:color w:val="000000"/>
          <w:spacing w:val="0"/>
          <w:w w:val="100"/>
          <w:position w:val="0"/>
        </w:rPr>
        <w:t>、</w:t>
        <w:tab/>
        <w:t>持续的公允价值计量项目，本期内发生各层级之间转换的，转换的原因及确定转换时点的政策</w:t>
      </w:r>
      <w:bookmarkEnd w:id="1833"/>
      <w:bookmarkEnd w:id="1834"/>
      <w:bookmarkEnd w:id="1836"/>
    </w:p>
    <w:p>
      <w:pPr>
        <w:pStyle w:val="Style36"/>
        <w:keepNext w:val="0"/>
        <w:keepLines w:val="0"/>
        <w:widowControl w:val="0"/>
        <w:shd w:val="clear" w:color="auto" w:fill="auto"/>
        <w:bidi w:val="0"/>
        <w:spacing w:before="0" w:after="280" w:line="314" w:lineRule="exact"/>
        <w:ind w:left="0" w:right="0" w:firstLine="0"/>
        <w:jc w:val="both"/>
      </w:pPr>
      <w:r>
        <w:rPr>
          <w:color w:val="000000"/>
          <w:spacing w:val="0"/>
          <w:w w:val="100"/>
          <w:position w:val="0"/>
        </w:rPr>
        <w:t>报告期内，本公司金融资产的公允价值计量发生第二层次至第一层次、第二层次至第三层次以及第三层次 至第二层次的转换，未发生其他层次之间转换的情形。金融资产的公允价值计量发生第二层次至第一层次 的转换系本期相关金融资产能够取得在活跃市场上未经调整的报价；发生第二层次至第三层次的转换系相 关金融资产本期未发生相关资产直接或间接可观察的输入值，转而采用相关资产的不可观察输入值确定公 允价值计量层级；发生第三层次至第二层次的转换系相关金融资产本期可以获取相关资产直接或间接可观 察的输入值确定公允价值计量层级。</w:t>
      </w:r>
    </w:p>
    <w:p>
      <w:pPr>
        <w:pStyle w:val="Style33"/>
        <w:keepNext/>
        <w:keepLines/>
        <w:widowControl w:val="0"/>
        <w:shd w:val="clear" w:color="auto" w:fill="auto"/>
        <w:tabs>
          <w:tab w:pos="368" w:val="left"/>
        </w:tabs>
        <w:bidi w:val="0"/>
        <w:spacing w:before="0" w:line="240" w:lineRule="auto"/>
        <w:ind w:left="0" w:right="0" w:firstLine="0"/>
        <w:jc w:val="left"/>
      </w:pPr>
      <w:bookmarkStart w:id="1837" w:name="bookmark1837"/>
      <w:bookmarkStart w:id="1838" w:name="bookmark1838"/>
      <w:bookmarkStart w:id="1839" w:name="bookmark1839"/>
      <w:bookmarkStart w:id="1840" w:name="bookmark1840"/>
      <w:r>
        <w:rPr>
          <w:color w:val="000000"/>
          <w:spacing w:val="0"/>
          <w:w w:val="100"/>
          <w:position w:val="0"/>
        </w:rPr>
        <w:t>7</w:t>
      </w:r>
      <w:bookmarkEnd w:id="1839"/>
      <w:r>
        <w:rPr>
          <w:color w:val="000000"/>
          <w:spacing w:val="0"/>
          <w:w w:val="100"/>
          <w:position w:val="0"/>
        </w:rPr>
        <w:t>、</w:t>
        <w:tab/>
        <w:t>本期内发生的估值技术变更及变更原因</w:t>
      </w:r>
      <w:bookmarkEnd w:id="1837"/>
      <w:bookmarkEnd w:id="1838"/>
      <w:bookmarkEnd w:id="1840"/>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373" w:val="left"/>
        </w:tabs>
        <w:bidi w:val="0"/>
        <w:spacing w:before="0" w:line="240" w:lineRule="auto"/>
        <w:ind w:left="0" w:right="0" w:firstLine="0"/>
        <w:jc w:val="left"/>
      </w:pPr>
      <w:bookmarkStart w:id="1841" w:name="bookmark1841"/>
      <w:bookmarkStart w:id="1842" w:name="bookmark1842"/>
      <w:bookmarkStart w:id="1843" w:name="bookmark1843"/>
      <w:bookmarkStart w:id="1844" w:name="bookmark1844"/>
      <w:r>
        <w:rPr>
          <w:color w:val="000000"/>
          <w:spacing w:val="0"/>
          <w:w w:val="100"/>
          <w:position w:val="0"/>
        </w:rPr>
        <w:t>8</w:t>
      </w:r>
      <w:bookmarkEnd w:id="1843"/>
      <w:r>
        <w:rPr>
          <w:color w:val="000000"/>
          <w:spacing w:val="0"/>
          <w:w w:val="100"/>
          <w:position w:val="0"/>
        </w:rPr>
        <w:t>、</w:t>
        <w:tab/>
        <w:t>不以公允价值计量的金融资产和金融负债的公允价值情况</w:t>
      </w:r>
      <w:bookmarkEnd w:id="1841"/>
      <w:bookmarkEnd w:id="1842"/>
      <w:bookmarkEnd w:id="1844"/>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373" w:val="left"/>
        </w:tabs>
        <w:bidi w:val="0"/>
        <w:spacing w:before="0" w:line="240" w:lineRule="auto"/>
        <w:ind w:left="0" w:right="0" w:firstLine="0"/>
        <w:jc w:val="left"/>
      </w:pPr>
      <w:bookmarkStart w:id="1845" w:name="bookmark1845"/>
      <w:bookmarkStart w:id="1846" w:name="bookmark1846"/>
      <w:bookmarkStart w:id="1847" w:name="bookmark1847"/>
      <w:bookmarkStart w:id="1848" w:name="bookmark1848"/>
      <w:r>
        <w:rPr>
          <w:color w:val="000000"/>
          <w:spacing w:val="0"/>
          <w:w w:val="100"/>
          <w:position w:val="0"/>
        </w:rPr>
        <w:t>9</w:t>
      </w:r>
      <w:bookmarkEnd w:id="1847"/>
      <w:r>
        <w:rPr>
          <w:color w:val="000000"/>
          <w:spacing w:val="0"/>
          <w:w w:val="100"/>
          <w:position w:val="0"/>
        </w:rPr>
        <w:t>、</w:t>
        <w:tab/>
        <w:t>其他</w:t>
      </w:r>
      <w:bookmarkEnd w:id="1845"/>
      <w:bookmarkEnd w:id="1846"/>
      <w:bookmarkEnd w:id="1848"/>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after="380" w:line="240" w:lineRule="auto"/>
        <w:ind w:left="0" w:right="0" w:firstLine="0"/>
        <w:jc w:val="left"/>
      </w:pPr>
      <w:bookmarkStart w:id="1849" w:name="bookmark1849"/>
      <w:bookmarkStart w:id="1850" w:name="bookmark1850"/>
      <w:bookmarkStart w:id="1851" w:name="bookmark1851"/>
      <w:r>
        <w:rPr>
          <w:color w:val="000000"/>
          <w:spacing w:val="0"/>
          <w:w w:val="100"/>
          <w:position w:val="0"/>
        </w:rPr>
        <w:t>十二、关联方及关联交易</w:t>
      </w:r>
      <w:bookmarkEnd w:id="1849"/>
      <w:bookmarkEnd w:id="1850"/>
      <w:bookmarkEnd w:id="1851"/>
    </w:p>
    <w:p>
      <w:pPr>
        <w:pStyle w:val="Style33"/>
        <w:keepNext/>
        <w:keepLines/>
        <w:widowControl w:val="0"/>
        <w:shd w:val="clear" w:color="auto" w:fill="auto"/>
        <w:tabs>
          <w:tab w:pos="358" w:val="left"/>
        </w:tabs>
        <w:bidi w:val="0"/>
        <w:spacing w:before="0" w:line="240" w:lineRule="auto"/>
        <w:ind w:left="0" w:right="0" w:firstLine="0"/>
        <w:jc w:val="left"/>
      </w:pPr>
      <w:bookmarkStart w:id="1852" w:name="bookmark1852"/>
      <w:bookmarkStart w:id="1853" w:name="bookmark1853"/>
      <w:bookmarkStart w:id="1854" w:name="bookmark1854"/>
      <w:bookmarkStart w:id="1855" w:name="bookmark1855"/>
      <w:r>
        <w:rPr>
          <w:color w:val="000000"/>
          <w:spacing w:val="0"/>
          <w:w w:val="100"/>
          <w:position w:val="0"/>
        </w:rPr>
        <w:t>1</w:t>
      </w:r>
      <w:bookmarkEnd w:id="1854"/>
      <w:r>
        <w:rPr>
          <w:color w:val="000000"/>
          <w:spacing w:val="0"/>
          <w:w w:val="100"/>
          <w:position w:val="0"/>
        </w:rPr>
        <w:t>、</w:t>
        <w:tab/>
        <w:t>本企业的母公司情况</w:t>
      </w:r>
      <w:bookmarkEnd w:id="1852"/>
      <w:bookmarkEnd w:id="1853"/>
      <w:bookmarkEnd w:id="1855"/>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本企业最终控制方是周亚辉。</w:t>
      </w:r>
    </w:p>
    <w:p>
      <w:pPr>
        <w:pStyle w:val="Style33"/>
        <w:keepNext/>
        <w:keepLines/>
        <w:widowControl w:val="0"/>
        <w:shd w:val="clear" w:color="auto" w:fill="auto"/>
        <w:tabs>
          <w:tab w:pos="373" w:val="left"/>
        </w:tabs>
        <w:bidi w:val="0"/>
        <w:spacing w:before="0" w:line="240" w:lineRule="auto"/>
        <w:ind w:left="0" w:right="0" w:firstLine="0"/>
        <w:jc w:val="left"/>
      </w:pPr>
      <w:bookmarkStart w:id="1856" w:name="bookmark1856"/>
      <w:bookmarkStart w:id="1857" w:name="bookmark1857"/>
      <w:bookmarkStart w:id="1858" w:name="bookmark1858"/>
      <w:bookmarkStart w:id="1859" w:name="bookmark1859"/>
      <w:r>
        <w:rPr>
          <w:color w:val="000000"/>
          <w:spacing w:val="0"/>
          <w:w w:val="100"/>
          <w:position w:val="0"/>
        </w:rPr>
        <w:t>2</w:t>
      </w:r>
      <w:bookmarkEnd w:id="1858"/>
      <w:r>
        <w:rPr>
          <w:color w:val="000000"/>
          <w:spacing w:val="0"/>
          <w:w w:val="100"/>
          <w:position w:val="0"/>
        </w:rPr>
        <w:t>、</w:t>
        <w:tab/>
        <w:t>本企业的子公司情况</w:t>
      </w:r>
      <w:bookmarkEnd w:id="1856"/>
      <w:bookmarkEnd w:id="1857"/>
      <w:bookmarkEnd w:id="1859"/>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本企业子公司的情况详见附注“九、在其他主体中的权益”。</w:t>
      </w:r>
    </w:p>
    <w:p>
      <w:pPr>
        <w:pStyle w:val="Style33"/>
        <w:keepNext/>
        <w:keepLines/>
        <w:widowControl w:val="0"/>
        <w:shd w:val="clear" w:color="auto" w:fill="auto"/>
        <w:tabs>
          <w:tab w:pos="373" w:val="left"/>
        </w:tabs>
        <w:bidi w:val="0"/>
        <w:spacing w:before="0" w:line="240" w:lineRule="auto"/>
        <w:ind w:left="0" w:right="0" w:firstLine="0"/>
        <w:jc w:val="left"/>
      </w:pPr>
      <w:bookmarkStart w:id="1860" w:name="bookmark1860"/>
      <w:bookmarkStart w:id="1861" w:name="bookmark1861"/>
      <w:bookmarkStart w:id="1862" w:name="bookmark1862"/>
      <w:bookmarkStart w:id="1863" w:name="bookmark1863"/>
      <w:r>
        <w:rPr>
          <w:color w:val="000000"/>
          <w:spacing w:val="0"/>
          <w:w w:val="100"/>
          <w:position w:val="0"/>
        </w:rPr>
        <w:t>3</w:t>
      </w:r>
      <w:bookmarkEnd w:id="1862"/>
      <w:r>
        <w:rPr>
          <w:color w:val="000000"/>
          <w:spacing w:val="0"/>
          <w:w w:val="100"/>
          <w:position w:val="0"/>
        </w:rPr>
        <w:t>、</w:t>
        <w:tab/>
        <w:t>本企业合营和联营企业情况</w:t>
      </w:r>
      <w:bookmarkEnd w:id="1860"/>
      <w:bookmarkEnd w:id="1861"/>
      <w:bookmarkEnd w:id="1863"/>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本企业重要的合营或联营企业详见附注“九、在其他主体中的权益”。</w:t>
      </w:r>
    </w:p>
    <w:p>
      <w:pPr>
        <w:pStyle w:val="Style33"/>
        <w:keepNext/>
        <w:keepLines/>
        <w:widowControl w:val="0"/>
        <w:shd w:val="clear" w:color="auto" w:fill="auto"/>
        <w:tabs>
          <w:tab w:pos="378" w:val="left"/>
        </w:tabs>
        <w:bidi w:val="0"/>
        <w:spacing w:before="0" w:line="240" w:lineRule="auto"/>
        <w:ind w:left="0" w:right="0" w:firstLine="0"/>
        <w:jc w:val="left"/>
      </w:pPr>
      <w:bookmarkStart w:id="1864" w:name="bookmark1864"/>
      <w:bookmarkStart w:id="1865" w:name="bookmark1865"/>
      <w:bookmarkStart w:id="1866" w:name="bookmark1866"/>
      <w:bookmarkStart w:id="1867" w:name="bookmark1867"/>
      <w:r>
        <w:rPr>
          <w:color w:val="000000"/>
          <w:spacing w:val="0"/>
          <w:w w:val="100"/>
          <w:position w:val="0"/>
        </w:rPr>
        <w:t>4</w:t>
      </w:r>
      <w:bookmarkEnd w:id="1866"/>
      <w:r>
        <w:rPr>
          <w:color w:val="000000"/>
          <w:spacing w:val="0"/>
          <w:w w:val="100"/>
          <w:position w:val="0"/>
        </w:rPr>
        <w:t>、</w:t>
        <w:tab/>
        <w:t>其他关联方情况</w:t>
      </w:r>
      <w:bookmarkEnd w:id="1864"/>
      <w:bookmarkEnd w:id="1865"/>
      <w:bookmarkEnd w:id="1867"/>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其他关联方名称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其他关联方与本企业关系</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摩比神奇（北京）信息技术有限公司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实际控制人周亚辉控制的其他企业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新余灿金投资合伙企业（有限合伙）</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实际控制人周亚辉控制的其他企业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欧普拉软件技术（北京）有限公司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实际控制人周亚辉控制的其他企业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科亚医疗科技股份有限公司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实际控制人周亚辉控制的其他企业</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北京岱坤科技有限公司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实际控制人周亚辉控制的其他企业</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黑龙江三农信融资担保有限公司</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实际控制人周亚辉控制的其他企业</w:t>
            </w:r>
          </w:p>
        </w:tc>
      </w:tr>
    </w:tbl>
    <w:p>
      <w:pPr>
        <w:widowControl w:val="0"/>
        <w:spacing w:after="379" w:line="1" w:lineRule="exact"/>
      </w:pPr>
    </w:p>
    <w:p>
      <w:pPr>
        <w:pStyle w:val="Style33"/>
        <w:keepNext/>
        <w:keepLines/>
        <w:widowControl w:val="0"/>
        <w:shd w:val="clear" w:color="auto" w:fill="auto"/>
        <w:bidi w:val="0"/>
        <w:spacing w:before="0" w:line="240" w:lineRule="auto"/>
        <w:ind w:left="0" w:right="0" w:firstLine="0"/>
        <w:jc w:val="left"/>
      </w:pPr>
      <w:bookmarkStart w:id="1868" w:name="bookmark1868"/>
      <w:bookmarkStart w:id="1869" w:name="bookmark1869"/>
      <w:bookmarkStart w:id="1870" w:name="bookmark1870"/>
      <w:bookmarkStart w:id="1871" w:name="bookmark1871"/>
      <w:r>
        <w:rPr>
          <w:color w:val="000000"/>
          <w:spacing w:val="0"/>
          <w:w w:val="100"/>
          <w:position w:val="0"/>
        </w:rPr>
        <w:t>5</w:t>
      </w:r>
      <w:bookmarkEnd w:id="1870"/>
      <w:r>
        <w:rPr>
          <w:color w:val="000000"/>
          <w:spacing w:val="0"/>
          <w:w w:val="100"/>
          <w:position w:val="0"/>
        </w:rPr>
        <w:t>、关联交易情况</w:t>
      </w:r>
      <w:bookmarkEnd w:id="1868"/>
      <w:bookmarkEnd w:id="1869"/>
      <w:bookmarkEnd w:id="1871"/>
    </w:p>
    <w:p>
      <w:pPr>
        <w:pStyle w:val="Style47"/>
        <w:keepNext/>
        <w:keepLines/>
        <w:widowControl w:val="0"/>
        <w:shd w:val="clear" w:color="auto" w:fill="auto"/>
        <w:bidi w:val="0"/>
        <w:spacing w:before="0" w:after="380" w:line="240" w:lineRule="auto"/>
        <w:ind w:left="0" w:right="0" w:firstLine="0"/>
        <w:jc w:val="left"/>
      </w:pPr>
      <w:bookmarkStart w:id="1872" w:name="bookmark1872"/>
      <w:bookmarkStart w:id="1873" w:name="bookmark1873"/>
      <w:bookmarkStart w:id="1874" w:name="bookmark1874"/>
      <w:r>
        <w:rPr>
          <w:color w:val="000000"/>
          <w:spacing w:val="0"/>
          <w:w w:val="100"/>
          <w:position w:val="0"/>
        </w:rPr>
        <w:t>（1）购销商品、提供和接受劳务的关联交易</w:t>
      </w:r>
      <w:bookmarkEnd w:id="1872"/>
      <w:bookmarkEnd w:id="1873"/>
      <w:bookmarkEnd w:id="1874"/>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出售商品/提供劳务情况表</w:t>
      </w:r>
    </w:p>
    <w:p>
      <w:pPr>
        <w:pStyle w:val="Style29"/>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405"/>
        <w:gridCol w:w="2261"/>
        <w:gridCol w:w="2256"/>
        <w:gridCol w:w="2664"/>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北京昆仑互联网智能产业投资 基金合伙企业（有限合伙）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基金管理费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20, 865, </w:t>
            </w:r>
            <w:r>
              <w:rPr>
                <w:color w:val="000000"/>
                <w:spacing w:val="0"/>
                <w:w w:val="100"/>
                <w:position w:val="0"/>
              </w:rPr>
              <w:t xml:space="preserve">858. </w:t>
            </w:r>
            <w:r>
              <w:rPr>
                <w:color w:val="000000"/>
                <w:spacing w:val="0"/>
                <w:w w:val="100"/>
                <w:position w:val="0"/>
              </w:rPr>
              <w:t>49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欧普拉软件技术（北京）有限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技术服务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4,265, </w:t>
            </w:r>
            <w:r>
              <w:rPr>
                <w:color w:val="000000"/>
                <w:spacing w:val="0"/>
                <w:w w:val="100"/>
                <w:position w:val="0"/>
              </w:rPr>
              <w:t xml:space="preserve">437. </w:t>
            </w:r>
            <w:r>
              <w:rPr>
                <w:color w:val="000000"/>
                <w:spacing w:val="0"/>
                <w:w w:val="100"/>
                <w:position w:val="0"/>
              </w:rPr>
              <w:t>78</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摩比神奇（北京）信息技术有 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技术服务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733,013.72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0"/>
        <w:jc w:val="left"/>
      </w:pPr>
      <w:bookmarkStart w:id="1875" w:name="bookmark1875"/>
      <w:bookmarkStart w:id="1876" w:name="bookmark1876"/>
      <w:bookmarkStart w:id="1877" w:name="bookmark1877"/>
      <w:bookmarkStart w:id="1878" w:name="bookmark1878"/>
      <w:r>
        <w:rPr>
          <w:color w:val="000000"/>
          <w:spacing w:val="0"/>
          <w:w w:val="100"/>
          <w:position w:val="0"/>
        </w:rPr>
        <w:t>（</w:t>
      </w:r>
      <w:bookmarkEnd w:id="1877"/>
      <w:r>
        <w:rPr>
          <w:color w:val="000000"/>
          <w:spacing w:val="0"/>
          <w:w w:val="100"/>
          <w:position w:val="0"/>
        </w:rPr>
        <w:t>3）关联租赁情况</w:t>
      </w:r>
      <w:bookmarkEnd w:id="1875"/>
      <w:bookmarkEnd w:id="1876"/>
      <w:bookmarkEnd w:id="1878"/>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本公司作为出租方：</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承租方名称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租赁资产种类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本期确认的租赁收入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上期确认的租赁收入</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欧普拉软件技术（北京）有限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房租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9,914, </w:t>
            </w:r>
            <w:r>
              <w:rPr>
                <w:color w:val="000000"/>
                <w:spacing w:val="0"/>
                <w:w w:val="100"/>
                <w:position w:val="0"/>
              </w:rPr>
              <w:t xml:space="preserve">468. </w:t>
            </w:r>
            <w:r>
              <w:rPr>
                <w:color w:val="000000"/>
                <w:spacing w:val="0"/>
                <w:w w:val="100"/>
                <w:position w:val="0"/>
              </w:rPr>
              <w:t>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 </w:t>
            </w:r>
            <w:r>
              <w:rPr>
                <w:color w:val="000000"/>
                <w:spacing w:val="0"/>
                <w:w w:val="100"/>
                <w:position w:val="0"/>
              </w:rPr>
              <w:t xml:space="preserve">053,409. </w:t>
            </w:r>
            <w:r>
              <w:rPr>
                <w:color w:val="000000"/>
                <w:spacing w:val="0"/>
                <w:w w:val="100"/>
                <w:position w:val="0"/>
              </w:rPr>
              <w:t>26</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摩比神奇（北京）信息技术有 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房租</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5,624, </w:t>
            </w:r>
            <w:r>
              <w:rPr>
                <w:color w:val="000000"/>
                <w:spacing w:val="0"/>
                <w:w w:val="100"/>
                <w:position w:val="0"/>
              </w:rPr>
              <w:t xml:space="preserve">675. </w:t>
            </w:r>
            <w:r>
              <w:rPr>
                <w:color w:val="000000"/>
                <w:spacing w:val="0"/>
                <w:w w:val="100"/>
                <w:position w:val="0"/>
              </w:rPr>
              <w:t>49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0"/>
        <w:jc w:val="left"/>
      </w:pPr>
      <w:bookmarkStart w:id="1879" w:name="bookmark1879"/>
      <w:bookmarkStart w:id="1880" w:name="bookmark1880"/>
      <w:bookmarkStart w:id="1881" w:name="bookmark1881"/>
      <w:bookmarkStart w:id="1882" w:name="bookmark1882"/>
      <w:r>
        <w:rPr>
          <w:color w:val="000000"/>
          <w:spacing w:val="0"/>
          <w:w w:val="100"/>
          <w:position w:val="0"/>
        </w:rPr>
        <w:t>（</w:t>
      </w:r>
      <w:bookmarkEnd w:id="1881"/>
      <w:r>
        <w:rPr>
          <w:color w:val="000000"/>
          <w:spacing w:val="0"/>
          <w:w w:val="100"/>
          <w:position w:val="0"/>
        </w:rPr>
        <w:t>4）关联担保情况</w:t>
      </w:r>
      <w:bookmarkEnd w:id="1879"/>
      <w:bookmarkEnd w:id="1880"/>
      <w:bookmarkEnd w:id="1882"/>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本公司作为被担保方</w:t>
      </w:r>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担保起始日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担保到期日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担保是否已经履行完毕</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周亚辉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19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新余灿金投资合伙企业</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85,000,000.00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02</w:t>
            </w:r>
            <w:r>
              <w:rPr>
                <w:color w:val="000000"/>
                <w:spacing w:val="0"/>
                <w:w w:val="100"/>
                <w:position w:val="0"/>
              </w:rPr>
              <w:t>月</w:t>
            </w:r>
            <w:r>
              <w:rPr>
                <w:color w:val="000000"/>
                <w:spacing w:val="0"/>
                <w:w w:val="100"/>
                <w:position w:val="0"/>
                <w:sz w:val="16"/>
                <w:szCs w:val="16"/>
              </w:rPr>
              <w:t>28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02</w:t>
            </w:r>
            <w:r>
              <w:rPr>
                <w:color w:val="000000"/>
                <w:spacing w:val="0"/>
                <w:w w:val="100"/>
                <w:position w:val="0"/>
              </w:rPr>
              <w:t>月</w:t>
            </w:r>
            <w:r>
              <w:rPr>
                <w:color w:val="000000"/>
                <w:spacing w:val="0"/>
                <w:w w:val="100"/>
                <w:position w:val="0"/>
                <w:sz w:val="16"/>
                <w:szCs w:val="16"/>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周亚辉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440,000,000.00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r>
              <w:rPr>
                <w:color w:val="000000"/>
                <w:spacing w:val="0"/>
                <w:w w:val="100"/>
                <w:position w:val="0"/>
                <w:sz w:val="16"/>
                <w:szCs w:val="16"/>
              </w:rPr>
              <w:t>08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r>
              <w:rPr>
                <w:color w:val="000000"/>
                <w:spacing w:val="0"/>
                <w:w w:val="100"/>
                <w:position w:val="0"/>
                <w:sz w:val="16"/>
                <w:szCs w:val="16"/>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周亚辉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120,000,000.00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r>
              <w:rPr>
                <w:color w:val="000000"/>
                <w:spacing w:val="0"/>
                <w:w w:val="100"/>
                <w:position w:val="0"/>
                <w:sz w:val="16"/>
                <w:szCs w:val="16"/>
              </w:rPr>
              <w:t>02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r>
              <w:rPr>
                <w:color w:val="000000"/>
                <w:spacing w:val="0"/>
                <w:w w:val="100"/>
                <w:position w:val="0"/>
                <w:sz w:val="16"/>
                <w:szCs w:val="16"/>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周亚辉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06</w:t>
            </w:r>
            <w:r>
              <w:rPr>
                <w:color w:val="000000"/>
                <w:spacing w:val="0"/>
                <w:w w:val="100"/>
                <w:position w:val="0"/>
              </w:rPr>
              <w:t>月</w:t>
            </w:r>
            <w:r>
              <w:rPr>
                <w:color w:val="000000"/>
                <w:spacing w:val="0"/>
                <w:w w:val="100"/>
                <w:position w:val="0"/>
                <w:sz w:val="16"/>
                <w:szCs w:val="16"/>
              </w:rPr>
              <w:t>25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6"/>
                <w:szCs w:val="16"/>
              </w:rPr>
              <w:t>2022</w:t>
            </w:r>
            <w:r>
              <w:rPr>
                <w:color w:val="000000"/>
                <w:spacing w:val="0"/>
                <w:w w:val="100"/>
                <w:position w:val="0"/>
              </w:rPr>
              <w:t>年</w:t>
            </w:r>
            <w:r>
              <w:rPr>
                <w:color w:val="000000"/>
                <w:spacing w:val="0"/>
                <w:w w:val="100"/>
                <w:position w:val="0"/>
                <w:sz w:val="16"/>
                <w:szCs w:val="16"/>
              </w:rPr>
              <w:t>06</w:t>
            </w:r>
            <w:r>
              <w:rPr>
                <w:color w:val="000000"/>
                <w:spacing w:val="0"/>
                <w:w w:val="100"/>
                <w:position w:val="0"/>
              </w:rPr>
              <w:t>月</w:t>
            </w:r>
            <w:r>
              <w:rPr>
                <w:color w:val="000000"/>
                <w:spacing w:val="0"/>
                <w:w w:val="100"/>
                <w:position w:val="0"/>
                <w:sz w:val="16"/>
                <w:szCs w:val="16"/>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周亚辉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08</w:t>
            </w:r>
            <w:r>
              <w:rPr>
                <w:color w:val="000000"/>
                <w:spacing w:val="0"/>
                <w:w w:val="100"/>
                <w:position w:val="0"/>
              </w:rPr>
              <w:t>月</w:t>
            </w:r>
            <w:r>
              <w:rPr>
                <w:color w:val="000000"/>
                <w:spacing w:val="0"/>
                <w:w w:val="100"/>
                <w:position w:val="0"/>
                <w:sz w:val="16"/>
                <w:szCs w:val="16"/>
              </w:rPr>
              <w:t>27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r>
              <w:rPr>
                <w:color w:val="000000"/>
                <w:spacing w:val="0"/>
                <w:w w:val="100"/>
                <w:position w:val="0"/>
                <w:sz w:val="16"/>
                <w:szCs w:val="16"/>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周亚辉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130,000,000.00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05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周亚辉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04</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6"/>
                <w:szCs w:val="16"/>
              </w:rPr>
              <w:t>2022</w:t>
            </w:r>
            <w:r>
              <w:rPr>
                <w:color w:val="000000"/>
                <w:spacing w:val="0"/>
                <w:w w:val="100"/>
                <w:position w:val="0"/>
              </w:rPr>
              <w:t>年</w:t>
            </w:r>
            <w:r>
              <w:rPr>
                <w:color w:val="000000"/>
                <w:spacing w:val="0"/>
                <w:w w:val="100"/>
                <w:position w:val="0"/>
                <w:sz w:val="16"/>
                <w:szCs w:val="16"/>
              </w:rPr>
              <w:t>06</w:t>
            </w:r>
            <w:r>
              <w:rPr>
                <w:color w:val="000000"/>
                <w:spacing w:val="0"/>
                <w:w w:val="100"/>
                <w:position w:val="0"/>
              </w:rPr>
              <w:t>月</w:t>
            </w:r>
            <w:r>
              <w:rPr>
                <w:color w:val="000000"/>
                <w:spacing w:val="0"/>
                <w:w w:val="100"/>
                <w:position w:val="0"/>
                <w:sz w:val="16"/>
                <w:szCs w:val="16"/>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周亚辉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27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周亚辉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04</w:t>
            </w:r>
            <w:r>
              <w:rPr>
                <w:color w:val="000000"/>
                <w:spacing w:val="0"/>
                <w:w w:val="100"/>
                <w:position w:val="0"/>
                <w:sz w:val="17"/>
                <w:szCs w:val="17"/>
              </w:rPr>
              <w:t>月</w:t>
            </w:r>
            <w:r>
              <w:rPr>
                <w:color w:val="000000"/>
                <w:spacing w:val="0"/>
                <w:w w:val="100"/>
                <w:position w:val="0"/>
                <w:sz w:val="16"/>
                <w:szCs w:val="16"/>
              </w:rPr>
              <w:t>08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04</w:t>
            </w:r>
            <w:r>
              <w:rPr>
                <w:color w:val="000000"/>
                <w:spacing w:val="0"/>
                <w:w w:val="100"/>
                <w:position w:val="0"/>
                <w:sz w:val="17"/>
                <w:szCs w:val="17"/>
              </w:rPr>
              <w:t>月</w:t>
            </w:r>
            <w:r>
              <w:rPr>
                <w:color w:val="000000"/>
                <w:spacing w:val="0"/>
                <w:w w:val="100"/>
                <w:position w:val="0"/>
                <w:sz w:val="16"/>
                <w:szCs w:val="16"/>
              </w:rPr>
              <w:t>07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周亚辉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04</w:t>
            </w:r>
            <w:r>
              <w:rPr>
                <w:color w:val="000000"/>
                <w:spacing w:val="0"/>
                <w:w w:val="100"/>
                <w:position w:val="0"/>
                <w:sz w:val="17"/>
                <w:szCs w:val="17"/>
              </w:rPr>
              <w:t>月</w:t>
            </w:r>
            <w:r>
              <w:rPr>
                <w:color w:val="000000"/>
                <w:spacing w:val="0"/>
                <w:w w:val="100"/>
                <w:position w:val="0"/>
                <w:sz w:val="16"/>
                <w:szCs w:val="16"/>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09</w:t>
            </w:r>
            <w:r>
              <w:rPr>
                <w:color w:val="000000"/>
                <w:spacing w:val="0"/>
                <w:w w:val="100"/>
                <w:position w:val="0"/>
                <w:sz w:val="17"/>
                <w:szCs w:val="17"/>
              </w:rPr>
              <w:t>月</w:t>
            </w:r>
            <w:r>
              <w:rPr>
                <w:color w:val="000000"/>
                <w:spacing w:val="0"/>
                <w:w w:val="100"/>
                <w:position w:val="0"/>
                <w:sz w:val="16"/>
                <w:szCs w:val="16"/>
              </w:rPr>
              <w:t>18</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周亚辉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29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2023</w:t>
            </w:r>
            <w:r>
              <w:rPr>
                <w:color w:val="000000"/>
                <w:spacing w:val="0"/>
                <w:w w:val="100"/>
                <w:position w:val="0"/>
                <w:sz w:val="17"/>
                <w:szCs w:val="17"/>
              </w:rPr>
              <w:t>年</w:t>
            </w:r>
            <w:r>
              <w:rPr>
                <w:color w:val="000000"/>
                <w:spacing w:val="0"/>
                <w:w w:val="100"/>
                <w:position w:val="0"/>
                <w:sz w:val="16"/>
                <w:szCs w:val="16"/>
              </w:rPr>
              <w:t>04</w:t>
            </w:r>
            <w:r>
              <w:rPr>
                <w:color w:val="000000"/>
                <w:spacing w:val="0"/>
                <w:w w:val="100"/>
                <w:position w:val="0"/>
                <w:sz w:val="17"/>
                <w:szCs w:val="17"/>
              </w:rPr>
              <w:t>月</w:t>
            </w:r>
            <w:r>
              <w:rPr>
                <w:color w:val="000000"/>
                <w:spacing w:val="0"/>
                <w:w w:val="100"/>
                <w:position w:val="0"/>
                <w:sz w:val="16"/>
                <w:szCs w:val="16"/>
              </w:rPr>
              <w:t>28</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周亚辉</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330,000,000.00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11</w:t>
            </w:r>
            <w:r>
              <w:rPr>
                <w:color w:val="000000"/>
                <w:spacing w:val="0"/>
                <w:w w:val="100"/>
                <w:position w:val="0"/>
                <w:sz w:val="17"/>
                <w:szCs w:val="17"/>
              </w:rPr>
              <w:t>月</w:t>
            </w:r>
            <w:r>
              <w:rPr>
                <w:color w:val="000000"/>
                <w:spacing w:val="0"/>
                <w:w w:val="100"/>
                <w:position w:val="0"/>
                <w:sz w:val="16"/>
                <w:szCs w:val="16"/>
              </w:rPr>
              <w:t>26</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2024</w:t>
            </w:r>
            <w:r>
              <w:rPr>
                <w:color w:val="000000"/>
                <w:spacing w:val="0"/>
                <w:w w:val="100"/>
                <w:position w:val="0"/>
                <w:sz w:val="17"/>
                <w:szCs w:val="17"/>
              </w:rPr>
              <w:t>年</w:t>
            </w:r>
            <w:r>
              <w:rPr>
                <w:color w:val="000000"/>
                <w:spacing w:val="0"/>
                <w:w w:val="100"/>
                <w:position w:val="0"/>
                <w:sz w:val="16"/>
                <w:szCs w:val="16"/>
              </w:rPr>
              <w:t>02</w:t>
            </w:r>
            <w:r>
              <w:rPr>
                <w:color w:val="000000"/>
                <w:spacing w:val="0"/>
                <w:w w:val="100"/>
                <w:position w:val="0"/>
                <w:sz w:val="17"/>
                <w:szCs w:val="17"/>
              </w:rPr>
              <w:t>月</w:t>
            </w:r>
            <w:r>
              <w:rPr>
                <w:color w:val="000000"/>
                <w:spacing w:val="0"/>
                <w:w w:val="100"/>
                <w:position w:val="0"/>
                <w:sz w:val="16"/>
                <w:szCs w:val="16"/>
              </w:rPr>
              <w:t>20</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bl>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周亚辉</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18</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20</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bl>
    <w:p>
      <w:pPr>
        <w:widowControl w:val="0"/>
        <w:spacing w:after="99" w:line="1" w:lineRule="exact"/>
      </w:pP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关联担保情况说明</w:t>
      </w:r>
    </w:p>
    <w:p>
      <w:pPr>
        <w:pStyle w:val="Style36"/>
        <w:keepNext w:val="0"/>
        <w:keepLines w:val="0"/>
        <w:widowControl w:val="0"/>
        <w:shd w:val="clear" w:color="auto" w:fill="auto"/>
        <w:tabs>
          <w:tab w:pos="543" w:val="left"/>
        </w:tabs>
        <w:bidi w:val="0"/>
        <w:spacing w:before="0" w:after="0" w:line="314" w:lineRule="exact"/>
        <w:ind w:left="0" w:right="0" w:firstLine="0"/>
        <w:jc w:val="both"/>
      </w:pPr>
      <w:bookmarkStart w:id="1883" w:name="bookmark1883"/>
      <w:r>
        <w:rPr>
          <w:color w:val="000000"/>
          <w:spacing w:val="0"/>
          <w:w w:val="100"/>
          <w:position w:val="0"/>
        </w:rPr>
        <w:t>（</w:t>
      </w:r>
      <w:bookmarkEnd w:id="1883"/>
      <w:r>
        <w:rPr>
          <w:color w:val="000000"/>
          <w:spacing w:val="0"/>
          <w:w w:val="100"/>
          <w:position w:val="0"/>
        </w:rPr>
        <w:t>1）</w:t>
        <w:tab/>
        <w:t>2018</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18</w:t>
      </w:r>
      <w:r>
        <w:rPr>
          <w:color w:val="000000"/>
          <w:spacing w:val="0"/>
          <w:w w:val="100"/>
          <w:position w:val="0"/>
        </w:rPr>
        <w:t>日，公司与兴业银行北京中关村支行签订了编号为兴银京关</w:t>
      </w:r>
      <w:r>
        <w:rPr>
          <w:color w:val="000000"/>
          <w:spacing w:val="0"/>
          <w:w w:val="100"/>
          <w:position w:val="0"/>
        </w:rPr>
        <w:t>（2018）</w:t>
      </w:r>
      <w:r>
        <w:rPr>
          <w:color w:val="000000"/>
          <w:spacing w:val="0"/>
          <w:w w:val="100"/>
          <w:position w:val="0"/>
        </w:rPr>
        <w:t>授字第</w:t>
      </w:r>
      <w:r>
        <w:rPr>
          <w:color w:val="000000"/>
          <w:spacing w:val="0"/>
          <w:w w:val="100"/>
          <w:position w:val="0"/>
        </w:rPr>
        <w:t>201813</w:t>
      </w:r>
      <w:r>
        <w:rPr>
          <w:color w:val="000000"/>
          <w:spacing w:val="0"/>
          <w:w w:val="100"/>
          <w:position w:val="0"/>
        </w:rPr>
        <w:t>号 的《额度授信合同》，综合授信额度</w:t>
      </w:r>
      <w:r>
        <w:rPr>
          <w:color w:val="000000"/>
          <w:spacing w:val="0"/>
          <w:w w:val="100"/>
          <w:position w:val="0"/>
        </w:rPr>
        <w:t>2</w:t>
      </w:r>
      <w:r>
        <w:rPr>
          <w:color w:val="000000"/>
          <w:spacing w:val="0"/>
          <w:w w:val="100"/>
          <w:position w:val="0"/>
        </w:rPr>
        <w:t>亿元，同时周亚辉与兴业银行北京中关村支行签订了编号为兴银京 关</w:t>
      </w:r>
      <w:r>
        <w:rPr>
          <w:color w:val="000000"/>
          <w:spacing w:val="0"/>
          <w:w w:val="100"/>
          <w:position w:val="0"/>
        </w:rPr>
        <w:t>（2018</w:t>
      </w:r>
      <w:r>
        <w:rPr>
          <w:color w:val="000000"/>
          <w:spacing w:val="0"/>
          <w:w w:val="100"/>
          <w:position w:val="0"/>
        </w:rPr>
        <w:t>）高保字第</w:t>
      </w:r>
      <w:r>
        <w:rPr>
          <w:color w:val="000000"/>
          <w:spacing w:val="0"/>
          <w:w w:val="100"/>
          <w:position w:val="0"/>
        </w:rPr>
        <w:t>201813-1</w:t>
      </w:r>
      <w:r>
        <w:rPr>
          <w:color w:val="000000"/>
          <w:spacing w:val="0"/>
          <w:w w:val="100"/>
          <w:position w:val="0"/>
        </w:rPr>
        <w:t>号的《最高额保证合同》，约定为公司承担人民币</w:t>
      </w:r>
      <w:r>
        <w:rPr>
          <w:color w:val="000000"/>
          <w:spacing w:val="0"/>
          <w:w w:val="100"/>
          <w:position w:val="0"/>
        </w:rPr>
        <w:t>2</w:t>
      </w:r>
      <w:r>
        <w:rPr>
          <w:color w:val="000000"/>
          <w:spacing w:val="0"/>
          <w:w w:val="100"/>
          <w:position w:val="0"/>
        </w:rPr>
        <w:t xml:space="preserve">亿元的个人担保。截至 </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日公司无本合同项下的借款。</w:t>
      </w:r>
    </w:p>
    <w:p>
      <w:pPr>
        <w:pStyle w:val="Style36"/>
        <w:keepNext w:val="0"/>
        <w:keepLines w:val="0"/>
        <w:widowControl w:val="0"/>
        <w:shd w:val="clear" w:color="auto" w:fill="auto"/>
        <w:tabs>
          <w:tab w:pos="543" w:val="left"/>
        </w:tabs>
        <w:bidi w:val="0"/>
        <w:spacing w:before="0" w:after="0" w:line="314" w:lineRule="exact"/>
        <w:ind w:left="0" w:right="0" w:firstLine="0"/>
        <w:jc w:val="both"/>
      </w:pPr>
      <w:bookmarkStart w:id="1884" w:name="bookmark1884"/>
      <w:r>
        <w:rPr>
          <w:color w:val="000000"/>
          <w:spacing w:val="0"/>
          <w:w w:val="100"/>
          <w:position w:val="0"/>
        </w:rPr>
        <w:t>（</w:t>
      </w:r>
      <w:bookmarkEnd w:id="1884"/>
      <w:r>
        <w:rPr>
          <w:color w:val="000000"/>
          <w:spacing w:val="0"/>
          <w:w w:val="100"/>
          <w:position w:val="0"/>
        </w:rPr>
        <w:t>2）</w:t>
        <w:tab/>
        <w:t>2019</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28</w:t>
      </w:r>
      <w:r>
        <w:rPr>
          <w:color w:val="000000"/>
          <w:spacing w:val="0"/>
          <w:w w:val="100"/>
          <w:position w:val="0"/>
        </w:rPr>
        <w:t>日，公司与北京银行阜城支行签订了编号为</w:t>
      </w:r>
      <w:r>
        <w:rPr>
          <w:color w:val="000000"/>
          <w:spacing w:val="0"/>
          <w:w w:val="100"/>
          <w:position w:val="0"/>
        </w:rPr>
        <w:t>0536991</w:t>
      </w:r>
      <w:r>
        <w:rPr>
          <w:color w:val="000000"/>
          <w:spacing w:val="0"/>
          <w:w w:val="100"/>
          <w:position w:val="0"/>
        </w:rPr>
        <w:t>的《综合授信合同》，对公司提供 了人民币最高</w:t>
      </w:r>
      <w:r>
        <w:rPr>
          <w:color w:val="000000"/>
          <w:spacing w:val="0"/>
          <w:w w:val="100"/>
          <w:position w:val="0"/>
        </w:rPr>
        <w:t>1</w:t>
      </w:r>
      <w:r>
        <w:rPr>
          <w:color w:val="000000"/>
          <w:spacing w:val="0"/>
          <w:w w:val="100"/>
          <w:position w:val="0"/>
        </w:rPr>
        <w:t>亿元的可循环授信额度。同时新余灿金投资合伙企业（有限合伙）与北京银行阜城支行签 订了编号为</w:t>
      </w:r>
      <w:r>
        <w:rPr>
          <w:color w:val="000000"/>
          <w:spacing w:val="0"/>
          <w:w w:val="100"/>
          <w:position w:val="0"/>
        </w:rPr>
        <w:t>0536991-00</w:t>
      </w:r>
      <w:r>
        <w:rPr>
          <w:color w:val="000000"/>
          <w:spacing w:val="0"/>
          <w:w w:val="100"/>
          <w:position w:val="0"/>
        </w:rPr>
        <w:t>1</w:t>
      </w:r>
      <w:r>
        <w:rPr>
          <w:color w:val="000000"/>
          <w:spacing w:val="0"/>
          <w:w w:val="100"/>
          <w:position w:val="0"/>
        </w:rPr>
        <w:t>的《最高额保证合同》</w:t>
      </w:r>
      <w:r>
        <w:rPr>
          <w:color w:val="000000"/>
          <w:spacing w:val="0"/>
          <w:w w:val="100"/>
          <w:position w:val="0"/>
        </w:rPr>
        <w:t>，</w:t>
      </w:r>
      <w:r>
        <w:rPr>
          <w:color w:val="000000"/>
          <w:spacing w:val="0"/>
          <w:w w:val="100"/>
          <w:position w:val="0"/>
        </w:rPr>
        <w:t>约定为公司承担最高余额为人民币</w:t>
      </w:r>
      <w:r>
        <w:rPr>
          <w:color w:val="000000"/>
          <w:spacing w:val="0"/>
          <w:w w:val="100"/>
          <w:position w:val="0"/>
        </w:rPr>
        <w:t>8500</w:t>
      </w:r>
      <w:r>
        <w:rPr>
          <w:color w:val="000000"/>
          <w:spacing w:val="0"/>
          <w:w w:val="100"/>
          <w:position w:val="0"/>
        </w:rPr>
        <w:t>万元的个人担保。 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日公司无本合同项下的借款。</w:t>
      </w:r>
    </w:p>
    <w:p>
      <w:pPr>
        <w:pStyle w:val="Style36"/>
        <w:keepNext w:val="0"/>
        <w:keepLines w:val="0"/>
        <w:widowControl w:val="0"/>
        <w:shd w:val="clear" w:color="auto" w:fill="auto"/>
        <w:tabs>
          <w:tab w:pos="543" w:val="left"/>
        </w:tabs>
        <w:bidi w:val="0"/>
        <w:spacing w:before="0" w:after="0" w:line="314" w:lineRule="exact"/>
        <w:ind w:left="0" w:right="0" w:firstLine="0"/>
        <w:jc w:val="both"/>
      </w:pPr>
      <w:bookmarkStart w:id="1885" w:name="bookmark1885"/>
      <w:r>
        <w:rPr>
          <w:color w:val="000000"/>
          <w:spacing w:val="0"/>
          <w:w w:val="100"/>
          <w:position w:val="0"/>
        </w:rPr>
        <w:t>（</w:t>
      </w:r>
      <w:bookmarkEnd w:id="1885"/>
      <w:r>
        <w:rPr>
          <w:color w:val="000000"/>
          <w:spacing w:val="0"/>
          <w:w w:val="100"/>
          <w:position w:val="0"/>
        </w:rPr>
        <w:t>3）</w:t>
        <w:tab/>
        <w:t>2019</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8</w:t>
      </w:r>
      <w:r>
        <w:rPr>
          <w:color w:val="000000"/>
          <w:spacing w:val="0"/>
          <w:w w:val="100"/>
          <w:position w:val="0"/>
        </w:rPr>
        <w:t>日，周亚辉与浙商银行北京分行签订了编号为</w:t>
      </w:r>
      <w:r>
        <w:rPr>
          <w:color w:val="000000"/>
          <w:spacing w:val="0"/>
          <w:w w:val="100"/>
          <w:position w:val="0"/>
        </w:rPr>
        <w:t>101999</w:t>
      </w:r>
      <w:r>
        <w:rPr>
          <w:color w:val="000000"/>
          <w:spacing w:val="0"/>
          <w:w w:val="100"/>
          <w:position w:val="0"/>
        </w:rPr>
        <w:t>浙商银高保字</w:t>
      </w:r>
      <w:r>
        <w:rPr>
          <w:color w:val="000000"/>
          <w:spacing w:val="0"/>
          <w:w w:val="100"/>
          <w:position w:val="0"/>
        </w:rPr>
        <w:t>（2019）</w:t>
      </w:r>
      <w:r>
        <w:rPr>
          <w:color w:val="000000"/>
          <w:spacing w:val="0"/>
          <w:w w:val="100"/>
          <w:position w:val="0"/>
        </w:rPr>
        <w:t>第</w:t>
      </w:r>
      <w:r>
        <w:rPr>
          <w:color w:val="000000"/>
          <w:spacing w:val="0"/>
          <w:w w:val="100"/>
          <w:position w:val="0"/>
        </w:rPr>
        <w:t>00011</w:t>
      </w:r>
      <w:r>
        <w:rPr>
          <w:color w:val="000000"/>
          <w:spacing w:val="0"/>
          <w:w w:val="100"/>
          <w:position w:val="0"/>
        </w:rPr>
        <w:t>号的《最 高额保证合同》，约定为公司承担最高余额为人民币</w:t>
      </w:r>
      <w:r>
        <w:rPr>
          <w:color w:val="000000"/>
          <w:spacing w:val="0"/>
          <w:w w:val="100"/>
          <w:position w:val="0"/>
        </w:rPr>
        <w:t>4.4</w:t>
      </w:r>
      <w:r>
        <w:rPr>
          <w:color w:val="000000"/>
          <w:spacing w:val="0"/>
          <w:w w:val="100"/>
          <w:position w:val="0"/>
        </w:rPr>
        <w:t>亿元的个人担保，截至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日公司无本 合同项下的借款。</w:t>
      </w:r>
    </w:p>
    <w:p>
      <w:pPr>
        <w:pStyle w:val="Style36"/>
        <w:keepNext w:val="0"/>
        <w:keepLines w:val="0"/>
        <w:widowControl w:val="0"/>
        <w:shd w:val="clear" w:color="auto" w:fill="auto"/>
        <w:tabs>
          <w:tab w:pos="538" w:val="left"/>
        </w:tabs>
        <w:bidi w:val="0"/>
        <w:spacing w:before="0" w:after="0" w:line="314" w:lineRule="exact"/>
        <w:ind w:left="0" w:right="0" w:firstLine="0"/>
        <w:jc w:val="both"/>
      </w:pPr>
      <w:bookmarkStart w:id="1886" w:name="bookmark1886"/>
      <w:r>
        <w:rPr>
          <w:color w:val="000000"/>
          <w:spacing w:val="0"/>
          <w:w w:val="100"/>
          <w:position w:val="0"/>
        </w:rPr>
        <w:t>（</w:t>
      </w:r>
      <w:bookmarkEnd w:id="1886"/>
      <w:r>
        <w:rPr>
          <w:color w:val="000000"/>
          <w:spacing w:val="0"/>
          <w:w w:val="100"/>
          <w:position w:val="0"/>
        </w:rPr>
        <w:t>4）</w:t>
        <w:tab/>
        <w:t>2019</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4</w:t>
      </w:r>
      <w:r>
        <w:rPr>
          <w:color w:val="000000"/>
          <w:spacing w:val="0"/>
          <w:w w:val="100"/>
          <w:position w:val="0"/>
        </w:rPr>
        <w:t>日，公司与南京银行北京分行签订了编号为</w:t>
      </w:r>
      <w:r>
        <w:rPr>
          <w:color w:val="000000"/>
          <w:spacing w:val="0"/>
          <w:w w:val="100"/>
          <w:position w:val="0"/>
        </w:rPr>
        <w:t>A0455211904020009</w:t>
      </w:r>
      <w:r>
        <w:rPr>
          <w:color w:val="000000"/>
          <w:spacing w:val="0"/>
          <w:w w:val="100"/>
          <w:position w:val="0"/>
        </w:rPr>
        <w:t>的《最高额债权合同》， 为公司提供了最高额债权为人民币</w:t>
      </w:r>
      <w:r>
        <w:rPr>
          <w:color w:val="000000"/>
          <w:spacing w:val="0"/>
          <w:w w:val="100"/>
          <w:position w:val="0"/>
        </w:rPr>
        <w:t>1.2</w:t>
      </w:r>
      <w:r>
        <w:rPr>
          <w:color w:val="000000"/>
          <w:spacing w:val="0"/>
          <w:w w:val="100"/>
          <w:position w:val="0"/>
        </w:rPr>
        <w:t xml:space="preserve">亿元的授信。同时周亚辉与南京银行北京分行签订了编号 </w:t>
      </w:r>
      <w:r>
        <w:rPr>
          <w:color w:val="000000"/>
          <w:spacing w:val="0"/>
          <w:w w:val="100"/>
          <w:position w:val="0"/>
        </w:rPr>
        <w:t>Ec155211904020018</w:t>
      </w:r>
      <w:r>
        <w:rPr>
          <w:color w:val="000000"/>
          <w:spacing w:val="0"/>
          <w:w w:val="100"/>
          <w:position w:val="0"/>
        </w:rPr>
        <w:t>号的《最高额保证合同》</w:t>
      </w:r>
      <w:r>
        <w:rPr>
          <w:color w:val="000000"/>
          <w:spacing w:val="0"/>
          <w:w w:val="100"/>
          <w:position w:val="0"/>
        </w:rPr>
        <w:t>，</w:t>
      </w:r>
      <w:r>
        <w:rPr>
          <w:color w:val="000000"/>
          <w:spacing w:val="0"/>
          <w:w w:val="100"/>
          <w:position w:val="0"/>
        </w:rPr>
        <w:t>约定为公司承担最高余额为人民币</w:t>
      </w:r>
      <w:r>
        <w:rPr>
          <w:color w:val="000000"/>
          <w:spacing w:val="0"/>
          <w:w w:val="100"/>
          <w:position w:val="0"/>
        </w:rPr>
        <w:t>1.2</w:t>
      </w:r>
      <w:r>
        <w:rPr>
          <w:color w:val="000000"/>
          <w:spacing w:val="0"/>
          <w:w w:val="100"/>
          <w:position w:val="0"/>
        </w:rPr>
        <w:t>亿元的个人担保。截 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日公司无本合同项下的借款。</w:t>
      </w:r>
    </w:p>
    <w:p>
      <w:pPr>
        <w:pStyle w:val="Style36"/>
        <w:keepNext w:val="0"/>
        <w:keepLines w:val="0"/>
        <w:widowControl w:val="0"/>
        <w:shd w:val="clear" w:color="auto" w:fill="auto"/>
        <w:tabs>
          <w:tab w:pos="543" w:val="left"/>
        </w:tabs>
        <w:bidi w:val="0"/>
        <w:spacing w:before="0" w:after="0" w:line="314" w:lineRule="exact"/>
        <w:ind w:left="0" w:right="0" w:firstLine="0"/>
        <w:jc w:val="both"/>
      </w:pPr>
      <w:bookmarkStart w:id="1887" w:name="bookmark1887"/>
      <w:r>
        <w:rPr>
          <w:color w:val="000000"/>
          <w:spacing w:val="0"/>
          <w:w w:val="100"/>
          <w:position w:val="0"/>
        </w:rPr>
        <w:t>（</w:t>
      </w:r>
      <w:bookmarkEnd w:id="1887"/>
      <w:r>
        <w:rPr>
          <w:color w:val="000000"/>
          <w:spacing w:val="0"/>
          <w:w w:val="100"/>
          <w:position w:val="0"/>
        </w:rPr>
        <w:t>5）</w:t>
        <w:tab/>
        <w:t>2019</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25</w:t>
      </w:r>
      <w:r>
        <w:rPr>
          <w:color w:val="000000"/>
          <w:spacing w:val="0"/>
          <w:w w:val="100"/>
          <w:position w:val="0"/>
        </w:rPr>
        <w:t>日，公司北京市文化科技融资租赁股份有限公司签订了租赁物购买价款为人民币</w:t>
      </w:r>
      <w:r>
        <w:rPr>
          <w:color w:val="000000"/>
          <w:spacing w:val="0"/>
          <w:w w:val="100"/>
          <w:position w:val="0"/>
        </w:rPr>
        <w:t>1</w:t>
      </w:r>
      <w:r>
        <w:rPr>
          <w:color w:val="000000"/>
          <w:spacing w:val="0"/>
          <w:w w:val="100"/>
          <w:position w:val="0"/>
        </w:rPr>
        <w:t>亿元 的《融资租赁合同》，租赁期限为与</w:t>
      </w:r>
      <w:r>
        <w:rPr>
          <w:color w:val="000000"/>
          <w:spacing w:val="0"/>
          <w:w w:val="100"/>
          <w:position w:val="0"/>
        </w:rPr>
        <w:t>2019</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25</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25</w:t>
      </w:r>
      <w:r>
        <w:rPr>
          <w:color w:val="000000"/>
          <w:spacing w:val="0"/>
          <w:w w:val="100"/>
          <w:position w:val="0"/>
        </w:rPr>
        <w:t>日。周亚辉与北京市文化科技融资租赁 股份有限公司签订了编号为</w:t>
      </w:r>
      <w:r>
        <w:rPr>
          <w:color w:val="000000"/>
          <w:spacing w:val="0"/>
          <w:w w:val="100"/>
          <w:position w:val="0"/>
        </w:rPr>
        <w:t>19GB0033-01-0</w:t>
      </w:r>
      <w:r>
        <w:rPr>
          <w:color w:val="000000"/>
          <w:spacing w:val="0"/>
          <w:w w:val="100"/>
          <w:position w:val="0"/>
        </w:rPr>
        <w:t>1</w:t>
      </w:r>
      <w:r>
        <w:rPr>
          <w:color w:val="000000"/>
          <w:spacing w:val="0"/>
          <w:w w:val="100"/>
          <w:position w:val="0"/>
        </w:rPr>
        <w:t>的《保证合同》，约定为公司承担人民币</w:t>
      </w:r>
      <w:r>
        <w:rPr>
          <w:color w:val="000000"/>
          <w:spacing w:val="0"/>
          <w:w w:val="100"/>
          <w:position w:val="0"/>
        </w:rPr>
        <w:t>1</w:t>
      </w:r>
      <w:r>
        <w:rPr>
          <w:color w:val="000000"/>
          <w:spacing w:val="0"/>
          <w:w w:val="100"/>
          <w:position w:val="0"/>
        </w:rPr>
        <w:t>亿元的个人担保。</w:t>
      </w:r>
    </w:p>
    <w:p>
      <w:pPr>
        <w:pStyle w:val="Style36"/>
        <w:keepNext w:val="0"/>
        <w:keepLines w:val="0"/>
        <w:widowControl w:val="0"/>
        <w:shd w:val="clear" w:color="auto" w:fill="auto"/>
        <w:tabs>
          <w:tab w:pos="543" w:val="left"/>
        </w:tabs>
        <w:bidi w:val="0"/>
        <w:spacing w:before="0" w:after="0" w:line="314" w:lineRule="exact"/>
        <w:ind w:left="0" w:right="0" w:firstLine="0"/>
        <w:jc w:val="both"/>
      </w:pPr>
      <w:bookmarkStart w:id="1888" w:name="bookmark1888"/>
      <w:r>
        <w:rPr>
          <w:color w:val="000000"/>
          <w:spacing w:val="0"/>
          <w:w w:val="100"/>
          <w:position w:val="0"/>
        </w:rPr>
        <w:t>（</w:t>
      </w:r>
      <w:bookmarkEnd w:id="1888"/>
      <w:r>
        <w:rPr>
          <w:color w:val="000000"/>
          <w:spacing w:val="0"/>
          <w:w w:val="100"/>
          <w:position w:val="0"/>
        </w:rPr>
        <w:t>6）</w:t>
        <w:tab/>
        <w:t>2019</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15</w:t>
      </w:r>
      <w:r>
        <w:rPr>
          <w:color w:val="000000"/>
          <w:spacing w:val="0"/>
          <w:w w:val="100"/>
          <w:position w:val="0"/>
        </w:rPr>
        <w:t>日，公司与民生银行北京分行签订了编号为公授信字第</w:t>
      </w:r>
      <w:r>
        <w:rPr>
          <w:color w:val="000000"/>
          <w:spacing w:val="0"/>
          <w:w w:val="100"/>
          <w:position w:val="0"/>
        </w:rPr>
        <w:t>1900000101271</w:t>
      </w:r>
      <w:r>
        <w:rPr>
          <w:color w:val="000000"/>
          <w:spacing w:val="0"/>
          <w:w w:val="100"/>
          <w:position w:val="0"/>
        </w:rPr>
        <w:t>号的《综合授信 合同》，对公司提供了人民币</w:t>
      </w:r>
      <w:r>
        <w:rPr>
          <w:color w:val="000000"/>
          <w:spacing w:val="0"/>
          <w:w w:val="100"/>
          <w:position w:val="0"/>
        </w:rPr>
        <w:t>1.5</w:t>
      </w:r>
      <w:r>
        <w:rPr>
          <w:color w:val="000000"/>
          <w:spacing w:val="0"/>
          <w:w w:val="100"/>
          <w:position w:val="0"/>
        </w:rPr>
        <w:t xml:space="preserve">亿元的授信。同时周亚辉与民生银行北京分行签订了编号为公高保字第 </w:t>
      </w:r>
      <w:r>
        <w:rPr>
          <w:color w:val="000000"/>
          <w:spacing w:val="0"/>
          <w:w w:val="100"/>
          <w:position w:val="0"/>
        </w:rPr>
        <w:t>1900000101271</w:t>
      </w:r>
      <w:r>
        <w:rPr>
          <w:color w:val="000000"/>
          <w:spacing w:val="0"/>
          <w:w w:val="100"/>
          <w:position w:val="0"/>
        </w:rPr>
        <w:t>号的《最高额保证合同》，约定为公司承担最高余额为人民币</w:t>
      </w:r>
      <w:r>
        <w:rPr>
          <w:color w:val="000000"/>
          <w:spacing w:val="0"/>
          <w:w w:val="100"/>
          <w:position w:val="0"/>
        </w:rPr>
        <w:t>1.5</w:t>
      </w:r>
      <w:r>
        <w:rPr>
          <w:color w:val="000000"/>
          <w:spacing w:val="0"/>
          <w:w w:val="100"/>
          <w:position w:val="0"/>
        </w:rPr>
        <w:t>亿元的个人担保。截至</w:t>
      </w:r>
      <w:r>
        <w:rPr>
          <w:color w:val="000000"/>
          <w:spacing w:val="0"/>
          <w:w w:val="100"/>
          <w:position w:val="0"/>
        </w:rPr>
        <w:t xml:space="preserve">2020 </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日公司无本合同项下的借款。</w:t>
      </w:r>
    </w:p>
    <w:p>
      <w:pPr>
        <w:pStyle w:val="Style36"/>
        <w:keepNext w:val="0"/>
        <w:keepLines w:val="0"/>
        <w:widowControl w:val="0"/>
        <w:shd w:val="clear" w:color="auto" w:fill="auto"/>
        <w:tabs>
          <w:tab w:pos="543" w:val="left"/>
        </w:tabs>
        <w:bidi w:val="0"/>
        <w:spacing w:before="0" w:after="0" w:line="314" w:lineRule="exact"/>
        <w:ind w:left="0" w:right="0" w:firstLine="0"/>
        <w:jc w:val="both"/>
      </w:pPr>
      <w:bookmarkStart w:id="1889" w:name="bookmark1889"/>
      <w:r>
        <w:rPr>
          <w:color w:val="000000"/>
          <w:spacing w:val="0"/>
          <w:w w:val="100"/>
          <w:position w:val="0"/>
        </w:rPr>
        <w:t>（</w:t>
      </w:r>
      <w:bookmarkEnd w:id="1889"/>
      <w:r>
        <w:rPr>
          <w:color w:val="000000"/>
          <w:spacing w:val="0"/>
          <w:w w:val="100"/>
          <w:position w:val="0"/>
        </w:rPr>
        <w:t>7）</w:t>
        <w:tab/>
        <w:t>2019</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5</w:t>
      </w:r>
      <w:r>
        <w:rPr>
          <w:color w:val="000000"/>
          <w:spacing w:val="0"/>
          <w:w w:val="100"/>
          <w:position w:val="0"/>
        </w:rPr>
        <w:t>日，周亚辉与江苏银行北京分行签订了编号为</w:t>
      </w:r>
      <w:r>
        <w:rPr>
          <w:color w:val="000000"/>
          <w:spacing w:val="0"/>
          <w:w w:val="100"/>
          <w:position w:val="0"/>
        </w:rPr>
        <w:t>BZ172919000013</w:t>
      </w:r>
      <w:r>
        <w:rPr>
          <w:color w:val="000000"/>
          <w:spacing w:val="0"/>
          <w:w w:val="100"/>
          <w:position w:val="0"/>
        </w:rPr>
        <w:t>的《最高额个人连带责任 保证书》，约定为公司承担最高余额为人民币</w:t>
      </w:r>
      <w:r>
        <w:rPr>
          <w:color w:val="000000"/>
          <w:spacing w:val="0"/>
          <w:w w:val="100"/>
          <w:position w:val="0"/>
        </w:rPr>
        <w:t>1.3</w:t>
      </w:r>
      <w:r>
        <w:rPr>
          <w:color w:val="000000"/>
          <w:spacing w:val="0"/>
          <w:w w:val="100"/>
          <w:position w:val="0"/>
        </w:rPr>
        <w:t>亿元的个人担保。截至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日公司无本合同项 下的借款。</w:t>
      </w:r>
    </w:p>
    <w:p>
      <w:pPr>
        <w:pStyle w:val="Style36"/>
        <w:keepNext w:val="0"/>
        <w:keepLines w:val="0"/>
        <w:widowControl w:val="0"/>
        <w:shd w:val="clear" w:color="auto" w:fill="auto"/>
        <w:tabs>
          <w:tab w:pos="538" w:val="left"/>
        </w:tabs>
        <w:bidi w:val="0"/>
        <w:spacing w:before="0" w:after="0" w:line="322" w:lineRule="exact"/>
        <w:ind w:left="0" w:right="0" w:firstLine="0"/>
        <w:jc w:val="both"/>
      </w:pPr>
      <w:bookmarkStart w:id="1890" w:name="bookmark1890"/>
      <w:r>
        <w:rPr>
          <w:color w:val="000000"/>
          <w:spacing w:val="0"/>
          <w:w w:val="100"/>
          <w:position w:val="0"/>
        </w:rPr>
        <w:t>（</w:t>
      </w:r>
      <w:bookmarkEnd w:id="1890"/>
      <w:r>
        <w:rPr>
          <w:color w:val="000000"/>
          <w:spacing w:val="0"/>
          <w:w w:val="100"/>
          <w:position w:val="0"/>
        </w:rPr>
        <w:t>8）</w:t>
        <w:tab/>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w:t>
      </w:r>
      <w:r>
        <w:rPr>
          <w:color w:val="000000"/>
          <w:spacing w:val="0"/>
          <w:w w:val="100"/>
          <w:position w:val="0"/>
        </w:rPr>
        <w:t>日，周亚辉与厦门国际银行北京分行签订了编号为</w:t>
      </w:r>
      <w:r>
        <w:rPr>
          <w:color w:val="000000"/>
          <w:spacing w:val="0"/>
          <w:w w:val="100"/>
          <w:position w:val="0"/>
        </w:rPr>
        <w:t>1202201912021586BZ-1</w:t>
      </w:r>
      <w:r>
        <w:rPr>
          <w:color w:val="000000"/>
          <w:spacing w:val="0"/>
          <w:w w:val="100"/>
          <w:position w:val="0"/>
        </w:rPr>
        <w:t>的《保证合同》， 约定为公司承担最高余额为人民币</w:t>
      </w:r>
      <w:r>
        <w:rPr>
          <w:color w:val="000000"/>
          <w:spacing w:val="0"/>
          <w:w w:val="100"/>
          <w:position w:val="0"/>
        </w:rPr>
        <w:t>1</w:t>
      </w:r>
      <w:r>
        <w:rPr>
          <w:color w:val="000000"/>
          <w:spacing w:val="0"/>
          <w:w w:val="100"/>
          <w:position w:val="0"/>
        </w:rPr>
        <w:t>亿元的个人担保。截至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日公司无本合同项下的借款。</w:t>
      </w:r>
    </w:p>
    <w:p>
      <w:pPr>
        <w:pStyle w:val="Style36"/>
        <w:keepNext w:val="0"/>
        <w:keepLines w:val="0"/>
        <w:widowControl w:val="0"/>
        <w:shd w:val="clear" w:color="auto" w:fill="auto"/>
        <w:tabs>
          <w:tab w:pos="538" w:val="left"/>
        </w:tabs>
        <w:bidi w:val="0"/>
        <w:spacing w:before="0" w:after="0" w:line="322" w:lineRule="exact"/>
        <w:ind w:left="0" w:right="0" w:firstLine="0"/>
        <w:jc w:val="both"/>
      </w:pPr>
      <w:bookmarkStart w:id="1891" w:name="bookmark1891"/>
      <w:r>
        <w:rPr>
          <w:color w:val="000000"/>
          <w:spacing w:val="0"/>
          <w:w w:val="100"/>
          <w:position w:val="0"/>
        </w:rPr>
        <w:t>（</w:t>
      </w:r>
      <w:bookmarkEnd w:id="1891"/>
      <w:r>
        <w:rPr>
          <w:color w:val="000000"/>
          <w:spacing w:val="0"/>
          <w:w w:val="100"/>
          <w:position w:val="0"/>
        </w:rPr>
        <w:t>9）</w:t>
        <w:tab/>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27</w:t>
      </w:r>
      <w:r>
        <w:rPr>
          <w:color w:val="000000"/>
          <w:spacing w:val="0"/>
          <w:w w:val="100"/>
          <w:position w:val="0"/>
        </w:rPr>
        <w:t>日，周亚辉与上海银行北京分行签订了编号为</w:t>
      </w:r>
      <w:r>
        <w:rPr>
          <w:color w:val="000000"/>
          <w:spacing w:val="0"/>
          <w:w w:val="100"/>
          <w:position w:val="0"/>
        </w:rPr>
        <w:t>DBSX1490190035 （B）</w:t>
      </w:r>
      <w:r>
        <w:rPr>
          <w:color w:val="000000"/>
          <w:spacing w:val="0"/>
          <w:w w:val="100"/>
          <w:position w:val="0"/>
        </w:rPr>
        <w:t>的《最高额保证合 同》，约定为公司承担最高余额为人民币</w:t>
      </w:r>
      <w:r>
        <w:rPr>
          <w:color w:val="000000"/>
          <w:spacing w:val="0"/>
          <w:w w:val="100"/>
          <w:position w:val="0"/>
        </w:rPr>
        <w:t>1</w:t>
      </w:r>
      <w:r>
        <w:rPr>
          <w:color w:val="000000"/>
          <w:spacing w:val="0"/>
          <w:w w:val="100"/>
          <w:position w:val="0"/>
        </w:rPr>
        <w:t>亿元的个人担保。截至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日公司进行本合同项下的 人民币借款为</w:t>
      </w:r>
      <w:r>
        <w:rPr>
          <w:color w:val="000000"/>
          <w:spacing w:val="0"/>
          <w:w w:val="100"/>
          <w:position w:val="0"/>
        </w:rPr>
        <w:t xml:space="preserve">0. </w:t>
      </w:r>
      <w:r>
        <w:rPr>
          <w:color w:val="000000"/>
          <w:spacing w:val="0"/>
          <w:w w:val="100"/>
          <w:position w:val="0"/>
        </w:rPr>
        <w:t>1</w:t>
      </w:r>
      <w:r>
        <w:rPr>
          <w:color w:val="000000"/>
          <w:spacing w:val="0"/>
          <w:w w:val="100"/>
          <w:position w:val="0"/>
        </w:rPr>
        <w:t>亿元。</w:t>
      </w:r>
    </w:p>
    <w:p>
      <w:pPr>
        <w:pStyle w:val="Style36"/>
        <w:keepNext w:val="0"/>
        <w:keepLines w:val="0"/>
        <w:widowControl w:val="0"/>
        <w:shd w:val="clear" w:color="auto" w:fill="auto"/>
        <w:tabs>
          <w:tab w:pos="538" w:val="left"/>
        </w:tabs>
        <w:bidi w:val="0"/>
        <w:spacing w:before="0" w:after="0" w:line="313" w:lineRule="exact"/>
        <w:ind w:left="0" w:right="0" w:firstLine="0"/>
        <w:jc w:val="both"/>
      </w:pPr>
      <w:bookmarkStart w:id="1892" w:name="bookmark1892"/>
      <w:r>
        <w:rPr>
          <w:color w:val="000000"/>
          <w:spacing w:val="0"/>
          <w:w w:val="100"/>
          <w:position w:val="0"/>
        </w:rPr>
        <w:t>（</w:t>
      </w:r>
      <w:bookmarkEnd w:id="1892"/>
      <w:r>
        <w:rPr>
          <w:color w:val="000000"/>
          <w:spacing w:val="0"/>
          <w:w w:val="100"/>
          <w:position w:val="0"/>
        </w:rPr>
        <w:t>10）</w:t>
        <w:tab/>
        <w:t>2020</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w:t>
      </w:r>
      <w:r>
        <w:rPr>
          <w:color w:val="000000"/>
          <w:spacing w:val="0"/>
          <w:w w:val="100"/>
          <w:position w:val="0"/>
        </w:rPr>
        <w:t>日，公司与兴业银行北京中关村支行签订了编号为兴银京关</w:t>
      </w:r>
      <w:r>
        <w:rPr>
          <w:color w:val="000000"/>
          <w:spacing w:val="0"/>
          <w:w w:val="100"/>
          <w:position w:val="0"/>
        </w:rPr>
        <w:t>（2020）</w:t>
      </w:r>
      <w:r>
        <w:rPr>
          <w:color w:val="000000"/>
          <w:spacing w:val="0"/>
          <w:w w:val="100"/>
          <w:position w:val="0"/>
        </w:rPr>
        <w:t>授字第</w:t>
      </w:r>
      <w:r>
        <w:rPr>
          <w:color w:val="000000"/>
          <w:spacing w:val="0"/>
          <w:w w:val="100"/>
          <w:position w:val="0"/>
        </w:rPr>
        <w:t>202005</w:t>
      </w:r>
      <w:r>
        <w:rPr>
          <w:color w:val="000000"/>
          <w:spacing w:val="0"/>
          <w:w w:val="100"/>
          <w:position w:val="0"/>
        </w:rPr>
        <w:t>号的 《额度授信合同》，综合授信额度</w:t>
      </w:r>
      <w:r>
        <w:rPr>
          <w:color w:val="000000"/>
          <w:spacing w:val="0"/>
          <w:w w:val="100"/>
          <w:position w:val="0"/>
        </w:rPr>
        <w:t>0.5</w:t>
      </w:r>
      <w:r>
        <w:rPr>
          <w:color w:val="000000"/>
          <w:spacing w:val="0"/>
          <w:w w:val="100"/>
          <w:position w:val="0"/>
        </w:rPr>
        <w:t>亿元，同时周亚辉与兴业银行北京中关村支行签订了编号为兴银京</w:t>
      </w:r>
    </w:p>
    <w:p>
      <w:pPr>
        <w:pStyle w:val="Style36"/>
        <w:keepNext w:val="0"/>
        <w:keepLines w:val="0"/>
        <w:widowControl w:val="0"/>
        <w:shd w:val="clear" w:color="auto" w:fill="auto"/>
        <w:bidi w:val="0"/>
        <w:spacing w:before="0" w:after="0" w:line="313" w:lineRule="exact"/>
        <w:ind w:left="0" w:right="0" w:firstLine="0"/>
        <w:jc w:val="both"/>
      </w:pPr>
      <w:r>
        <w:rPr>
          <w:color w:val="000000"/>
          <w:spacing w:val="0"/>
          <w:w w:val="100"/>
          <w:position w:val="0"/>
        </w:rPr>
        <w:t>关</w:t>
      </w:r>
      <w:r>
        <w:rPr>
          <w:color w:val="000000"/>
          <w:spacing w:val="0"/>
          <w:w w:val="100"/>
          <w:position w:val="0"/>
        </w:rPr>
        <w:t>（2020）</w:t>
      </w:r>
      <w:r>
        <w:rPr>
          <w:color w:val="000000"/>
          <w:spacing w:val="0"/>
          <w:w w:val="100"/>
          <w:position w:val="0"/>
        </w:rPr>
        <w:t>高保字第</w:t>
      </w:r>
      <w:r>
        <w:rPr>
          <w:color w:val="000000"/>
          <w:spacing w:val="0"/>
          <w:w w:val="100"/>
          <w:position w:val="0"/>
        </w:rPr>
        <w:t>202005-1</w:t>
      </w:r>
      <w:r>
        <w:rPr>
          <w:color w:val="000000"/>
          <w:spacing w:val="0"/>
          <w:w w:val="100"/>
          <w:position w:val="0"/>
        </w:rPr>
        <w:t>号的《最高额保证合同》，约定为公司承担人民币</w:t>
      </w:r>
      <w:r>
        <w:rPr>
          <w:color w:val="000000"/>
          <w:spacing w:val="0"/>
          <w:w w:val="100"/>
          <w:position w:val="0"/>
        </w:rPr>
        <w:t>0.5</w:t>
      </w:r>
      <w:r>
        <w:rPr>
          <w:color w:val="000000"/>
          <w:spacing w:val="0"/>
          <w:w w:val="100"/>
          <w:position w:val="0"/>
        </w:rPr>
        <w:t>亿元的个人担保。截 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日公司进行本合同项下的人民币借款为</w:t>
      </w:r>
      <w:r>
        <w:rPr>
          <w:color w:val="000000"/>
          <w:spacing w:val="0"/>
          <w:w w:val="100"/>
          <w:position w:val="0"/>
        </w:rPr>
        <w:t xml:space="preserve">0. </w:t>
      </w:r>
      <w:r>
        <w:rPr>
          <w:color w:val="000000"/>
          <w:spacing w:val="0"/>
          <w:w w:val="100"/>
          <w:position w:val="0"/>
        </w:rPr>
        <w:t>5</w:t>
      </w:r>
      <w:r>
        <w:rPr>
          <w:color w:val="000000"/>
          <w:spacing w:val="0"/>
          <w:w w:val="100"/>
          <w:position w:val="0"/>
        </w:rPr>
        <w:t>亿元。</w:t>
      </w:r>
    </w:p>
    <w:p>
      <w:pPr>
        <w:pStyle w:val="Style36"/>
        <w:keepNext w:val="0"/>
        <w:keepLines w:val="0"/>
        <w:widowControl w:val="0"/>
        <w:shd w:val="clear" w:color="auto" w:fill="auto"/>
        <w:tabs>
          <w:tab w:pos="644" w:val="left"/>
        </w:tabs>
        <w:bidi w:val="0"/>
        <w:spacing w:before="0" w:after="0" w:line="313" w:lineRule="exact"/>
        <w:ind w:left="0" w:right="0" w:firstLine="0"/>
        <w:jc w:val="both"/>
      </w:pPr>
      <w:bookmarkStart w:id="1893" w:name="bookmark1893"/>
      <w:r>
        <w:rPr>
          <w:color w:val="000000"/>
          <w:spacing w:val="0"/>
          <w:w w:val="100"/>
          <w:position w:val="0"/>
        </w:rPr>
        <w:t>（</w:t>
      </w:r>
      <w:bookmarkEnd w:id="1893"/>
      <w:r>
        <w:rPr>
          <w:color w:val="000000"/>
          <w:spacing w:val="0"/>
          <w:w w:val="100"/>
          <w:position w:val="0"/>
        </w:rPr>
        <w:t>11）</w:t>
        <w:tab/>
        <w:t>2020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4</w:t>
      </w:r>
      <w:r>
        <w:rPr>
          <w:color w:val="000000"/>
          <w:spacing w:val="0"/>
          <w:w w:val="100"/>
          <w:position w:val="0"/>
        </w:rPr>
        <w:t>日，公司与南京银行北京分行签订了编号为</w:t>
      </w:r>
      <w:r>
        <w:rPr>
          <w:color w:val="000000"/>
          <w:spacing w:val="0"/>
          <w:w w:val="100"/>
          <w:position w:val="0"/>
        </w:rPr>
        <w:t>A0455212008280026</w:t>
      </w:r>
      <w:r>
        <w:rPr>
          <w:color w:val="000000"/>
          <w:spacing w:val="0"/>
          <w:w w:val="100"/>
          <w:position w:val="0"/>
        </w:rPr>
        <w:t>的《最高额债权合同》， 为公司提供了最高额债权为人民币</w:t>
      </w:r>
      <w:r>
        <w:rPr>
          <w:color w:val="000000"/>
          <w:spacing w:val="0"/>
          <w:w w:val="100"/>
          <w:position w:val="0"/>
        </w:rPr>
        <w:t>1</w:t>
      </w:r>
      <w:r>
        <w:rPr>
          <w:color w:val="000000"/>
          <w:spacing w:val="0"/>
          <w:w w:val="100"/>
          <w:position w:val="0"/>
        </w:rPr>
        <w:t xml:space="preserve">亿元的授信。同时周亚辉与南京银行北京分行签订了编号 </w:t>
      </w:r>
      <w:r>
        <w:rPr>
          <w:color w:val="000000"/>
          <w:spacing w:val="0"/>
          <w:w w:val="100"/>
          <w:position w:val="0"/>
        </w:rPr>
        <w:t>Ec15521190402007</w:t>
      </w:r>
      <w:r>
        <w:rPr>
          <w:color w:val="000000"/>
          <w:spacing w:val="0"/>
          <w:w w:val="100"/>
          <w:position w:val="0"/>
        </w:rPr>
        <w:t>2</w:t>
      </w:r>
      <w:r>
        <w:rPr>
          <w:color w:val="000000"/>
          <w:spacing w:val="0"/>
          <w:w w:val="100"/>
          <w:position w:val="0"/>
        </w:rPr>
        <w:t>号的《最高额保证合同》</w:t>
      </w:r>
      <w:r>
        <w:rPr>
          <w:color w:val="000000"/>
          <w:spacing w:val="0"/>
          <w:w w:val="100"/>
          <w:position w:val="0"/>
        </w:rPr>
        <w:t>，</w:t>
      </w:r>
      <w:r>
        <w:rPr>
          <w:color w:val="000000"/>
          <w:spacing w:val="0"/>
          <w:w w:val="100"/>
          <w:position w:val="0"/>
        </w:rPr>
        <w:t>约定为公司承担最高余额为人民币</w:t>
      </w:r>
      <w:r>
        <w:rPr>
          <w:color w:val="000000"/>
          <w:spacing w:val="0"/>
          <w:w w:val="100"/>
          <w:position w:val="0"/>
        </w:rPr>
        <w:t>1</w:t>
      </w:r>
      <w:r>
        <w:rPr>
          <w:color w:val="000000"/>
          <w:spacing w:val="0"/>
          <w:w w:val="100"/>
          <w:position w:val="0"/>
        </w:rPr>
        <w:t xml:space="preserve">亿元的个人担保，截至 </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日公司进行本合同项下的人民币借款为</w:t>
      </w:r>
      <w:r>
        <w:rPr>
          <w:color w:val="000000"/>
          <w:spacing w:val="0"/>
          <w:w w:val="100"/>
          <w:position w:val="0"/>
        </w:rPr>
        <w:t>1</w:t>
      </w:r>
      <w:r>
        <w:rPr>
          <w:color w:val="000000"/>
          <w:spacing w:val="0"/>
          <w:w w:val="100"/>
          <w:position w:val="0"/>
        </w:rPr>
        <w:t>亿元。</w:t>
      </w:r>
    </w:p>
    <w:p>
      <w:pPr>
        <w:pStyle w:val="Style36"/>
        <w:keepNext w:val="0"/>
        <w:keepLines w:val="0"/>
        <w:widowControl w:val="0"/>
        <w:shd w:val="clear" w:color="auto" w:fill="auto"/>
        <w:tabs>
          <w:tab w:pos="644" w:val="left"/>
        </w:tabs>
        <w:bidi w:val="0"/>
        <w:spacing w:before="0" w:after="60" w:line="313" w:lineRule="exact"/>
        <w:ind w:left="0" w:right="0" w:firstLine="0"/>
        <w:jc w:val="both"/>
      </w:pPr>
      <w:bookmarkStart w:id="1894" w:name="bookmark1894"/>
      <w:r>
        <w:rPr>
          <w:color w:val="000000"/>
          <w:spacing w:val="0"/>
          <w:w w:val="100"/>
          <w:position w:val="0"/>
        </w:rPr>
        <w:t>（</w:t>
      </w:r>
      <w:bookmarkEnd w:id="1894"/>
      <w:r>
        <w:rPr>
          <w:color w:val="000000"/>
          <w:spacing w:val="0"/>
          <w:w w:val="100"/>
          <w:position w:val="0"/>
        </w:rPr>
        <w:t>12）</w:t>
        <w:tab/>
        <w:t>2020</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29</w:t>
      </w:r>
      <w:r>
        <w:rPr>
          <w:color w:val="000000"/>
          <w:spacing w:val="0"/>
          <w:w w:val="100"/>
          <w:position w:val="0"/>
        </w:rPr>
        <w:t>日，公司与厦门国际银行北京分行签订了编号为</w:t>
      </w:r>
      <w:r>
        <w:rPr>
          <w:color w:val="000000"/>
          <w:spacing w:val="0"/>
          <w:w w:val="100"/>
          <w:position w:val="0"/>
        </w:rPr>
        <w:t>1202202010235821</w:t>
      </w:r>
      <w:r>
        <w:rPr>
          <w:color w:val="000000"/>
          <w:spacing w:val="0"/>
          <w:w w:val="100"/>
          <w:position w:val="0"/>
        </w:rPr>
        <w:t>的《综合授信额度 合同》</w:t>
      </w:r>
      <w:r>
        <w:rPr>
          <w:color w:val="000000"/>
          <w:spacing w:val="0"/>
          <w:w w:val="100"/>
          <w:position w:val="0"/>
        </w:rPr>
        <w:t>，</w:t>
      </w:r>
      <w:r>
        <w:rPr>
          <w:color w:val="000000"/>
          <w:spacing w:val="0"/>
          <w:w w:val="100"/>
          <w:position w:val="0"/>
        </w:rPr>
        <w:t>综合授信额度</w:t>
      </w:r>
      <w:r>
        <w:rPr>
          <w:color w:val="000000"/>
          <w:spacing w:val="0"/>
          <w:w w:val="100"/>
          <w:position w:val="0"/>
        </w:rPr>
        <w:t>0.6</w:t>
      </w:r>
      <w:r>
        <w:rPr>
          <w:color w:val="000000"/>
          <w:spacing w:val="0"/>
          <w:w w:val="100"/>
          <w:position w:val="0"/>
        </w:rPr>
        <w:t>亿元，同时周亚辉与厦门国际银行北京分行签订了编号为</w:t>
      </w:r>
      <w:r>
        <w:rPr>
          <w:color w:val="000000"/>
          <w:spacing w:val="0"/>
          <w:w w:val="100"/>
          <w:position w:val="0"/>
        </w:rPr>
        <w:t xml:space="preserve">1202202010235821BZ-1 </w:t>
      </w:r>
      <w:r>
        <w:rPr>
          <w:color w:val="000000"/>
          <w:spacing w:val="0"/>
          <w:w w:val="100"/>
          <w:position w:val="0"/>
        </w:rPr>
        <w:t>的《保证合同》，约定为公司承担最高余额为人民币</w:t>
      </w:r>
      <w:r>
        <w:rPr>
          <w:color w:val="000000"/>
          <w:spacing w:val="0"/>
          <w:w w:val="100"/>
          <w:position w:val="0"/>
        </w:rPr>
        <w:t>0.6</w:t>
      </w:r>
      <w:r>
        <w:rPr>
          <w:color w:val="000000"/>
          <w:spacing w:val="0"/>
          <w:w w:val="100"/>
          <w:position w:val="0"/>
        </w:rPr>
        <w:t>亿元的个人担保。截至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日公司进行 本合同项下的人民币借款为</w:t>
      </w:r>
      <w:r>
        <w:rPr>
          <w:color w:val="000000"/>
          <w:spacing w:val="0"/>
          <w:w w:val="100"/>
          <w:position w:val="0"/>
        </w:rPr>
        <w:t>0.58</w:t>
      </w:r>
      <w:r>
        <w:rPr>
          <w:color w:val="000000"/>
          <w:spacing w:val="0"/>
          <w:w w:val="100"/>
          <w:position w:val="0"/>
        </w:rPr>
        <w:t>亿元。</w:t>
      </w:r>
    </w:p>
    <w:p>
      <w:pPr>
        <w:pStyle w:val="Style36"/>
        <w:keepNext w:val="0"/>
        <w:keepLines w:val="0"/>
        <w:widowControl w:val="0"/>
        <w:shd w:val="clear" w:color="auto" w:fill="auto"/>
        <w:tabs>
          <w:tab w:pos="639" w:val="left"/>
        </w:tabs>
        <w:bidi w:val="0"/>
        <w:spacing w:before="0" w:after="0" w:line="320" w:lineRule="exact"/>
        <w:ind w:left="0" w:right="0" w:firstLine="0"/>
        <w:jc w:val="left"/>
      </w:pPr>
      <w:bookmarkStart w:id="1895" w:name="bookmark1895"/>
      <w:r>
        <w:rPr>
          <w:color w:val="000000"/>
          <w:spacing w:val="0"/>
          <w:w w:val="100"/>
          <w:position w:val="0"/>
        </w:rPr>
        <w:t>（</w:t>
      </w:r>
      <w:bookmarkEnd w:id="1895"/>
      <w:r>
        <w:rPr>
          <w:color w:val="000000"/>
          <w:spacing w:val="0"/>
          <w:w w:val="100"/>
          <w:position w:val="0"/>
        </w:rPr>
        <w:t>13）</w:t>
        <w:tab/>
        <w:t>2020</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26</w:t>
      </w:r>
      <w:r>
        <w:rPr>
          <w:color w:val="000000"/>
          <w:spacing w:val="0"/>
          <w:w w:val="100"/>
          <w:position w:val="0"/>
        </w:rPr>
        <w:t>日，周亚辉与浙商银行北京分行签订了编号为</w:t>
      </w:r>
      <w:r>
        <w:rPr>
          <w:color w:val="000000"/>
          <w:spacing w:val="0"/>
          <w:w w:val="100"/>
          <w:position w:val="0"/>
        </w:rPr>
        <w:t>101999</w:t>
      </w:r>
      <w:r>
        <w:rPr>
          <w:color w:val="000000"/>
          <w:spacing w:val="0"/>
          <w:w w:val="100"/>
          <w:position w:val="0"/>
        </w:rPr>
        <w:t>浙商银高保字</w:t>
      </w:r>
      <w:r>
        <w:rPr>
          <w:color w:val="000000"/>
          <w:spacing w:val="0"/>
          <w:w w:val="100"/>
          <w:position w:val="0"/>
        </w:rPr>
        <w:t>（2020）</w:t>
      </w:r>
      <w:r>
        <w:rPr>
          <w:color w:val="000000"/>
          <w:spacing w:val="0"/>
          <w:w w:val="100"/>
          <w:position w:val="0"/>
        </w:rPr>
        <w:t>第</w:t>
      </w:r>
      <w:r>
        <w:rPr>
          <w:color w:val="000000"/>
          <w:spacing w:val="0"/>
          <w:w w:val="100"/>
          <w:position w:val="0"/>
        </w:rPr>
        <w:t>00021</w:t>
      </w:r>
      <w:r>
        <w:rPr>
          <w:color w:val="000000"/>
          <w:spacing w:val="0"/>
          <w:w w:val="100"/>
          <w:position w:val="0"/>
        </w:rPr>
        <w:t>号 的《最高额保证合同》，约定为公司承担最高余额为人民币</w:t>
      </w:r>
      <w:r>
        <w:rPr>
          <w:color w:val="000000"/>
          <w:spacing w:val="0"/>
          <w:w w:val="100"/>
          <w:position w:val="0"/>
        </w:rPr>
        <w:t>3.3</w:t>
      </w:r>
      <w:r>
        <w:rPr>
          <w:color w:val="000000"/>
          <w:spacing w:val="0"/>
          <w:w w:val="100"/>
          <w:position w:val="0"/>
        </w:rPr>
        <w:t>亿元的个人担保，截至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 司进行本合同项下的人民币借款为</w:t>
      </w:r>
      <w:r>
        <w:rPr>
          <w:color w:val="000000"/>
          <w:spacing w:val="0"/>
          <w:w w:val="100"/>
          <w:position w:val="0"/>
        </w:rPr>
        <w:t xml:space="preserve">3. </w:t>
      </w:r>
      <w:r>
        <w:rPr>
          <w:color w:val="000000"/>
          <w:spacing w:val="0"/>
          <w:w w:val="100"/>
          <w:position w:val="0"/>
        </w:rPr>
        <w:t>018913</w:t>
      </w:r>
      <w:r>
        <w:rPr>
          <w:color w:val="000000"/>
          <w:spacing w:val="0"/>
          <w:w w:val="100"/>
          <w:position w:val="0"/>
        </w:rPr>
        <w:t>亿元。</w:t>
      </w:r>
    </w:p>
    <w:p>
      <w:pPr>
        <w:pStyle w:val="Style36"/>
        <w:keepNext w:val="0"/>
        <w:keepLines w:val="0"/>
        <w:widowControl w:val="0"/>
        <w:shd w:val="clear" w:color="auto" w:fill="auto"/>
        <w:tabs>
          <w:tab w:pos="649" w:val="left"/>
        </w:tabs>
        <w:bidi w:val="0"/>
        <w:spacing w:before="0" w:after="260" w:line="320" w:lineRule="exact"/>
        <w:ind w:left="0" w:right="0" w:firstLine="0"/>
        <w:jc w:val="left"/>
      </w:pPr>
      <w:bookmarkStart w:id="1896" w:name="bookmark1896"/>
      <w:r>
        <w:rPr>
          <w:color w:val="000000"/>
          <w:spacing w:val="0"/>
          <w:w w:val="100"/>
          <w:position w:val="0"/>
        </w:rPr>
        <w:t>（</w:t>
      </w:r>
      <w:bookmarkEnd w:id="1896"/>
      <w:r>
        <w:rPr>
          <w:color w:val="000000"/>
          <w:spacing w:val="0"/>
          <w:w w:val="100"/>
          <w:position w:val="0"/>
        </w:rPr>
        <w:t>14）</w:t>
        <w:tab/>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18</w:t>
      </w:r>
      <w:r>
        <w:rPr>
          <w:color w:val="000000"/>
          <w:spacing w:val="0"/>
          <w:w w:val="100"/>
          <w:position w:val="0"/>
        </w:rPr>
        <w:t>日，周亚辉与江苏银行北京分行签订了编号为</w:t>
      </w:r>
      <w:r>
        <w:rPr>
          <w:color w:val="000000"/>
          <w:spacing w:val="0"/>
          <w:w w:val="100"/>
          <w:position w:val="0"/>
        </w:rPr>
        <w:t>BZ172920000025</w:t>
      </w:r>
      <w:r>
        <w:rPr>
          <w:color w:val="000000"/>
          <w:spacing w:val="0"/>
          <w:w w:val="100"/>
          <w:position w:val="0"/>
        </w:rPr>
        <w:t>的《最高额个人连带责 任保证书》，约定为公司承担最高余额为人民币</w:t>
      </w:r>
      <w:r>
        <w:rPr>
          <w:color w:val="000000"/>
          <w:spacing w:val="0"/>
          <w:w w:val="100"/>
          <w:position w:val="0"/>
        </w:rPr>
        <w:t>1</w:t>
      </w:r>
      <w:r>
        <w:rPr>
          <w:color w:val="000000"/>
          <w:spacing w:val="0"/>
          <w:w w:val="100"/>
          <w:position w:val="0"/>
        </w:rPr>
        <w:t>亿元的个人担保，截至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日公司进行本合同 项下的人民币借款为</w:t>
      </w:r>
      <w:r>
        <w:rPr>
          <w:color w:val="000000"/>
          <w:spacing w:val="0"/>
          <w:w w:val="100"/>
          <w:position w:val="0"/>
        </w:rPr>
        <w:t>1</w:t>
      </w:r>
      <w:r>
        <w:rPr>
          <w:color w:val="000000"/>
          <w:spacing w:val="0"/>
          <w:w w:val="100"/>
          <w:position w:val="0"/>
        </w:rPr>
        <w:t>亿元。</w:t>
      </w:r>
    </w:p>
    <w:p>
      <w:pPr>
        <w:pStyle w:val="Style47"/>
        <w:keepNext/>
        <w:keepLines/>
        <w:widowControl w:val="0"/>
        <w:shd w:val="clear" w:color="auto" w:fill="auto"/>
        <w:bidi w:val="0"/>
        <w:spacing w:before="0" w:after="380" w:line="320" w:lineRule="exact"/>
        <w:ind w:left="0" w:right="0" w:firstLine="0"/>
        <w:jc w:val="left"/>
      </w:pPr>
      <w:bookmarkStart w:id="1897" w:name="bookmark1897"/>
      <w:bookmarkStart w:id="1898" w:name="bookmark1898"/>
      <w:bookmarkStart w:id="1899" w:name="bookmark1899"/>
      <w:bookmarkStart w:id="1900" w:name="bookmark1900"/>
      <w:r>
        <w:rPr>
          <w:color w:val="000000"/>
          <w:spacing w:val="0"/>
          <w:w w:val="100"/>
          <w:position w:val="0"/>
        </w:rPr>
        <w:t>（</w:t>
      </w:r>
      <w:bookmarkEnd w:id="1899"/>
      <w:r>
        <w:rPr>
          <w:color w:val="000000"/>
          <w:spacing w:val="0"/>
          <w:w w:val="100"/>
          <w:position w:val="0"/>
        </w:rPr>
        <w:t>7）关键管理人员报酬</w:t>
      </w:r>
      <w:bookmarkEnd w:id="1897"/>
      <w:bookmarkEnd w:id="1898"/>
      <w:bookmarkEnd w:id="190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关键管理人员薪酬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7,566,200.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9, 580, </w:t>
            </w:r>
            <w:r>
              <w:rPr>
                <w:color w:val="000000"/>
                <w:spacing w:val="0"/>
                <w:w w:val="100"/>
                <w:position w:val="0"/>
              </w:rPr>
              <w:t xml:space="preserve">384. </w:t>
            </w:r>
            <w:r>
              <w:rPr>
                <w:color w:val="000000"/>
                <w:spacing w:val="0"/>
                <w:w w:val="100"/>
                <w:position w:val="0"/>
              </w:rPr>
              <w:t>00</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股份支付</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11,203,990.07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15,733,983.33</w:t>
            </w:r>
          </w:p>
        </w:tc>
      </w:tr>
    </w:tbl>
    <w:p>
      <w:pPr>
        <w:pStyle w:val="Style27"/>
        <w:keepNext w:val="0"/>
        <w:keepLines w:val="0"/>
        <w:widowControl w:val="0"/>
        <w:shd w:val="clear" w:color="auto" w:fill="auto"/>
        <w:bidi w:val="0"/>
        <w:spacing w:before="0" w:after="0" w:line="240" w:lineRule="auto"/>
        <w:ind w:left="101" w:right="0" w:firstLine="0"/>
        <w:jc w:val="left"/>
        <w:rPr>
          <w:sz w:val="20"/>
          <w:szCs w:val="20"/>
        </w:rPr>
      </w:pPr>
      <w:bookmarkStart w:id="1901" w:name="bookmark1901"/>
      <w:r>
        <w:rPr>
          <w:b/>
          <w:bCs/>
          <w:color w:val="000000"/>
          <w:spacing w:val="0"/>
          <w:w w:val="100"/>
          <w:position w:val="0"/>
          <w:sz w:val="20"/>
          <w:szCs w:val="20"/>
        </w:rPr>
        <w:t>（8）其他关联交易</w:t>
      </w:r>
      <w:bookmarkEnd w:id="1901"/>
    </w:p>
    <w:p>
      <w:pPr>
        <w:widowControl w:val="0"/>
        <w:spacing w:after="259" w:line="1" w:lineRule="exact"/>
      </w:pPr>
    </w:p>
    <w:p>
      <w:pPr>
        <w:pStyle w:val="Style36"/>
        <w:keepNext w:val="0"/>
        <w:keepLines w:val="0"/>
        <w:widowControl w:val="0"/>
        <w:shd w:val="clear" w:color="auto" w:fill="auto"/>
        <w:tabs>
          <w:tab w:pos="575" w:val="left"/>
        </w:tabs>
        <w:bidi w:val="0"/>
        <w:spacing w:before="0" w:after="0" w:line="314" w:lineRule="exact"/>
        <w:ind w:left="0" w:right="0" w:firstLine="0"/>
        <w:jc w:val="left"/>
      </w:pPr>
      <w:bookmarkStart w:id="1902" w:name="bookmark1902"/>
      <w:r>
        <w:rPr>
          <w:color w:val="000000"/>
          <w:spacing w:val="0"/>
          <w:w w:val="100"/>
          <w:position w:val="0"/>
        </w:rPr>
        <w:t>（</w:t>
      </w:r>
      <w:bookmarkEnd w:id="1902"/>
      <w:r>
        <w:rPr>
          <w:color w:val="000000"/>
          <w:spacing w:val="0"/>
          <w:w w:val="100"/>
          <w:position w:val="0"/>
        </w:rPr>
        <w:t>1）</w:t>
        <w:tab/>
        <w:t>2020</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19</w:t>
      </w:r>
      <w:r>
        <w:rPr>
          <w:color w:val="000000"/>
          <w:spacing w:val="0"/>
          <w:w w:val="100"/>
          <w:position w:val="0"/>
        </w:rPr>
        <w:t>日，公司召开了第三届董事会第六十九次会议，审议通过了《关于公司全资子公司对外 投资暨关联交易的议案》。</w:t>
      </w:r>
      <w:r>
        <w:rPr>
          <w:color w:val="000000"/>
          <w:spacing w:val="0"/>
          <w:w w:val="100"/>
          <w:position w:val="0"/>
        </w:rPr>
        <w:t>2020</w:t>
      </w:r>
      <w:r>
        <w:rPr>
          <w:color w:val="000000"/>
          <w:spacing w:val="0"/>
          <w:w w:val="100"/>
          <w:position w:val="0"/>
        </w:rPr>
        <w:t>年</w:t>
      </w:r>
      <w:r>
        <w:rPr>
          <w:color w:val="000000"/>
          <w:spacing w:val="0"/>
          <w:w w:val="100"/>
          <w:position w:val="0"/>
        </w:rPr>
        <w:t>4</w:t>
      </w:r>
      <w:r>
        <w:rPr>
          <w:color w:val="000000"/>
          <w:spacing w:val="0"/>
          <w:w w:val="100"/>
          <w:position w:val="0"/>
        </w:rPr>
        <w:t>月，公司全资子公司霍尔果斯昆诺天勤创业投资有限公司（以下简称</w:t>
      </w:r>
    </w:p>
    <w:p>
      <w:pPr>
        <w:pStyle w:val="Style36"/>
        <w:keepNext w:val="0"/>
        <w:keepLines w:val="0"/>
        <w:widowControl w:val="0"/>
        <w:shd w:val="clear" w:color="auto" w:fill="auto"/>
        <w:bidi w:val="0"/>
        <w:spacing w:before="0" w:after="0" w:line="314" w:lineRule="exact"/>
        <w:ind w:left="0" w:right="0" w:firstLine="0"/>
        <w:jc w:val="left"/>
      </w:pPr>
      <w:r>
        <w:rPr>
          <w:color w:val="000000"/>
          <w:spacing w:val="0"/>
          <w:w w:val="100"/>
          <w:position w:val="0"/>
        </w:rPr>
        <w:t>“昆诺天勤”</w:t>
      </w:r>
      <w:r>
        <w:rPr>
          <w:color w:val="000000"/>
          <w:spacing w:val="0"/>
          <w:w w:val="100"/>
          <w:position w:val="0"/>
        </w:rPr>
        <w:t>）</w:t>
      </w:r>
      <w:r>
        <w:rPr>
          <w:color w:val="000000"/>
          <w:spacing w:val="0"/>
          <w:w w:val="100"/>
          <w:position w:val="0"/>
        </w:rPr>
        <w:t>出资</w:t>
      </w:r>
      <w:r>
        <w:rPr>
          <w:color w:val="000000"/>
          <w:spacing w:val="0"/>
          <w:w w:val="100"/>
          <w:position w:val="0"/>
        </w:rPr>
        <w:t>3,000</w:t>
      </w:r>
      <w:r>
        <w:rPr>
          <w:color w:val="000000"/>
          <w:spacing w:val="0"/>
          <w:w w:val="100"/>
          <w:position w:val="0"/>
        </w:rPr>
        <w:t>万元人民币投资北京昆仑医云科技有限公司，现更名为“科亚医疗科技股份有 限公司”（以下简称“科亚医疗”</w:t>
      </w:r>
      <w:r>
        <w:rPr>
          <w:color w:val="000000"/>
          <w:spacing w:val="0"/>
          <w:w w:val="100"/>
          <w:position w:val="0"/>
        </w:rPr>
        <w:t>），</w:t>
      </w:r>
      <w:r>
        <w:rPr>
          <w:color w:val="000000"/>
          <w:spacing w:val="0"/>
          <w:w w:val="100"/>
          <w:position w:val="0"/>
        </w:rPr>
        <w:t>并于</w:t>
      </w:r>
      <w:r>
        <w:rPr>
          <w:color w:val="000000"/>
          <w:spacing w:val="0"/>
          <w:w w:val="100"/>
          <w:position w:val="0"/>
        </w:rPr>
        <w:t>4</w:t>
      </w:r>
      <w:r>
        <w:rPr>
          <w:color w:val="000000"/>
          <w:spacing w:val="0"/>
          <w:w w:val="100"/>
          <w:position w:val="0"/>
        </w:rPr>
        <w:t>月完成工商变更登记，昆诺天勤取得融资后</w:t>
      </w:r>
      <w:r>
        <w:rPr>
          <w:color w:val="000000"/>
          <w:spacing w:val="0"/>
          <w:w w:val="100"/>
          <w:position w:val="0"/>
        </w:rPr>
        <w:t>2.42%</w:t>
      </w:r>
      <w:r>
        <w:rPr>
          <w:color w:val="000000"/>
          <w:spacing w:val="0"/>
          <w:w w:val="100"/>
          <w:position w:val="0"/>
        </w:rPr>
        <w:t>的股权。公 司控股股东、实际控制人周亚辉先生为科亚医疗的实际控制人，持有科亚医疗</w:t>
      </w:r>
      <w:r>
        <w:rPr>
          <w:color w:val="000000"/>
          <w:spacing w:val="0"/>
          <w:w w:val="100"/>
          <w:position w:val="0"/>
        </w:rPr>
        <w:t>64.35%</w:t>
      </w:r>
      <w:r>
        <w:rPr>
          <w:color w:val="000000"/>
          <w:spacing w:val="0"/>
          <w:w w:val="100"/>
          <w:position w:val="0"/>
        </w:rPr>
        <w:t>的股权，因此科亚医 疗为公司关联方，本次交易构成关联交易。</w:t>
      </w:r>
    </w:p>
    <w:p>
      <w:pPr>
        <w:pStyle w:val="Style36"/>
        <w:keepNext w:val="0"/>
        <w:keepLines w:val="0"/>
        <w:widowControl w:val="0"/>
        <w:shd w:val="clear" w:color="auto" w:fill="auto"/>
        <w:tabs>
          <w:tab w:pos="447" w:val="left"/>
        </w:tabs>
        <w:bidi w:val="0"/>
        <w:spacing w:before="0" w:after="0" w:line="314" w:lineRule="exact"/>
        <w:ind w:left="0" w:right="0" w:firstLine="0"/>
        <w:jc w:val="left"/>
      </w:pPr>
      <w:bookmarkStart w:id="1903" w:name="bookmark1903"/>
      <w:r>
        <w:rPr>
          <w:color w:val="000000"/>
          <w:spacing w:val="0"/>
          <w:w w:val="100"/>
          <w:position w:val="0"/>
        </w:rPr>
        <w:t>（</w:t>
      </w:r>
      <w:bookmarkEnd w:id="1903"/>
      <w:r>
        <w:rPr>
          <w:color w:val="000000"/>
          <w:spacing w:val="0"/>
          <w:w w:val="100"/>
          <w:position w:val="0"/>
        </w:rPr>
        <w:t>2）</w:t>
        <w:tab/>
        <w:t>2020</w:t>
      </w:r>
      <w:r>
        <w:rPr>
          <w:color w:val="000000"/>
          <w:spacing w:val="0"/>
          <w:w w:val="100"/>
          <w:position w:val="0"/>
        </w:rPr>
        <w:t>年</w:t>
      </w:r>
      <w:r>
        <w:rPr>
          <w:color w:val="000000"/>
          <w:spacing w:val="0"/>
          <w:w w:val="100"/>
          <w:position w:val="0"/>
        </w:rPr>
        <w:t>8</w:t>
      </w:r>
      <w:r>
        <w:rPr>
          <w:color w:val="000000"/>
          <w:spacing w:val="0"/>
          <w:w w:val="100"/>
          <w:position w:val="0"/>
        </w:rPr>
        <w:t>月，子公司昆诺天勤与北京昆仑互联网智能产业投资基金合伙企业（有限合伙）（以下简称 “昆仑基金”</w:t>
      </w:r>
      <w:r>
        <w:rPr>
          <w:color w:val="000000"/>
          <w:spacing w:val="0"/>
          <w:w w:val="100"/>
          <w:position w:val="0"/>
        </w:rPr>
        <w:t>）</w:t>
      </w:r>
      <w:r>
        <w:rPr>
          <w:color w:val="000000"/>
          <w:spacing w:val="0"/>
          <w:w w:val="100"/>
          <w:position w:val="0"/>
        </w:rPr>
        <w:t>签订股权转让协议，昆诺天勤将持有的上海乐言信息科技有限公司</w:t>
      </w:r>
      <w:r>
        <w:rPr>
          <w:color w:val="000000"/>
          <w:spacing w:val="0"/>
          <w:w w:val="100"/>
          <w:position w:val="0"/>
        </w:rPr>
        <w:t>1.2342%</w:t>
      </w:r>
      <w:r>
        <w:rPr>
          <w:color w:val="000000"/>
          <w:spacing w:val="0"/>
          <w:w w:val="100"/>
          <w:position w:val="0"/>
        </w:rPr>
        <w:t>股权转让给昆</w:t>
      </w:r>
    </w:p>
    <w:p>
      <w:pPr>
        <w:pStyle w:val="Style36"/>
        <w:keepNext w:val="0"/>
        <w:keepLines w:val="0"/>
        <w:widowControl w:val="0"/>
        <w:shd w:val="clear" w:color="auto" w:fill="auto"/>
        <w:bidi w:val="0"/>
        <w:spacing w:before="0" w:after="0" w:line="314" w:lineRule="exact"/>
        <w:ind w:left="0" w:right="0" w:firstLine="0"/>
        <w:jc w:val="left"/>
      </w:pPr>
      <w:r>
        <w:rPr>
          <w:color w:val="000000"/>
          <w:spacing w:val="0"/>
          <w:w w:val="100"/>
          <w:position w:val="0"/>
        </w:rPr>
        <w:t>仑基金，转让对价</w:t>
      </w:r>
      <w:r>
        <w:rPr>
          <w:color w:val="000000"/>
          <w:spacing w:val="0"/>
          <w:w w:val="100"/>
          <w:position w:val="0"/>
        </w:rPr>
        <w:t>2,000.00</w:t>
      </w:r>
      <w:r>
        <w:rPr>
          <w:color w:val="000000"/>
          <w:spacing w:val="0"/>
          <w:w w:val="100"/>
          <w:position w:val="0"/>
        </w:rPr>
        <w:t>万元，因昆仑基金为公司联营企业，本次交易构成关联交易。</w:t>
      </w:r>
    </w:p>
    <w:p>
      <w:pPr>
        <w:pStyle w:val="Style36"/>
        <w:keepNext w:val="0"/>
        <w:keepLines w:val="0"/>
        <w:widowControl w:val="0"/>
        <w:shd w:val="clear" w:color="auto" w:fill="auto"/>
        <w:tabs>
          <w:tab w:pos="575" w:val="left"/>
        </w:tabs>
        <w:bidi w:val="0"/>
        <w:spacing w:before="0" w:after="260" w:line="314" w:lineRule="exact"/>
        <w:ind w:left="0" w:right="0" w:firstLine="0"/>
        <w:jc w:val="left"/>
      </w:pPr>
      <w:bookmarkStart w:id="1904" w:name="bookmark1904"/>
      <w:r>
        <w:rPr>
          <w:color w:val="000000"/>
          <w:spacing w:val="0"/>
          <w:w w:val="100"/>
          <w:position w:val="0"/>
        </w:rPr>
        <w:t>（</w:t>
      </w:r>
      <w:bookmarkEnd w:id="1904"/>
      <w:r>
        <w:rPr>
          <w:color w:val="000000"/>
          <w:spacing w:val="0"/>
          <w:w w:val="100"/>
          <w:position w:val="0"/>
        </w:rPr>
        <w:t>3）</w:t>
        <w:tab/>
        <w:t>2020</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w:t>
      </w:r>
      <w:r>
        <w:rPr>
          <w:color w:val="000000"/>
          <w:spacing w:val="0"/>
          <w:w w:val="100"/>
          <w:position w:val="0"/>
        </w:rPr>
        <w:t>日，公司第三届董事会第七十七次会议审议通过《关于终止转让全资子公司股权暨全资 子公司和关联方合作开展业务的议案》。</w:t>
      </w:r>
      <w:r>
        <w:rPr>
          <w:color w:val="000000"/>
          <w:spacing w:val="0"/>
          <w:w w:val="100"/>
          <w:position w:val="0"/>
        </w:rPr>
        <w:t>2019</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7</w:t>
      </w:r>
      <w:r>
        <w:rPr>
          <w:color w:val="000000"/>
          <w:spacing w:val="0"/>
          <w:w w:val="100"/>
          <w:position w:val="0"/>
        </w:rPr>
        <w:t>日和</w:t>
      </w:r>
      <w:r>
        <w:rPr>
          <w:color w:val="000000"/>
          <w:spacing w:val="0"/>
          <w:w w:val="100"/>
          <w:position w:val="0"/>
        </w:rPr>
        <w:t>2019</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17</w:t>
      </w:r>
      <w:r>
        <w:rPr>
          <w:color w:val="000000"/>
          <w:spacing w:val="0"/>
          <w:w w:val="100"/>
          <w:position w:val="0"/>
        </w:rPr>
        <w:t>日，公司第三届董事会第五十七次 会议和</w:t>
      </w:r>
      <w:r>
        <w:rPr>
          <w:color w:val="000000"/>
          <w:spacing w:val="0"/>
          <w:w w:val="100"/>
          <w:position w:val="0"/>
        </w:rPr>
        <w:t>2018</w:t>
      </w:r>
      <w:r>
        <w:rPr>
          <w:color w:val="000000"/>
          <w:spacing w:val="0"/>
          <w:w w:val="100"/>
          <w:position w:val="0"/>
        </w:rPr>
        <w:t>年年度股东大会，审议通过了《关于公司转让全资子公司股权暨关联交易的议案》。公司拟将 子公司新余市昆仑乐云网络小额贷款有限公司（以下简称“乐云小贷”）以</w:t>
      </w:r>
      <w:r>
        <w:rPr>
          <w:color w:val="000000"/>
          <w:spacing w:val="0"/>
          <w:w w:val="100"/>
          <w:position w:val="0"/>
        </w:rPr>
        <w:t>53,000</w:t>
      </w:r>
      <w:r>
        <w:rPr>
          <w:color w:val="000000"/>
          <w:spacing w:val="0"/>
          <w:w w:val="100"/>
          <w:position w:val="0"/>
        </w:rPr>
        <w:t>万元人民币的对价转让 给北京岱坤科技有限公司（以下简称“岱坤科技”）。因监管机构审批问题，公司决定终止转让乐云小贷 股权，并以乐云小贷为主体和关联方北京锋泰科技有限公司（以下简称“锋泰科技”，为岱坤科技全资子 公司）合作，开展小额贷款相关业务。本次合作方为锋泰科技，公司控股股东、实际控制人周亚辉先生持 有岱坤科技</w:t>
      </w:r>
      <w:r>
        <w:rPr>
          <w:color w:val="000000"/>
          <w:spacing w:val="0"/>
          <w:w w:val="100"/>
          <w:position w:val="0"/>
        </w:rPr>
        <w:t>66.70%</w:t>
      </w:r>
      <w:r>
        <w:rPr>
          <w:color w:val="000000"/>
          <w:spacing w:val="0"/>
          <w:w w:val="100"/>
          <w:position w:val="0"/>
        </w:rPr>
        <w:t>股权，为锋泰科技的实际控制人，根据《公司法》、《深圳证券交易所创业板股票上市 规则》、《深圳证券交易所创业板上市公司规范运作指引》等相关法律、法规以及《公司章程》的规定， 锋泰科技为公司关联方，本次交易构成关联交易。</w:t>
      </w:r>
    </w:p>
    <w:p>
      <w:pPr>
        <w:pStyle w:val="Style33"/>
        <w:keepNext/>
        <w:keepLines/>
        <w:widowControl w:val="0"/>
        <w:shd w:val="clear" w:color="auto" w:fill="auto"/>
        <w:bidi w:val="0"/>
        <w:spacing w:before="0" w:line="314" w:lineRule="exact"/>
        <w:ind w:left="0" w:right="0" w:firstLine="0"/>
        <w:jc w:val="left"/>
      </w:pPr>
      <w:bookmarkStart w:id="1905" w:name="bookmark1905"/>
      <w:bookmarkStart w:id="1906" w:name="bookmark1906"/>
      <w:bookmarkStart w:id="1907" w:name="bookmark1907"/>
      <w:bookmarkStart w:id="1908" w:name="bookmark1908"/>
      <w:r>
        <w:rPr>
          <w:color w:val="000000"/>
          <w:spacing w:val="0"/>
          <w:w w:val="100"/>
          <w:position w:val="0"/>
        </w:rPr>
        <w:t>6</w:t>
      </w:r>
      <w:bookmarkEnd w:id="1907"/>
      <w:r>
        <w:rPr>
          <w:color w:val="000000"/>
          <w:spacing w:val="0"/>
          <w:w w:val="100"/>
          <w:position w:val="0"/>
        </w:rPr>
        <w:t>、关联方应收应付款项</w:t>
      </w:r>
      <w:bookmarkEnd w:id="1905"/>
      <w:bookmarkEnd w:id="1906"/>
      <w:bookmarkEnd w:id="1908"/>
    </w:p>
    <w:p>
      <w:pPr>
        <w:pStyle w:val="Style47"/>
        <w:keepNext/>
        <w:keepLines/>
        <w:widowControl w:val="0"/>
        <w:shd w:val="clear" w:color="auto" w:fill="auto"/>
        <w:bidi w:val="0"/>
        <w:spacing w:before="0" w:after="380" w:line="240" w:lineRule="auto"/>
        <w:ind w:left="0" w:right="0" w:firstLine="0"/>
        <w:jc w:val="left"/>
      </w:pPr>
      <w:bookmarkStart w:id="1909" w:name="bookmark1909"/>
      <w:bookmarkStart w:id="1910" w:name="bookmark1910"/>
      <w:bookmarkStart w:id="1911" w:name="bookmark1911"/>
      <w:r>
        <w:rPr>
          <w:color w:val="000000"/>
          <w:spacing w:val="0"/>
          <w:w w:val="100"/>
          <w:position w:val="0"/>
        </w:rPr>
        <w:t>（1）应收项目</w:t>
      </w:r>
      <w:bookmarkEnd w:id="1909"/>
      <w:bookmarkEnd w:id="1910"/>
      <w:bookmarkEnd w:id="1911"/>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r>
    </w:tbl>
    <w:tbl>
      <w:tblPr>
        <w:tblOverlap w:val="never"/>
        <w:jc w:val="center"/>
        <w:tblLayout w:type="fixed"/>
      </w:tblPr>
      <w:tblGrid>
        <w:gridCol w:w="1603"/>
        <w:gridCol w:w="1594"/>
        <w:gridCol w:w="1594"/>
        <w:gridCol w:w="1598"/>
        <w:gridCol w:w="1594"/>
        <w:gridCol w:w="1661"/>
      </w:tblGrid>
      <w:tr>
        <w:trPr>
          <w:trHeight w:val="72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欧普拉软件技术（北</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京）有限公司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5,528,322.97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442, </w:t>
            </w:r>
            <w:r>
              <w:rPr>
                <w:color w:val="000000"/>
                <w:spacing w:val="0"/>
                <w:w w:val="100"/>
                <w:position w:val="0"/>
              </w:rPr>
              <w:t xml:space="preserve">265. </w:t>
            </w:r>
            <w:r>
              <w:rPr>
                <w:color w:val="000000"/>
                <w:spacing w:val="0"/>
                <w:w w:val="100"/>
                <w:position w:val="0"/>
              </w:rPr>
              <w:t>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1,355,112.82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117,894. </w:t>
            </w:r>
            <w:r>
              <w:rPr>
                <w:color w:val="000000"/>
                <w:spacing w:val="0"/>
                <w:w w:val="100"/>
                <w:position w:val="0"/>
              </w:rPr>
              <w:t>82</w:t>
            </w:r>
          </w:p>
        </w:tc>
      </w:tr>
      <w:tr>
        <w:trPr>
          <w:trHeight w:val="128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bookmarkStart w:id="1912" w:name="bookmark1912"/>
            <w:r>
              <w:rPr>
                <w:b/>
                <w:bCs/>
                <w:color w:val="000000"/>
                <w:spacing w:val="0"/>
                <w:w w:val="100"/>
                <w:position w:val="0"/>
                <w:sz w:val="20"/>
                <w:szCs w:val="20"/>
              </w:rPr>
              <w:t>（2）应付项目</w:t>
            </w:r>
            <w:bookmarkEnd w:id="1912"/>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bl>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新余灿金投资合伙企业（有限 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1,174, 000,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1,755,000, </w:t>
            </w:r>
            <w:r>
              <w:rPr>
                <w:color w:val="000000"/>
                <w:spacing w:val="0"/>
                <w:w w:val="100"/>
                <w:position w:val="0"/>
              </w:rPr>
              <w:t xml:space="preserve">000. </w:t>
            </w:r>
            <w:r>
              <w:rPr>
                <w:color w:val="000000"/>
                <w:spacing w:val="0"/>
                <w:w w:val="100"/>
                <w:position w:val="0"/>
              </w:rPr>
              <w:t>00</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黑龙江三农信融资担保有限 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3,418, </w:t>
            </w:r>
            <w:r>
              <w:rPr>
                <w:color w:val="000000"/>
                <w:spacing w:val="0"/>
                <w:w w:val="100"/>
                <w:position w:val="0"/>
              </w:rPr>
              <w:t xml:space="preserve">605. </w:t>
            </w:r>
            <w:r>
              <w:rPr>
                <w:color w:val="000000"/>
                <w:spacing w:val="0"/>
                <w:w w:val="100"/>
                <w:position w:val="0"/>
              </w:rPr>
              <w:t>76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33"/>
        <w:keepNext/>
        <w:keepLines/>
        <w:widowControl w:val="0"/>
        <w:shd w:val="clear" w:color="auto" w:fill="auto"/>
        <w:bidi w:val="0"/>
        <w:spacing w:before="0" w:after="300" w:line="312" w:lineRule="exact"/>
        <w:ind w:left="0" w:right="0" w:firstLine="0"/>
        <w:jc w:val="both"/>
      </w:pPr>
      <w:bookmarkStart w:id="1913" w:name="bookmark1913"/>
      <w:bookmarkStart w:id="1914" w:name="bookmark1914"/>
      <w:bookmarkStart w:id="1915" w:name="bookmark1915"/>
      <w:bookmarkStart w:id="1916" w:name="bookmark1916"/>
      <w:r>
        <w:rPr>
          <w:color w:val="000000"/>
          <w:spacing w:val="0"/>
          <w:w w:val="100"/>
          <w:position w:val="0"/>
        </w:rPr>
        <w:t>7</w:t>
      </w:r>
      <w:bookmarkEnd w:id="1915"/>
      <w:r>
        <w:rPr>
          <w:color w:val="000000"/>
          <w:spacing w:val="0"/>
          <w:w w:val="100"/>
          <w:position w:val="0"/>
        </w:rPr>
        <w:t>、关联方承诺</w:t>
      </w:r>
      <w:bookmarkEnd w:id="1913"/>
      <w:bookmarkEnd w:id="1914"/>
      <w:bookmarkEnd w:id="1916"/>
    </w:p>
    <w:p>
      <w:pPr>
        <w:pStyle w:val="Style36"/>
        <w:keepNext w:val="0"/>
        <w:keepLines w:val="0"/>
        <w:widowControl w:val="0"/>
        <w:shd w:val="clear" w:color="auto" w:fill="auto"/>
        <w:tabs>
          <w:tab w:pos="319" w:val="left"/>
        </w:tabs>
        <w:bidi w:val="0"/>
        <w:spacing w:before="0" w:after="100" w:line="312" w:lineRule="exact"/>
        <w:ind w:left="0" w:right="0" w:firstLine="0"/>
        <w:jc w:val="both"/>
      </w:pPr>
      <w:bookmarkStart w:id="1917" w:name="bookmark1917"/>
      <w:r>
        <w:rPr>
          <w:color w:val="000000"/>
          <w:spacing w:val="0"/>
          <w:w w:val="100"/>
          <w:position w:val="0"/>
        </w:rPr>
        <w:t>1</w:t>
      </w:r>
      <w:bookmarkEnd w:id="1917"/>
      <w:r>
        <w:rPr>
          <w:color w:val="000000"/>
          <w:spacing w:val="0"/>
          <w:w w:val="100"/>
          <w:position w:val="0"/>
        </w:rPr>
        <w:t>、</w:t>
        <w:tab/>
        <w:t>公司全资子公司西藏昆诺赢展创业投资有限责任公司（以下简称“西藏昆诺”）购买新余灿金所持有 的北京闲徕互娱网络科技有限公司（以下简称“闲徕互娱”</w:t>
      </w:r>
      <w:r>
        <w:rPr>
          <w:color w:val="000000"/>
          <w:spacing w:val="0"/>
          <w:w w:val="100"/>
          <w:position w:val="0"/>
        </w:rPr>
        <w:t>）35%</w:t>
      </w:r>
      <w:r>
        <w:rPr>
          <w:color w:val="000000"/>
          <w:spacing w:val="0"/>
          <w:w w:val="100"/>
          <w:position w:val="0"/>
        </w:rPr>
        <w:t>股权，交易对价为</w:t>
      </w:r>
      <w:r>
        <w:rPr>
          <w:color w:val="000000"/>
          <w:spacing w:val="0"/>
          <w:w w:val="100"/>
          <w:position w:val="0"/>
        </w:rPr>
        <w:t>227,500</w:t>
      </w:r>
      <w:r>
        <w:rPr>
          <w:color w:val="000000"/>
          <w:spacing w:val="0"/>
          <w:w w:val="100"/>
          <w:position w:val="0"/>
        </w:rPr>
        <w:t>万元人民币， 公司控股股东、实际控制人周亚辉先生为新余灿金的有限合伙人，因此新余灿金为公司关联方，本次交易 构成关联交易。西藏昆诺与新余灿金的转让款是基于对目标公司在本次股权转让后的净利润预期而确定 的，新余灿金同意向西藏昆诺就闲徕互娱</w:t>
      </w:r>
      <w:r>
        <w:rPr>
          <w:color w:val="000000"/>
          <w:spacing w:val="0"/>
          <w:w w:val="100"/>
          <w:position w:val="0"/>
        </w:rPr>
        <w:t>2019</w:t>
      </w:r>
      <w:r>
        <w:rPr>
          <w:color w:val="000000"/>
          <w:spacing w:val="0"/>
          <w:w w:val="100"/>
          <w:position w:val="0"/>
        </w:rPr>
        <w:t>年度至</w:t>
      </w:r>
      <w:r>
        <w:rPr>
          <w:color w:val="000000"/>
          <w:spacing w:val="0"/>
          <w:w w:val="100"/>
          <w:position w:val="0"/>
        </w:rPr>
        <w:t>2021</w:t>
      </w:r>
      <w:r>
        <w:rPr>
          <w:color w:val="000000"/>
          <w:spacing w:val="0"/>
          <w:w w:val="100"/>
          <w:position w:val="0"/>
        </w:rPr>
        <w:t>年度（合称“承诺期”</w:t>
      </w:r>
      <w:r>
        <w:rPr>
          <w:color w:val="000000"/>
          <w:spacing w:val="0"/>
          <w:w w:val="100"/>
          <w:position w:val="0"/>
        </w:rPr>
        <w:t>）</w:t>
      </w:r>
      <w:r>
        <w:rPr>
          <w:color w:val="000000"/>
          <w:spacing w:val="0"/>
          <w:w w:val="100"/>
          <w:position w:val="0"/>
        </w:rPr>
        <w:t>净利润分别作出业绩承 诺，承诺</w:t>
      </w:r>
      <w:r>
        <w:rPr>
          <w:color w:val="000000"/>
          <w:spacing w:val="0"/>
          <w:w w:val="100"/>
          <w:position w:val="0"/>
        </w:rPr>
        <w:t>2019</w:t>
      </w:r>
      <w:r>
        <w:rPr>
          <w:color w:val="000000"/>
          <w:spacing w:val="0"/>
          <w:w w:val="100"/>
          <w:position w:val="0"/>
        </w:rPr>
        <w:t>年度净利润为</w:t>
      </w:r>
      <w:r>
        <w:rPr>
          <w:color w:val="000000"/>
          <w:spacing w:val="0"/>
          <w:w w:val="100"/>
          <w:position w:val="0"/>
        </w:rPr>
        <w:t>9.18</w:t>
      </w:r>
      <w:r>
        <w:rPr>
          <w:color w:val="000000"/>
          <w:spacing w:val="0"/>
          <w:w w:val="100"/>
          <w:position w:val="0"/>
        </w:rPr>
        <w:t>亿元，</w:t>
      </w:r>
      <w:r>
        <w:rPr>
          <w:color w:val="000000"/>
          <w:spacing w:val="0"/>
          <w:w w:val="100"/>
          <w:position w:val="0"/>
        </w:rPr>
        <w:t>2020</w:t>
      </w:r>
      <w:r>
        <w:rPr>
          <w:color w:val="000000"/>
          <w:spacing w:val="0"/>
          <w:w w:val="100"/>
          <w:position w:val="0"/>
        </w:rPr>
        <w:t>年度为</w:t>
      </w:r>
      <w:r>
        <w:rPr>
          <w:color w:val="000000"/>
          <w:spacing w:val="0"/>
          <w:w w:val="100"/>
          <w:position w:val="0"/>
        </w:rPr>
        <w:t>10.0</w:t>
      </w:r>
      <w:r>
        <w:rPr>
          <w:color w:val="000000"/>
          <w:spacing w:val="0"/>
          <w:w w:val="100"/>
          <w:position w:val="0"/>
        </w:rPr>
        <w:t>0</w:t>
      </w:r>
      <w:r>
        <w:rPr>
          <w:color w:val="000000"/>
          <w:spacing w:val="0"/>
          <w:w w:val="100"/>
          <w:position w:val="0"/>
        </w:rPr>
        <w:t>亿元，</w:t>
      </w:r>
      <w:r>
        <w:rPr>
          <w:color w:val="000000"/>
          <w:spacing w:val="0"/>
          <w:w w:val="100"/>
          <w:position w:val="0"/>
        </w:rPr>
        <w:t>2021</w:t>
      </w:r>
      <w:r>
        <w:rPr>
          <w:color w:val="000000"/>
          <w:spacing w:val="0"/>
          <w:w w:val="100"/>
          <w:position w:val="0"/>
        </w:rPr>
        <w:t>年度为</w:t>
      </w:r>
      <w:r>
        <w:rPr>
          <w:color w:val="000000"/>
          <w:spacing w:val="0"/>
          <w:w w:val="100"/>
          <w:position w:val="0"/>
        </w:rPr>
        <w:t>11.0</w:t>
      </w:r>
      <w:r>
        <w:rPr>
          <w:color w:val="000000"/>
          <w:spacing w:val="0"/>
          <w:w w:val="100"/>
          <w:position w:val="0"/>
        </w:rPr>
        <w:t>0</w:t>
      </w:r>
      <w:r>
        <w:rPr>
          <w:color w:val="000000"/>
          <w:spacing w:val="0"/>
          <w:w w:val="100"/>
          <w:position w:val="0"/>
        </w:rPr>
        <w:t>亿元。若闲徕互娱在承诺 期内各年度累积实际净利润之和低于各年度累积承诺净利润之和，西藏昆诺有权通过书面通知要求新余灿 金以支付现金的方式将“补偿金额（承诺期内补偿金额=（承诺期内各年度累积承诺净利润总和一承诺期 内各年度累积实际净利润总和）：承诺期内各年度累积承诺净）利润数总和</w:t>
      </w:r>
      <w:r>
        <w:rPr>
          <w:color w:val="000000"/>
          <w:spacing w:val="0"/>
          <w:w w:val="100"/>
          <w:position w:val="0"/>
        </w:rPr>
        <w:t>X</w:t>
      </w:r>
      <w:r>
        <w:rPr>
          <w:color w:val="000000"/>
          <w:spacing w:val="0"/>
          <w:w w:val="100"/>
          <w:position w:val="0"/>
        </w:rPr>
        <w:t>转让价款。）”支付至西藏 昆诺指定的银行账户作为补偿。</w:t>
      </w:r>
      <w:r>
        <w:rPr>
          <w:color w:val="000000"/>
          <w:spacing w:val="0"/>
          <w:w w:val="100"/>
          <w:position w:val="0"/>
        </w:rPr>
        <w:t>2019</w:t>
      </w:r>
      <w:r>
        <w:rPr>
          <w:color w:val="000000"/>
          <w:spacing w:val="0"/>
          <w:w w:val="100"/>
          <w:position w:val="0"/>
        </w:rPr>
        <w:t>年业绩对赌完成情况为：闲徕互娱</w:t>
      </w:r>
      <w:r>
        <w:rPr>
          <w:color w:val="000000"/>
          <w:spacing w:val="0"/>
          <w:w w:val="100"/>
          <w:position w:val="0"/>
        </w:rPr>
        <w:t>2019</w:t>
      </w:r>
      <w:r>
        <w:rPr>
          <w:color w:val="000000"/>
          <w:spacing w:val="0"/>
          <w:w w:val="100"/>
          <w:position w:val="0"/>
        </w:rPr>
        <w:t>年度经审计的净利润为</w:t>
      </w:r>
      <w:r>
        <w:rPr>
          <w:color w:val="000000"/>
          <w:spacing w:val="0"/>
          <w:w w:val="100"/>
          <w:position w:val="0"/>
        </w:rPr>
        <w:t>9.34</w:t>
      </w:r>
      <w:r>
        <w:rPr>
          <w:color w:val="000000"/>
          <w:spacing w:val="0"/>
          <w:w w:val="100"/>
          <w:position w:val="0"/>
        </w:rPr>
        <w:t>亿 元，完成对赌承诺。</w:t>
      </w:r>
      <w:r>
        <w:rPr>
          <w:color w:val="000000"/>
          <w:spacing w:val="0"/>
          <w:w w:val="100"/>
          <w:position w:val="0"/>
        </w:rPr>
        <w:t>2020</w:t>
      </w:r>
      <w:r>
        <w:rPr>
          <w:color w:val="000000"/>
          <w:spacing w:val="0"/>
          <w:w w:val="100"/>
          <w:position w:val="0"/>
        </w:rPr>
        <w:t>年业绩对赌完成情况为：闲徕互娱</w:t>
      </w:r>
      <w:r>
        <w:rPr>
          <w:color w:val="000000"/>
          <w:spacing w:val="0"/>
          <w:w w:val="100"/>
          <w:position w:val="0"/>
        </w:rPr>
        <w:t>2020</w:t>
      </w:r>
      <w:r>
        <w:rPr>
          <w:color w:val="000000"/>
          <w:spacing w:val="0"/>
          <w:w w:val="100"/>
          <w:position w:val="0"/>
        </w:rPr>
        <w:t>年度经审计的净利润为</w:t>
      </w:r>
      <w:r>
        <w:rPr>
          <w:color w:val="000000"/>
          <w:spacing w:val="0"/>
          <w:w w:val="100"/>
          <w:position w:val="0"/>
        </w:rPr>
        <w:t>9.79</w:t>
      </w:r>
      <w:r>
        <w:rPr>
          <w:color w:val="000000"/>
          <w:spacing w:val="0"/>
          <w:w w:val="100"/>
          <w:position w:val="0"/>
        </w:rPr>
        <w:t>亿元，未完成 对赌承诺。</w:t>
      </w:r>
    </w:p>
    <w:p>
      <w:pPr>
        <w:pStyle w:val="Style36"/>
        <w:keepNext w:val="0"/>
        <w:keepLines w:val="0"/>
        <w:widowControl w:val="0"/>
        <w:shd w:val="clear" w:color="auto" w:fill="auto"/>
        <w:tabs>
          <w:tab w:pos="319" w:val="left"/>
        </w:tabs>
        <w:bidi w:val="0"/>
        <w:spacing w:before="0" w:after="0" w:line="312" w:lineRule="exact"/>
        <w:ind w:left="0" w:right="0" w:firstLine="0"/>
        <w:jc w:val="both"/>
      </w:pPr>
      <w:bookmarkStart w:id="1918" w:name="bookmark1918"/>
      <w:r>
        <w:rPr>
          <w:color w:val="000000"/>
          <w:spacing w:val="0"/>
          <w:w w:val="100"/>
          <w:position w:val="0"/>
        </w:rPr>
        <w:t>2</w:t>
      </w:r>
      <w:bookmarkEnd w:id="1918"/>
      <w:r>
        <w:rPr>
          <w:color w:val="000000"/>
          <w:spacing w:val="0"/>
          <w:w w:val="100"/>
          <w:position w:val="0"/>
        </w:rPr>
        <w:t>、</w:t>
        <w:tab/>
      </w:r>
      <w:r>
        <w:rPr>
          <w:color w:val="000000"/>
          <w:spacing w:val="0"/>
          <w:w w:val="100"/>
          <w:position w:val="0"/>
        </w:rPr>
        <w:t>2018</w:t>
      </w:r>
      <w:r>
        <w:rPr>
          <w:color w:val="000000"/>
          <w:spacing w:val="0"/>
          <w:w w:val="100"/>
          <w:position w:val="0"/>
        </w:rPr>
        <w:t>年</w:t>
      </w:r>
      <w:r>
        <w:rPr>
          <w:color w:val="000000"/>
          <w:spacing w:val="0"/>
          <w:w w:val="100"/>
          <w:position w:val="0"/>
        </w:rPr>
        <w:t>2</w:t>
      </w:r>
      <w:r>
        <w:rPr>
          <w:color w:val="000000"/>
          <w:spacing w:val="0"/>
          <w:w w:val="100"/>
          <w:position w:val="0"/>
        </w:rPr>
        <w:t>月，公司子公司香港昆仑万维股份有限公司（以下简称“香港万维”</w:t>
      </w:r>
      <w:r>
        <w:rPr>
          <w:color w:val="000000"/>
          <w:spacing w:val="0"/>
          <w:w w:val="100"/>
          <w:position w:val="0"/>
        </w:rPr>
        <w:t>）</w:t>
      </w:r>
      <w:r>
        <w:rPr>
          <w:color w:val="000000"/>
          <w:spacing w:val="0"/>
          <w:w w:val="100"/>
          <w:position w:val="0"/>
        </w:rPr>
        <w:t>以《买方团协议》约定 的收益率（年化</w:t>
      </w:r>
      <w:r>
        <w:rPr>
          <w:color w:val="000000"/>
          <w:spacing w:val="0"/>
          <w:w w:val="100"/>
          <w:position w:val="0"/>
        </w:rPr>
        <w:t>8%</w:t>
      </w:r>
      <w:r>
        <w:rPr>
          <w:color w:val="000000"/>
          <w:spacing w:val="0"/>
          <w:w w:val="100"/>
          <w:position w:val="0"/>
        </w:rPr>
        <w:t>的收益率）的估值（约</w:t>
      </w:r>
      <w:r>
        <w:rPr>
          <w:color w:val="000000"/>
          <w:spacing w:val="0"/>
          <w:w w:val="100"/>
          <w:position w:val="0"/>
        </w:rPr>
        <w:t>6.36</w:t>
      </w:r>
      <w:r>
        <w:rPr>
          <w:color w:val="000000"/>
          <w:spacing w:val="0"/>
          <w:w w:val="100"/>
          <w:position w:val="0"/>
        </w:rPr>
        <w:t>亿美元）购买</w:t>
      </w:r>
      <w:r>
        <w:rPr>
          <w:color w:val="000000"/>
          <w:spacing w:val="0"/>
          <w:w w:val="100"/>
          <w:position w:val="0"/>
        </w:rPr>
        <w:t>Future Holding L.P.</w:t>
      </w:r>
      <w:r>
        <w:rPr>
          <w:color w:val="000000"/>
          <w:spacing w:val="0"/>
          <w:w w:val="100"/>
          <w:position w:val="0"/>
        </w:rPr>
        <w:t>（</w:t>
      </w:r>
      <w:r>
        <w:rPr>
          <w:color w:val="000000"/>
          <w:spacing w:val="0"/>
          <w:w w:val="100"/>
          <w:position w:val="0"/>
        </w:rPr>
        <w:t>以下简称</w:t>
      </w:r>
      <w:r>
        <w:rPr>
          <w:color w:val="000000"/>
          <w:spacing w:val="0"/>
          <w:w w:val="100"/>
          <w:position w:val="0"/>
        </w:rPr>
        <w:t>“FH”</w:t>
      </w:r>
      <w:r>
        <w:rPr>
          <w:color w:val="000000"/>
          <w:spacing w:val="0"/>
          <w:w w:val="100"/>
          <w:position w:val="0"/>
        </w:rPr>
        <w:t xml:space="preserve">）和 </w:t>
      </w:r>
      <w:r>
        <w:rPr>
          <w:color w:val="000000"/>
          <w:spacing w:val="0"/>
          <w:w w:val="100"/>
          <w:position w:val="0"/>
        </w:rPr>
        <w:t>Keeneyes Future Holding Inc.</w:t>
      </w:r>
      <w:r>
        <w:rPr>
          <w:color w:val="000000"/>
          <w:spacing w:val="0"/>
          <w:w w:val="100"/>
          <w:position w:val="0"/>
        </w:rPr>
        <w:t>（以下简称</w:t>
      </w:r>
      <w:r>
        <w:rPr>
          <w:color w:val="000000"/>
          <w:spacing w:val="0"/>
          <w:w w:val="100"/>
          <w:position w:val="0"/>
        </w:rPr>
        <w:t>"KFH"</w:t>
      </w:r>
      <w:r>
        <w:rPr>
          <w:color w:val="000000"/>
          <w:spacing w:val="0"/>
          <w:w w:val="100"/>
          <w:position w:val="0"/>
        </w:rPr>
        <w:t>）</w:t>
      </w:r>
      <w:r>
        <w:rPr>
          <w:color w:val="000000"/>
          <w:spacing w:val="0"/>
          <w:w w:val="100"/>
          <w:position w:val="0"/>
        </w:rPr>
        <w:t>所间接持有的</w:t>
      </w:r>
      <w:r>
        <w:rPr>
          <w:color w:val="000000"/>
          <w:spacing w:val="0"/>
          <w:w w:val="100"/>
          <w:position w:val="0"/>
        </w:rPr>
        <w:t>Opera AS12.50%</w:t>
      </w:r>
      <w:r>
        <w:rPr>
          <w:color w:val="000000"/>
          <w:spacing w:val="0"/>
          <w:w w:val="100"/>
          <w:position w:val="0"/>
        </w:rPr>
        <w:t>的股份和</w:t>
      </w:r>
      <w:r>
        <w:rPr>
          <w:color w:val="000000"/>
          <w:spacing w:val="0"/>
          <w:w w:val="100"/>
          <w:position w:val="0"/>
        </w:rPr>
        <w:t>2.2%</w:t>
      </w:r>
      <w:r>
        <w:rPr>
          <w:color w:val="000000"/>
          <w:spacing w:val="0"/>
          <w:w w:val="100"/>
          <w:position w:val="0"/>
        </w:rPr>
        <w:t>的股份， 对价分别为</w:t>
      </w:r>
      <w:r>
        <w:rPr>
          <w:color w:val="000000"/>
          <w:spacing w:val="0"/>
          <w:w w:val="100"/>
          <w:position w:val="0"/>
        </w:rPr>
        <w:t>79,645,225.0</w:t>
      </w:r>
      <w:r>
        <w:rPr>
          <w:color w:val="000000"/>
          <w:spacing w:val="0"/>
          <w:w w:val="100"/>
          <w:position w:val="0"/>
        </w:rPr>
        <w:t>0</w:t>
      </w:r>
      <w:r>
        <w:rPr>
          <w:color w:val="000000"/>
          <w:spacing w:val="0"/>
          <w:w w:val="100"/>
          <w:position w:val="0"/>
        </w:rPr>
        <w:t>美元和</w:t>
      </w:r>
      <w:r>
        <w:rPr>
          <w:color w:val="000000"/>
          <w:spacing w:val="0"/>
          <w:w w:val="100"/>
          <w:position w:val="0"/>
        </w:rPr>
        <w:t>13,806,002.0</w:t>
      </w:r>
      <w:r>
        <w:rPr>
          <w:color w:val="000000"/>
          <w:spacing w:val="0"/>
          <w:w w:val="100"/>
          <w:position w:val="0"/>
        </w:rPr>
        <w:t>0</w:t>
      </w:r>
      <w:r>
        <w:rPr>
          <w:color w:val="000000"/>
          <w:spacing w:val="0"/>
          <w:w w:val="100"/>
          <w:position w:val="0"/>
        </w:rPr>
        <w:t>美元，本次交易金额合计为</w:t>
      </w:r>
      <w:r>
        <w:rPr>
          <w:color w:val="000000"/>
          <w:spacing w:val="0"/>
          <w:w w:val="100"/>
          <w:position w:val="0"/>
        </w:rPr>
        <w:t xml:space="preserve">93, </w:t>
      </w:r>
      <w:r>
        <w:rPr>
          <w:color w:val="000000"/>
          <w:spacing w:val="0"/>
          <w:w w:val="100"/>
          <w:position w:val="0"/>
        </w:rPr>
        <w:t>451,227.00</w:t>
      </w:r>
      <w:r>
        <w:rPr>
          <w:color w:val="000000"/>
          <w:spacing w:val="0"/>
          <w:w w:val="100"/>
          <w:position w:val="0"/>
        </w:rPr>
        <w:t>美元。转让方 业绩对赌条款如下：</w:t>
      </w:r>
      <w:r>
        <w:rPr>
          <w:color w:val="000000"/>
          <w:spacing w:val="0"/>
          <w:w w:val="100"/>
          <w:position w:val="0"/>
        </w:rPr>
        <w:t>（1）</w:t>
      </w:r>
      <w:r>
        <w:rPr>
          <w:color w:val="000000"/>
          <w:spacing w:val="0"/>
          <w:w w:val="100"/>
          <w:position w:val="0"/>
        </w:rPr>
        <w:t>第一期利润承诺。</w:t>
      </w:r>
      <w:r>
        <w:rPr>
          <w:color w:val="000000"/>
          <w:spacing w:val="0"/>
          <w:w w:val="100"/>
          <w:position w:val="0"/>
        </w:rPr>
        <w:t xml:space="preserve">Kunhoo Software Limited </w:t>
      </w:r>
      <w:r>
        <w:rPr>
          <w:color w:val="000000"/>
          <w:spacing w:val="0"/>
          <w:w w:val="100"/>
          <w:position w:val="0"/>
        </w:rPr>
        <w:t>2018</w:t>
      </w:r>
      <w:r>
        <w:rPr>
          <w:color w:val="000000"/>
          <w:spacing w:val="0"/>
          <w:w w:val="100"/>
          <w:position w:val="0"/>
        </w:rPr>
        <w:t xml:space="preserve">年度经审计的净利润不低于 </w:t>
      </w:r>
      <w:r>
        <w:rPr>
          <w:color w:val="000000"/>
          <w:spacing w:val="0"/>
          <w:w w:val="100"/>
          <w:position w:val="0"/>
        </w:rPr>
        <w:t>37,814,046</w:t>
      </w:r>
      <w:r>
        <w:rPr>
          <w:color w:val="000000"/>
          <w:spacing w:val="0"/>
          <w:w w:val="100"/>
          <w:position w:val="0"/>
        </w:rPr>
        <w:t>美元，</w:t>
      </w:r>
      <w:r>
        <w:rPr>
          <w:color w:val="000000"/>
          <w:spacing w:val="0"/>
          <w:w w:val="100"/>
          <w:position w:val="0"/>
        </w:rPr>
        <w:t>Opera AS2018</w:t>
      </w:r>
      <w:r>
        <w:rPr>
          <w:color w:val="000000"/>
          <w:spacing w:val="0"/>
          <w:w w:val="100"/>
          <w:position w:val="0"/>
        </w:rPr>
        <w:t>年度经审计的净利润不低于</w:t>
      </w:r>
      <w:r>
        <w:rPr>
          <w:color w:val="000000"/>
          <w:spacing w:val="0"/>
          <w:w w:val="100"/>
          <w:position w:val="0"/>
        </w:rPr>
        <w:t>42,351,731</w:t>
      </w:r>
      <w:r>
        <w:rPr>
          <w:color w:val="000000"/>
          <w:spacing w:val="0"/>
          <w:w w:val="100"/>
          <w:position w:val="0"/>
        </w:rPr>
        <w:t>美元。</w:t>
      </w:r>
      <w:r>
        <w:rPr>
          <w:color w:val="000000"/>
          <w:spacing w:val="0"/>
          <w:w w:val="100"/>
          <w:position w:val="0"/>
        </w:rPr>
        <w:t>（2）</w:t>
      </w:r>
      <w:r>
        <w:rPr>
          <w:color w:val="000000"/>
          <w:spacing w:val="0"/>
          <w:w w:val="100"/>
          <w:position w:val="0"/>
        </w:rPr>
        <w:t>第二期利润承诺。</w:t>
      </w:r>
      <w:r>
        <w:rPr>
          <w:color w:val="000000"/>
          <w:spacing w:val="0"/>
          <w:w w:val="100"/>
          <w:position w:val="0"/>
        </w:rPr>
        <w:t xml:space="preserve">Kunhoo Software Limited </w:t>
      </w:r>
      <w:r>
        <w:rPr>
          <w:color w:val="000000"/>
          <w:spacing w:val="0"/>
          <w:w w:val="100"/>
          <w:position w:val="0"/>
        </w:rPr>
        <w:t>2019</w:t>
      </w:r>
      <w:r>
        <w:rPr>
          <w:color w:val="000000"/>
          <w:spacing w:val="0"/>
          <w:w w:val="100"/>
          <w:position w:val="0"/>
        </w:rPr>
        <w:t>年度经审计的净利润不低于</w:t>
      </w:r>
      <w:r>
        <w:rPr>
          <w:color w:val="000000"/>
          <w:spacing w:val="0"/>
          <w:w w:val="100"/>
          <w:position w:val="0"/>
        </w:rPr>
        <w:t>49,158, 259</w:t>
      </w:r>
      <w:r>
        <w:rPr>
          <w:color w:val="000000"/>
          <w:spacing w:val="0"/>
          <w:w w:val="100"/>
          <w:position w:val="0"/>
        </w:rPr>
        <w:t>美元，</w:t>
      </w:r>
      <w:r>
        <w:rPr>
          <w:color w:val="000000"/>
          <w:spacing w:val="0"/>
          <w:w w:val="100"/>
          <w:position w:val="0"/>
        </w:rPr>
        <w:t>Opera AS2019</w:t>
      </w:r>
      <w:r>
        <w:rPr>
          <w:color w:val="000000"/>
          <w:spacing w:val="0"/>
          <w:w w:val="100"/>
          <w:position w:val="0"/>
        </w:rPr>
        <w:t>年度经审计的净利润 不低于</w:t>
      </w:r>
      <w:r>
        <w:rPr>
          <w:color w:val="000000"/>
          <w:spacing w:val="0"/>
          <w:w w:val="100"/>
          <w:position w:val="0"/>
        </w:rPr>
        <w:t>55,057,250</w:t>
      </w:r>
      <w:r>
        <w:rPr>
          <w:color w:val="000000"/>
          <w:spacing w:val="0"/>
          <w:w w:val="100"/>
          <w:position w:val="0"/>
        </w:rPr>
        <w:t>美元。</w:t>
      </w:r>
      <w:r>
        <w:rPr>
          <w:color w:val="000000"/>
          <w:spacing w:val="0"/>
          <w:w w:val="100"/>
          <w:position w:val="0"/>
        </w:rPr>
        <w:t>（3）</w:t>
      </w:r>
      <w:r>
        <w:rPr>
          <w:color w:val="000000"/>
          <w:spacing w:val="0"/>
          <w:w w:val="100"/>
          <w:position w:val="0"/>
        </w:rPr>
        <w:t>第三期利润承诺。</w:t>
      </w:r>
      <w:r>
        <w:rPr>
          <w:color w:val="000000"/>
          <w:spacing w:val="0"/>
          <w:w w:val="100"/>
          <w:position w:val="0"/>
        </w:rPr>
        <w:t xml:space="preserve">Kunhoo Software Limited </w:t>
      </w:r>
      <w:r>
        <w:rPr>
          <w:color w:val="000000"/>
          <w:spacing w:val="0"/>
          <w:w w:val="100"/>
          <w:position w:val="0"/>
        </w:rPr>
        <w:t>2020</w:t>
      </w:r>
      <w:r>
        <w:rPr>
          <w:color w:val="000000"/>
          <w:spacing w:val="0"/>
          <w:w w:val="100"/>
          <w:position w:val="0"/>
        </w:rPr>
        <w:t>年度经审计的净利润不 低于</w:t>
      </w:r>
      <w:r>
        <w:rPr>
          <w:color w:val="000000"/>
          <w:spacing w:val="0"/>
          <w:w w:val="100"/>
          <w:position w:val="0"/>
        </w:rPr>
        <w:t>63,905,737</w:t>
      </w:r>
      <w:r>
        <w:rPr>
          <w:color w:val="000000"/>
          <w:spacing w:val="0"/>
          <w:w w:val="100"/>
          <w:position w:val="0"/>
        </w:rPr>
        <w:t>美元,</w:t>
      </w:r>
      <w:r>
        <w:rPr>
          <w:color w:val="000000"/>
          <w:spacing w:val="0"/>
          <w:w w:val="100"/>
          <w:position w:val="0"/>
        </w:rPr>
        <w:t xml:space="preserve">OperaAS </w:t>
      </w:r>
      <w:r>
        <w:rPr>
          <w:color w:val="000000"/>
          <w:spacing w:val="0"/>
          <w:w w:val="100"/>
          <w:position w:val="0"/>
        </w:rPr>
        <w:t>2020</w:t>
      </w:r>
      <w:r>
        <w:rPr>
          <w:color w:val="000000"/>
          <w:spacing w:val="0"/>
          <w:w w:val="100"/>
          <w:position w:val="0"/>
        </w:rPr>
        <w:t>年度经审计的净利润不低于</w:t>
      </w:r>
      <w:r>
        <w:rPr>
          <w:color w:val="000000"/>
          <w:spacing w:val="0"/>
          <w:w w:val="100"/>
          <w:position w:val="0"/>
        </w:rPr>
        <w:t>71,574,425</w:t>
      </w:r>
      <w:r>
        <w:rPr>
          <w:color w:val="000000"/>
          <w:spacing w:val="0"/>
          <w:w w:val="100"/>
          <w:position w:val="0"/>
        </w:rPr>
        <w:t>美元。</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 xml:space="preserve">月公司鉴于 </w:t>
      </w:r>
      <w:r>
        <w:rPr>
          <w:color w:val="000000"/>
          <w:spacing w:val="0"/>
          <w:w w:val="100"/>
          <w:position w:val="0"/>
        </w:rPr>
        <w:t>Opera Limited</w:t>
      </w:r>
      <w:r>
        <w:rPr>
          <w:color w:val="000000"/>
          <w:spacing w:val="0"/>
          <w:w w:val="100"/>
          <w:position w:val="0"/>
        </w:rPr>
        <w:t>已在纳斯达克挂牌上市，是上市主体</w:t>
      </w:r>
      <w:r>
        <w:rPr>
          <w:color w:val="000000"/>
          <w:spacing w:val="0"/>
          <w:w w:val="100"/>
          <w:position w:val="0"/>
        </w:rPr>
        <w:t>Opera Limited，</w:t>
      </w:r>
      <w:r>
        <w:rPr>
          <w:color w:val="000000"/>
          <w:spacing w:val="0"/>
          <w:w w:val="100"/>
          <w:position w:val="0"/>
        </w:rPr>
        <w:t>公司持有</w:t>
      </w:r>
      <w:r>
        <w:rPr>
          <w:color w:val="000000"/>
          <w:spacing w:val="0"/>
          <w:w w:val="100"/>
          <w:position w:val="0"/>
        </w:rPr>
        <w:t>Kunhoo Software LLC</w:t>
      </w:r>
      <w:r>
        <w:rPr>
          <w:color w:val="000000"/>
          <w:spacing w:val="0"/>
          <w:w w:val="100"/>
          <w:position w:val="0"/>
        </w:rPr>
        <w:t>的 股东权益全部转换为持有同等权益的</w:t>
      </w:r>
      <w:r>
        <w:rPr>
          <w:color w:val="000000"/>
          <w:spacing w:val="0"/>
          <w:w w:val="100"/>
          <w:position w:val="0"/>
        </w:rPr>
        <w:t>Opera Limited</w:t>
      </w:r>
      <w:r>
        <w:rPr>
          <w:color w:val="000000"/>
          <w:spacing w:val="0"/>
          <w:w w:val="100"/>
          <w:position w:val="0"/>
        </w:rPr>
        <w:t>的股份，公司目前拥有的是</w:t>
      </w:r>
      <w:r>
        <w:rPr>
          <w:color w:val="000000"/>
          <w:spacing w:val="0"/>
          <w:w w:val="100"/>
          <w:position w:val="0"/>
        </w:rPr>
        <w:t>Opera Limited</w:t>
      </w:r>
      <w:r>
        <w:rPr>
          <w:color w:val="000000"/>
          <w:spacing w:val="0"/>
          <w:w w:val="100"/>
          <w:position w:val="0"/>
        </w:rPr>
        <w:t>的股权， 故将原业绩承诺中的标的公司由</w:t>
      </w:r>
      <w:r>
        <w:rPr>
          <w:color w:val="000000"/>
          <w:spacing w:val="0"/>
          <w:w w:val="100"/>
          <w:position w:val="0"/>
        </w:rPr>
        <w:t>Kunhoo Limited</w:t>
      </w:r>
      <w:r>
        <w:rPr>
          <w:color w:val="000000"/>
          <w:spacing w:val="0"/>
          <w:w w:val="100"/>
          <w:position w:val="0"/>
        </w:rPr>
        <w:t>和</w:t>
      </w:r>
      <w:r>
        <w:rPr>
          <w:color w:val="000000"/>
          <w:spacing w:val="0"/>
          <w:w w:val="100"/>
          <w:position w:val="0"/>
        </w:rPr>
        <w:t>Opera AS</w:t>
      </w:r>
      <w:r>
        <w:rPr>
          <w:color w:val="000000"/>
          <w:spacing w:val="0"/>
          <w:w w:val="100"/>
          <w:position w:val="0"/>
        </w:rPr>
        <w:t>变更为</w:t>
      </w:r>
      <w:r>
        <w:rPr>
          <w:color w:val="000000"/>
          <w:spacing w:val="0"/>
          <w:w w:val="100"/>
          <w:position w:val="0"/>
        </w:rPr>
        <w:t>Opera Limited</w:t>
      </w:r>
      <w:r>
        <w:rPr>
          <w:color w:val="000000"/>
          <w:spacing w:val="0"/>
          <w:w w:val="100"/>
          <w:position w:val="0"/>
        </w:rPr>
        <w:t>，同时</w:t>
      </w:r>
      <w:r>
        <w:rPr>
          <w:color w:val="000000"/>
          <w:spacing w:val="0"/>
          <w:w w:val="100"/>
          <w:position w:val="0"/>
        </w:rPr>
        <w:t>Opera Limited</w:t>
      </w:r>
      <w:r>
        <w:rPr>
          <w:color w:val="000000"/>
          <w:spacing w:val="0"/>
          <w:w w:val="100"/>
          <w:position w:val="0"/>
        </w:rPr>
        <w:t>按照原业绩承诺方案中</w:t>
      </w:r>
      <w:r>
        <w:rPr>
          <w:color w:val="000000"/>
          <w:spacing w:val="0"/>
          <w:w w:val="100"/>
          <w:position w:val="0"/>
        </w:rPr>
        <w:t>Opera AS</w:t>
      </w:r>
      <w:r>
        <w:rPr>
          <w:color w:val="000000"/>
          <w:spacing w:val="0"/>
          <w:w w:val="100"/>
          <w:position w:val="0"/>
        </w:rPr>
        <w:t>承诺的净利润金额承担业绩承诺指标，修改后的对赌条款如下：</w:t>
      </w:r>
    </w:p>
    <w:p>
      <w:pPr>
        <w:pStyle w:val="Style36"/>
        <w:keepNext w:val="0"/>
        <w:keepLines w:val="0"/>
        <w:widowControl w:val="0"/>
        <w:shd w:val="clear" w:color="auto" w:fill="auto"/>
        <w:bidi w:val="0"/>
        <w:spacing w:before="0" w:after="240" w:line="312" w:lineRule="exact"/>
        <w:ind w:left="0" w:right="0" w:firstLine="0"/>
        <w:jc w:val="both"/>
      </w:pPr>
      <w:r>
        <w:rPr>
          <w:color w:val="000000"/>
          <w:spacing w:val="0"/>
          <w:w w:val="100"/>
          <w:position w:val="0"/>
        </w:rPr>
        <w:t>（1）</w:t>
      </w:r>
      <w:r>
        <w:rPr>
          <w:color w:val="000000"/>
          <w:spacing w:val="0"/>
          <w:w w:val="100"/>
          <w:position w:val="0"/>
        </w:rPr>
        <w:t>第一期利润承诺。</w:t>
      </w:r>
      <w:r>
        <w:rPr>
          <w:color w:val="000000"/>
          <w:spacing w:val="0"/>
          <w:w w:val="100"/>
          <w:position w:val="0"/>
        </w:rPr>
        <w:t xml:space="preserve">Kunhoo Software Limited </w:t>
      </w:r>
      <w:r>
        <w:rPr>
          <w:color w:val="000000"/>
          <w:spacing w:val="0"/>
          <w:w w:val="100"/>
          <w:position w:val="0"/>
        </w:rPr>
        <w:t>2018</w:t>
      </w:r>
      <w:r>
        <w:rPr>
          <w:color w:val="000000"/>
          <w:spacing w:val="0"/>
          <w:w w:val="100"/>
          <w:position w:val="0"/>
        </w:rPr>
        <w:t>年度经审计的净利润不低于</w:t>
      </w:r>
      <w:r>
        <w:rPr>
          <w:color w:val="000000"/>
          <w:spacing w:val="0"/>
          <w:w w:val="100"/>
          <w:position w:val="0"/>
        </w:rPr>
        <w:t>37, 814, 046</w:t>
      </w:r>
      <w:r>
        <w:rPr>
          <w:color w:val="000000"/>
          <w:spacing w:val="0"/>
          <w:w w:val="100"/>
          <w:position w:val="0"/>
        </w:rPr>
        <w:t xml:space="preserve">美元， </w:t>
      </w:r>
      <w:r>
        <w:rPr>
          <w:color w:val="000000"/>
          <w:spacing w:val="0"/>
          <w:w w:val="100"/>
          <w:position w:val="0"/>
        </w:rPr>
        <w:t xml:space="preserve">Opera AS </w:t>
      </w:r>
      <w:r>
        <w:rPr>
          <w:color w:val="000000"/>
          <w:spacing w:val="0"/>
          <w:w w:val="100"/>
          <w:position w:val="0"/>
        </w:rPr>
        <w:t>2018</w:t>
      </w:r>
      <w:r>
        <w:rPr>
          <w:color w:val="000000"/>
          <w:spacing w:val="0"/>
          <w:w w:val="100"/>
          <w:position w:val="0"/>
        </w:rPr>
        <w:t>年度经审计的净利润不低于</w:t>
      </w:r>
      <w:r>
        <w:rPr>
          <w:color w:val="000000"/>
          <w:spacing w:val="0"/>
          <w:w w:val="100"/>
          <w:position w:val="0"/>
        </w:rPr>
        <w:t>42,351,731</w:t>
      </w:r>
      <w:r>
        <w:rPr>
          <w:color w:val="000000"/>
          <w:spacing w:val="0"/>
          <w:w w:val="100"/>
          <w:position w:val="0"/>
        </w:rPr>
        <w:t>美元。</w:t>
      </w:r>
      <w:r>
        <w:rPr>
          <w:color w:val="000000"/>
          <w:spacing w:val="0"/>
          <w:w w:val="100"/>
          <w:position w:val="0"/>
        </w:rPr>
        <w:t>（2）</w:t>
      </w:r>
      <w:r>
        <w:rPr>
          <w:color w:val="000000"/>
          <w:spacing w:val="0"/>
          <w:w w:val="100"/>
          <w:position w:val="0"/>
        </w:rPr>
        <w:t>第二期利润承诺。</w:t>
      </w:r>
      <w:r>
        <w:rPr>
          <w:color w:val="000000"/>
          <w:spacing w:val="0"/>
          <w:w w:val="100"/>
          <w:position w:val="0"/>
        </w:rPr>
        <w:t xml:space="preserve">Opera Limited </w:t>
      </w:r>
      <w:r>
        <w:rPr>
          <w:color w:val="000000"/>
          <w:spacing w:val="0"/>
          <w:w w:val="100"/>
          <w:position w:val="0"/>
        </w:rPr>
        <w:t xml:space="preserve">2019 </w:t>
      </w:r>
      <w:r>
        <w:rPr>
          <w:color w:val="000000"/>
          <w:spacing w:val="0"/>
          <w:w w:val="100"/>
          <w:position w:val="0"/>
        </w:rPr>
        <w:t>年度经审计的净利润不低于</w:t>
      </w:r>
      <w:r>
        <w:rPr>
          <w:color w:val="000000"/>
          <w:spacing w:val="0"/>
          <w:w w:val="100"/>
          <w:position w:val="0"/>
        </w:rPr>
        <w:t>55,057,250</w:t>
      </w:r>
      <w:r>
        <w:rPr>
          <w:color w:val="000000"/>
          <w:spacing w:val="0"/>
          <w:w w:val="100"/>
          <w:position w:val="0"/>
        </w:rPr>
        <w:t>美元。</w:t>
      </w:r>
      <w:r>
        <w:rPr>
          <w:color w:val="000000"/>
          <w:spacing w:val="0"/>
          <w:w w:val="100"/>
          <w:position w:val="0"/>
        </w:rPr>
        <w:t>（3）</w:t>
      </w:r>
      <w:r>
        <w:rPr>
          <w:color w:val="000000"/>
          <w:spacing w:val="0"/>
          <w:w w:val="100"/>
          <w:position w:val="0"/>
        </w:rPr>
        <w:t>第三期利润承诺。</w:t>
      </w:r>
      <w:r>
        <w:rPr>
          <w:color w:val="000000"/>
          <w:spacing w:val="0"/>
          <w:w w:val="100"/>
          <w:position w:val="0"/>
        </w:rPr>
        <w:t xml:space="preserve">Opera Limited </w:t>
      </w:r>
      <w:r>
        <w:rPr>
          <w:color w:val="000000"/>
          <w:spacing w:val="0"/>
          <w:w w:val="100"/>
          <w:position w:val="0"/>
        </w:rPr>
        <w:t>2020</w:t>
      </w:r>
      <w:r>
        <w:rPr>
          <w:color w:val="000000"/>
          <w:spacing w:val="0"/>
          <w:w w:val="100"/>
          <w:position w:val="0"/>
        </w:rPr>
        <w:t>年度经审计 的净利润不低于</w:t>
      </w:r>
      <w:r>
        <w:rPr>
          <w:color w:val="000000"/>
          <w:spacing w:val="0"/>
          <w:w w:val="100"/>
          <w:position w:val="0"/>
        </w:rPr>
        <w:t>71,574,425</w:t>
      </w:r>
      <w:r>
        <w:rPr>
          <w:color w:val="000000"/>
          <w:spacing w:val="0"/>
          <w:w w:val="100"/>
          <w:position w:val="0"/>
        </w:rPr>
        <w:t>美元。第一期业绩对赌完成情况为：</w:t>
      </w:r>
      <w:r>
        <w:rPr>
          <w:color w:val="000000"/>
          <w:spacing w:val="0"/>
          <w:w w:val="100"/>
          <w:position w:val="0"/>
        </w:rPr>
        <w:t xml:space="preserve">Kunhoo Software Limited </w:t>
      </w:r>
      <w:r>
        <w:rPr>
          <w:color w:val="000000"/>
          <w:spacing w:val="0"/>
          <w:w w:val="100"/>
          <w:position w:val="0"/>
        </w:rPr>
        <w:t>2018</w:t>
      </w:r>
      <w:r>
        <w:rPr>
          <w:color w:val="000000"/>
          <w:spacing w:val="0"/>
          <w:w w:val="100"/>
          <w:position w:val="0"/>
        </w:rPr>
        <w:t>年度经</w:t>
      </w:r>
    </w:p>
    <w:p>
      <w:pPr>
        <w:pStyle w:val="Style36"/>
        <w:keepNext w:val="0"/>
        <w:keepLines w:val="0"/>
        <w:widowControl w:val="0"/>
        <w:shd w:val="clear" w:color="auto" w:fill="auto"/>
        <w:bidi w:val="0"/>
        <w:spacing w:before="0" w:after="280" w:line="318" w:lineRule="exact"/>
        <w:ind w:left="0" w:right="0" w:firstLine="0"/>
        <w:jc w:val="left"/>
      </w:pPr>
      <w:r>
        <w:rPr>
          <w:color w:val="000000"/>
          <w:spacing w:val="0"/>
          <w:w w:val="100"/>
          <w:position w:val="0"/>
        </w:rPr>
        <w:t>审计的净利润为</w:t>
      </w:r>
      <w:r>
        <w:rPr>
          <w:color w:val="000000"/>
          <w:spacing w:val="0"/>
          <w:w w:val="100"/>
          <w:position w:val="0"/>
        </w:rPr>
        <w:t>44,445,350.0</w:t>
      </w:r>
      <w:r>
        <w:rPr>
          <w:color w:val="000000"/>
          <w:spacing w:val="0"/>
          <w:w w:val="100"/>
          <w:position w:val="0"/>
        </w:rPr>
        <w:t>0</w:t>
      </w:r>
      <w:r>
        <w:rPr>
          <w:color w:val="000000"/>
          <w:spacing w:val="0"/>
          <w:w w:val="100"/>
          <w:position w:val="0"/>
        </w:rPr>
        <w:t>美元，</w:t>
      </w:r>
      <w:r>
        <w:rPr>
          <w:color w:val="000000"/>
          <w:spacing w:val="0"/>
          <w:w w:val="100"/>
          <w:position w:val="0"/>
        </w:rPr>
        <w:t>Opera AS2018</w:t>
      </w:r>
      <w:r>
        <w:rPr>
          <w:color w:val="000000"/>
          <w:spacing w:val="0"/>
          <w:w w:val="100"/>
          <w:position w:val="0"/>
        </w:rPr>
        <w:t>年度经审计的净利润为</w:t>
      </w:r>
      <w:r>
        <w:rPr>
          <w:color w:val="000000"/>
          <w:spacing w:val="0"/>
          <w:w w:val="100"/>
          <w:position w:val="0"/>
        </w:rPr>
        <w:t xml:space="preserve">43,389,260. </w:t>
      </w:r>
      <w:r>
        <w:rPr>
          <w:color w:val="000000"/>
          <w:spacing w:val="0"/>
          <w:w w:val="100"/>
          <w:position w:val="0"/>
        </w:rPr>
        <w:t>00</w:t>
      </w:r>
      <w:r>
        <w:rPr>
          <w:color w:val="000000"/>
          <w:spacing w:val="0"/>
          <w:w w:val="100"/>
          <w:position w:val="0"/>
        </w:rPr>
        <w:t>美元，均已完成。 第二期业绩对赌完成情况为：</w:t>
      </w:r>
      <w:r>
        <w:rPr>
          <w:color w:val="000000"/>
          <w:spacing w:val="0"/>
          <w:w w:val="100"/>
          <w:position w:val="0"/>
        </w:rPr>
        <w:t xml:space="preserve">Opera Limited </w:t>
      </w:r>
      <w:r>
        <w:rPr>
          <w:color w:val="000000"/>
          <w:spacing w:val="0"/>
          <w:w w:val="100"/>
          <w:position w:val="0"/>
        </w:rPr>
        <w:t>2019</w:t>
      </w:r>
      <w:r>
        <w:rPr>
          <w:color w:val="000000"/>
          <w:spacing w:val="0"/>
          <w:w w:val="100"/>
          <w:position w:val="0"/>
        </w:rPr>
        <w:t>年经审计的净利润为</w:t>
      </w:r>
      <w:r>
        <w:rPr>
          <w:color w:val="000000"/>
          <w:spacing w:val="0"/>
          <w:w w:val="100"/>
          <w:position w:val="0"/>
        </w:rPr>
        <w:t>57,899,000</w:t>
      </w:r>
      <w:r>
        <w:rPr>
          <w:color w:val="000000"/>
          <w:spacing w:val="0"/>
          <w:w w:val="100"/>
          <w:position w:val="0"/>
        </w:rPr>
        <w:t>美元，完成业绩对赌。 第三期业绩对赌完成情况为：根据</w:t>
      </w:r>
      <w:r>
        <w:rPr>
          <w:color w:val="000000"/>
          <w:spacing w:val="0"/>
          <w:w w:val="100"/>
          <w:position w:val="0"/>
        </w:rPr>
        <w:t xml:space="preserve">Opera Limited </w:t>
      </w:r>
      <w:r>
        <w:rPr>
          <w:color w:val="000000"/>
          <w:spacing w:val="0"/>
          <w:w w:val="100"/>
          <w:position w:val="0"/>
        </w:rPr>
        <w:t>2021</w:t>
      </w:r>
      <w:r>
        <w:rPr>
          <w:color w:val="000000"/>
          <w:spacing w:val="0"/>
          <w:w w:val="100"/>
          <w:position w:val="0"/>
        </w:rPr>
        <w:t>年</w:t>
      </w:r>
      <w:r>
        <w:rPr>
          <w:color w:val="000000"/>
          <w:spacing w:val="0"/>
          <w:w w:val="100"/>
          <w:position w:val="0"/>
        </w:rPr>
        <w:t>2</w:t>
      </w:r>
      <w:r>
        <w:rPr>
          <w:color w:val="000000"/>
          <w:spacing w:val="0"/>
          <w:w w:val="100"/>
          <w:position w:val="0"/>
        </w:rPr>
        <w:t>月披露的</w:t>
      </w:r>
      <w:r>
        <w:rPr>
          <w:color w:val="000000"/>
          <w:spacing w:val="0"/>
          <w:w w:val="100"/>
          <w:position w:val="0"/>
        </w:rPr>
        <w:t>2020</w:t>
      </w:r>
      <w:r>
        <w:rPr>
          <w:color w:val="000000"/>
          <w:spacing w:val="0"/>
          <w:w w:val="100"/>
          <w:position w:val="0"/>
        </w:rPr>
        <w:t>年</w:t>
      </w:r>
      <w:r>
        <w:rPr>
          <w:color w:val="000000"/>
          <w:spacing w:val="0"/>
          <w:w w:val="100"/>
          <w:position w:val="0"/>
        </w:rPr>
        <w:t>4</w:t>
      </w:r>
      <w:r>
        <w:rPr>
          <w:color w:val="000000"/>
          <w:spacing w:val="0"/>
          <w:w w:val="100"/>
          <w:position w:val="0"/>
        </w:rPr>
        <w:t>季度和全年财报显示，</w:t>
      </w:r>
      <w:r>
        <w:rPr>
          <w:color w:val="000000"/>
          <w:spacing w:val="0"/>
          <w:w w:val="100"/>
          <w:position w:val="0"/>
        </w:rPr>
        <w:t xml:space="preserve">Opera Limited </w:t>
      </w:r>
      <w:r>
        <w:rPr>
          <w:color w:val="000000"/>
          <w:spacing w:val="0"/>
          <w:w w:val="100"/>
          <w:position w:val="0"/>
        </w:rPr>
        <w:t>2020</w:t>
      </w:r>
      <w:r>
        <w:rPr>
          <w:color w:val="000000"/>
          <w:spacing w:val="0"/>
          <w:w w:val="100"/>
          <w:position w:val="0"/>
        </w:rPr>
        <w:t>年度的净利润为</w:t>
      </w:r>
      <w:r>
        <w:rPr>
          <w:color w:val="000000"/>
          <w:spacing w:val="0"/>
          <w:w w:val="100"/>
          <w:position w:val="0"/>
        </w:rPr>
        <w:t>176,052,000</w:t>
      </w:r>
      <w:r>
        <w:rPr>
          <w:color w:val="000000"/>
          <w:spacing w:val="0"/>
          <w:w w:val="100"/>
          <w:position w:val="0"/>
        </w:rPr>
        <w:t>美元，</w:t>
      </w:r>
      <w:r>
        <w:rPr>
          <w:color w:val="000000"/>
          <w:spacing w:val="0"/>
          <w:w w:val="100"/>
          <w:position w:val="0"/>
        </w:rPr>
        <w:t>Opera Limited</w:t>
      </w:r>
      <w:r>
        <w:rPr>
          <w:color w:val="000000"/>
          <w:spacing w:val="0"/>
          <w:w w:val="100"/>
          <w:position w:val="0"/>
        </w:rPr>
        <w:t>经审计的净利润将在</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30</w:t>
      </w:r>
      <w:r>
        <w:rPr>
          <w:color w:val="000000"/>
          <w:spacing w:val="0"/>
          <w:w w:val="100"/>
          <w:position w:val="0"/>
        </w:rPr>
        <w:t>日（美 东时间）披露。</w:t>
      </w:r>
    </w:p>
    <w:p>
      <w:pPr>
        <w:pStyle w:val="Style33"/>
        <w:keepNext/>
        <w:keepLines/>
        <w:widowControl w:val="0"/>
        <w:shd w:val="clear" w:color="auto" w:fill="auto"/>
        <w:bidi w:val="0"/>
        <w:spacing w:before="0" w:after="280" w:line="318" w:lineRule="exact"/>
        <w:ind w:left="0" w:right="0" w:firstLine="0"/>
        <w:jc w:val="left"/>
      </w:pPr>
      <w:bookmarkStart w:id="1919" w:name="bookmark1919"/>
      <w:bookmarkStart w:id="1920" w:name="bookmark1920"/>
      <w:bookmarkStart w:id="1921" w:name="bookmark1921"/>
      <w:bookmarkStart w:id="1922" w:name="bookmark1922"/>
      <w:r>
        <w:rPr>
          <w:color w:val="000000"/>
          <w:spacing w:val="0"/>
          <w:w w:val="100"/>
          <w:position w:val="0"/>
        </w:rPr>
        <w:t>8</w:t>
      </w:r>
      <w:bookmarkEnd w:id="1921"/>
      <w:r>
        <w:rPr>
          <w:color w:val="000000"/>
          <w:spacing w:val="0"/>
          <w:w w:val="100"/>
          <w:position w:val="0"/>
        </w:rPr>
        <w:t>、其他</w:t>
      </w:r>
      <w:bookmarkEnd w:id="1919"/>
      <w:bookmarkEnd w:id="1920"/>
      <w:bookmarkEnd w:id="1922"/>
    </w:p>
    <w:p>
      <w:pPr>
        <w:pStyle w:val="Style36"/>
        <w:keepNext w:val="0"/>
        <w:keepLines w:val="0"/>
        <w:widowControl w:val="0"/>
        <w:shd w:val="clear" w:color="auto" w:fill="auto"/>
        <w:bidi w:val="0"/>
        <w:spacing w:before="0" w:after="380" w:line="318" w:lineRule="exact"/>
        <w:ind w:left="0" w:right="0" w:firstLine="440"/>
        <w:jc w:val="left"/>
      </w:pPr>
      <w:r>
        <w:rPr>
          <w:color w:val="000000"/>
          <w:spacing w:val="0"/>
          <w:w w:val="100"/>
          <w:position w:val="0"/>
        </w:rPr>
        <w:t>无</w:t>
      </w:r>
    </w:p>
    <w:p>
      <w:pPr>
        <w:pStyle w:val="Style25"/>
        <w:keepNext/>
        <w:keepLines/>
        <w:widowControl w:val="0"/>
        <w:shd w:val="clear" w:color="auto" w:fill="auto"/>
        <w:bidi w:val="0"/>
        <w:spacing w:before="0" w:after="280" w:line="240" w:lineRule="auto"/>
        <w:ind w:left="0" w:right="0" w:firstLine="0"/>
        <w:jc w:val="left"/>
      </w:pPr>
      <w:bookmarkStart w:id="1923" w:name="bookmark1923"/>
      <w:bookmarkStart w:id="1924" w:name="bookmark1924"/>
      <w:bookmarkStart w:id="1925" w:name="bookmark1925"/>
      <w:r>
        <w:rPr>
          <w:color w:val="000000"/>
          <w:spacing w:val="0"/>
          <w:w w:val="100"/>
          <w:position w:val="0"/>
        </w:rPr>
        <w:t>十三、股份支付</w:t>
      </w:r>
      <w:bookmarkEnd w:id="1923"/>
      <w:bookmarkEnd w:id="1924"/>
      <w:bookmarkEnd w:id="1925"/>
    </w:p>
    <w:p>
      <w:pPr>
        <w:pStyle w:val="Style33"/>
        <w:keepNext/>
        <w:keepLines/>
        <w:widowControl w:val="0"/>
        <w:shd w:val="clear" w:color="auto" w:fill="auto"/>
        <w:bidi w:val="0"/>
        <w:spacing w:before="0" w:line="318" w:lineRule="exact"/>
        <w:ind w:left="0" w:right="0" w:firstLine="0"/>
        <w:jc w:val="left"/>
      </w:pPr>
      <w:bookmarkStart w:id="1926" w:name="bookmark1926"/>
      <w:bookmarkStart w:id="1927" w:name="bookmark1927"/>
      <w:bookmarkStart w:id="1928" w:name="bookmark1928"/>
      <w:r>
        <w:rPr>
          <w:color w:val="000000"/>
          <w:spacing w:val="0"/>
          <w:w w:val="100"/>
          <w:position w:val="0"/>
        </w:rPr>
        <w:t>1、股份支付总体情况</w:t>
      </w:r>
      <w:bookmarkEnd w:id="1926"/>
      <w:bookmarkEnd w:id="1927"/>
      <w:bookmarkEnd w:id="1928"/>
    </w:p>
    <w:p>
      <w:pPr>
        <w:pStyle w:val="Style27"/>
        <w:keepNext w:val="0"/>
        <w:keepLines w:val="0"/>
        <w:widowControl w:val="0"/>
        <w:shd w:val="clear" w:color="auto" w:fill="auto"/>
        <w:bidi w:val="0"/>
        <w:spacing w:before="0" w:after="0" w:line="240" w:lineRule="auto"/>
        <w:ind w:left="0" w:right="0" w:firstLine="0"/>
        <w:jc w:val="distribute"/>
      </w:pPr>
      <w:r>
        <w:rPr>
          <w:color w:val="000000"/>
          <w:spacing w:val="0"/>
          <w:w w:val="100"/>
          <w:position w:val="0"/>
          <w:sz w:val="16"/>
          <w:szCs w:val="16"/>
        </w:rPr>
        <w:t>V</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462"/>
        <w:gridCol w:w="412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公司本期授予的各项权益工具总额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040" w:right="0" w:firstLine="0"/>
              <w:jc w:val="both"/>
              <w:rPr>
                <w:sz w:val="18"/>
                <w:szCs w:val="18"/>
              </w:rPr>
            </w:pPr>
            <w:r>
              <w:rPr>
                <w:rFonts w:ascii="Times New Roman" w:eastAsia="Times New Roman" w:hAnsi="Times New Roman" w:cs="Times New Roman"/>
                <w:color w:val="000000"/>
                <w:spacing w:val="0"/>
                <w:w w:val="100"/>
                <w:position w:val="0"/>
                <w:sz w:val="18"/>
                <w:szCs w:val="18"/>
              </w:rPr>
              <w:t>62,490,000.00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公司本期行权的各项权益工具总额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040" w:right="0" w:firstLine="0"/>
              <w:jc w:val="both"/>
              <w:rPr>
                <w:sz w:val="18"/>
                <w:szCs w:val="18"/>
              </w:rPr>
            </w:pPr>
            <w:r>
              <w:rPr>
                <w:rFonts w:ascii="Times New Roman" w:eastAsia="Times New Roman" w:hAnsi="Times New Roman" w:cs="Times New Roman"/>
                <w:color w:val="000000"/>
                <w:spacing w:val="0"/>
                <w:w w:val="100"/>
                <w:position w:val="0"/>
                <w:sz w:val="18"/>
                <w:szCs w:val="18"/>
              </w:rPr>
              <w:t>25,010,456.00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公司本期失效的各项权益工具总额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040" w:right="0" w:firstLine="0"/>
              <w:jc w:val="both"/>
              <w:rPr>
                <w:sz w:val="18"/>
                <w:szCs w:val="18"/>
              </w:rPr>
            </w:pPr>
            <w:r>
              <w:rPr>
                <w:rFonts w:ascii="Times New Roman" w:eastAsia="Times New Roman" w:hAnsi="Times New Roman" w:cs="Times New Roman"/>
                <w:color w:val="000000"/>
                <w:spacing w:val="0"/>
                <w:w w:val="100"/>
                <w:position w:val="0"/>
                <w:sz w:val="18"/>
                <w:szCs w:val="18"/>
              </w:rPr>
              <w:t>20,773,600.00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公司期末发行在外的股票期权行权价格的范围和合同剩余期限</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行权价格</w:t>
            </w:r>
            <w:r>
              <w:rPr>
                <w:color w:val="000000"/>
                <w:spacing w:val="0"/>
                <w:w w:val="100"/>
                <w:position w:val="0"/>
                <w:sz w:val="16"/>
                <w:szCs w:val="16"/>
              </w:rPr>
              <w:t xml:space="preserve">19. </w:t>
            </w:r>
            <w:r>
              <w:rPr>
                <w:color w:val="000000"/>
                <w:spacing w:val="0"/>
                <w:w w:val="100"/>
                <w:position w:val="0"/>
                <w:sz w:val="16"/>
                <w:szCs w:val="16"/>
              </w:rPr>
              <w:t>224</w:t>
            </w:r>
            <w:r>
              <w:rPr>
                <w:color w:val="000000"/>
                <w:spacing w:val="0"/>
                <w:w w:val="100"/>
                <w:position w:val="0"/>
                <w:sz w:val="17"/>
                <w:szCs w:val="17"/>
              </w:rPr>
              <w:t>元、合同剩余期限</w:t>
            </w:r>
            <w:r>
              <w:rPr>
                <w:color w:val="000000"/>
                <w:spacing w:val="0"/>
                <w:w w:val="100"/>
                <w:position w:val="0"/>
                <w:sz w:val="16"/>
                <w:szCs w:val="16"/>
              </w:rPr>
              <w:t>21</w:t>
            </w:r>
            <w:r>
              <w:rPr>
                <w:color w:val="000000"/>
                <w:spacing w:val="0"/>
                <w:w w:val="100"/>
                <w:position w:val="0"/>
                <w:sz w:val="17"/>
                <w:szCs w:val="17"/>
              </w:rPr>
              <w:t>个月；行权价 格</w:t>
            </w:r>
            <w:r>
              <w:rPr>
                <w:color w:val="000000"/>
                <w:spacing w:val="0"/>
                <w:w w:val="100"/>
                <w:position w:val="0"/>
                <w:sz w:val="16"/>
                <w:szCs w:val="16"/>
              </w:rPr>
              <w:t xml:space="preserve">13. </w:t>
            </w:r>
            <w:r>
              <w:rPr>
                <w:color w:val="000000"/>
                <w:spacing w:val="0"/>
                <w:w w:val="100"/>
                <w:position w:val="0"/>
                <w:sz w:val="16"/>
                <w:szCs w:val="16"/>
              </w:rPr>
              <w:t>484</w:t>
            </w:r>
            <w:r>
              <w:rPr>
                <w:color w:val="000000"/>
                <w:spacing w:val="0"/>
                <w:w w:val="100"/>
                <w:position w:val="0"/>
                <w:sz w:val="17"/>
                <w:szCs w:val="17"/>
              </w:rPr>
              <w:t>元、合同剩余期限</w:t>
            </w:r>
            <w:r>
              <w:rPr>
                <w:color w:val="000000"/>
                <w:spacing w:val="0"/>
                <w:w w:val="100"/>
                <w:position w:val="0"/>
                <w:sz w:val="16"/>
                <w:szCs w:val="16"/>
              </w:rPr>
              <w:t>25</w:t>
            </w:r>
            <w:r>
              <w:rPr>
                <w:color w:val="000000"/>
                <w:spacing w:val="0"/>
                <w:w w:val="100"/>
                <w:position w:val="0"/>
                <w:sz w:val="17"/>
                <w:szCs w:val="17"/>
              </w:rPr>
              <w:t>个月。</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行权价格</w:t>
            </w:r>
            <w:r>
              <w:rPr>
                <w:color w:val="000000"/>
                <w:spacing w:val="0"/>
                <w:w w:val="100"/>
                <w:position w:val="0"/>
                <w:sz w:val="16"/>
                <w:szCs w:val="16"/>
              </w:rPr>
              <w:t xml:space="preserve">13. </w:t>
            </w:r>
            <w:r>
              <w:rPr>
                <w:color w:val="000000"/>
                <w:spacing w:val="0"/>
                <w:w w:val="100"/>
                <w:position w:val="0"/>
                <w:sz w:val="16"/>
                <w:szCs w:val="16"/>
              </w:rPr>
              <w:t>49</w:t>
            </w:r>
            <w:r>
              <w:rPr>
                <w:color w:val="000000"/>
                <w:spacing w:val="0"/>
                <w:w w:val="100"/>
                <w:position w:val="0"/>
                <w:sz w:val="17"/>
                <w:szCs w:val="17"/>
              </w:rPr>
              <w:t>元、合同剩余期限</w:t>
            </w:r>
            <w:r>
              <w:rPr>
                <w:color w:val="000000"/>
                <w:spacing w:val="0"/>
                <w:w w:val="100"/>
                <w:position w:val="0"/>
                <w:sz w:val="16"/>
                <w:szCs w:val="16"/>
              </w:rPr>
              <w:t>44</w:t>
            </w:r>
            <w:r>
              <w:rPr>
                <w:color w:val="000000"/>
                <w:spacing w:val="0"/>
                <w:w w:val="100"/>
                <w:position w:val="0"/>
                <w:sz w:val="17"/>
                <w:szCs w:val="17"/>
              </w:rPr>
              <w:t>个月</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6"/>
        <w:keepNext w:val="0"/>
        <w:keepLines w:val="0"/>
        <w:widowControl w:val="0"/>
        <w:shd w:val="clear" w:color="auto" w:fill="auto"/>
        <w:bidi w:val="0"/>
        <w:spacing w:before="0" w:after="0" w:line="322" w:lineRule="exact"/>
        <w:ind w:left="0" w:right="0" w:firstLine="720"/>
        <w:jc w:val="left"/>
      </w:pPr>
      <w:r>
        <w:rPr>
          <w:color w:val="000000"/>
          <w:spacing w:val="0"/>
          <w:w w:val="100"/>
          <w:position w:val="0"/>
        </w:rPr>
        <w:t>I</w:t>
      </w:r>
      <w:r>
        <w:rPr>
          <w:color w:val="000000"/>
          <w:spacing w:val="0"/>
          <w:w w:val="100"/>
          <w:position w:val="0"/>
        </w:rPr>
        <w:t>、</w:t>
      </w:r>
      <w:r>
        <w:rPr>
          <w:color w:val="000000"/>
          <w:spacing w:val="0"/>
          <w:w w:val="100"/>
          <w:position w:val="0"/>
        </w:rPr>
        <w:t>2015</w:t>
      </w:r>
      <w:r>
        <w:rPr>
          <w:color w:val="000000"/>
          <w:spacing w:val="0"/>
          <w:w w:val="100"/>
          <w:position w:val="0"/>
        </w:rPr>
        <w:t>年度实施的股权激励计划情况：</w:t>
      </w:r>
    </w:p>
    <w:p>
      <w:pPr>
        <w:pStyle w:val="Style36"/>
        <w:keepNext w:val="0"/>
        <w:keepLines w:val="0"/>
        <w:widowControl w:val="0"/>
        <w:shd w:val="clear" w:color="auto" w:fill="auto"/>
        <w:bidi w:val="0"/>
        <w:spacing w:before="0" w:after="0" w:line="322" w:lineRule="exact"/>
        <w:ind w:left="720" w:right="0" w:firstLine="0"/>
        <w:jc w:val="both"/>
      </w:pPr>
      <w:r>
        <w:rPr>
          <w:color w:val="000000"/>
          <w:spacing w:val="0"/>
          <w:w w:val="100"/>
          <w:position w:val="0"/>
        </w:rPr>
        <w:t>2015</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29</w:t>
      </w:r>
      <w:r>
        <w:rPr>
          <w:color w:val="000000"/>
          <w:spacing w:val="0"/>
          <w:w w:val="100"/>
          <w:position w:val="0"/>
        </w:rPr>
        <w:t>日，经本公司召开的</w:t>
      </w:r>
      <w:r>
        <w:rPr>
          <w:color w:val="000000"/>
          <w:spacing w:val="0"/>
          <w:w w:val="100"/>
          <w:position w:val="0"/>
        </w:rPr>
        <w:t>2015</w:t>
      </w:r>
      <w:r>
        <w:rPr>
          <w:color w:val="000000"/>
          <w:spacing w:val="0"/>
          <w:w w:val="100"/>
          <w:position w:val="0"/>
        </w:rPr>
        <w:t>年第二次临时股东大会决议审议通过的《北京昆仑万维科技 股份有限公司股票期权与限制性股票激励计划（草案）》及其摘要，本公司于</w:t>
      </w:r>
      <w:r>
        <w:rPr>
          <w:color w:val="000000"/>
          <w:spacing w:val="0"/>
          <w:w w:val="100"/>
          <w:position w:val="0"/>
        </w:rPr>
        <w:t>2015</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20</w:t>
      </w:r>
      <w:r>
        <w:rPr>
          <w:color w:val="000000"/>
          <w:spacing w:val="0"/>
          <w:w w:val="100"/>
          <w:position w:val="0"/>
        </w:rPr>
        <w:t>日起实行 一项股权激励计划。</w:t>
      </w:r>
    </w:p>
    <w:p>
      <w:pPr>
        <w:pStyle w:val="Style36"/>
        <w:keepNext w:val="0"/>
        <w:keepLines w:val="0"/>
        <w:widowControl w:val="0"/>
        <w:shd w:val="clear" w:color="auto" w:fill="auto"/>
        <w:bidi w:val="0"/>
        <w:spacing w:before="0" w:after="0" w:line="322" w:lineRule="exact"/>
        <w:ind w:left="0" w:right="0" w:firstLine="720"/>
        <w:jc w:val="left"/>
      </w:pPr>
      <w:r>
        <w:rPr>
          <w:color w:val="000000"/>
          <w:spacing w:val="0"/>
          <w:w w:val="100"/>
          <w:position w:val="0"/>
        </w:rPr>
        <w:t>股票期权的实施情况</w:t>
      </w:r>
    </w:p>
    <w:p>
      <w:pPr>
        <w:pStyle w:val="Style36"/>
        <w:keepNext w:val="0"/>
        <w:keepLines w:val="0"/>
        <w:widowControl w:val="0"/>
        <w:shd w:val="clear" w:color="auto" w:fill="auto"/>
        <w:tabs>
          <w:tab w:pos="1208" w:val="left"/>
        </w:tabs>
        <w:bidi w:val="0"/>
        <w:spacing w:before="0" w:after="0" w:line="322" w:lineRule="exact"/>
        <w:ind w:left="0" w:right="0" w:firstLine="720"/>
        <w:jc w:val="left"/>
      </w:pPr>
      <w:bookmarkStart w:id="1929" w:name="bookmark1929"/>
      <w:r>
        <w:rPr>
          <w:color w:val="000000"/>
          <w:spacing w:val="0"/>
          <w:w w:val="100"/>
          <w:position w:val="0"/>
        </w:rPr>
        <w:t>（</w:t>
      </w:r>
      <w:bookmarkEnd w:id="1929"/>
      <w:r>
        <w:rPr>
          <w:color w:val="000000"/>
          <w:spacing w:val="0"/>
          <w:w w:val="100"/>
          <w:position w:val="0"/>
        </w:rPr>
        <w:t>1）</w:t>
        <w:tab/>
      </w:r>
      <w:r>
        <w:rPr>
          <w:color w:val="000000"/>
          <w:spacing w:val="0"/>
          <w:w w:val="100"/>
          <w:position w:val="0"/>
        </w:rPr>
        <w:t>本次股票期权的授予日为：</w:t>
      </w:r>
      <w:r>
        <w:rPr>
          <w:color w:val="000000"/>
          <w:spacing w:val="0"/>
          <w:w w:val="100"/>
          <w:position w:val="0"/>
        </w:rPr>
        <w:t>2015</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20</w:t>
      </w:r>
      <w:r>
        <w:rPr>
          <w:color w:val="000000"/>
          <w:spacing w:val="0"/>
          <w:w w:val="100"/>
          <w:position w:val="0"/>
        </w:rPr>
        <w:t>日。</w:t>
      </w:r>
    </w:p>
    <w:p>
      <w:pPr>
        <w:pStyle w:val="Style36"/>
        <w:keepNext w:val="0"/>
        <w:keepLines w:val="0"/>
        <w:widowControl w:val="0"/>
        <w:shd w:val="clear" w:color="auto" w:fill="auto"/>
        <w:tabs>
          <w:tab w:pos="1208" w:val="left"/>
        </w:tabs>
        <w:bidi w:val="0"/>
        <w:spacing w:before="0" w:after="0" w:line="322" w:lineRule="exact"/>
        <w:ind w:left="0" w:right="0" w:firstLine="720"/>
        <w:jc w:val="left"/>
      </w:pPr>
      <w:bookmarkStart w:id="1930" w:name="bookmark1930"/>
      <w:r>
        <w:rPr>
          <w:color w:val="000000"/>
          <w:spacing w:val="0"/>
          <w:w w:val="100"/>
          <w:position w:val="0"/>
        </w:rPr>
        <w:t>（</w:t>
      </w:r>
      <w:bookmarkEnd w:id="1930"/>
      <w:r>
        <w:rPr>
          <w:color w:val="000000"/>
          <w:spacing w:val="0"/>
          <w:w w:val="100"/>
          <w:position w:val="0"/>
        </w:rPr>
        <w:t>2）</w:t>
        <w:tab/>
      </w:r>
      <w:r>
        <w:rPr>
          <w:color w:val="000000"/>
          <w:spacing w:val="0"/>
          <w:w w:val="100"/>
          <w:position w:val="0"/>
        </w:rPr>
        <w:t>本次股票期权的行权价格为：</w:t>
      </w:r>
      <w:r>
        <w:rPr>
          <w:color w:val="000000"/>
          <w:spacing w:val="0"/>
          <w:w w:val="100"/>
          <w:position w:val="0"/>
        </w:rPr>
        <w:t>19.953</w:t>
      </w:r>
      <w:r>
        <w:rPr>
          <w:color w:val="000000"/>
          <w:spacing w:val="0"/>
          <w:w w:val="100"/>
          <w:position w:val="0"/>
        </w:rPr>
        <w:t>元。</w:t>
      </w:r>
    </w:p>
    <w:p>
      <w:pPr>
        <w:pStyle w:val="Style36"/>
        <w:keepNext w:val="0"/>
        <w:keepLines w:val="0"/>
        <w:widowControl w:val="0"/>
        <w:shd w:val="clear" w:color="auto" w:fill="auto"/>
        <w:tabs>
          <w:tab w:pos="1318" w:val="left"/>
        </w:tabs>
        <w:bidi w:val="0"/>
        <w:spacing w:before="0" w:after="0" w:line="322" w:lineRule="exact"/>
        <w:ind w:left="720" w:right="0" w:firstLine="0"/>
        <w:jc w:val="both"/>
      </w:pPr>
      <w:bookmarkStart w:id="1931" w:name="bookmark1931"/>
      <w:r>
        <w:rPr>
          <w:color w:val="000000"/>
          <w:spacing w:val="0"/>
          <w:w w:val="100"/>
          <w:position w:val="0"/>
        </w:rPr>
        <w:t>（</w:t>
      </w:r>
      <w:bookmarkEnd w:id="1931"/>
      <w:r>
        <w:rPr>
          <w:color w:val="000000"/>
          <w:spacing w:val="0"/>
          <w:w w:val="100"/>
          <w:position w:val="0"/>
        </w:rPr>
        <w:t>3）</w:t>
        <w:tab/>
      </w:r>
      <w:r>
        <w:rPr>
          <w:color w:val="000000"/>
          <w:spacing w:val="0"/>
          <w:w w:val="100"/>
          <w:position w:val="0"/>
        </w:rPr>
        <w:t>本次股票期权激励计划向</w:t>
      </w:r>
      <w:r>
        <w:rPr>
          <w:color w:val="000000"/>
          <w:spacing w:val="0"/>
          <w:w w:val="100"/>
          <w:position w:val="0"/>
        </w:rPr>
        <w:t>1</w:t>
      </w:r>
      <w:r>
        <w:rPr>
          <w:color w:val="000000"/>
          <w:spacing w:val="0"/>
          <w:w w:val="100"/>
          <w:position w:val="0"/>
        </w:rPr>
        <w:t>名激励对象首次授予</w:t>
      </w:r>
      <w:r>
        <w:rPr>
          <w:color w:val="000000"/>
          <w:spacing w:val="0"/>
          <w:w w:val="100"/>
          <w:position w:val="0"/>
        </w:rPr>
        <w:t>5</w:t>
      </w:r>
      <w:r>
        <w:rPr>
          <w:color w:val="000000"/>
          <w:spacing w:val="0"/>
          <w:w w:val="100"/>
          <w:position w:val="0"/>
        </w:rPr>
        <w:t>万份股票期权，为公司董事会认为需要进行 激励的相关员工。</w:t>
      </w:r>
    </w:p>
    <w:p>
      <w:pPr>
        <w:pStyle w:val="Style36"/>
        <w:keepNext w:val="0"/>
        <w:keepLines w:val="0"/>
        <w:widowControl w:val="0"/>
        <w:shd w:val="clear" w:color="auto" w:fill="auto"/>
        <w:tabs>
          <w:tab w:pos="1208" w:val="left"/>
        </w:tabs>
        <w:bidi w:val="0"/>
        <w:spacing w:before="0" w:after="0" w:line="310" w:lineRule="exact"/>
        <w:ind w:left="0" w:right="0" w:firstLine="720"/>
        <w:jc w:val="left"/>
      </w:pPr>
      <w:bookmarkStart w:id="1932" w:name="bookmark1932"/>
      <w:r>
        <w:rPr>
          <w:color w:val="000000"/>
          <w:spacing w:val="0"/>
          <w:w w:val="100"/>
          <w:position w:val="0"/>
        </w:rPr>
        <w:t>（</w:t>
      </w:r>
      <w:bookmarkEnd w:id="1932"/>
      <w:r>
        <w:rPr>
          <w:color w:val="000000"/>
          <w:spacing w:val="0"/>
          <w:w w:val="100"/>
          <w:position w:val="0"/>
        </w:rPr>
        <w:t>4）</w:t>
        <w:tab/>
      </w:r>
      <w:r>
        <w:rPr>
          <w:color w:val="000000"/>
          <w:spacing w:val="0"/>
          <w:w w:val="100"/>
          <w:position w:val="0"/>
        </w:rPr>
        <w:t>股票来源：公司向激励对象定向发行</w:t>
      </w:r>
      <w:r>
        <w:rPr>
          <w:color w:val="000000"/>
          <w:spacing w:val="0"/>
          <w:w w:val="100"/>
          <w:position w:val="0"/>
        </w:rPr>
        <w:t>5</w:t>
      </w:r>
      <w:r>
        <w:rPr>
          <w:color w:val="000000"/>
          <w:spacing w:val="0"/>
          <w:w w:val="100"/>
          <w:position w:val="0"/>
        </w:rPr>
        <w:t>万股，涉及的标的股票种类为人民币</w:t>
      </w:r>
      <w:r>
        <w:rPr>
          <w:color w:val="000000"/>
          <w:spacing w:val="0"/>
          <w:w w:val="100"/>
          <w:position w:val="0"/>
        </w:rPr>
        <w:t>A</w:t>
      </w:r>
      <w:r>
        <w:rPr>
          <w:color w:val="000000"/>
          <w:spacing w:val="0"/>
          <w:w w:val="100"/>
          <w:position w:val="0"/>
        </w:rPr>
        <w:t>股普通股。</w:t>
      </w:r>
    </w:p>
    <w:p>
      <w:pPr>
        <w:pStyle w:val="Style36"/>
        <w:keepNext w:val="0"/>
        <w:keepLines w:val="0"/>
        <w:widowControl w:val="0"/>
        <w:shd w:val="clear" w:color="auto" w:fill="auto"/>
        <w:tabs>
          <w:tab w:pos="1318" w:val="left"/>
        </w:tabs>
        <w:bidi w:val="0"/>
        <w:spacing w:before="0" w:after="0" w:line="310" w:lineRule="exact"/>
        <w:ind w:left="720" w:right="0" w:firstLine="0"/>
        <w:jc w:val="left"/>
      </w:pPr>
      <w:bookmarkStart w:id="1933" w:name="bookmark1933"/>
      <w:r>
        <w:rPr>
          <w:color w:val="000000"/>
          <w:spacing w:val="0"/>
          <w:w w:val="100"/>
          <w:position w:val="0"/>
        </w:rPr>
        <w:t>（</w:t>
      </w:r>
      <w:bookmarkEnd w:id="1933"/>
      <w:r>
        <w:rPr>
          <w:color w:val="000000"/>
          <w:spacing w:val="0"/>
          <w:w w:val="100"/>
          <w:position w:val="0"/>
        </w:rPr>
        <w:t>5）</w:t>
        <w:tab/>
      </w:r>
      <w:r>
        <w:rPr>
          <w:color w:val="000000"/>
          <w:spacing w:val="0"/>
          <w:w w:val="100"/>
          <w:position w:val="0"/>
        </w:rPr>
        <w:t>本次期权激励计划等待期为</w:t>
      </w:r>
      <w:r>
        <w:rPr>
          <w:color w:val="000000"/>
          <w:spacing w:val="0"/>
          <w:w w:val="100"/>
          <w:position w:val="0"/>
        </w:rPr>
        <w:t>1</w:t>
      </w:r>
      <w:r>
        <w:rPr>
          <w:color w:val="000000"/>
          <w:spacing w:val="0"/>
          <w:w w:val="100"/>
          <w:position w:val="0"/>
        </w:rPr>
        <w:t>年。授予的股票期权自首次授予日起满</w:t>
      </w:r>
      <w:r>
        <w:rPr>
          <w:color w:val="000000"/>
          <w:spacing w:val="0"/>
          <w:w w:val="100"/>
          <w:position w:val="0"/>
        </w:rPr>
        <w:t>12</w:t>
      </w:r>
      <w:r>
        <w:rPr>
          <w:color w:val="000000"/>
          <w:spacing w:val="0"/>
          <w:w w:val="100"/>
          <w:position w:val="0"/>
        </w:rPr>
        <w:t>个月后可以开始行权。 在可行权日内，若达到本计划规定的行权条件，授予的股票期权自相应授予日起满</w:t>
      </w:r>
      <w:r>
        <w:rPr>
          <w:color w:val="000000"/>
          <w:spacing w:val="0"/>
          <w:w w:val="100"/>
          <w:position w:val="0"/>
        </w:rPr>
        <w:t>12</w:t>
      </w:r>
      <w:r>
        <w:rPr>
          <w:color w:val="000000"/>
          <w:spacing w:val="0"/>
          <w:w w:val="100"/>
          <w:position w:val="0"/>
        </w:rPr>
        <w:t>个月后，激 励对象应在未来</w:t>
      </w:r>
      <w:r>
        <w:rPr>
          <w:color w:val="000000"/>
          <w:spacing w:val="0"/>
          <w:w w:val="100"/>
          <w:position w:val="0"/>
        </w:rPr>
        <w:t>48</w:t>
      </w:r>
      <w:r>
        <w:rPr>
          <w:color w:val="000000"/>
          <w:spacing w:val="0"/>
          <w:w w:val="100"/>
          <w:position w:val="0"/>
        </w:rPr>
        <w:t>个月内分</w:t>
      </w:r>
      <w:r>
        <w:rPr>
          <w:color w:val="000000"/>
          <w:spacing w:val="0"/>
          <w:w w:val="100"/>
          <w:position w:val="0"/>
        </w:rPr>
        <w:t>4</w:t>
      </w:r>
      <w:r>
        <w:rPr>
          <w:color w:val="000000"/>
          <w:spacing w:val="0"/>
          <w:w w:val="100"/>
          <w:position w:val="0"/>
        </w:rPr>
        <w:t>期行权。</w:t>
      </w:r>
    </w:p>
    <w:p>
      <w:pPr>
        <w:pStyle w:val="Style36"/>
        <w:keepNext w:val="0"/>
        <w:keepLines w:val="0"/>
        <w:widowControl w:val="0"/>
        <w:shd w:val="clear" w:color="auto" w:fill="auto"/>
        <w:tabs>
          <w:tab w:pos="1208" w:val="left"/>
        </w:tabs>
        <w:bidi w:val="0"/>
        <w:spacing w:before="0" w:after="0" w:line="310" w:lineRule="exact"/>
        <w:ind w:left="0" w:right="0" w:firstLine="720"/>
        <w:jc w:val="left"/>
      </w:pPr>
      <w:bookmarkStart w:id="1934" w:name="bookmark1934"/>
      <w:r>
        <w:rPr>
          <w:color w:val="000000"/>
          <w:spacing w:val="0"/>
          <w:w w:val="100"/>
          <w:position w:val="0"/>
        </w:rPr>
        <w:t>（</w:t>
      </w:r>
      <w:bookmarkEnd w:id="1934"/>
      <w:r>
        <w:rPr>
          <w:color w:val="000000"/>
          <w:spacing w:val="0"/>
          <w:w w:val="100"/>
          <w:position w:val="0"/>
        </w:rPr>
        <w:t>6）</w:t>
        <w:tab/>
      </w:r>
      <w:r>
        <w:rPr>
          <w:color w:val="000000"/>
          <w:spacing w:val="0"/>
          <w:w w:val="100"/>
          <w:position w:val="0"/>
        </w:rPr>
        <w:t>公司本期行权的权益工具总额：</w:t>
      </w:r>
      <w:r>
        <w:rPr>
          <w:color w:val="000000"/>
          <w:spacing w:val="0"/>
          <w:w w:val="100"/>
          <w:position w:val="0"/>
        </w:rPr>
        <w:t>49,056.00</w:t>
      </w:r>
      <w:r>
        <w:rPr>
          <w:color w:val="000000"/>
          <w:spacing w:val="0"/>
          <w:w w:val="100"/>
          <w:position w:val="0"/>
        </w:rPr>
        <w:t>股。</w:t>
      </w:r>
    </w:p>
    <w:p>
      <w:pPr>
        <w:pStyle w:val="Style36"/>
        <w:keepNext w:val="0"/>
        <w:keepLines w:val="0"/>
        <w:widowControl w:val="0"/>
        <w:shd w:val="clear" w:color="auto" w:fill="auto"/>
        <w:tabs>
          <w:tab w:pos="1208" w:val="left"/>
        </w:tabs>
        <w:bidi w:val="0"/>
        <w:spacing w:before="0" w:after="0" w:line="310" w:lineRule="exact"/>
        <w:ind w:left="0" w:right="0" w:firstLine="720"/>
        <w:jc w:val="left"/>
      </w:pPr>
      <w:bookmarkStart w:id="1935" w:name="bookmark1935"/>
      <w:r>
        <w:rPr>
          <w:color w:val="000000"/>
          <w:spacing w:val="0"/>
          <w:w w:val="100"/>
          <w:position w:val="0"/>
        </w:rPr>
        <w:t>（</w:t>
      </w:r>
      <w:bookmarkEnd w:id="1935"/>
      <w:r>
        <w:rPr>
          <w:color w:val="000000"/>
          <w:spacing w:val="0"/>
          <w:w w:val="100"/>
          <w:position w:val="0"/>
        </w:rPr>
        <w:t>7）</w:t>
        <w:tab/>
      </w:r>
      <w:r>
        <w:rPr>
          <w:color w:val="000000"/>
          <w:spacing w:val="0"/>
          <w:w w:val="100"/>
          <w:position w:val="0"/>
        </w:rPr>
        <w:t>公司本期失效的权益工具总额：</w:t>
      </w:r>
      <w:r>
        <w:rPr>
          <w:color w:val="000000"/>
          <w:spacing w:val="0"/>
          <w:w w:val="100"/>
          <w:position w:val="0"/>
        </w:rPr>
        <w:t>0</w:t>
      </w:r>
      <w:r>
        <w:rPr>
          <w:color w:val="000000"/>
          <w:spacing w:val="0"/>
          <w:w w:val="100"/>
          <w:position w:val="0"/>
        </w:rPr>
        <w:t>股</w:t>
      </w:r>
    </w:p>
    <w:p>
      <w:pPr>
        <w:pStyle w:val="Style36"/>
        <w:keepNext w:val="0"/>
        <w:keepLines w:val="0"/>
        <w:widowControl w:val="0"/>
        <w:shd w:val="clear" w:color="auto" w:fill="auto"/>
        <w:tabs>
          <w:tab w:pos="1318" w:val="left"/>
        </w:tabs>
        <w:bidi w:val="0"/>
        <w:spacing w:before="0" w:after="380" w:line="310" w:lineRule="exact"/>
        <w:ind w:left="720" w:right="0" w:firstLine="0"/>
        <w:jc w:val="both"/>
      </w:pPr>
      <w:bookmarkStart w:id="1936" w:name="bookmark1936"/>
      <w:r>
        <w:rPr>
          <w:color w:val="000000"/>
          <w:spacing w:val="0"/>
          <w:w w:val="100"/>
          <w:position w:val="0"/>
        </w:rPr>
        <w:t>（</w:t>
      </w:r>
      <w:bookmarkEnd w:id="1936"/>
      <w:r>
        <w:rPr>
          <w:color w:val="000000"/>
          <w:spacing w:val="0"/>
          <w:w w:val="100"/>
          <w:position w:val="0"/>
        </w:rPr>
        <w:t>8）</w:t>
        <w:tab/>
      </w:r>
      <w:r>
        <w:rPr>
          <w:color w:val="000000"/>
          <w:spacing w:val="0"/>
          <w:w w:val="100"/>
          <w:position w:val="0"/>
        </w:rPr>
        <w:t>公司期末发行在外的股份期权行权价格的范围和合同剩余期限：行权价格</w:t>
      </w:r>
      <w:r>
        <w:rPr>
          <w:color w:val="000000"/>
          <w:spacing w:val="0"/>
          <w:w w:val="100"/>
          <w:position w:val="0"/>
        </w:rPr>
        <w:t>19.953</w:t>
      </w:r>
      <w:r>
        <w:rPr>
          <w:color w:val="000000"/>
          <w:spacing w:val="0"/>
          <w:w w:val="100"/>
          <w:position w:val="0"/>
        </w:rPr>
        <w:t>元、合同剩 余期限</w:t>
      </w:r>
      <w:r>
        <w:rPr>
          <w:color w:val="000000"/>
          <w:spacing w:val="0"/>
          <w:w w:val="100"/>
          <w:position w:val="0"/>
        </w:rPr>
        <w:t>0</w:t>
      </w:r>
      <w:r>
        <w:rPr>
          <w:color w:val="000000"/>
          <w:spacing w:val="0"/>
          <w:w w:val="100"/>
          <w:position w:val="0"/>
        </w:rPr>
        <w:t>个月。</w:t>
      </w:r>
    </w:p>
    <w:p>
      <w:pPr>
        <w:pStyle w:val="Style36"/>
        <w:keepNext w:val="0"/>
        <w:keepLines w:val="0"/>
        <w:widowControl w:val="0"/>
        <w:shd w:val="clear" w:color="auto" w:fill="auto"/>
        <w:bidi w:val="0"/>
        <w:spacing w:before="0" w:after="0" w:line="240" w:lineRule="auto"/>
        <w:ind w:left="0" w:right="0" w:firstLine="720"/>
        <w:jc w:val="left"/>
      </w:pPr>
      <w:r>
        <w:rPr>
          <w:color w:val="000000"/>
          <w:spacing w:val="0"/>
          <w:w w:val="100"/>
          <w:position w:val="0"/>
        </w:rPr>
        <w:t>II</w:t>
      </w:r>
      <w:r>
        <w:rPr>
          <w:color w:val="000000"/>
          <w:spacing w:val="0"/>
          <w:w w:val="100"/>
          <w:position w:val="0"/>
        </w:rPr>
        <w:t>、</w:t>
      </w:r>
      <w:r>
        <w:rPr>
          <w:color w:val="000000"/>
          <w:spacing w:val="0"/>
          <w:w w:val="100"/>
          <w:position w:val="0"/>
        </w:rPr>
        <w:t>2018</w:t>
      </w:r>
      <w:r>
        <w:rPr>
          <w:color w:val="000000"/>
          <w:spacing w:val="0"/>
          <w:w w:val="100"/>
          <w:position w:val="0"/>
        </w:rPr>
        <w:t xml:space="preserve">年度实施的股权激励计划情况: </w:t>
      </w:r>
      <w:r>
        <w:rPr>
          <w:color w:val="000000"/>
          <w:spacing w:val="0"/>
          <w:w w:val="100"/>
          <w:position w:val="0"/>
        </w:rPr>
        <w:t>2018</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w:t>
      </w:r>
      <w:r>
        <w:rPr>
          <w:color w:val="000000"/>
          <w:spacing w:val="0"/>
          <w:w w:val="100"/>
          <w:position w:val="0"/>
        </w:rPr>
        <w:t>日，经本公司</w:t>
      </w:r>
      <w:r>
        <w:rPr>
          <w:color w:val="000000"/>
          <w:spacing w:val="0"/>
          <w:w w:val="100"/>
          <w:position w:val="0"/>
        </w:rPr>
        <w:t>2018</w:t>
      </w:r>
      <w:r>
        <w:rPr>
          <w:color w:val="000000"/>
          <w:spacing w:val="0"/>
          <w:w w:val="100"/>
          <w:position w:val="0"/>
        </w:rPr>
        <w:t>年第四次临时股东大会决议审议通过《关于公司〈</w:t>
      </w:r>
      <w:r>
        <w:rPr>
          <w:color w:val="000000"/>
          <w:spacing w:val="0"/>
          <w:w w:val="100"/>
          <w:position w:val="0"/>
        </w:rPr>
        <w:t>2018</w:t>
      </w:r>
      <w:r>
        <w:rPr>
          <w:color w:val="000000"/>
          <w:spacing w:val="0"/>
          <w:w w:val="100"/>
          <w:position w:val="0"/>
        </w:rPr>
        <w:t>年股票期权与 限制性股票激励计划（草案）〉及其摘要的议案》。根据本次临时股东大会授权，公司于</w:t>
      </w:r>
      <w:r>
        <w:rPr>
          <w:color w:val="000000"/>
          <w:spacing w:val="0"/>
          <w:w w:val="100"/>
          <w:position w:val="0"/>
        </w:rPr>
        <w:t>2018</w:t>
      </w:r>
      <w:r>
        <w:rPr>
          <w:color w:val="000000"/>
          <w:spacing w:val="0"/>
          <w:w w:val="100"/>
          <w:position w:val="0"/>
        </w:rPr>
        <w:t>年</w:t>
      </w:r>
      <w:r>
        <w:rPr>
          <w:color w:val="000000"/>
          <w:spacing w:val="0"/>
          <w:w w:val="100"/>
          <w:position w:val="0"/>
        </w:rPr>
        <w:t xml:space="preserve">9 </w:t>
      </w:r>
      <w:r>
        <w:rPr>
          <w:color w:val="000000"/>
          <w:spacing w:val="0"/>
          <w:w w:val="100"/>
          <w:position w:val="0"/>
        </w:rPr>
        <w:t>月</w:t>
      </w:r>
      <w:r>
        <w:rPr>
          <w:color w:val="000000"/>
          <w:spacing w:val="0"/>
          <w:w w:val="100"/>
          <w:position w:val="0"/>
        </w:rPr>
        <w:t>20</w:t>
      </w:r>
      <w:r>
        <w:rPr>
          <w:color w:val="000000"/>
          <w:spacing w:val="0"/>
          <w:w w:val="100"/>
          <w:position w:val="0"/>
        </w:rPr>
        <w:t>日召开了第三届董事会第三十五次会议和第三届监事会第十四次会议，审议通过了《关于</w:t>
      </w:r>
      <w:r>
        <w:rPr>
          <w:color w:val="000000"/>
          <w:spacing w:val="0"/>
          <w:w w:val="100"/>
          <w:position w:val="0"/>
        </w:rPr>
        <w:t xml:space="preserve">2018 </w:t>
      </w:r>
      <w:r>
        <w:rPr>
          <w:color w:val="000000"/>
          <w:spacing w:val="0"/>
          <w:w w:val="100"/>
          <w:position w:val="0"/>
        </w:rPr>
        <w:t>年股票期权与限制性股票激励计划股票期权授予相关事项的议案》，确定</w:t>
      </w:r>
      <w:r>
        <w:rPr>
          <w:color w:val="000000"/>
          <w:spacing w:val="0"/>
          <w:w w:val="100"/>
          <w:position w:val="0"/>
        </w:rPr>
        <w:t>2018</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20</w:t>
      </w:r>
      <w:r>
        <w:rPr>
          <w:color w:val="000000"/>
          <w:spacing w:val="0"/>
          <w:w w:val="100"/>
          <w:position w:val="0"/>
        </w:rPr>
        <w:t>日实施该激 励计划。其中限制性股票在股东大会审议通过后</w:t>
      </w:r>
      <w:r>
        <w:rPr>
          <w:color w:val="000000"/>
          <w:spacing w:val="0"/>
          <w:w w:val="100"/>
          <w:position w:val="0"/>
        </w:rPr>
        <w:t>60</w:t>
      </w:r>
      <w:r>
        <w:rPr>
          <w:color w:val="000000"/>
          <w:spacing w:val="0"/>
          <w:w w:val="100"/>
          <w:position w:val="0"/>
        </w:rPr>
        <w:t>日内未能完成授予及登记、公告，宣告失效。</w:t>
      </w:r>
      <w:r>
        <w:rPr>
          <w:color w:val="000000"/>
          <w:spacing w:val="0"/>
          <w:w w:val="100"/>
          <w:position w:val="0"/>
        </w:rPr>
        <w:t xml:space="preserve">（1） </w:t>
      </w:r>
      <w:r>
        <w:rPr>
          <w:color w:val="000000"/>
          <w:spacing w:val="0"/>
          <w:w w:val="100"/>
          <w:position w:val="0"/>
        </w:rPr>
        <w:t>本次股票期权的授予日为：</w:t>
      </w:r>
      <w:r>
        <w:rPr>
          <w:color w:val="000000"/>
          <w:spacing w:val="0"/>
          <w:w w:val="100"/>
          <w:position w:val="0"/>
        </w:rPr>
        <w:t>2018</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20</w:t>
      </w:r>
      <w:r>
        <w:rPr>
          <w:color w:val="000000"/>
          <w:spacing w:val="0"/>
          <w:w w:val="100"/>
          <w:position w:val="0"/>
        </w:rPr>
        <w:t>日。</w:t>
      </w:r>
    </w:p>
    <w:p>
      <w:pPr>
        <w:pStyle w:val="Style36"/>
        <w:keepNext w:val="0"/>
        <w:keepLines w:val="0"/>
        <w:widowControl w:val="0"/>
        <w:shd w:val="clear" w:color="auto" w:fill="auto"/>
        <w:tabs>
          <w:tab w:pos="1285" w:val="left"/>
        </w:tabs>
        <w:bidi w:val="0"/>
        <w:spacing w:before="0" w:after="0" w:line="317" w:lineRule="exact"/>
        <w:ind w:left="720" w:right="0" w:firstLine="0"/>
        <w:jc w:val="both"/>
      </w:pPr>
      <w:bookmarkStart w:id="1937" w:name="bookmark1937"/>
      <w:r>
        <w:rPr>
          <w:color w:val="000000"/>
          <w:spacing w:val="0"/>
          <w:w w:val="100"/>
          <w:position w:val="0"/>
        </w:rPr>
        <w:t>（</w:t>
      </w:r>
      <w:bookmarkEnd w:id="1937"/>
      <w:r>
        <w:rPr>
          <w:color w:val="000000"/>
          <w:spacing w:val="0"/>
          <w:w w:val="100"/>
          <w:position w:val="0"/>
        </w:rPr>
        <w:t>2）</w:t>
        <w:tab/>
      </w:r>
      <w:r>
        <w:rPr>
          <w:color w:val="000000"/>
          <w:spacing w:val="0"/>
          <w:w w:val="100"/>
          <w:position w:val="0"/>
        </w:rPr>
        <w:t>本次股票期权的行权价格为：其中</w:t>
      </w:r>
      <w:r>
        <w:rPr>
          <w:color w:val="000000"/>
          <w:spacing w:val="0"/>
          <w:w w:val="100"/>
          <w:position w:val="0"/>
        </w:rPr>
        <w:t>10,342,500.0</w:t>
      </w:r>
      <w:r>
        <w:rPr>
          <w:color w:val="000000"/>
          <w:spacing w:val="0"/>
          <w:w w:val="100"/>
          <w:position w:val="0"/>
        </w:rPr>
        <w:t>0</w:t>
      </w:r>
      <w:r>
        <w:rPr>
          <w:color w:val="000000"/>
          <w:spacing w:val="0"/>
          <w:w w:val="100"/>
          <w:position w:val="0"/>
        </w:rPr>
        <w:t>股行权价格</w:t>
      </w:r>
      <w:r>
        <w:rPr>
          <w:color w:val="000000"/>
          <w:spacing w:val="0"/>
          <w:w w:val="100"/>
          <w:position w:val="0"/>
        </w:rPr>
        <w:t>19.25</w:t>
      </w:r>
      <w:r>
        <w:rPr>
          <w:color w:val="000000"/>
          <w:spacing w:val="0"/>
          <w:w w:val="100"/>
          <w:position w:val="0"/>
        </w:rPr>
        <w:t>元，</w:t>
      </w:r>
      <w:r>
        <w:rPr>
          <w:color w:val="000000"/>
          <w:spacing w:val="0"/>
          <w:w w:val="100"/>
          <w:position w:val="0"/>
        </w:rPr>
        <w:t xml:space="preserve">863,900. </w:t>
      </w:r>
      <w:r>
        <w:rPr>
          <w:color w:val="000000"/>
          <w:spacing w:val="0"/>
          <w:w w:val="100"/>
          <w:position w:val="0"/>
        </w:rPr>
        <w:t>00</w:t>
      </w:r>
      <w:r>
        <w:rPr>
          <w:color w:val="000000"/>
          <w:spacing w:val="0"/>
          <w:w w:val="100"/>
          <w:position w:val="0"/>
        </w:rPr>
        <w:t>股行权价 格</w:t>
      </w:r>
      <w:r>
        <w:rPr>
          <w:color w:val="000000"/>
          <w:spacing w:val="0"/>
          <w:w w:val="100"/>
          <w:position w:val="0"/>
        </w:rPr>
        <w:t>19.224</w:t>
      </w:r>
      <w:r>
        <w:rPr>
          <w:color w:val="000000"/>
          <w:spacing w:val="0"/>
          <w:w w:val="100"/>
          <w:position w:val="0"/>
        </w:rPr>
        <w:t>元，行权价格变动主要为公司实施</w:t>
      </w:r>
      <w:r>
        <w:rPr>
          <w:color w:val="000000"/>
          <w:spacing w:val="0"/>
          <w:w w:val="100"/>
          <w:position w:val="0"/>
        </w:rPr>
        <w:t>2019</w:t>
      </w:r>
      <w:r>
        <w:rPr>
          <w:color w:val="000000"/>
          <w:spacing w:val="0"/>
          <w:w w:val="100"/>
          <w:position w:val="0"/>
        </w:rPr>
        <w:t>年年度权益分派调整行权价格导致，详见公司《关 于调整股票期权行权价格的公告》。</w:t>
      </w:r>
    </w:p>
    <w:p>
      <w:pPr>
        <w:pStyle w:val="Style36"/>
        <w:keepNext w:val="0"/>
        <w:keepLines w:val="0"/>
        <w:widowControl w:val="0"/>
        <w:shd w:val="clear" w:color="auto" w:fill="auto"/>
        <w:tabs>
          <w:tab w:pos="1285" w:val="left"/>
        </w:tabs>
        <w:bidi w:val="0"/>
        <w:spacing w:before="0" w:after="0" w:line="326" w:lineRule="exact"/>
        <w:ind w:left="720" w:right="0" w:firstLine="0"/>
        <w:jc w:val="both"/>
      </w:pPr>
      <w:bookmarkStart w:id="1938" w:name="bookmark1938"/>
      <w:r>
        <w:rPr>
          <w:color w:val="000000"/>
          <w:spacing w:val="0"/>
          <w:w w:val="100"/>
          <w:position w:val="0"/>
        </w:rPr>
        <w:t>（</w:t>
      </w:r>
      <w:bookmarkEnd w:id="1938"/>
      <w:r>
        <w:rPr>
          <w:color w:val="000000"/>
          <w:spacing w:val="0"/>
          <w:w w:val="100"/>
          <w:position w:val="0"/>
        </w:rPr>
        <w:t>3）</w:t>
        <w:tab/>
      </w:r>
      <w:r>
        <w:rPr>
          <w:color w:val="000000"/>
          <w:spacing w:val="0"/>
          <w:w w:val="100"/>
          <w:position w:val="0"/>
        </w:rPr>
        <w:t>本次股票期权的授予对象及数量：本激励计划向</w:t>
      </w:r>
      <w:r>
        <w:rPr>
          <w:color w:val="000000"/>
          <w:spacing w:val="0"/>
          <w:w w:val="100"/>
          <w:position w:val="0"/>
        </w:rPr>
        <w:t>59</w:t>
      </w:r>
      <w:r>
        <w:rPr>
          <w:color w:val="000000"/>
          <w:spacing w:val="0"/>
          <w:w w:val="100"/>
          <w:position w:val="0"/>
        </w:rPr>
        <w:t>名激励对象首次授予</w:t>
      </w:r>
      <w:r>
        <w:rPr>
          <w:color w:val="000000"/>
          <w:spacing w:val="0"/>
          <w:w w:val="100"/>
          <w:position w:val="0"/>
        </w:rPr>
        <w:t>5690</w:t>
      </w:r>
      <w:r>
        <w:rPr>
          <w:color w:val="000000"/>
          <w:spacing w:val="0"/>
          <w:w w:val="100"/>
          <w:position w:val="0"/>
        </w:rPr>
        <w:t>万份股票期权， 为在公司任职的董事、高级管理人员、核心技术（业务）人员及董事会认为需要激励的其他人员。</w:t>
      </w:r>
    </w:p>
    <w:p>
      <w:pPr>
        <w:pStyle w:val="Style36"/>
        <w:keepNext w:val="0"/>
        <w:keepLines w:val="0"/>
        <w:widowControl w:val="0"/>
        <w:shd w:val="clear" w:color="auto" w:fill="auto"/>
        <w:tabs>
          <w:tab w:pos="1190" w:val="left"/>
        </w:tabs>
        <w:bidi w:val="0"/>
        <w:spacing w:before="0" w:after="0" w:line="314" w:lineRule="exact"/>
        <w:ind w:left="720" w:right="0" w:firstLine="0"/>
        <w:jc w:val="both"/>
      </w:pPr>
      <w:bookmarkStart w:id="1939" w:name="bookmark1939"/>
      <w:r>
        <w:rPr>
          <w:color w:val="000000"/>
          <w:spacing w:val="0"/>
          <w:w w:val="100"/>
          <w:position w:val="0"/>
        </w:rPr>
        <w:t>（</w:t>
      </w:r>
      <w:bookmarkEnd w:id="1939"/>
      <w:r>
        <w:rPr>
          <w:color w:val="000000"/>
          <w:spacing w:val="0"/>
          <w:w w:val="100"/>
          <w:position w:val="0"/>
        </w:rPr>
        <w:t>4）</w:t>
        <w:tab/>
      </w:r>
      <w:r>
        <w:rPr>
          <w:color w:val="000000"/>
          <w:spacing w:val="0"/>
          <w:w w:val="100"/>
          <w:position w:val="0"/>
        </w:rPr>
        <w:t>股票来源：公司向激励对象定向发行公司</w:t>
      </w:r>
      <w:r>
        <w:rPr>
          <w:color w:val="000000"/>
          <w:spacing w:val="0"/>
          <w:w w:val="100"/>
          <w:position w:val="0"/>
        </w:rPr>
        <w:t>A</w:t>
      </w:r>
      <w:r>
        <w:rPr>
          <w:color w:val="000000"/>
          <w:spacing w:val="0"/>
          <w:w w:val="100"/>
          <w:position w:val="0"/>
        </w:rPr>
        <w:t>股普通股。</w:t>
      </w:r>
    </w:p>
    <w:p>
      <w:pPr>
        <w:pStyle w:val="Style36"/>
        <w:keepNext w:val="0"/>
        <w:keepLines w:val="0"/>
        <w:widowControl w:val="0"/>
        <w:shd w:val="clear" w:color="auto" w:fill="auto"/>
        <w:bidi w:val="0"/>
        <w:spacing w:before="0" w:after="0" w:line="314" w:lineRule="exact"/>
        <w:ind w:left="720" w:right="0" w:firstLine="0"/>
        <w:jc w:val="both"/>
      </w:pPr>
      <w:bookmarkStart w:id="1940" w:name="bookmark1940"/>
      <w:r>
        <w:rPr>
          <w:color w:val="000000"/>
          <w:spacing w:val="0"/>
          <w:w w:val="100"/>
          <w:position w:val="0"/>
        </w:rPr>
        <w:t>（</w:t>
      </w:r>
      <w:bookmarkEnd w:id="1940"/>
      <w:r>
        <w:rPr>
          <w:color w:val="000000"/>
          <w:spacing w:val="0"/>
          <w:w w:val="100"/>
          <w:position w:val="0"/>
        </w:rPr>
        <w:t xml:space="preserve">5 </w:t>
      </w:r>
      <w:r>
        <w:rPr>
          <w:color w:val="000000"/>
          <w:spacing w:val="0"/>
          <w:w w:val="100"/>
          <w:position w:val="0"/>
        </w:rPr>
        <w:t>）本激励计划有效期为自股票期权和限制性股票授予日起至所有股票期权行权或注销和限制性 股票解除限售或回购注销完毕之日止，最长不超过</w:t>
      </w:r>
      <w:r>
        <w:rPr>
          <w:color w:val="000000"/>
          <w:spacing w:val="0"/>
          <w:w w:val="100"/>
          <w:position w:val="0"/>
        </w:rPr>
        <w:t>48</w:t>
      </w:r>
      <w:r>
        <w:rPr>
          <w:color w:val="000000"/>
          <w:spacing w:val="0"/>
          <w:w w:val="100"/>
          <w:position w:val="0"/>
        </w:rPr>
        <w:t>个月。本激励计划授予的股票期权等待期为 授予日起</w:t>
      </w:r>
      <w:r>
        <w:rPr>
          <w:color w:val="000000"/>
          <w:spacing w:val="0"/>
          <w:w w:val="100"/>
          <w:position w:val="0"/>
        </w:rPr>
        <w:t>12</w:t>
      </w:r>
      <w:r>
        <w:rPr>
          <w:color w:val="000000"/>
          <w:spacing w:val="0"/>
          <w:w w:val="100"/>
          <w:position w:val="0"/>
        </w:rPr>
        <w:t>个月，授予的股票期权自本激励计划授予日起满</w:t>
      </w:r>
      <w:r>
        <w:rPr>
          <w:color w:val="000000"/>
          <w:spacing w:val="0"/>
          <w:w w:val="100"/>
          <w:position w:val="0"/>
        </w:rPr>
        <w:t>12</w:t>
      </w:r>
      <w:r>
        <w:rPr>
          <w:color w:val="000000"/>
          <w:spacing w:val="0"/>
          <w:w w:val="100"/>
          <w:position w:val="0"/>
        </w:rPr>
        <w:t>个月后，激励对象应在未来</w:t>
      </w:r>
      <w:r>
        <w:rPr>
          <w:color w:val="000000"/>
          <w:spacing w:val="0"/>
          <w:w w:val="100"/>
          <w:position w:val="0"/>
        </w:rPr>
        <w:t>36</w:t>
      </w:r>
      <w:r>
        <w:rPr>
          <w:color w:val="000000"/>
          <w:spacing w:val="0"/>
          <w:w w:val="100"/>
          <w:position w:val="0"/>
        </w:rPr>
        <w:t>个月 内分三期行权。</w:t>
      </w:r>
    </w:p>
    <w:p>
      <w:pPr>
        <w:pStyle w:val="Style36"/>
        <w:keepNext w:val="0"/>
        <w:keepLines w:val="0"/>
        <w:widowControl w:val="0"/>
        <w:shd w:val="clear" w:color="auto" w:fill="auto"/>
        <w:tabs>
          <w:tab w:pos="1190" w:val="left"/>
        </w:tabs>
        <w:bidi w:val="0"/>
        <w:spacing w:before="0" w:after="0" w:line="314" w:lineRule="exact"/>
        <w:ind w:left="0" w:right="0" w:firstLine="720"/>
        <w:jc w:val="both"/>
      </w:pPr>
      <w:bookmarkStart w:id="1941" w:name="bookmark1941"/>
      <w:r>
        <w:rPr>
          <w:color w:val="000000"/>
          <w:spacing w:val="0"/>
          <w:w w:val="100"/>
          <w:position w:val="0"/>
        </w:rPr>
        <w:t>（</w:t>
      </w:r>
      <w:bookmarkEnd w:id="1941"/>
      <w:r>
        <w:rPr>
          <w:color w:val="000000"/>
          <w:spacing w:val="0"/>
          <w:w w:val="100"/>
          <w:position w:val="0"/>
        </w:rPr>
        <w:t>6）</w:t>
        <w:tab/>
      </w:r>
      <w:r>
        <w:rPr>
          <w:color w:val="000000"/>
          <w:spacing w:val="0"/>
          <w:w w:val="100"/>
          <w:position w:val="0"/>
        </w:rPr>
        <w:t>公司本期行权的各项权益工具总额：</w:t>
      </w:r>
      <w:r>
        <w:rPr>
          <w:color w:val="000000"/>
          <w:spacing w:val="0"/>
          <w:w w:val="100"/>
          <w:position w:val="0"/>
        </w:rPr>
        <w:t>11,206,400.00</w:t>
      </w:r>
      <w:r>
        <w:rPr>
          <w:color w:val="000000"/>
          <w:spacing w:val="0"/>
          <w:w w:val="100"/>
          <w:position w:val="0"/>
        </w:rPr>
        <w:t>股。</w:t>
      </w:r>
    </w:p>
    <w:p>
      <w:pPr>
        <w:pStyle w:val="Style36"/>
        <w:keepNext w:val="0"/>
        <w:keepLines w:val="0"/>
        <w:widowControl w:val="0"/>
        <w:shd w:val="clear" w:color="auto" w:fill="auto"/>
        <w:tabs>
          <w:tab w:pos="1190" w:val="left"/>
        </w:tabs>
        <w:bidi w:val="0"/>
        <w:spacing w:before="0" w:after="0" w:line="314" w:lineRule="exact"/>
        <w:ind w:left="0" w:right="0" w:firstLine="720"/>
        <w:jc w:val="both"/>
      </w:pPr>
      <w:bookmarkStart w:id="1942" w:name="bookmark1942"/>
      <w:r>
        <w:rPr>
          <w:color w:val="000000"/>
          <w:spacing w:val="0"/>
          <w:w w:val="100"/>
          <w:position w:val="0"/>
        </w:rPr>
        <w:t>（</w:t>
      </w:r>
      <w:bookmarkEnd w:id="1942"/>
      <w:r>
        <w:rPr>
          <w:color w:val="000000"/>
          <w:spacing w:val="0"/>
          <w:w w:val="100"/>
          <w:position w:val="0"/>
        </w:rPr>
        <w:t>7）</w:t>
        <w:tab/>
      </w:r>
      <w:r>
        <w:rPr>
          <w:color w:val="000000"/>
          <w:spacing w:val="0"/>
          <w:w w:val="100"/>
          <w:position w:val="0"/>
        </w:rPr>
        <w:t>公司本期失效的各项权益工具总额：</w:t>
      </w:r>
      <w:r>
        <w:rPr>
          <w:color w:val="000000"/>
          <w:spacing w:val="0"/>
          <w:w w:val="100"/>
          <w:position w:val="0"/>
        </w:rPr>
        <w:t>18,073,600.00</w:t>
      </w:r>
      <w:r>
        <w:rPr>
          <w:color w:val="000000"/>
          <w:spacing w:val="0"/>
          <w:w w:val="100"/>
          <w:position w:val="0"/>
        </w:rPr>
        <w:t>股。</w:t>
      </w:r>
    </w:p>
    <w:p>
      <w:pPr>
        <w:pStyle w:val="Style36"/>
        <w:keepNext w:val="0"/>
        <w:keepLines w:val="0"/>
        <w:widowControl w:val="0"/>
        <w:shd w:val="clear" w:color="auto" w:fill="auto"/>
        <w:tabs>
          <w:tab w:pos="1285" w:val="left"/>
        </w:tabs>
        <w:bidi w:val="0"/>
        <w:spacing w:before="0" w:after="300" w:line="314" w:lineRule="exact"/>
        <w:ind w:left="720" w:right="0" w:firstLine="0"/>
        <w:jc w:val="both"/>
      </w:pPr>
      <w:bookmarkStart w:id="1943" w:name="bookmark1943"/>
      <w:r>
        <w:rPr>
          <w:color w:val="000000"/>
          <w:spacing w:val="0"/>
          <w:w w:val="100"/>
          <w:position w:val="0"/>
        </w:rPr>
        <w:t>（</w:t>
      </w:r>
      <w:bookmarkEnd w:id="1943"/>
      <w:r>
        <w:rPr>
          <w:color w:val="000000"/>
          <w:spacing w:val="0"/>
          <w:w w:val="100"/>
          <w:position w:val="0"/>
        </w:rPr>
        <w:t>8）</w:t>
        <w:tab/>
      </w:r>
      <w:r>
        <w:rPr>
          <w:color w:val="000000"/>
          <w:spacing w:val="0"/>
          <w:w w:val="100"/>
          <w:position w:val="0"/>
        </w:rPr>
        <w:t>公司期末发行在外的股份期权行权价格的范围和合同剩余期限：行权价格</w:t>
      </w:r>
      <w:r>
        <w:rPr>
          <w:color w:val="000000"/>
          <w:spacing w:val="0"/>
          <w:w w:val="100"/>
          <w:position w:val="0"/>
        </w:rPr>
        <w:t>19.224</w:t>
      </w:r>
      <w:r>
        <w:rPr>
          <w:color w:val="000000"/>
          <w:spacing w:val="0"/>
          <w:w w:val="100"/>
          <w:position w:val="0"/>
        </w:rPr>
        <w:t>元、合同剩 余期限</w:t>
      </w:r>
      <w:r>
        <w:rPr>
          <w:color w:val="000000"/>
          <w:spacing w:val="0"/>
          <w:w w:val="100"/>
          <w:position w:val="0"/>
        </w:rPr>
        <w:t>21</w:t>
      </w:r>
      <w:r>
        <w:rPr>
          <w:color w:val="000000"/>
          <w:spacing w:val="0"/>
          <w:w w:val="100"/>
          <w:position w:val="0"/>
        </w:rPr>
        <w:t>个月。</w:t>
      </w:r>
    </w:p>
    <w:p>
      <w:pPr>
        <w:pStyle w:val="Style36"/>
        <w:keepNext w:val="0"/>
        <w:keepLines w:val="0"/>
        <w:widowControl w:val="0"/>
        <w:shd w:val="clear" w:color="auto" w:fill="auto"/>
        <w:bidi w:val="0"/>
        <w:spacing w:before="0" w:after="0" w:line="316" w:lineRule="exact"/>
        <w:ind w:left="0" w:right="0" w:firstLine="720"/>
        <w:jc w:val="both"/>
      </w:pPr>
      <w:bookmarkStart w:id="1944" w:name="bookmark1944"/>
      <w:r>
        <w:rPr>
          <w:color w:val="000000"/>
          <w:spacing w:val="0"/>
          <w:w w:val="100"/>
          <w:position w:val="0"/>
        </w:rPr>
        <w:t>I</w:t>
      </w:r>
      <w:bookmarkEnd w:id="1944"/>
      <w:r>
        <w:rPr>
          <w:color w:val="000000"/>
          <w:spacing w:val="0"/>
          <w:w w:val="100"/>
          <w:position w:val="0"/>
        </w:rPr>
        <w:t>II</w:t>
      </w:r>
      <w:r>
        <w:rPr>
          <w:color w:val="000000"/>
          <w:spacing w:val="0"/>
          <w:w w:val="100"/>
          <w:position w:val="0"/>
        </w:rPr>
        <w:t>、</w:t>
      </w:r>
      <w:r>
        <w:rPr>
          <w:color w:val="000000"/>
          <w:spacing w:val="0"/>
          <w:w w:val="100"/>
          <w:position w:val="0"/>
        </w:rPr>
        <w:t>2019</w:t>
      </w:r>
      <w:r>
        <w:rPr>
          <w:color w:val="000000"/>
          <w:spacing w:val="0"/>
          <w:w w:val="100"/>
          <w:position w:val="0"/>
        </w:rPr>
        <w:t>年实施的股权激励计划情况：</w:t>
      </w:r>
    </w:p>
    <w:p>
      <w:pPr>
        <w:pStyle w:val="Style36"/>
        <w:keepNext w:val="0"/>
        <w:keepLines w:val="0"/>
        <w:widowControl w:val="0"/>
        <w:shd w:val="clear" w:color="auto" w:fill="auto"/>
        <w:bidi w:val="0"/>
        <w:spacing w:before="0" w:after="0" w:line="316" w:lineRule="exact"/>
        <w:ind w:left="720" w:right="0" w:firstLine="0"/>
        <w:jc w:val="both"/>
      </w:pPr>
      <w:r>
        <w:rPr>
          <w:color w:val="000000"/>
          <w:spacing w:val="0"/>
          <w:w w:val="100"/>
          <w:position w:val="0"/>
        </w:rPr>
        <w:t>2019</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18</w:t>
      </w:r>
      <w:r>
        <w:rPr>
          <w:color w:val="000000"/>
          <w:spacing w:val="0"/>
          <w:w w:val="100"/>
          <w:position w:val="0"/>
        </w:rPr>
        <w:t>日，经本公司</w:t>
      </w:r>
      <w:r>
        <w:rPr>
          <w:color w:val="000000"/>
          <w:spacing w:val="0"/>
          <w:w w:val="100"/>
          <w:position w:val="0"/>
        </w:rPr>
        <w:t>2019</w:t>
      </w:r>
      <w:r>
        <w:rPr>
          <w:color w:val="000000"/>
          <w:spacing w:val="0"/>
          <w:w w:val="100"/>
          <w:position w:val="0"/>
        </w:rPr>
        <w:t>年第一次临时股东大会决议审议通过《关于公司〈</w:t>
      </w:r>
      <w:r>
        <w:rPr>
          <w:color w:val="000000"/>
          <w:spacing w:val="0"/>
          <w:w w:val="100"/>
          <w:position w:val="0"/>
        </w:rPr>
        <w:t>2019</w:t>
      </w:r>
      <w:r>
        <w:rPr>
          <w:color w:val="000000"/>
          <w:spacing w:val="0"/>
          <w:w w:val="100"/>
          <w:position w:val="0"/>
        </w:rPr>
        <w:t>年股票期权 激励计划（草案）〉及其摘要的议案》，根据</w:t>
      </w:r>
      <w:r>
        <w:rPr>
          <w:color w:val="000000"/>
          <w:spacing w:val="0"/>
          <w:w w:val="100"/>
          <w:position w:val="0"/>
        </w:rPr>
        <w:t>2019</w:t>
      </w:r>
      <w:r>
        <w:rPr>
          <w:color w:val="000000"/>
          <w:spacing w:val="0"/>
          <w:w w:val="100"/>
          <w:position w:val="0"/>
        </w:rPr>
        <w:t>年第一次临时股东大会授权，公司于</w:t>
      </w:r>
      <w:r>
        <w:rPr>
          <w:color w:val="000000"/>
          <w:spacing w:val="0"/>
          <w:w w:val="100"/>
          <w:position w:val="0"/>
        </w:rPr>
        <w:t>2019</w:t>
      </w:r>
      <w:r>
        <w:rPr>
          <w:color w:val="000000"/>
          <w:spacing w:val="0"/>
          <w:w w:val="100"/>
          <w:position w:val="0"/>
        </w:rPr>
        <w:t>年</w:t>
      </w:r>
      <w:r>
        <w:rPr>
          <w:color w:val="000000"/>
          <w:spacing w:val="0"/>
          <w:w w:val="100"/>
          <w:position w:val="0"/>
        </w:rPr>
        <w:t>1</w:t>
      </w:r>
      <w:r>
        <w:rPr>
          <w:color w:val="000000"/>
          <w:spacing w:val="0"/>
          <w:w w:val="100"/>
          <w:position w:val="0"/>
        </w:rPr>
        <w:t xml:space="preserve">月 </w:t>
      </w:r>
      <w:r>
        <w:rPr>
          <w:color w:val="000000"/>
          <w:spacing w:val="0"/>
          <w:w w:val="100"/>
          <w:position w:val="0"/>
        </w:rPr>
        <w:t>24</w:t>
      </w:r>
      <w:r>
        <w:rPr>
          <w:color w:val="000000"/>
          <w:spacing w:val="0"/>
          <w:w w:val="100"/>
          <w:position w:val="0"/>
        </w:rPr>
        <w:t xml:space="preserve">日召开了第三届董事会第四十四次会议和第三届监事会第十九次会议，审议通过了《关于公司 </w:t>
      </w:r>
      <w:r>
        <w:rPr>
          <w:color w:val="000000"/>
          <w:spacing w:val="0"/>
          <w:w w:val="100"/>
          <w:position w:val="0"/>
        </w:rPr>
        <w:t xml:space="preserve">2019 </w:t>
      </w:r>
      <w:r>
        <w:rPr>
          <w:color w:val="000000"/>
          <w:spacing w:val="0"/>
          <w:w w:val="100"/>
          <w:position w:val="0"/>
        </w:rPr>
        <w:t xml:space="preserve">年股票期权激励计划股票期权授予相关事项的议案》，确定 </w:t>
      </w:r>
      <w:r>
        <w:rPr>
          <w:color w:val="000000"/>
          <w:spacing w:val="0"/>
          <w:w w:val="100"/>
          <w:position w:val="0"/>
        </w:rPr>
        <w:t xml:space="preserve">2019 </w:t>
      </w:r>
      <w:r>
        <w:rPr>
          <w:color w:val="000000"/>
          <w:spacing w:val="0"/>
          <w:w w:val="100"/>
          <w:position w:val="0"/>
        </w:rPr>
        <w:t xml:space="preserve">年 </w:t>
      </w:r>
      <w:r>
        <w:rPr>
          <w:color w:val="000000"/>
          <w:spacing w:val="0"/>
          <w:w w:val="100"/>
          <w:position w:val="0"/>
        </w:rPr>
        <w:t xml:space="preserve">1 </w:t>
      </w:r>
      <w:r>
        <w:rPr>
          <w:color w:val="000000"/>
          <w:spacing w:val="0"/>
          <w:w w:val="100"/>
          <w:position w:val="0"/>
        </w:rPr>
        <w:t xml:space="preserve">月 </w:t>
      </w:r>
      <w:r>
        <w:rPr>
          <w:color w:val="000000"/>
          <w:spacing w:val="0"/>
          <w:w w:val="100"/>
          <w:position w:val="0"/>
        </w:rPr>
        <w:t xml:space="preserve">24 </w:t>
      </w:r>
      <w:r>
        <w:rPr>
          <w:color w:val="000000"/>
          <w:spacing w:val="0"/>
          <w:w w:val="100"/>
          <w:position w:val="0"/>
        </w:rPr>
        <w:t>日为授予日， 授予</w:t>
      </w:r>
      <w:r>
        <w:rPr>
          <w:color w:val="000000"/>
          <w:spacing w:val="0"/>
          <w:w w:val="100"/>
          <w:position w:val="0"/>
        </w:rPr>
        <w:t>62</w:t>
      </w:r>
      <w:r>
        <w:rPr>
          <w:color w:val="000000"/>
          <w:spacing w:val="0"/>
          <w:w w:val="100"/>
          <w:position w:val="0"/>
        </w:rPr>
        <w:t>名激励对象合计</w:t>
      </w:r>
      <w:r>
        <w:rPr>
          <w:color w:val="000000"/>
          <w:spacing w:val="0"/>
          <w:w w:val="100"/>
          <w:position w:val="0"/>
        </w:rPr>
        <w:t>4,955</w:t>
      </w:r>
      <w:r>
        <w:rPr>
          <w:color w:val="000000"/>
          <w:spacing w:val="0"/>
          <w:w w:val="100"/>
          <w:position w:val="0"/>
        </w:rPr>
        <w:t>万份股票期权。</w:t>
      </w:r>
    </w:p>
    <w:p>
      <w:pPr>
        <w:pStyle w:val="Style36"/>
        <w:keepNext w:val="0"/>
        <w:keepLines w:val="0"/>
        <w:widowControl w:val="0"/>
        <w:shd w:val="clear" w:color="auto" w:fill="auto"/>
        <w:tabs>
          <w:tab w:pos="1190" w:val="left"/>
        </w:tabs>
        <w:bidi w:val="0"/>
        <w:spacing w:before="0" w:after="0" w:line="316" w:lineRule="exact"/>
        <w:ind w:left="0" w:right="0" w:firstLine="720"/>
        <w:jc w:val="both"/>
      </w:pPr>
      <w:bookmarkStart w:id="1945" w:name="bookmark1945"/>
      <w:r>
        <w:rPr>
          <w:color w:val="000000"/>
          <w:spacing w:val="0"/>
          <w:w w:val="100"/>
          <w:position w:val="0"/>
        </w:rPr>
        <w:t>（</w:t>
      </w:r>
      <w:bookmarkEnd w:id="1945"/>
      <w:r>
        <w:rPr>
          <w:color w:val="000000"/>
          <w:spacing w:val="0"/>
          <w:w w:val="100"/>
          <w:position w:val="0"/>
        </w:rPr>
        <w:t>1）</w:t>
        <w:tab/>
      </w:r>
      <w:r>
        <w:rPr>
          <w:color w:val="000000"/>
          <w:spacing w:val="0"/>
          <w:w w:val="100"/>
          <w:position w:val="0"/>
        </w:rPr>
        <w:t>本次股票期权的授予日为：</w:t>
      </w:r>
      <w:r>
        <w:rPr>
          <w:color w:val="000000"/>
          <w:spacing w:val="0"/>
          <w:w w:val="100"/>
          <w:position w:val="0"/>
        </w:rPr>
        <w:t>2019</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24</w:t>
      </w:r>
      <w:r>
        <w:rPr>
          <w:color w:val="000000"/>
          <w:spacing w:val="0"/>
          <w:w w:val="100"/>
          <w:position w:val="0"/>
        </w:rPr>
        <w:t>日。</w:t>
      </w:r>
    </w:p>
    <w:p>
      <w:pPr>
        <w:pStyle w:val="Style36"/>
        <w:keepNext w:val="0"/>
        <w:keepLines w:val="0"/>
        <w:widowControl w:val="0"/>
        <w:shd w:val="clear" w:color="auto" w:fill="auto"/>
        <w:tabs>
          <w:tab w:pos="1285" w:val="left"/>
        </w:tabs>
        <w:bidi w:val="0"/>
        <w:spacing w:before="0" w:after="0" w:line="316" w:lineRule="exact"/>
        <w:ind w:left="720" w:right="0" w:firstLine="0"/>
        <w:jc w:val="both"/>
      </w:pPr>
      <w:bookmarkStart w:id="1946" w:name="bookmark1946"/>
      <w:r>
        <w:rPr>
          <w:color w:val="000000"/>
          <w:spacing w:val="0"/>
          <w:w w:val="100"/>
          <w:position w:val="0"/>
        </w:rPr>
        <w:t>（</w:t>
      </w:r>
      <w:bookmarkEnd w:id="1946"/>
      <w:r>
        <w:rPr>
          <w:color w:val="000000"/>
          <w:spacing w:val="0"/>
          <w:w w:val="100"/>
          <w:position w:val="0"/>
        </w:rPr>
        <w:t>2）</w:t>
        <w:tab/>
      </w:r>
      <w:r>
        <w:rPr>
          <w:color w:val="000000"/>
          <w:spacing w:val="0"/>
          <w:w w:val="100"/>
          <w:position w:val="0"/>
        </w:rPr>
        <w:t>本次股票期权的行权价格为：其中</w:t>
      </w:r>
      <w:r>
        <w:rPr>
          <w:color w:val="000000"/>
          <w:spacing w:val="0"/>
          <w:w w:val="100"/>
          <w:position w:val="0"/>
        </w:rPr>
        <w:t>13,337,500.0</w:t>
      </w:r>
      <w:r>
        <w:rPr>
          <w:color w:val="000000"/>
          <w:spacing w:val="0"/>
          <w:w w:val="100"/>
          <w:position w:val="0"/>
        </w:rPr>
        <w:t>0</w:t>
      </w:r>
      <w:r>
        <w:rPr>
          <w:color w:val="000000"/>
          <w:spacing w:val="0"/>
          <w:w w:val="100"/>
          <w:position w:val="0"/>
        </w:rPr>
        <w:t>股行权价格</w:t>
      </w:r>
      <w:r>
        <w:rPr>
          <w:color w:val="000000"/>
          <w:spacing w:val="0"/>
          <w:w w:val="100"/>
          <w:position w:val="0"/>
        </w:rPr>
        <w:t>13.5</w:t>
      </w:r>
      <w:r>
        <w:rPr>
          <w:color w:val="000000"/>
          <w:spacing w:val="0"/>
          <w:w w:val="100"/>
          <w:position w:val="0"/>
        </w:rPr>
        <w:t>1</w:t>
      </w:r>
      <w:r>
        <w:rPr>
          <w:color w:val="000000"/>
          <w:spacing w:val="0"/>
          <w:w w:val="100"/>
          <w:position w:val="0"/>
        </w:rPr>
        <w:t>元，</w:t>
      </w:r>
      <w:r>
        <w:rPr>
          <w:color w:val="000000"/>
          <w:spacing w:val="0"/>
          <w:w w:val="100"/>
          <w:position w:val="0"/>
        </w:rPr>
        <w:t xml:space="preserve">417,500. </w:t>
      </w:r>
      <w:r>
        <w:rPr>
          <w:color w:val="000000"/>
          <w:spacing w:val="0"/>
          <w:w w:val="100"/>
          <w:position w:val="0"/>
        </w:rPr>
        <w:t>00</w:t>
      </w:r>
      <w:r>
        <w:rPr>
          <w:color w:val="000000"/>
          <w:spacing w:val="0"/>
          <w:w w:val="100"/>
          <w:position w:val="0"/>
        </w:rPr>
        <w:t>股行权价 格</w:t>
      </w:r>
      <w:r>
        <w:rPr>
          <w:color w:val="000000"/>
          <w:spacing w:val="0"/>
          <w:w w:val="100"/>
          <w:position w:val="0"/>
        </w:rPr>
        <w:t>13.484</w:t>
      </w:r>
      <w:r>
        <w:rPr>
          <w:color w:val="000000"/>
          <w:spacing w:val="0"/>
          <w:w w:val="100"/>
          <w:position w:val="0"/>
        </w:rPr>
        <w:t>元，行权价格变动主要为公司实施</w:t>
      </w:r>
      <w:r>
        <w:rPr>
          <w:color w:val="000000"/>
          <w:spacing w:val="0"/>
          <w:w w:val="100"/>
          <w:position w:val="0"/>
        </w:rPr>
        <w:t>2019</w:t>
      </w:r>
      <w:r>
        <w:rPr>
          <w:color w:val="000000"/>
          <w:spacing w:val="0"/>
          <w:w w:val="100"/>
          <w:position w:val="0"/>
        </w:rPr>
        <w:t>年年度权益分派调整行权价格导致，详见公司《关 于调整股票期权行权价格的公告》。</w:t>
      </w:r>
    </w:p>
    <w:p>
      <w:pPr>
        <w:pStyle w:val="Style36"/>
        <w:keepNext w:val="0"/>
        <w:keepLines w:val="0"/>
        <w:widowControl w:val="0"/>
        <w:shd w:val="clear" w:color="auto" w:fill="auto"/>
        <w:tabs>
          <w:tab w:pos="1285" w:val="left"/>
        </w:tabs>
        <w:bidi w:val="0"/>
        <w:spacing w:before="0" w:after="0" w:line="316" w:lineRule="exact"/>
        <w:ind w:left="720" w:right="0" w:firstLine="0"/>
        <w:jc w:val="both"/>
      </w:pPr>
      <w:bookmarkStart w:id="1947" w:name="bookmark1947"/>
      <w:r>
        <w:rPr>
          <w:color w:val="000000"/>
          <w:spacing w:val="0"/>
          <w:w w:val="100"/>
          <w:position w:val="0"/>
        </w:rPr>
        <w:t>（</w:t>
      </w:r>
      <w:bookmarkEnd w:id="1947"/>
      <w:r>
        <w:rPr>
          <w:color w:val="000000"/>
          <w:spacing w:val="0"/>
          <w:w w:val="100"/>
          <w:position w:val="0"/>
        </w:rPr>
        <w:t>3）</w:t>
        <w:tab/>
      </w:r>
      <w:r>
        <w:rPr>
          <w:color w:val="000000"/>
          <w:spacing w:val="0"/>
          <w:w w:val="100"/>
          <w:position w:val="0"/>
        </w:rPr>
        <w:t>本次股票期权的授予对象及数量：本激励计划授予的激励对象总人数为</w:t>
      </w:r>
      <w:r>
        <w:rPr>
          <w:color w:val="000000"/>
          <w:spacing w:val="0"/>
          <w:w w:val="100"/>
          <w:position w:val="0"/>
        </w:rPr>
        <w:t>62</w:t>
      </w:r>
      <w:r>
        <w:rPr>
          <w:color w:val="000000"/>
          <w:spacing w:val="0"/>
          <w:w w:val="100"/>
          <w:position w:val="0"/>
        </w:rPr>
        <w:t>人，包括公司实 施本激励计划时在公司任职的董事、高级管理人员、核心技术（业务）人员及董事会认为需要激 励的其他人员。</w:t>
      </w:r>
    </w:p>
    <w:p>
      <w:pPr>
        <w:pStyle w:val="Style36"/>
        <w:keepNext w:val="0"/>
        <w:keepLines w:val="0"/>
        <w:widowControl w:val="0"/>
        <w:shd w:val="clear" w:color="auto" w:fill="auto"/>
        <w:tabs>
          <w:tab w:pos="1190" w:val="left"/>
        </w:tabs>
        <w:bidi w:val="0"/>
        <w:spacing w:before="0" w:after="0" w:line="309" w:lineRule="exact"/>
        <w:ind w:left="0" w:right="0" w:firstLine="720"/>
        <w:jc w:val="both"/>
      </w:pPr>
      <w:bookmarkStart w:id="1948" w:name="bookmark1948"/>
      <w:r>
        <w:rPr>
          <w:color w:val="000000"/>
          <w:spacing w:val="0"/>
          <w:w w:val="100"/>
          <w:position w:val="0"/>
        </w:rPr>
        <w:t>（</w:t>
      </w:r>
      <w:bookmarkEnd w:id="1948"/>
      <w:r>
        <w:rPr>
          <w:color w:val="000000"/>
          <w:spacing w:val="0"/>
          <w:w w:val="100"/>
          <w:position w:val="0"/>
        </w:rPr>
        <w:t>4）</w:t>
        <w:tab/>
      </w:r>
      <w:r>
        <w:rPr>
          <w:color w:val="000000"/>
          <w:spacing w:val="0"/>
          <w:w w:val="100"/>
          <w:position w:val="0"/>
        </w:rPr>
        <w:t>股票来源：公司向激励对象定向发行公司</w:t>
      </w:r>
      <w:r>
        <w:rPr>
          <w:color w:val="000000"/>
          <w:spacing w:val="0"/>
          <w:w w:val="100"/>
          <w:position w:val="0"/>
        </w:rPr>
        <w:t>A</w:t>
      </w:r>
      <w:r>
        <w:rPr>
          <w:color w:val="000000"/>
          <w:spacing w:val="0"/>
          <w:w w:val="100"/>
          <w:position w:val="0"/>
        </w:rPr>
        <w:t>股普通股。</w:t>
      </w:r>
    </w:p>
    <w:p>
      <w:pPr>
        <w:pStyle w:val="Style36"/>
        <w:keepNext w:val="0"/>
        <w:keepLines w:val="0"/>
        <w:widowControl w:val="0"/>
        <w:shd w:val="clear" w:color="auto" w:fill="auto"/>
        <w:tabs>
          <w:tab w:pos="1285" w:val="left"/>
        </w:tabs>
        <w:bidi w:val="0"/>
        <w:spacing w:before="0" w:after="0" w:line="309" w:lineRule="exact"/>
        <w:ind w:left="720" w:right="0" w:firstLine="0"/>
        <w:jc w:val="both"/>
      </w:pPr>
      <w:bookmarkStart w:id="1949" w:name="bookmark1949"/>
      <w:r>
        <w:rPr>
          <w:color w:val="000000"/>
          <w:spacing w:val="0"/>
          <w:w w:val="100"/>
          <w:position w:val="0"/>
        </w:rPr>
        <w:t>（</w:t>
      </w:r>
      <w:bookmarkEnd w:id="1949"/>
      <w:r>
        <w:rPr>
          <w:color w:val="000000"/>
          <w:spacing w:val="0"/>
          <w:w w:val="100"/>
          <w:position w:val="0"/>
        </w:rPr>
        <w:t>5）</w:t>
        <w:tab/>
      </w:r>
      <w:r>
        <w:rPr>
          <w:color w:val="000000"/>
          <w:spacing w:val="0"/>
          <w:w w:val="100"/>
          <w:position w:val="0"/>
        </w:rPr>
        <w:t>本激励计划有效期为自股票期权授予日起至所有股票期权行权或注销完毕之日止，最长不超 过</w:t>
      </w:r>
      <w:r>
        <w:rPr>
          <w:color w:val="000000"/>
          <w:spacing w:val="0"/>
          <w:w w:val="100"/>
          <w:position w:val="0"/>
        </w:rPr>
        <w:t>48</w:t>
      </w:r>
      <w:r>
        <w:rPr>
          <w:color w:val="000000"/>
          <w:spacing w:val="0"/>
          <w:w w:val="100"/>
          <w:position w:val="0"/>
        </w:rPr>
        <w:t>个月。本激励计划授予的股票期权等待期为授予日起</w:t>
      </w:r>
      <w:r>
        <w:rPr>
          <w:color w:val="000000"/>
          <w:spacing w:val="0"/>
          <w:w w:val="100"/>
          <w:position w:val="0"/>
        </w:rPr>
        <w:t>12</w:t>
      </w:r>
      <w:r>
        <w:rPr>
          <w:color w:val="000000"/>
          <w:spacing w:val="0"/>
          <w:w w:val="100"/>
          <w:position w:val="0"/>
        </w:rPr>
        <w:t>个月，授予的股票期权自本激励计划 授予日起满</w:t>
      </w:r>
      <w:r>
        <w:rPr>
          <w:color w:val="000000"/>
          <w:spacing w:val="0"/>
          <w:w w:val="100"/>
          <w:position w:val="0"/>
        </w:rPr>
        <w:t>12</w:t>
      </w:r>
      <w:r>
        <w:rPr>
          <w:color w:val="000000"/>
          <w:spacing w:val="0"/>
          <w:w w:val="100"/>
          <w:position w:val="0"/>
        </w:rPr>
        <w:t>个月后，激励对象应在未来</w:t>
      </w:r>
      <w:r>
        <w:rPr>
          <w:color w:val="000000"/>
          <w:spacing w:val="0"/>
          <w:w w:val="100"/>
          <w:position w:val="0"/>
        </w:rPr>
        <w:t>36</w:t>
      </w:r>
      <w:r>
        <w:rPr>
          <w:color w:val="000000"/>
          <w:spacing w:val="0"/>
          <w:w w:val="100"/>
          <w:position w:val="0"/>
        </w:rPr>
        <w:t>个月内分三期行权。</w:t>
      </w:r>
    </w:p>
    <w:p>
      <w:pPr>
        <w:pStyle w:val="Style36"/>
        <w:keepNext w:val="0"/>
        <w:keepLines w:val="0"/>
        <w:widowControl w:val="0"/>
        <w:shd w:val="clear" w:color="auto" w:fill="auto"/>
        <w:tabs>
          <w:tab w:pos="1190" w:val="left"/>
        </w:tabs>
        <w:bidi w:val="0"/>
        <w:spacing w:before="0" w:after="0" w:line="309" w:lineRule="exact"/>
        <w:ind w:left="0" w:right="0" w:firstLine="720"/>
        <w:jc w:val="both"/>
      </w:pPr>
      <w:bookmarkStart w:id="1950" w:name="bookmark1950"/>
      <w:r>
        <w:rPr>
          <w:color w:val="000000"/>
          <w:spacing w:val="0"/>
          <w:w w:val="100"/>
          <w:position w:val="0"/>
        </w:rPr>
        <w:t>（</w:t>
      </w:r>
      <w:bookmarkEnd w:id="1950"/>
      <w:r>
        <w:rPr>
          <w:color w:val="000000"/>
          <w:spacing w:val="0"/>
          <w:w w:val="100"/>
          <w:position w:val="0"/>
        </w:rPr>
        <w:t>6）</w:t>
        <w:tab/>
      </w:r>
      <w:r>
        <w:rPr>
          <w:color w:val="000000"/>
          <w:spacing w:val="0"/>
          <w:w w:val="100"/>
          <w:position w:val="0"/>
        </w:rPr>
        <w:t>公司本期行权的各项权益工具总额：</w:t>
      </w:r>
      <w:r>
        <w:rPr>
          <w:color w:val="000000"/>
          <w:spacing w:val="0"/>
          <w:w w:val="100"/>
          <w:position w:val="0"/>
        </w:rPr>
        <w:t>13,755,000.00</w:t>
      </w:r>
      <w:r>
        <w:rPr>
          <w:color w:val="000000"/>
          <w:spacing w:val="0"/>
          <w:w w:val="100"/>
          <w:position w:val="0"/>
        </w:rPr>
        <w:t>股。</w:t>
      </w:r>
    </w:p>
    <w:p>
      <w:pPr>
        <w:pStyle w:val="Style36"/>
        <w:keepNext w:val="0"/>
        <w:keepLines w:val="0"/>
        <w:widowControl w:val="0"/>
        <w:shd w:val="clear" w:color="auto" w:fill="auto"/>
        <w:tabs>
          <w:tab w:pos="1190" w:val="left"/>
        </w:tabs>
        <w:bidi w:val="0"/>
        <w:spacing w:before="0" w:after="0" w:line="309" w:lineRule="exact"/>
        <w:ind w:left="0" w:right="0" w:firstLine="720"/>
        <w:jc w:val="both"/>
      </w:pPr>
      <w:bookmarkStart w:id="1951" w:name="bookmark1951"/>
      <w:r>
        <w:rPr>
          <w:color w:val="000000"/>
          <w:spacing w:val="0"/>
          <w:w w:val="100"/>
          <w:position w:val="0"/>
        </w:rPr>
        <w:t>（</w:t>
      </w:r>
      <w:bookmarkEnd w:id="1951"/>
      <w:r>
        <w:rPr>
          <w:color w:val="000000"/>
          <w:spacing w:val="0"/>
          <w:w w:val="100"/>
          <w:position w:val="0"/>
        </w:rPr>
        <w:t>7）</w:t>
        <w:tab/>
      </w:r>
      <w:r>
        <w:rPr>
          <w:color w:val="000000"/>
          <w:spacing w:val="0"/>
          <w:w w:val="100"/>
          <w:position w:val="0"/>
        </w:rPr>
        <w:t>公司本期失效的各项权益工具总额：</w:t>
      </w:r>
      <w:r>
        <w:rPr>
          <w:color w:val="000000"/>
          <w:spacing w:val="0"/>
          <w:w w:val="100"/>
          <w:position w:val="0"/>
        </w:rPr>
        <w:t>2,700,000.00</w:t>
      </w:r>
      <w:r>
        <w:rPr>
          <w:color w:val="000000"/>
          <w:spacing w:val="0"/>
          <w:w w:val="100"/>
          <w:position w:val="0"/>
        </w:rPr>
        <w:t>股。</w:t>
      </w:r>
    </w:p>
    <w:p>
      <w:pPr>
        <w:pStyle w:val="Style36"/>
        <w:keepNext w:val="0"/>
        <w:keepLines w:val="0"/>
        <w:widowControl w:val="0"/>
        <w:shd w:val="clear" w:color="auto" w:fill="auto"/>
        <w:tabs>
          <w:tab w:pos="1285" w:val="left"/>
        </w:tabs>
        <w:bidi w:val="0"/>
        <w:spacing w:before="0" w:after="380" w:line="309" w:lineRule="exact"/>
        <w:ind w:left="720" w:right="0" w:firstLine="0"/>
        <w:jc w:val="both"/>
      </w:pPr>
      <w:bookmarkStart w:id="1952" w:name="bookmark1952"/>
      <w:r>
        <w:rPr>
          <w:color w:val="000000"/>
          <w:spacing w:val="0"/>
          <w:w w:val="100"/>
          <w:position w:val="0"/>
        </w:rPr>
        <w:t>（</w:t>
      </w:r>
      <w:bookmarkEnd w:id="1952"/>
      <w:r>
        <w:rPr>
          <w:color w:val="000000"/>
          <w:spacing w:val="0"/>
          <w:w w:val="100"/>
          <w:position w:val="0"/>
        </w:rPr>
        <w:t>8）</w:t>
        <w:tab/>
      </w:r>
      <w:r>
        <w:rPr>
          <w:color w:val="000000"/>
          <w:spacing w:val="0"/>
          <w:w w:val="100"/>
          <w:position w:val="0"/>
        </w:rPr>
        <w:t>公司期末发行在外的股份期权行权价格的范围和合同剩余期限：行权价格</w:t>
      </w:r>
      <w:r>
        <w:rPr>
          <w:color w:val="000000"/>
          <w:spacing w:val="0"/>
          <w:w w:val="100"/>
          <w:position w:val="0"/>
        </w:rPr>
        <w:t>13.484</w:t>
      </w:r>
      <w:r>
        <w:rPr>
          <w:color w:val="000000"/>
          <w:spacing w:val="0"/>
          <w:w w:val="100"/>
          <w:position w:val="0"/>
        </w:rPr>
        <w:t>元、合同剩 余期限</w:t>
      </w:r>
      <w:r>
        <w:rPr>
          <w:color w:val="000000"/>
          <w:spacing w:val="0"/>
          <w:w w:val="100"/>
          <w:position w:val="0"/>
        </w:rPr>
        <w:t>25</w:t>
      </w:r>
      <w:r>
        <w:rPr>
          <w:color w:val="000000"/>
          <w:spacing w:val="0"/>
          <w:w w:val="100"/>
          <w:position w:val="0"/>
        </w:rPr>
        <w:t>个月。</w:t>
      </w:r>
    </w:p>
    <w:p>
      <w:pPr>
        <w:pStyle w:val="Style36"/>
        <w:keepNext w:val="0"/>
        <w:keepLines w:val="0"/>
        <w:widowControl w:val="0"/>
        <w:shd w:val="clear" w:color="auto" w:fill="auto"/>
        <w:bidi w:val="0"/>
        <w:spacing w:before="0" w:after="0" w:line="240" w:lineRule="auto"/>
        <w:ind w:left="0" w:right="0" w:firstLine="720"/>
        <w:jc w:val="both"/>
      </w:pPr>
      <w:bookmarkStart w:id="1953" w:name="bookmark1953"/>
      <w:r>
        <w:rPr>
          <w:color w:val="000000"/>
          <w:spacing w:val="0"/>
          <w:w w:val="100"/>
          <w:position w:val="0"/>
        </w:rPr>
        <w:t>I</w:t>
      </w:r>
      <w:bookmarkEnd w:id="1953"/>
      <w:r>
        <w:rPr>
          <w:color w:val="000000"/>
          <w:spacing w:val="0"/>
          <w:w w:val="100"/>
          <w:position w:val="0"/>
        </w:rPr>
        <w:t>V</w:t>
      </w:r>
      <w:r>
        <w:rPr>
          <w:color w:val="000000"/>
          <w:spacing w:val="0"/>
          <w:w w:val="100"/>
          <w:position w:val="0"/>
        </w:rPr>
        <w:t>、</w:t>
      </w:r>
      <w:r>
        <w:rPr>
          <w:color w:val="000000"/>
          <w:spacing w:val="0"/>
          <w:w w:val="100"/>
          <w:position w:val="0"/>
        </w:rPr>
        <w:t>2020</w:t>
      </w:r>
      <w:r>
        <w:rPr>
          <w:color w:val="000000"/>
          <w:spacing w:val="0"/>
          <w:w w:val="100"/>
          <w:position w:val="0"/>
        </w:rPr>
        <w:t xml:space="preserve">年实施的股权激励计划情况: </w:t>
      </w: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17</w:t>
      </w:r>
      <w:r>
        <w:rPr>
          <w:color w:val="000000"/>
          <w:spacing w:val="0"/>
          <w:w w:val="100"/>
          <w:position w:val="0"/>
        </w:rPr>
        <w:t>日，经本公司</w:t>
      </w:r>
      <w:r>
        <w:rPr>
          <w:color w:val="000000"/>
          <w:spacing w:val="0"/>
          <w:w w:val="100"/>
          <w:position w:val="0"/>
        </w:rPr>
        <w:t>2020</w:t>
      </w:r>
      <w:r>
        <w:rPr>
          <w:color w:val="000000"/>
          <w:spacing w:val="0"/>
          <w:w w:val="100"/>
          <w:position w:val="0"/>
        </w:rPr>
        <w:t>年第四次临时股东大会决议审议通过《关于公司〈</w:t>
      </w:r>
      <w:r>
        <w:rPr>
          <w:color w:val="000000"/>
          <w:spacing w:val="0"/>
          <w:w w:val="100"/>
          <w:position w:val="0"/>
        </w:rPr>
        <w:t>202</w:t>
      </w:r>
      <w:r>
        <w:rPr>
          <w:color w:val="000000"/>
          <w:spacing w:val="0"/>
          <w:w w:val="100"/>
          <w:position w:val="0"/>
        </w:rPr>
        <w:t>。年限制性股 票激励计划（草案）〉及其摘要的议案》，根据</w:t>
      </w:r>
      <w:r>
        <w:rPr>
          <w:color w:val="000000"/>
          <w:spacing w:val="0"/>
          <w:w w:val="100"/>
          <w:position w:val="0"/>
        </w:rPr>
        <w:t>2020</w:t>
      </w:r>
      <w:r>
        <w:rPr>
          <w:color w:val="000000"/>
          <w:spacing w:val="0"/>
          <w:w w:val="100"/>
          <w:position w:val="0"/>
        </w:rPr>
        <w:t>年第四次临时股东大会授权，公司于</w:t>
      </w:r>
      <w:r>
        <w:rPr>
          <w:color w:val="000000"/>
          <w:spacing w:val="0"/>
          <w:w w:val="100"/>
          <w:position w:val="0"/>
        </w:rPr>
        <w:t>2020</w:t>
      </w:r>
      <w:r>
        <w:rPr>
          <w:color w:val="000000"/>
          <w:spacing w:val="0"/>
          <w:w w:val="100"/>
          <w:position w:val="0"/>
        </w:rPr>
        <w:t>年</w:t>
      </w:r>
      <w:r>
        <w:rPr>
          <w:color w:val="000000"/>
          <w:spacing w:val="0"/>
          <w:w w:val="100"/>
          <w:position w:val="0"/>
        </w:rPr>
        <w:t xml:space="preserve">8 </w:t>
      </w:r>
      <w:r>
        <w:rPr>
          <w:color w:val="000000"/>
          <w:spacing w:val="0"/>
          <w:w w:val="100"/>
          <w:position w:val="0"/>
        </w:rPr>
        <w:t>月</w:t>
      </w:r>
      <w:r>
        <w:rPr>
          <w:color w:val="000000"/>
          <w:spacing w:val="0"/>
          <w:w w:val="100"/>
          <w:position w:val="0"/>
        </w:rPr>
        <w:t>17</w:t>
      </w:r>
      <w:r>
        <w:rPr>
          <w:color w:val="000000"/>
          <w:spacing w:val="0"/>
          <w:w w:val="100"/>
          <w:position w:val="0"/>
        </w:rPr>
        <w:t>日召开第四届董事会第四次会议和第四届监事会第三次会议，审议通过了《关于向激励对象 授予限制性股票的议案》，确定以</w:t>
      </w: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17</w:t>
      </w:r>
      <w:r>
        <w:rPr>
          <w:color w:val="000000"/>
          <w:spacing w:val="0"/>
          <w:w w:val="100"/>
          <w:position w:val="0"/>
        </w:rPr>
        <w:t>日为授予日，以</w:t>
      </w:r>
      <w:r>
        <w:rPr>
          <w:color w:val="000000"/>
          <w:spacing w:val="0"/>
          <w:w w:val="100"/>
          <w:position w:val="0"/>
        </w:rPr>
        <w:t>13.49</w:t>
      </w:r>
      <w:r>
        <w:rPr>
          <w:color w:val="000000"/>
          <w:spacing w:val="0"/>
          <w:w w:val="100"/>
          <w:position w:val="0"/>
        </w:rPr>
        <w:t>元</w:t>
      </w:r>
      <w:r>
        <w:rPr>
          <w:color w:val="000000"/>
          <w:spacing w:val="0"/>
          <w:w w:val="100"/>
          <w:position w:val="0"/>
        </w:rPr>
        <w:t>/</w:t>
      </w:r>
      <w:r>
        <w:rPr>
          <w:color w:val="000000"/>
          <w:spacing w:val="0"/>
          <w:w w:val="100"/>
          <w:position w:val="0"/>
        </w:rPr>
        <w:t>股的授予价格向符合授 予条件的</w:t>
      </w:r>
      <w:r>
        <w:rPr>
          <w:color w:val="000000"/>
          <w:spacing w:val="0"/>
          <w:w w:val="100"/>
          <w:position w:val="0"/>
        </w:rPr>
        <w:t>49</w:t>
      </w:r>
      <w:r>
        <w:rPr>
          <w:color w:val="000000"/>
          <w:spacing w:val="0"/>
          <w:w w:val="100"/>
          <w:position w:val="0"/>
        </w:rPr>
        <w:t>名激励对象授予</w:t>
      </w:r>
      <w:r>
        <w:rPr>
          <w:color w:val="000000"/>
          <w:spacing w:val="0"/>
          <w:w w:val="100"/>
          <w:position w:val="0"/>
        </w:rPr>
        <w:t>6,249.00</w:t>
      </w:r>
      <w:r>
        <w:rPr>
          <w:color w:val="000000"/>
          <w:spacing w:val="0"/>
          <w:w w:val="100"/>
          <w:position w:val="0"/>
        </w:rPr>
        <w:t>万股限制性股票。</w:t>
      </w:r>
    </w:p>
    <w:p>
      <w:pPr>
        <w:pStyle w:val="Style36"/>
        <w:keepNext w:val="0"/>
        <w:keepLines w:val="0"/>
        <w:widowControl w:val="0"/>
        <w:shd w:val="clear" w:color="auto" w:fill="auto"/>
        <w:tabs>
          <w:tab w:pos="1208" w:val="left"/>
        </w:tabs>
        <w:bidi w:val="0"/>
        <w:spacing w:before="0" w:after="0" w:line="311" w:lineRule="exact"/>
        <w:ind w:left="0" w:right="0" w:firstLine="720"/>
        <w:jc w:val="left"/>
      </w:pPr>
      <w:bookmarkStart w:id="1954" w:name="bookmark1954"/>
      <w:r>
        <w:rPr>
          <w:color w:val="000000"/>
          <w:spacing w:val="0"/>
          <w:w w:val="100"/>
          <w:position w:val="0"/>
        </w:rPr>
        <w:t>（</w:t>
      </w:r>
      <w:bookmarkEnd w:id="1954"/>
      <w:r>
        <w:rPr>
          <w:color w:val="000000"/>
          <w:spacing w:val="0"/>
          <w:w w:val="100"/>
          <w:position w:val="0"/>
        </w:rPr>
        <w:t>1）</w:t>
        <w:tab/>
      </w:r>
      <w:r>
        <w:rPr>
          <w:color w:val="000000"/>
          <w:spacing w:val="0"/>
          <w:w w:val="100"/>
          <w:position w:val="0"/>
        </w:rPr>
        <w:t>本次限制性股票的授予日为：</w:t>
      </w: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17</w:t>
      </w:r>
      <w:r>
        <w:rPr>
          <w:color w:val="000000"/>
          <w:spacing w:val="0"/>
          <w:w w:val="100"/>
          <w:position w:val="0"/>
        </w:rPr>
        <w:t>日。</w:t>
      </w:r>
    </w:p>
    <w:p>
      <w:pPr>
        <w:pStyle w:val="Style36"/>
        <w:keepNext w:val="0"/>
        <w:keepLines w:val="0"/>
        <w:widowControl w:val="0"/>
        <w:shd w:val="clear" w:color="auto" w:fill="auto"/>
        <w:tabs>
          <w:tab w:pos="1208" w:val="left"/>
        </w:tabs>
        <w:bidi w:val="0"/>
        <w:spacing w:before="0" w:after="0" w:line="311" w:lineRule="exact"/>
        <w:ind w:left="0" w:right="0" w:firstLine="720"/>
        <w:jc w:val="left"/>
      </w:pPr>
      <w:bookmarkStart w:id="1955" w:name="bookmark1955"/>
      <w:r>
        <w:rPr>
          <w:color w:val="000000"/>
          <w:spacing w:val="0"/>
          <w:w w:val="100"/>
          <w:position w:val="0"/>
        </w:rPr>
        <w:t>（</w:t>
      </w:r>
      <w:bookmarkEnd w:id="1955"/>
      <w:r>
        <w:rPr>
          <w:color w:val="000000"/>
          <w:spacing w:val="0"/>
          <w:w w:val="100"/>
          <w:position w:val="0"/>
        </w:rPr>
        <w:t>2）</w:t>
        <w:tab/>
      </w:r>
      <w:r>
        <w:rPr>
          <w:color w:val="000000"/>
          <w:spacing w:val="0"/>
          <w:w w:val="100"/>
          <w:position w:val="0"/>
        </w:rPr>
        <w:t>本次限制性股票的授予价格为：</w:t>
      </w:r>
      <w:r>
        <w:rPr>
          <w:color w:val="000000"/>
          <w:spacing w:val="0"/>
          <w:w w:val="100"/>
          <w:position w:val="0"/>
        </w:rPr>
        <w:t>13.49</w:t>
      </w:r>
      <w:r>
        <w:rPr>
          <w:color w:val="000000"/>
          <w:spacing w:val="0"/>
          <w:w w:val="100"/>
          <w:position w:val="0"/>
        </w:rPr>
        <w:t>元</w:t>
      </w:r>
      <w:r>
        <w:rPr>
          <w:color w:val="000000"/>
          <w:spacing w:val="0"/>
          <w:w w:val="100"/>
          <w:position w:val="0"/>
        </w:rPr>
        <w:t>/</w:t>
      </w:r>
      <w:r>
        <w:rPr>
          <w:color w:val="000000"/>
          <w:spacing w:val="0"/>
          <w:w w:val="100"/>
          <w:position w:val="0"/>
        </w:rPr>
        <w:t>股。</w:t>
      </w:r>
    </w:p>
    <w:p>
      <w:pPr>
        <w:pStyle w:val="Style36"/>
        <w:keepNext w:val="0"/>
        <w:keepLines w:val="0"/>
        <w:widowControl w:val="0"/>
        <w:shd w:val="clear" w:color="auto" w:fill="auto"/>
        <w:tabs>
          <w:tab w:pos="1318" w:val="left"/>
        </w:tabs>
        <w:bidi w:val="0"/>
        <w:spacing w:before="0" w:after="0" w:line="311" w:lineRule="exact"/>
        <w:ind w:left="720" w:right="0" w:firstLine="0"/>
        <w:jc w:val="both"/>
      </w:pPr>
      <w:bookmarkStart w:id="1956" w:name="bookmark1956"/>
      <w:r>
        <w:rPr>
          <w:color w:val="000000"/>
          <w:spacing w:val="0"/>
          <w:w w:val="100"/>
          <w:position w:val="0"/>
        </w:rPr>
        <w:t>（</w:t>
      </w:r>
      <w:bookmarkEnd w:id="1956"/>
      <w:r>
        <w:rPr>
          <w:color w:val="000000"/>
          <w:spacing w:val="0"/>
          <w:w w:val="100"/>
          <w:position w:val="0"/>
        </w:rPr>
        <w:t>3）</w:t>
        <w:tab/>
      </w:r>
      <w:r>
        <w:rPr>
          <w:color w:val="000000"/>
          <w:spacing w:val="0"/>
          <w:w w:val="100"/>
          <w:position w:val="0"/>
        </w:rPr>
        <w:t>本次限制性股票的授予对象及数量：本激励计划向</w:t>
      </w:r>
      <w:r>
        <w:rPr>
          <w:color w:val="000000"/>
          <w:spacing w:val="0"/>
          <w:w w:val="100"/>
          <w:position w:val="0"/>
        </w:rPr>
        <w:t>49</w:t>
      </w:r>
      <w:r>
        <w:rPr>
          <w:color w:val="000000"/>
          <w:spacing w:val="0"/>
          <w:w w:val="100"/>
          <w:position w:val="0"/>
        </w:rPr>
        <w:t>名激励对象首次授予</w:t>
      </w:r>
      <w:r>
        <w:rPr>
          <w:color w:val="000000"/>
          <w:spacing w:val="0"/>
          <w:w w:val="100"/>
          <w:position w:val="0"/>
        </w:rPr>
        <w:t>6,249.00</w:t>
      </w:r>
      <w:r>
        <w:rPr>
          <w:color w:val="000000"/>
          <w:spacing w:val="0"/>
          <w:w w:val="100"/>
          <w:position w:val="0"/>
        </w:rPr>
        <w:t>万份限制 性股票，为在公司任职高级管理人员、核心技术（业务）人员。</w:t>
      </w:r>
    </w:p>
    <w:p>
      <w:pPr>
        <w:pStyle w:val="Style36"/>
        <w:keepNext w:val="0"/>
        <w:keepLines w:val="0"/>
        <w:widowControl w:val="0"/>
        <w:shd w:val="clear" w:color="auto" w:fill="auto"/>
        <w:tabs>
          <w:tab w:pos="1318" w:val="left"/>
        </w:tabs>
        <w:bidi w:val="0"/>
        <w:spacing w:before="0" w:after="0" w:line="311" w:lineRule="exact"/>
        <w:ind w:left="720" w:right="0" w:firstLine="0"/>
        <w:jc w:val="both"/>
      </w:pPr>
      <w:bookmarkStart w:id="1957" w:name="bookmark1957"/>
      <w:r>
        <w:rPr>
          <w:color w:val="000000"/>
          <w:spacing w:val="0"/>
          <w:w w:val="100"/>
          <w:position w:val="0"/>
        </w:rPr>
        <w:t>（</w:t>
      </w:r>
      <w:bookmarkEnd w:id="1957"/>
      <w:r>
        <w:rPr>
          <w:color w:val="000000"/>
          <w:spacing w:val="0"/>
          <w:w w:val="100"/>
          <w:position w:val="0"/>
        </w:rPr>
        <w:t>4）</w:t>
        <w:tab/>
      </w:r>
      <w:r>
        <w:rPr>
          <w:color w:val="000000"/>
          <w:spacing w:val="0"/>
          <w:w w:val="100"/>
          <w:position w:val="0"/>
        </w:rPr>
        <w:t>股票来源：本激励计划采用的激励工具为第二类限制性股票，涉及的标的股票来源为公司向 激励对象定向发行公司</w:t>
      </w:r>
      <w:r>
        <w:rPr>
          <w:color w:val="000000"/>
          <w:spacing w:val="0"/>
          <w:w w:val="100"/>
          <w:position w:val="0"/>
        </w:rPr>
        <w:t>A</w:t>
      </w:r>
      <w:r>
        <w:rPr>
          <w:color w:val="000000"/>
          <w:spacing w:val="0"/>
          <w:w w:val="100"/>
          <w:position w:val="0"/>
        </w:rPr>
        <w:t>股普通股股票。</w:t>
      </w:r>
    </w:p>
    <w:p>
      <w:pPr>
        <w:pStyle w:val="Style36"/>
        <w:keepNext w:val="0"/>
        <w:keepLines w:val="0"/>
        <w:widowControl w:val="0"/>
        <w:shd w:val="clear" w:color="auto" w:fill="auto"/>
        <w:tabs>
          <w:tab w:pos="1318" w:val="left"/>
        </w:tabs>
        <w:bidi w:val="0"/>
        <w:spacing w:before="0" w:after="0" w:line="311" w:lineRule="exact"/>
        <w:ind w:left="720" w:right="0" w:firstLine="0"/>
        <w:jc w:val="both"/>
      </w:pPr>
      <w:bookmarkStart w:id="1958" w:name="bookmark1958"/>
      <w:r>
        <w:rPr>
          <w:color w:val="000000"/>
          <w:spacing w:val="0"/>
          <w:w w:val="100"/>
          <w:position w:val="0"/>
        </w:rPr>
        <w:t>（</w:t>
      </w:r>
      <w:bookmarkEnd w:id="1958"/>
      <w:r>
        <w:rPr>
          <w:color w:val="000000"/>
          <w:spacing w:val="0"/>
          <w:w w:val="100"/>
          <w:position w:val="0"/>
        </w:rPr>
        <w:t>5）</w:t>
        <w:tab/>
      </w:r>
      <w:r>
        <w:rPr>
          <w:color w:val="000000"/>
          <w:spacing w:val="0"/>
          <w:w w:val="100"/>
          <w:position w:val="0"/>
        </w:rPr>
        <w:t>本激励计划有效期：自限制性股票授予日起至激励对象获授的限制性股票全部归属或作废失 效之日止，最长不超过</w:t>
      </w:r>
      <w:r>
        <w:rPr>
          <w:color w:val="000000"/>
          <w:spacing w:val="0"/>
          <w:w w:val="100"/>
          <w:position w:val="0"/>
        </w:rPr>
        <w:t>48</w:t>
      </w:r>
      <w:r>
        <w:rPr>
          <w:color w:val="000000"/>
          <w:spacing w:val="0"/>
          <w:w w:val="100"/>
          <w:position w:val="0"/>
        </w:rPr>
        <w:t>个月，本激励计划授予的限制性股票在授予日起满</w:t>
      </w:r>
      <w:r>
        <w:rPr>
          <w:color w:val="000000"/>
          <w:spacing w:val="0"/>
          <w:w w:val="100"/>
          <w:position w:val="0"/>
        </w:rPr>
        <w:t>12</w:t>
      </w:r>
      <w:r>
        <w:rPr>
          <w:color w:val="000000"/>
          <w:spacing w:val="0"/>
          <w:w w:val="100"/>
          <w:position w:val="0"/>
        </w:rPr>
        <w:t>个月后分</w:t>
      </w:r>
      <w:r>
        <w:rPr>
          <w:color w:val="000000"/>
          <w:spacing w:val="0"/>
          <w:w w:val="100"/>
          <w:position w:val="0"/>
        </w:rPr>
        <w:t>3</w:t>
      </w:r>
      <w:r>
        <w:rPr>
          <w:color w:val="000000"/>
          <w:spacing w:val="0"/>
          <w:w w:val="100"/>
          <w:position w:val="0"/>
        </w:rPr>
        <w:t>期归属， 每期归属的比例分别为</w:t>
      </w:r>
      <w:r>
        <w:rPr>
          <w:color w:val="000000"/>
          <w:spacing w:val="0"/>
          <w:w w:val="100"/>
          <w:position w:val="0"/>
        </w:rPr>
        <w:t>30%</w:t>
      </w:r>
      <w:r>
        <w:rPr>
          <w:color w:val="000000"/>
          <w:spacing w:val="0"/>
          <w:w w:val="100"/>
          <w:position w:val="0"/>
        </w:rPr>
        <w:t>、</w:t>
      </w:r>
      <w:r>
        <w:rPr>
          <w:color w:val="000000"/>
          <w:spacing w:val="0"/>
          <w:w w:val="100"/>
          <w:position w:val="0"/>
        </w:rPr>
        <w:t>30%</w:t>
      </w:r>
      <w:r>
        <w:rPr>
          <w:color w:val="000000"/>
          <w:spacing w:val="0"/>
          <w:w w:val="100"/>
          <w:position w:val="0"/>
        </w:rPr>
        <w:t>、</w:t>
      </w:r>
      <w:r>
        <w:rPr>
          <w:color w:val="000000"/>
          <w:spacing w:val="0"/>
          <w:w w:val="100"/>
          <w:position w:val="0"/>
        </w:rPr>
        <w:t>40%</w:t>
      </w:r>
      <w:r>
        <w:rPr>
          <w:color w:val="000000"/>
          <w:spacing w:val="0"/>
          <w:w w:val="100"/>
          <w:position w:val="0"/>
        </w:rPr>
        <w:t>。</w:t>
      </w:r>
    </w:p>
    <w:p>
      <w:pPr>
        <w:pStyle w:val="Style36"/>
        <w:keepNext w:val="0"/>
        <w:keepLines w:val="0"/>
        <w:widowControl w:val="0"/>
        <w:shd w:val="clear" w:color="auto" w:fill="auto"/>
        <w:tabs>
          <w:tab w:pos="1208" w:val="left"/>
        </w:tabs>
        <w:bidi w:val="0"/>
        <w:spacing w:before="0" w:after="0" w:line="311" w:lineRule="exact"/>
        <w:ind w:left="0" w:right="0" w:firstLine="720"/>
        <w:jc w:val="left"/>
      </w:pPr>
      <w:bookmarkStart w:id="1959" w:name="bookmark1959"/>
      <w:r>
        <w:rPr>
          <w:color w:val="000000"/>
          <w:spacing w:val="0"/>
          <w:w w:val="100"/>
          <w:position w:val="0"/>
        </w:rPr>
        <w:t>（</w:t>
      </w:r>
      <w:bookmarkEnd w:id="1959"/>
      <w:r>
        <w:rPr>
          <w:color w:val="000000"/>
          <w:spacing w:val="0"/>
          <w:w w:val="100"/>
          <w:position w:val="0"/>
        </w:rPr>
        <w:t>6）</w:t>
        <w:tab/>
      </w:r>
      <w:r>
        <w:rPr>
          <w:color w:val="000000"/>
          <w:spacing w:val="0"/>
          <w:w w:val="100"/>
          <w:position w:val="0"/>
        </w:rPr>
        <w:t>公司本期行权的各项权益工具总额：</w:t>
      </w:r>
      <w:r>
        <w:rPr>
          <w:color w:val="000000"/>
          <w:spacing w:val="0"/>
          <w:w w:val="100"/>
          <w:position w:val="0"/>
        </w:rPr>
        <w:t>0.00</w:t>
      </w:r>
      <w:r>
        <w:rPr>
          <w:color w:val="000000"/>
          <w:spacing w:val="0"/>
          <w:w w:val="100"/>
          <w:position w:val="0"/>
        </w:rPr>
        <w:t>股。</w:t>
      </w:r>
    </w:p>
    <w:p>
      <w:pPr>
        <w:pStyle w:val="Style36"/>
        <w:keepNext w:val="0"/>
        <w:keepLines w:val="0"/>
        <w:widowControl w:val="0"/>
        <w:shd w:val="clear" w:color="auto" w:fill="auto"/>
        <w:tabs>
          <w:tab w:pos="1208" w:val="left"/>
        </w:tabs>
        <w:bidi w:val="0"/>
        <w:spacing w:before="0" w:after="0" w:line="311" w:lineRule="exact"/>
        <w:ind w:left="0" w:right="0" w:firstLine="720"/>
        <w:jc w:val="left"/>
      </w:pPr>
      <w:bookmarkStart w:id="1960" w:name="bookmark1960"/>
      <w:r>
        <w:rPr>
          <w:color w:val="000000"/>
          <w:spacing w:val="0"/>
          <w:w w:val="100"/>
          <w:position w:val="0"/>
        </w:rPr>
        <w:t>（</w:t>
      </w:r>
      <w:bookmarkEnd w:id="1960"/>
      <w:r>
        <w:rPr>
          <w:color w:val="000000"/>
          <w:spacing w:val="0"/>
          <w:w w:val="100"/>
          <w:position w:val="0"/>
        </w:rPr>
        <w:t>7）</w:t>
        <w:tab/>
      </w:r>
      <w:r>
        <w:rPr>
          <w:color w:val="000000"/>
          <w:spacing w:val="0"/>
          <w:w w:val="100"/>
          <w:position w:val="0"/>
        </w:rPr>
        <w:t>公司本期失效的各项权益工具总额：</w:t>
      </w:r>
      <w:r>
        <w:rPr>
          <w:color w:val="000000"/>
          <w:spacing w:val="0"/>
          <w:w w:val="100"/>
          <w:position w:val="0"/>
        </w:rPr>
        <w:t>0.00</w:t>
      </w:r>
      <w:r>
        <w:rPr>
          <w:color w:val="000000"/>
          <w:spacing w:val="0"/>
          <w:w w:val="100"/>
          <w:position w:val="0"/>
        </w:rPr>
        <w:t>股。</w:t>
      </w:r>
    </w:p>
    <w:p>
      <w:pPr>
        <w:pStyle w:val="Style36"/>
        <w:keepNext w:val="0"/>
        <w:keepLines w:val="0"/>
        <w:widowControl w:val="0"/>
        <w:shd w:val="clear" w:color="auto" w:fill="auto"/>
        <w:tabs>
          <w:tab w:pos="1208" w:val="left"/>
        </w:tabs>
        <w:bidi w:val="0"/>
        <w:spacing w:before="0" w:after="300" w:line="311" w:lineRule="exact"/>
        <w:ind w:left="0" w:right="0" w:firstLine="720"/>
        <w:jc w:val="left"/>
      </w:pPr>
      <w:bookmarkStart w:id="1961" w:name="bookmark1961"/>
      <w:r>
        <w:rPr>
          <w:color w:val="000000"/>
          <w:spacing w:val="0"/>
          <w:w w:val="100"/>
          <w:position w:val="0"/>
        </w:rPr>
        <w:t>（</w:t>
      </w:r>
      <w:bookmarkEnd w:id="1961"/>
      <w:r>
        <w:rPr>
          <w:color w:val="000000"/>
          <w:spacing w:val="0"/>
          <w:w w:val="100"/>
          <w:position w:val="0"/>
        </w:rPr>
        <w:t>8）</w:t>
        <w:tab/>
      </w:r>
      <w:r>
        <w:rPr>
          <w:color w:val="000000"/>
          <w:spacing w:val="0"/>
          <w:w w:val="100"/>
          <w:position w:val="0"/>
        </w:rPr>
        <w:t>公司期末限制性股票授予价格和合同剩余期限：授予价格</w:t>
      </w:r>
      <w:r>
        <w:rPr>
          <w:color w:val="000000"/>
          <w:spacing w:val="0"/>
          <w:w w:val="100"/>
          <w:position w:val="0"/>
        </w:rPr>
        <w:t>13.49</w:t>
      </w:r>
      <w:r>
        <w:rPr>
          <w:color w:val="000000"/>
          <w:spacing w:val="0"/>
          <w:w w:val="100"/>
          <w:position w:val="0"/>
        </w:rPr>
        <w:t>元</w:t>
      </w:r>
      <w:r>
        <w:rPr>
          <w:color w:val="000000"/>
          <w:spacing w:val="0"/>
          <w:w w:val="100"/>
          <w:position w:val="0"/>
        </w:rPr>
        <w:t>/</w:t>
      </w:r>
      <w:r>
        <w:rPr>
          <w:color w:val="000000"/>
          <w:spacing w:val="0"/>
          <w:w w:val="100"/>
          <w:position w:val="0"/>
        </w:rPr>
        <w:t>股、合同剩余期限</w:t>
      </w:r>
      <w:r>
        <w:rPr>
          <w:color w:val="000000"/>
          <w:spacing w:val="0"/>
          <w:w w:val="100"/>
          <w:position w:val="0"/>
        </w:rPr>
        <w:t>44</w:t>
      </w:r>
      <w:r>
        <w:rPr>
          <w:color w:val="000000"/>
          <w:spacing w:val="0"/>
          <w:w w:val="100"/>
          <w:position w:val="0"/>
        </w:rPr>
        <w:t>个月。</w:t>
      </w:r>
    </w:p>
    <w:p>
      <w:pPr>
        <w:pStyle w:val="Style33"/>
        <w:keepNext/>
        <w:keepLines/>
        <w:widowControl w:val="0"/>
        <w:shd w:val="clear" w:color="auto" w:fill="auto"/>
        <w:bidi w:val="0"/>
        <w:spacing w:before="0" w:after="400" w:line="311" w:lineRule="exact"/>
        <w:ind w:left="0" w:right="0" w:firstLine="0"/>
        <w:jc w:val="left"/>
      </w:pPr>
      <w:bookmarkStart w:id="1962" w:name="bookmark1962"/>
      <w:bookmarkStart w:id="1963" w:name="bookmark1963"/>
      <w:bookmarkStart w:id="1964" w:name="bookmark1964"/>
      <w:bookmarkStart w:id="1965" w:name="bookmark1965"/>
      <w:r>
        <w:rPr>
          <w:color w:val="000000"/>
          <w:spacing w:val="0"/>
          <w:w w:val="100"/>
          <w:position w:val="0"/>
        </w:rPr>
        <w:t>2</w:t>
      </w:r>
      <w:bookmarkEnd w:id="1964"/>
      <w:r>
        <w:rPr>
          <w:color w:val="000000"/>
          <w:spacing w:val="0"/>
          <w:w w:val="100"/>
          <w:position w:val="0"/>
        </w:rPr>
        <w:t>、以权益结算的股份支付情况</w:t>
      </w:r>
      <w:bookmarkEnd w:id="1962"/>
      <w:bookmarkEnd w:id="1963"/>
      <w:bookmarkEnd w:id="1965"/>
    </w:p>
    <w:p>
      <w:pPr>
        <w:pStyle w:val="Style27"/>
        <w:keepNext w:val="0"/>
        <w:keepLines w:val="0"/>
        <w:widowControl w:val="0"/>
        <w:shd w:val="clear" w:color="auto" w:fill="auto"/>
        <w:bidi w:val="0"/>
        <w:spacing w:before="0" w:after="0" w:line="240" w:lineRule="auto"/>
        <w:ind w:left="0" w:right="0" w:firstLine="0"/>
        <w:jc w:val="distribute"/>
      </w:pPr>
      <w:r>
        <w:rPr>
          <w:color w:val="000000"/>
          <w:spacing w:val="0"/>
          <w:w w:val="100"/>
          <w:position w:val="0"/>
          <w:sz w:val="16"/>
          <w:szCs w:val="16"/>
        </w:rPr>
        <w:t>V</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授予日权益工具公允价值的确定方法</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 xml:space="preserve">Black-Scholes </w:t>
            </w:r>
            <w:r>
              <w:rPr>
                <w:color w:val="000000"/>
                <w:spacing w:val="0"/>
                <w:w w:val="100"/>
                <w:position w:val="0"/>
                <w:sz w:val="17"/>
                <w:szCs w:val="17"/>
              </w:rPr>
              <w:t>模型。</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可行权权益工具数量的确定依据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根据资产负债表日取得的可行权与可解锁人数变动、业绩 指标完成情况等后续信息进行确定。</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本期估计与上期估计有重大差异的原因</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以权益结算的股份支付计入资本公积的累计金额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512,719,754.22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229,814,762.94</w:t>
            </w:r>
          </w:p>
        </w:tc>
      </w:tr>
    </w:tbl>
    <w:p>
      <w:pPr>
        <w:widowControl w:val="0"/>
        <w:spacing w:after="299" w:line="1" w:lineRule="exact"/>
      </w:pPr>
    </w:p>
    <w:p>
      <w:pPr>
        <w:pStyle w:val="Style33"/>
        <w:keepNext/>
        <w:keepLines/>
        <w:widowControl w:val="0"/>
        <w:shd w:val="clear" w:color="auto" w:fill="auto"/>
        <w:tabs>
          <w:tab w:pos="368" w:val="left"/>
        </w:tabs>
        <w:bidi w:val="0"/>
        <w:spacing w:before="0" w:after="400" w:line="240" w:lineRule="auto"/>
        <w:ind w:left="0" w:right="0" w:firstLine="0"/>
        <w:jc w:val="left"/>
      </w:pPr>
      <w:bookmarkStart w:id="1966" w:name="bookmark1966"/>
      <w:bookmarkStart w:id="1967" w:name="bookmark1967"/>
      <w:bookmarkStart w:id="1968" w:name="bookmark1968"/>
      <w:bookmarkStart w:id="1969" w:name="bookmark1969"/>
      <w:r>
        <w:rPr>
          <w:color w:val="000000"/>
          <w:spacing w:val="0"/>
          <w:w w:val="100"/>
          <w:position w:val="0"/>
        </w:rPr>
        <w:t>3</w:t>
      </w:r>
      <w:bookmarkEnd w:id="1968"/>
      <w:r>
        <w:rPr>
          <w:color w:val="000000"/>
          <w:spacing w:val="0"/>
          <w:w w:val="100"/>
          <w:position w:val="0"/>
        </w:rPr>
        <w:t>、</w:t>
        <w:tab/>
        <w:t>以现金结算的股份支付情况</w:t>
      </w:r>
      <w:bookmarkEnd w:id="1966"/>
      <w:bookmarkEnd w:id="1967"/>
      <w:bookmarkEnd w:id="1969"/>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3"/>
        <w:keepNext/>
        <w:keepLines/>
        <w:widowControl w:val="0"/>
        <w:shd w:val="clear" w:color="auto" w:fill="auto"/>
        <w:tabs>
          <w:tab w:pos="378" w:val="left"/>
        </w:tabs>
        <w:bidi w:val="0"/>
        <w:spacing w:before="0" w:after="400" w:line="240" w:lineRule="auto"/>
        <w:ind w:left="0" w:right="0" w:firstLine="0"/>
        <w:jc w:val="left"/>
      </w:pPr>
      <w:bookmarkStart w:id="1970" w:name="bookmark1970"/>
      <w:bookmarkStart w:id="1971" w:name="bookmark1971"/>
      <w:bookmarkStart w:id="1972" w:name="bookmark1972"/>
      <w:bookmarkStart w:id="1973" w:name="bookmark1973"/>
      <w:r>
        <w:rPr>
          <w:color w:val="000000"/>
          <w:spacing w:val="0"/>
          <w:w w:val="100"/>
          <w:position w:val="0"/>
        </w:rPr>
        <w:t>4</w:t>
      </w:r>
      <w:bookmarkEnd w:id="1972"/>
      <w:r>
        <w:rPr>
          <w:color w:val="000000"/>
          <w:spacing w:val="0"/>
          <w:w w:val="100"/>
          <w:position w:val="0"/>
        </w:rPr>
        <w:t>、</w:t>
        <w:tab/>
        <w:t>股份支付的修改、终止情况</w:t>
      </w:r>
      <w:bookmarkEnd w:id="1970"/>
      <w:bookmarkEnd w:id="1971"/>
      <w:bookmarkEnd w:id="1973"/>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378" w:val="left"/>
        </w:tabs>
        <w:bidi w:val="0"/>
        <w:spacing w:before="0" w:after="400" w:line="240" w:lineRule="auto"/>
        <w:ind w:left="0" w:right="0" w:firstLine="0"/>
        <w:jc w:val="left"/>
      </w:pPr>
      <w:bookmarkStart w:id="1974" w:name="bookmark1974"/>
      <w:bookmarkStart w:id="1975" w:name="bookmark1975"/>
      <w:bookmarkStart w:id="1976" w:name="bookmark1976"/>
      <w:bookmarkStart w:id="1977" w:name="bookmark1977"/>
      <w:r>
        <w:rPr>
          <w:color w:val="000000"/>
          <w:spacing w:val="0"/>
          <w:w w:val="100"/>
          <w:position w:val="0"/>
        </w:rPr>
        <w:t>5</w:t>
      </w:r>
      <w:bookmarkEnd w:id="1976"/>
      <w:r>
        <w:rPr>
          <w:color w:val="000000"/>
          <w:spacing w:val="0"/>
          <w:w w:val="100"/>
          <w:position w:val="0"/>
        </w:rPr>
        <w:t>、</w:t>
        <w:tab/>
        <w:t>其他</w:t>
      </w:r>
      <w:bookmarkEnd w:id="1974"/>
      <w:bookmarkEnd w:id="1975"/>
      <w:bookmarkEnd w:id="1977"/>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r>
        <w:br w:type="page"/>
      </w:r>
    </w:p>
    <w:tbl>
      <w:tblPr>
        <w:tblOverlap w:val="never"/>
        <w:jc w:val="center"/>
        <w:tblLayout w:type="fixed"/>
      </w:tblPr>
      <w:tblGrid>
        <w:gridCol w:w="3859"/>
        <w:gridCol w:w="514"/>
        <w:gridCol w:w="5414"/>
      </w:tblGrid>
      <w:tr>
        <w:trPr>
          <w:trHeight w:val="806" w:hRule="exact"/>
        </w:trPr>
        <w:tc>
          <w:tcPr>
            <w:gridSpan w:val="3"/>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2"/>
                <w:szCs w:val="22"/>
              </w:rPr>
            </w:pPr>
            <w:bookmarkStart w:id="1978" w:name="bookmark1978"/>
            <w:r>
              <w:rPr>
                <w:b/>
                <w:bCs/>
                <w:color w:val="000000"/>
                <w:spacing w:val="0"/>
                <w:w w:val="100"/>
                <w:position w:val="0"/>
                <w:sz w:val="22"/>
                <w:szCs w:val="22"/>
              </w:rPr>
              <w:t>十四、承诺及或有事项</w:t>
            </w:r>
            <w:bookmarkEnd w:id="1978"/>
          </w:p>
        </w:tc>
      </w:tr>
      <w:tr>
        <w:trPr>
          <w:trHeight w:val="614"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bookmarkStart w:id="1979" w:name="bookmark1979"/>
            <w:r>
              <w:rPr>
                <w:b/>
                <w:bCs/>
                <w:color w:val="000000"/>
                <w:spacing w:val="0"/>
                <w:w w:val="100"/>
                <w:position w:val="0"/>
                <w:sz w:val="20"/>
                <w:szCs w:val="20"/>
              </w:rPr>
              <w:t>1、重要承诺事项</w:t>
            </w:r>
            <w:bookmarkEnd w:id="1979"/>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955" w:hRule="exact"/>
        </w:trPr>
        <w:tc>
          <w:tcPr>
            <w:tcBorders/>
            <w:shd w:val="clear" w:color="auto" w:fill="FFFFFF"/>
            <w:vAlign w:val="center"/>
          </w:tcPr>
          <w:p>
            <w:pPr>
              <w:pStyle w:val="Style22"/>
              <w:keepNext w:val="0"/>
              <w:keepLines w:val="0"/>
              <w:widowControl w:val="0"/>
              <w:shd w:val="clear" w:color="auto" w:fill="auto"/>
              <w:bidi w:val="0"/>
              <w:spacing w:before="0" w:after="0" w:line="365" w:lineRule="exact"/>
              <w:ind w:left="0" w:right="0" w:firstLine="0"/>
              <w:jc w:val="left"/>
              <w:rPr>
                <w:sz w:val="20"/>
                <w:szCs w:val="20"/>
              </w:rPr>
            </w:pPr>
            <w:r>
              <w:rPr>
                <w:color w:val="000000"/>
                <w:spacing w:val="0"/>
                <w:w w:val="100"/>
                <w:position w:val="0"/>
                <w:sz w:val="17"/>
                <w:szCs w:val="17"/>
              </w:rPr>
              <w:t xml:space="preserve">资产负债表日存在的重要承诺 </w:t>
            </w:r>
            <w:r>
              <w:rPr>
                <w:color w:val="000000"/>
                <w:spacing w:val="0"/>
                <w:w w:val="100"/>
                <w:position w:val="0"/>
                <w:sz w:val="20"/>
                <w:szCs w:val="20"/>
              </w:rPr>
              <w:t>无。</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614"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bookmarkStart w:id="1980" w:name="bookmark1980"/>
            <w:r>
              <w:rPr>
                <w:b/>
                <w:bCs/>
                <w:color w:val="000000"/>
                <w:spacing w:val="0"/>
                <w:w w:val="100"/>
                <w:position w:val="0"/>
                <w:sz w:val="20"/>
                <w:szCs w:val="20"/>
              </w:rPr>
              <w:t>2、或有事项</w:t>
            </w:r>
            <w:bookmarkEnd w:id="1980"/>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624"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bookmarkStart w:id="1981" w:name="bookmark1981"/>
            <w:r>
              <w:rPr>
                <w:b/>
                <w:bCs/>
                <w:color w:val="000000"/>
                <w:spacing w:val="0"/>
                <w:w w:val="100"/>
                <w:position w:val="0"/>
                <w:sz w:val="20"/>
                <w:szCs w:val="20"/>
              </w:rPr>
              <w:t>（1）资产负债表日存在的重要或有事项</w:t>
            </w:r>
            <w:bookmarkEnd w:id="1981"/>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9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629"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bookmarkStart w:id="1982" w:name="bookmark1982"/>
            <w:r>
              <w:rPr>
                <w:b/>
                <w:bCs/>
                <w:color w:val="000000"/>
                <w:spacing w:val="0"/>
                <w:w w:val="100"/>
                <w:position w:val="0"/>
                <w:sz w:val="20"/>
                <w:szCs w:val="20"/>
              </w:rPr>
              <w:t>（2）公司没有需要披露的重要或有事项,</w:t>
            </w:r>
            <w:bookmarkEnd w:id="1982"/>
          </w:p>
        </w:tc>
        <w:tc>
          <w:tcPr>
            <w:gridSpan w:val="2"/>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也应予以说明</w:t>
            </w:r>
          </w:p>
        </w:tc>
      </w:tr>
      <w:tr>
        <w:trPr>
          <w:trHeight w:val="59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公司不存在需要披露的重要或有事项。</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634"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2"/>
                <w:szCs w:val="22"/>
              </w:rPr>
            </w:pPr>
            <w:bookmarkStart w:id="1983" w:name="bookmark1983"/>
            <w:r>
              <w:rPr>
                <w:b/>
                <w:bCs/>
                <w:color w:val="000000"/>
                <w:spacing w:val="0"/>
                <w:w w:val="100"/>
                <w:position w:val="0"/>
                <w:sz w:val="22"/>
                <w:szCs w:val="22"/>
              </w:rPr>
              <w:t>十五、资产负债表日后事项</w:t>
            </w:r>
            <w:bookmarkEnd w:id="1983"/>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619"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20"/>
                <w:szCs w:val="20"/>
              </w:rPr>
            </w:pPr>
            <w:bookmarkStart w:id="1984" w:name="bookmark1984"/>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、重要的非调整事项</w:t>
            </w:r>
            <w:bookmarkEnd w:id="1984"/>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95"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128" w:hRule="exact"/>
        </w:trPr>
        <w:tc>
          <w:tcPr>
            <w:tcBorders/>
            <w:shd w:val="clear" w:color="auto" w:fill="FFFFFF"/>
            <w:vAlign w:val="top"/>
          </w:tcPr>
          <w:p>
            <w:pPr>
              <w:pStyle w:val="Style22"/>
              <w:keepNext w:val="0"/>
              <w:keepLines w:val="0"/>
              <w:widowControl w:val="0"/>
              <w:shd w:val="clear" w:color="auto" w:fill="auto"/>
              <w:bidi w:val="0"/>
              <w:spacing w:before="180" w:after="0" w:line="240" w:lineRule="auto"/>
              <w:ind w:left="0" w:right="0" w:firstLine="340"/>
              <w:jc w:val="left"/>
              <w:rPr>
                <w:sz w:val="20"/>
                <w:szCs w:val="20"/>
              </w:rPr>
            </w:pPr>
            <w:bookmarkStart w:id="1985" w:name="bookmark1985"/>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、利润分配情况</w:t>
            </w:r>
            <w:bookmarkEnd w:id="1985"/>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r>
        <w:trPr>
          <w:trHeight w:val="898" w:hRule="exact"/>
        </w:trPr>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拟分配的利润或股利</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180" w:line="240" w:lineRule="auto"/>
              <w:ind w:left="0" w:right="0" w:firstLine="0"/>
              <w:jc w:val="left"/>
              <w:rPr>
                <w:sz w:val="17"/>
                <w:szCs w:val="17"/>
              </w:rPr>
            </w:pPr>
            <w:r>
              <w:rPr>
                <w:color w:val="000000"/>
                <w:spacing w:val="0"/>
                <w:w w:val="100"/>
                <w:position w:val="0"/>
                <w:sz w:val="17"/>
                <w:szCs w:val="17"/>
              </w:rPr>
              <w:t>公司拟以总股本</w:t>
            </w:r>
            <w:r>
              <w:rPr>
                <w:rFonts w:ascii="Times New Roman" w:eastAsia="Times New Roman" w:hAnsi="Times New Roman" w:cs="Times New Roman"/>
                <w:color w:val="000000"/>
                <w:spacing w:val="0"/>
                <w:w w:val="100"/>
                <w:position w:val="0"/>
                <w:sz w:val="18"/>
                <w:szCs w:val="18"/>
              </w:rPr>
              <w:t>1,150,141,704</w:t>
            </w:r>
            <w:r>
              <w:rPr>
                <w:color w:val="000000"/>
                <w:spacing w:val="0"/>
                <w:w w:val="100"/>
                <w:position w:val="0"/>
                <w:sz w:val="17"/>
                <w:szCs w:val="17"/>
              </w:rPr>
              <w:t>股为基数，每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股派发现金股利</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1.74</w:t>
            </w:r>
            <w:r>
              <w:rPr>
                <w:color w:val="000000"/>
                <w:spacing w:val="0"/>
                <w:w w:val="100"/>
                <w:position w:val="0"/>
                <w:sz w:val="17"/>
                <w:szCs w:val="17"/>
              </w:rPr>
              <w:t>元（含税），合计派发现金股利</w:t>
            </w:r>
            <w:r>
              <w:rPr>
                <w:rFonts w:ascii="Times New Roman" w:eastAsia="Times New Roman" w:hAnsi="Times New Roman" w:cs="Times New Roman"/>
                <w:color w:val="000000"/>
                <w:spacing w:val="0"/>
                <w:w w:val="100"/>
                <w:position w:val="0"/>
                <w:sz w:val="18"/>
                <w:szCs w:val="18"/>
              </w:rPr>
              <w:t>200,124,656.50</w:t>
            </w:r>
            <w:r>
              <w:rPr>
                <w:color w:val="000000"/>
                <w:spacing w:val="0"/>
                <w:w w:val="100"/>
                <w:position w:val="0"/>
                <w:sz w:val="17"/>
                <w:szCs w:val="17"/>
              </w:rPr>
              <w:t>元。</w:t>
            </w:r>
          </w:p>
        </w:tc>
      </w:tr>
    </w:tbl>
    <w:p>
      <w:pPr>
        <w:widowControl w:val="0"/>
        <w:spacing w:after="599" w:line="1" w:lineRule="exact"/>
      </w:pPr>
    </w:p>
    <w:p>
      <w:pPr>
        <w:pStyle w:val="Style33"/>
        <w:keepNext/>
        <w:keepLines/>
        <w:widowControl w:val="0"/>
        <w:shd w:val="clear" w:color="auto" w:fill="auto"/>
        <w:tabs>
          <w:tab w:pos="518" w:val="left"/>
        </w:tabs>
        <w:bidi w:val="0"/>
        <w:spacing w:before="0" w:line="314" w:lineRule="exact"/>
        <w:ind w:left="0" w:right="0" w:firstLine="200"/>
        <w:jc w:val="left"/>
      </w:pPr>
      <w:bookmarkStart w:id="1986" w:name="bookmark1986"/>
      <w:bookmarkStart w:id="1987" w:name="bookmark1987"/>
      <w:bookmarkStart w:id="1988" w:name="bookmark1988"/>
      <w:bookmarkStart w:id="1989" w:name="bookmark1989"/>
      <w:r>
        <w:rPr>
          <w:rFonts w:ascii="Times New Roman" w:eastAsia="Times New Roman" w:hAnsi="Times New Roman" w:cs="Times New Roman"/>
          <w:color w:val="000000"/>
          <w:spacing w:val="0"/>
          <w:w w:val="100"/>
          <w:position w:val="0"/>
        </w:rPr>
        <w:t>3</w:t>
      </w:r>
      <w:bookmarkEnd w:id="1988"/>
      <w:r>
        <w:rPr>
          <w:color w:val="000000"/>
          <w:spacing w:val="0"/>
          <w:w w:val="100"/>
          <w:position w:val="0"/>
        </w:rPr>
        <w:t>、</w:t>
        <w:tab/>
        <w:t>销售退回</w:t>
      </w:r>
      <w:bookmarkEnd w:id="1986"/>
      <w:bookmarkEnd w:id="1987"/>
      <w:bookmarkEnd w:id="1989"/>
    </w:p>
    <w:p>
      <w:pPr>
        <w:pStyle w:val="Style29"/>
        <w:keepNext w:val="0"/>
        <w:keepLines w:val="0"/>
        <w:widowControl w:val="0"/>
        <w:shd w:val="clear" w:color="auto" w:fill="auto"/>
        <w:bidi w:val="0"/>
        <w:spacing w:before="0" w:after="320" w:line="240" w:lineRule="auto"/>
        <w:ind w:left="0" w:right="0" w:firstLine="200"/>
        <w:jc w:val="left"/>
      </w:pPr>
      <w:r>
        <w:rPr>
          <w:color w:val="000000"/>
          <w:spacing w:val="0"/>
          <w:w w:val="100"/>
          <w:position w:val="0"/>
        </w:rPr>
        <w:t>无。</w:t>
      </w:r>
    </w:p>
    <w:p>
      <w:pPr>
        <w:pStyle w:val="Style33"/>
        <w:keepNext/>
        <w:keepLines/>
        <w:widowControl w:val="0"/>
        <w:shd w:val="clear" w:color="auto" w:fill="auto"/>
        <w:tabs>
          <w:tab w:pos="518" w:val="left"/>
        </w:tabs>
        <w:bidi w:val="0"/>
        <w:spacing w:before="0" w:after="260" w:line="314" w:lineRule="exact"/>
        <w:ind w:left="0" w:right="0" w:firstLine="200"/>
        <w:jc w:val="left"/>
      </w:pPr>
      <w:bookmarkStart w:id="1990" w:name="bookmark1990"/>
      <w:bookmarkStart w:id="1991" w:name="bookmark1991"/>
      <w:bookmarkStart w:id="1992" w:name="bookmark1992"/>
      <w:bookmarkStart w:id="1993" w:name="bookmark1993"/>
      <w:r>
        <w:rPr>
          <w:rFonts w:ascii="Times New Roman" w:eastAsia="Times New Roman" w:hAnsi="Times New Roman" w:cs="Times New Roman"/>
          <w:color w:val="000000"/>
          <w:spacing w:val="0"/>
          <w:w w:val="100"/>
          <w:position w:val="0"/>
        </w:rPr>
        <w:t>4</w:t>
      </w:r>
      <w:bookmarkEnd w:id="1992"/>
      <w:r>
        <w:rPr>
          <w:color w:val="000000"/>
          <w:spacing w:val="0"/>
          <w:w w:val="100"/>
          <w:position w:val="0"/>
        </w:rPr>
        <w:t>、</w:t>
        <w:tab/>
        <w:t>其他资产负债表日后事项说明</w:t>
      </w:r>
      <w:bookmarkEnd w:id="1990"/>
      <w:bookmarkEnd w:id="1991"/>
      <w:bookmarkEnd w:id="1993"/>
    </w:p>
    <w:p>
      <w:pPr>
        <w:pStyle w:val="Style36"/>
        <w:keepNext w:val="0"/>
        <w:keepLines w:val="0"/>
        <w:widowControl w:val="0"/>
        <w:shd w:val="clear" w:color="auto" w:fill="auto"/>
        <w:bidi w:val="0"/>
        <w:spacing w:before="0" w:after="360" w:line="314" w:lineRule="exact"/>
        <w:ind w:left="0" w:right="0" w:firstLine="0"/>
        <w:jc w:val="both"/>
      </w:pPr>
      <w:r>
        <w:rPr>
          <w:color w:val="000000"/>
          <w:spacing w:val="0"/>
          <w:w w:val="100"/>
          <w:position w:val="0"/>
        </w:rPr>
        <w:t>1</w:t>
      </w:r>
      <w:r>
        <w:rPr>
          <w:color w:val="000000"/>
          <w:spacing w:val="0"/>
          <w:w w:val="100"/>
          <w:position w:val="0"/>
        </w:rPr>
        <w:t>、公司于</w:t>
      </w:r>
      <w:r>
        <w:rPr>
          <w:color w:val="000000"/>
          <w:spacing w:val="0"/>
          <w:w w:val="100"/>
          <w:position w:val="0"/>
        </w:rPr>
        <w:t>2020</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23</w:t>
      </w:r>
      <w:r>
        <w:rPr>
          <w:color w:val="000000"/>
          <w:spacing w:val="0"/>
          <w:w w:val="100"/>
          <w:position w:val="0"/>
        </w:rPr>
        <w:t>日召开的第四届董事会第八次会议和</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4</w:t>
      </w:r>
      <w:r>
        <w:rPr>
          <w:color w:val="000000"/>
          <w:spacing w:val="0"/>
          <w:w w:val="100"/>
          <w:position w:val="0"/>
        </w:rPr>
        <w:t>日召开的</w:t>
      </w:r>
      <w:r>
        <w:rPr>
          <w:color w:val="000000"/>
          <w:spacing w:val="0"/>
          <w:w w:val="100"/>
          <w:position w:val="0"/>
        </w:rPr>
        <w:t>2021</w:t>
      </w:r>
      <w:r>
        <w:rPr>
          <w:color w:val="000000"/>
          <w:spacing w:val="0"/>
          <w:w w:val="100"/>
          <w:position w:val="0"/>
        </w:rPr>
        <w:t>年第一次临时股东 大会审议通过了《关于公司本次重大资产购买暨关联交易方案的议案》等相关议案，同意公司的全资子公 司香港万维以现金方式向</w:t>
      </w:r>
      <w:r>
        <w:rPr>
          <w:color w:val="000000"/>
          <w:spacing w:val="0"/>
          <w:w w:val="100"/>
          <w:position w:val="0"/>
        </w:rPr>
        <w:t>KFH</w:t>
      </w:r>
      <w:r>
        <w:rPr>
          <w:color w:val="000000"/>
          <w:spacing w:val="0"/>
          <w:w w:val="100"/>
          <w:position w:val="0"/>
        </w:rPr>
        <w:t>购买其所持有的</w:t>
      </w:r>
      <w:r>
        <w:rPr>
          <w:color w:val="000000"/>
          <w:spacing w:val="0"/>
          <w:w w:val="100"/>
          <w:position w:val="0"/>
        </w:rPr>
        <w:t xml:space="preserve">Opera Limited </w:t>
      </w:r>
      <w:r>
        <w:rPr>
          <w:color w:val="000000"/>
          <w:spacing w:val="0"/>
          <w:w w:val="100"/>
          <w:position w:val="0"/>
        </w:rPr>
        <w:t>19,500,000</w:t>
      </w:r>
      <w:r>
        <w:rPr>
          <w:color w:val="000000"/>
          <w:spacing w:val="0"/>
          <w:w w:val="100"/>
          <w:position w:val="0"/>
        </w:rPr>
        <w:t>股，即</w:t>
      </w:r>
      <w:r>
        <w:rPr>
          <w:color w:val="000000"/>
          <w:spacing w:val="0"/>
          <w:w w:val="100"/>
          <w:position w:val="0"/>
        </w:rPr>
        <w:t>Opera Limited</w:t>
      </w:r>
      <w:r>
        <w:rPr>
          <w:color w:val="000000"/>
          <w:spacing w:val="0"/>
          <w:w w:val="100"/>
          <w:position w:val="0"/>
        </w:rPr>
        <w:t>在外流通股 份的</w:t>
      </w:r>
      <w:r>
        <w:rPr>
          <w:color w:val="000000"/>
          <w:spacing w:val="0"/>
          <w:w w:val="100"/>
          <w:position w:val="0"/>
        </w:rPr>
        <w:t xml:space="preserve">8. </w:t>
      </w:r>
      <w:r>
        <w:rPr>
          <w:color w:val="000000"/>
          <w:spacing w:val="0"/>
          <w:w w:val="100"/>
          <w:position w:val="0"/>
        </w:rPr>
        <w:t>47%</w:t>
      </w:r>
      <w:r>
        <w:rPr>
          <w:color w:val="000000"/>
          <w:spacing w:val="0"/>
          <w:w w:val="100"/>
          <w:position w:val="0"/>
        </w:rPr>
        <w:t>的股份。香港万维于</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8</w:t>
      </w:r>
      <w:r>
        <w:rPr>
          <w:color w:val="000000"/>
          <w:spacing w:val="0"/>
          <w:w w:val="100"/>
          <w:position w:val="0"/>
        </w:rPr>
        <w:t>日向</w:t>
      </w:r>
      <w:r>
        <w:rPr>
          <w:color w:val="000000"/>
          <w:spacing w:val="0"/>
          <w:w w:val="100"/>
          <w:position w:val="0"/>
        </w:rPr>
        <w:t>KFH</w:t>
      </w:r>
      <w:r>
        <w:rPr>
          <w:color w:val="000000"/>
          <w:spacing w:val="0"/>
          <w:w w:val="100"/>
          <w:position w:val="0"/>
        </w:rPr>
        <w:t>指定的银行账户支付了全部股权转让价款</w:t>
      </w:r>
      <w:r>
        <w:rPr>
          <w:color w:val="000000"/>
          <w:spacing w:val="0"/>
          <w:w w:val="100"/>
          <w:position w:val="0"/>
        </w:rPr>
        <w:t xml:space="preserve">8, </w:t>
      </w:r>
      <w:r>
        <w:rPr>
          <w:color w:val="000000"/>
          <w:spacing w:val="0"/>
          <w:w w:val="100"/>
          <w:position w:val="0"/>
        </w:rPr>
        <w:t xml:space="preserve">014. </w:t>
      </w:r>
      <w:r>
        <w:rPr>
          <w:color w:val="000000"/>
          <w:spacing w:val="0"/>
          <w:w w:val="100"/>
          <w:position w:val="0"/>
        </w:rPr>
        <w:t>50</w:t>
      </w:r>
      <w:r>
        <w:rPr>
          <w:color w:val="000000"/>
          <w:spacing w:val="0"/>
          <w:w w:val="100"/>
          <w:position w:val="0"/>
        </w:rPr>
        <w:t>万美 元（约合</w:t>
      </w:r>
      <w:r>
        <w:rPr>
          <w:color w:val="000000"/>
          <w:spacing w:val="0"/>
          <w:w w:val="100"/>
          <w:position w:val="0"/>
        </w:rPr>
        <w:t>53,963.23</w:t>
      </w:r>
      <w:r>
        <w:rPr>
          <w:color w:val="000000"/>
          <w:spacing w:val="0"/>
          <w:w w:val="100"/>
          <w:position w:val="0"/>
        </w:rPr>
        <w:t>万元人民币）</w:t>
      </w:r>
      <w:r>
        <w:rPr>
          <w:color w:val="000000"/>
          <w:spacing w:val="0"/>
          <w:w w:val="100"/>
          <w:position w:val="0"/>
        </w:rPr>
        <w:t>，</w:t>
      </w:r>
      <w:r>
        <w:rPr>
          <w:color w:val="000000"/>
          <w:spacing w:val="0"/>
          <w:w w:val="100"/>
          <w:position w:val="0"/>
        </w:rPr>
        <w:t>截至</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13</w:t>
      </w:r>
      <w:r>
        <w:rPr>
          <w:color w:val="000000"/>
          <w:spacing w:val="0"/>
          <w:w w:val="100"/>
          <w:position w:val="0"/>
        </w:rPr>
        <w:t>日，交易各方完成了本次交易协议中约定的交割程序， 根据开曼律师就本次交易实施情况出具的法律意见书，</w:t>
      </w:r>
      <w:r>
        <w:rPr>
          <w:color w:val="000000"/>
          <w:spacing w:val="0"/>
          <w:w w:val="100"/>
          <w:position w:val="0"/>
        </w:rPr>
        <w:t>KFH</w:t>
      </w:r>
      <w:r>
        <w:rPr>
          <w:color w:val="000000"/>
          <w:spacing w:val="0"/>
          <w:w w:val="100"/>
          <w:position w:val="0"/>
        </w:rPr>
        <w:t>持有的</w:t>
      </w:r>
      <w:r>
        <w:rPr>
          <w:color w:val="000000"/>
          <w:spacing w:val="0"/>
          <w:w w:val="100"/>
          <w:position w:val="0"/>
        </w:rPr>
        <w:t>Opera Limited</w:t>
      </w:r>
      <w:r>
        <w:rPr>
          <w:color w:val="000000"/>
          <w:spacing w:val="0"/>
          <w:w w:val="100"/>
          <w:position w:val="0"/>
        </w:rPr>
        <w:t>在外流通股份的</w:t>
      </w:r>
      <w:r>
        <w:rPr>
          <w:color w:val="000000"/>
          <w:spacing w:val="0"/>
          <w:w w:val="100"/>
          <w:position w:val="0"/>
        </w:rPr>
        <w:t xml:space="preserve">8. </w:t>
      </w:r>
      <w:r>
        <w:rPr>
          <w:color w:val="000000"/>
          <w:spacing w:val="0"/>
          <w:w w:val="100"/>
          <w:position w:val="0"/>
        </w:rPr>
        <w:t>47%</w:t>
      </w:r>
      <w:r>
        <w:rPr>
          <w:color w:val="000000"/>
          <w:spacing w:val="0"/>
          <w:w w:val="100"/>
          <w:position w:val="0"/>
        </w:rPr>
        <w:t>的 股份已过户至香港万维并完成变更登记手续，香港万维持有</w:t>
      </w:r>
      <w:r>
        <w:rPr>
          <w:color w:val="000000"/>
          <w:spacing w:val="0"/>
          <w:w w:val="100"/>
          <w:position w:val="0"/>
        </w:rPr>
        <w:t>Opera Limited53.88%</w:t>
      </w:r>
      <w:r>
        <w:rPr>
          <w:color w:val="000000"/>
          <w:spacing w:val="0"/>
          <w:w w:val="100"/>
          <w:position w:val="0"/>
        </w:rPr>
        <w:t>的股权，</w:t>
      </w:r>
      <w:r>
        <w:rPr>
          <w:color w:val="000000"/>
          <w:spacing w:val="0"/>
          <w:w w:val="100"/>
          <w:position w:val="0"/>
        </w:rPr>
        <w:t xml:space="preserve">Opera Limited </w:t>
      </w:r>
      <w:r>
        <w:rPr>
          <w:color w:val="000000"/>
          <w:spacing w:val="0"/>
          <w:w w:val="100"/>
          <w:position w:val="0"/>
        </w:rPr>
        <w:t>成为公司全资子公司的控股子公司。</w:t>
      </w:r>
    </w:p>
    <w:p>
      <w:pPr>
        <w:pStyle w:val="Style36"/>
        <w:keepNext w:val="0"/>
        <w:keepLines w:val="0"/>
        <w:widowControl w:val="0"/>
        <w:shd w:val="clear" w:color="auto" w:fill="auto"/>
        <w:tabs>
          <w:tab w:pos="368" w:val="left"/>
        </w:tabs>
        <w:bidi w:val="0"/>
        <w:spacing w:before="0" w:after="300" w:line="312" w:lineRule="exact"/>
        <w:ind w:left="0" w:right="0" w:firstLine="0"/>
        <w:jc w:val="both"/>
      </w:pPr>
      <w:bookmarkStart w:id="1994" w:name="bookmark1994"/>
      <w:r>
        <w:rPr>
          <w:color w:val="000000"/>
          <w:spacing w:val="0"/>
          <w:w w:val="100"/>
          <w:position w:val="0"/>
        </w:rPr>
        <w:t>2</w:t>
      </w:r>
      <w:bookmarkEnd w:id="1994"/>
      <w:r>
        <w:rPr>
          <w:color w:val="000000"/>
          <w:spacing w:val="0"/>
          <w:w w:val="100"/>
          <w:position w:val="0"/>
        </w:rPr>
        <w:t>、</w:t>
        <w:tab/>
      </w:r>
      <w:r>
        <w:rPr>
          <w:color w:val="000000"/>
          <w:spacing w:val="0"/>
          <w:w w:val="100"/>
          <w:position w:val="0"/>
        </w:rPr>
        <w:t>2021</w:t>
      </w:r>
      <w:r>
        <w:rPr>
          <w:color w:val="000000"/>
          <w:spacing w:val="0"/>
          <w:w w:val="100"/>
          <w:position w:val="0"/>
        </w:rPr>
        <w:t>年</w:t>
      </w:r>
      <w:r>
        <w:rPr>
          <w:color w:val="000000"/>
          <w:spacing w:val="0"/>
          <w:w w:val="100"/>
          <w:position w:val="0"/>
        </w:rPr>
        <w:t>2</w:t>
      </w:r>
      <w:r>
        <w:rPr>
          <w:color w:val="000000"/>
          <w:spacing w:val="0"/>
          <w:w w:val="100"/>
          <w:position w:val="0"/>
        </w:rPr>
        <w:t>月，公司全资子公司昆仑集团有限公司（以下简称</w:t>
      </w:r>
      <w:r>
        <w:rPr>
          <w:color w:val="000000"/>
          <w:spacing w:val="0"/>
          <w:w w:val="100"/>
          <w:position w:val="0"/>
        </w:rPr>
        <w:t>"</w:t>
      </w:r>
      <w:r>
        <w:rPr>
          <w:color w:val="000000"/>
          <w:spacing w:val="0"/>
          <w:w w:val="100"/>
          <w:position w:val="0"/>
        </w:rPr>
        <w:t>昆仑集团”</w:t>
      </w:r>
      <w:r>
        <w:rPr>
          <w:color w:val="000000"/>
          <w:spacing w:val="0"/>
          <w:w w:val="100"/>
          <w:position w:val="0"/>
        </w:rPr>
        <w:t>）</w:t>
      </w:r>
      <w:r>
        <w:rPr>
          <w:color w:val="000000"/>
          <w:spacing w:val="0"/>
          <w:w w:val="100"/>
          <w:position w:val="0"/>
        </w:rPr>
        <w:t>作为基石投资人出资</w:t>
      </w:r>
      <w:r>
        <w:rPr>
          <w:color w:val="000000"/>
          <w:spacing w:val="0"/>
          <w:w w:val="100"/>
          <w:position w:val="0"/>
        </w:rPr>
        <w:t>500</w:t>
      </w:r>
      <w:r>
        <w:rPr>
          <w:color w:val="000000"/>
          <w:spacing w:val="0"/>
          <w:w w:val="100"/>
          <w:position w:val="0"/>
        </w:rPr>
        <w:t>万美 元购买微创心通医疗科技有限公司（以下简称“心通医疗”</w:t>
      </w:r>
      <w:r>
        <w:rPr>
          <w:color w:val="000000"/>
          <w:spacing w:val="0"/>
          <w:w w:val="100"/>
          <w:position w:val="0"/>
        </w:rPr>
        <w:t>）3,177,000</w:t>
      </w:r>
      <w:r>
        <w:rPr>
          <w:color w:val="000000"/>
          <w:spacing w:val="0"/>
          <w:w w:val="100"/>
          <w:position w:val="0"/>
        </w:rPr>
        <w:t>股股票，同月，心通医疗在香 港联交所主板成功上市，股票代码</w:t>
      </w:r>
      <w:r>
        <w:rPr>
          <w:color w:val="000000"/>
          <w:spacing w:val="0"/>
          <w:w w:val="100"/>
          <w:position w:val="0"/>
        </w:rPr>
        <w:t>“2160.HK”</w:t>
      </w:r>
      <w:r>
        <w:rPr>
          <w:color w:val="000000"/>
          <w:spacing w:val="0"/>
          <w:w w:val="100"/>
          <w:position w:val="0"/>
        </w:rPr>
        <w:t>。心通医疗上市后，公司将按照企业会计准则的规定进行 相关资产的计量，心通医疗在资产负债表日的股票收盘价将作为公司确认其公允价值的重要依据，本次投 资心通医疗将对公司</w:t>
      </w:r>
      <w:r>
        <w:rPr>
          <w:color w:val="000000"/>
          <w:spacing w:val="0"/>
          <w:w w:val="100"/>
          <w:position w:val="0"/>
        </w:rPr>
        <w:t>2021</w:t>
      </w:r>
      <w:r>
        <w:rPr>
          <w:color w:val="000000"/>
          <w:spacing w:val="0"/>
          <w:w w:val="100"/>
          <w:position w:val="0"/>
        </w:rPr>
        <w:t>年第一季度的净利润产生影响。</w:t>
      </w:r>
    </w:p>
    <w:p>
      <w:pPr>
        <w:pStyle w:val="Style36"/>
        <w:keepNext w:val="0"/>
        <w:keepLines w:val="0"/>
        <w:widowControl w:val="0"/>
        <w:shd w:val="clear" w:color="auto" w:fill="auto"/>
        <w:tabs>
          <w:tab w:pos="378" w:val="left"/>
        </w:tabs>
        <w:bidi w:val="0"/>
        <w:spacing w:before="0" w:after="400" w:line="316" w:lineRule="exact"/>
        <w:ind w:left="0" w:right="0" w:firstLine="0"/>
        <w:jc w:val="both"/>
      </w:pPr>
      <w:bookmarkStart w:id="1995" w:name="bookmark1995"/>
      <w:r>
        <w:rPr>
          <w:color w:val="000000"/>
          <w:spacing w:val="0"/>
          <w:w w:val="100"/>
          <w:position w:val="0"/>
        </w:rPr>
        <w:t>3</w:t>
      </w:r>
      <w:bookmarkEnd w:id="1995"/>
      <w:r>
        <w:rPr>
          <w:color w:val="000000"/>
          <w:spacing w:val="0"/>
          <w:w w:val="100"/>
          <w:position w:val="0"/>
        </w:rPr>
        <w:t>、</w:t>
        <w:tab/>
        <w:t>根据战略发展规划，公司全资子公司昆仑集团拟购买</w:t>
      </w:r>
      <w:r>
        <w:rPr>
          <w:color w:val="000000"/>
          <w:spacing w:val="0"/>
          <w:w w:val="100"/>
          <w:position w:val="0"/>
        </w:rPr>
        <w:t>Star Group Interactive Inc.（</w:t>
      </w:r>
      <w:r>
        <w:rPr>
          <w:color w:val="000000"/>
          <w:spacing w:val="0"/>
          <w:w w:val="100"/>
          <w:position w:val="0"/>
        </w:rPr>
        <w:t>以下简称</w:t>
      </w:r>
      <w:r>
        <w:rPr>
          <w:color w:val="000000"/>
          <w:spacing w:val="0"/>
          <w:w w:val="100"/>
          <w:position w:val="0"/>
        </w:rPr>
        <w:t>“Star Group”，</w:t>
      </w:r>
      <w:r>
        <w:rPr>
          <w:color w:val="000000"/>
          <w:spacing w:val="0"/>
          <w:w w:val="100"/>
          <w:position w:val="0"/>
        </w:rPr>
        <w:t>曾用名</w:t>
      </w:r>
      <w:r>
        <w:rPr>
          <w:color w:val="000000"/>
          <w:spacing w:val="0"/>
          <w:w w:val="100"/>
          <w:position w:val="0"/>
        </w:rPr>
        <w:t>Star Maker Inc.）</w:t>
      </w:r>
      <w:r>
        <w:rPr>
          <w:color w:val="000000"/>
          <w:spacing w:val="0"/>
          <w:w w:val="100"/>
          <w:position w:val="0"/>
        </w:rPr>
        <w:t>股东持有的</w:t>
      </w:r>
      <w:r>
        <w:rPr>
          <w:color w:val="000000"/>
          <w:spacing w:val="0"/>
          <w:w w:val="100"/>
          <w:position w:val="0"/>
        </w:rPr>
        <w:t xml:space="preserve">60. </w:t>
      </w:r>
      <w:r>
        <w:rPr>
          <w:color w:val="000000"/>
          <w:spacing w:val="0"/>
          <w:w w:val="100"/>
          <w:position w:val="0"/>
        </w:rPr>
        <w:t>65%</w:t>
      </w:r>
      <w:r>
        <w:rPr>
          <w:color w:val="000000"/>
          <w:spacing w:val="0"/>
          <w:w w:val="100"/>
          <w:position w:val="0"/>
        </w:rPr>
        <w:t>股权，合计交易对价为</w:t>
      </w:r>
      <w:r>
        <w:rPr>
          <w:color w:val="000000"/>
          <w:spacing w:val="0"/>
          <w:w w:val="100"/>
          <w:position w:val="0"/>
        </w:rPr>
        <w:t>1,394,838,711</w:t>
      </w:r>
      <w:r>
        <w:rPr>
          <w:color w:val="000000"/>
          <w:spacing w:val="0"/>
          <w:w w:val="100"/>
          <w:position w:val="0"/>
        </w:rPr>
        <w:t>元人民币， 以美元形式支付。本次交易完成后，公司通过全资子公司昆仑集团持有</w:t>
      </w:r>
      <w:r>
        <w:rPr>
          <w:color w:val="000000"/>
          <w:spacing w:val="0"/>
          <w:w w:val="100"/>
          <w:position w:val="0"/>
        </w:rPr>
        <w:t xml:space="preserve">Star Group </w:t>
      </w:r>
      <w:r>
        <w:rPr>
          <w:color w:val="000000"/>
          <w:spacing w:val="0"/>
          <w:w w:val="100"/>
          <w:position w:val="0"/>
        </w:rPr>
        <w:t>60.65%</w:t>
      </w:r>
      <w:r>
        <w:rPr>
          <w:color w:val="000000"/>
          <w:spacing w:val="0"/>
          <w:w w:val="100"/>
          <w:position w:val="0"/>
        </w:rPr>
        <w:t>的普通股股权, 通过控股子公司</w:t>
      </w:r>
      <w:r>
        <w:rPr>
          <w:color w:val="000000"/>
          <w:spacing w:val="0"/>
          <w:w w:val="100"/>
          <w:position w:val="0"/>
        </w:rPr>
        <w:t>Opera Limited</w:t>
      </w:r>
      <w:r>
        <w:rPr>
          <w:color w:val="000000"/>
          <w:spacing w:val="0"/>
          <w:w w:val="100"/>
          <w:position w:val="0"/>
        </w:rPr>
        <w:t>持有的</w:t>
      </w:r>
      <w:r>
        <w:rPr>
          <w:color w:val="000000"/>
          <w:spacing w:val="0"/>
          <w:w w:val="100"/>
          <w:position w:val="0"/>
        </w:rPr>
        <w:t xml:space="preserve">Star Group19. </w:t>
      </w:r>
      <w:r>
        <w:rPr>
          <w:color w:val="000000"/>
          <w:spacing w:val="0"/>
          <w:w w:val="100"/>
          <w:position w:val="0"/>
        </w:rPr>
        <w:t>35%</w:t>
      </w:r>
      <w:r>
        <w:rPr>
          <w:color w:val="000000"/>
          <w:spacing w:val="0"/>
          <w:w w:val="100"/>
          <w:position w:val="0"/>
        </w:rPr>
        <w:t>的优先股股权，公司合计持有</w:t>
      </w:r>
      <w:r>
        <w:rPr>
          <w:color w:val="000000"/>
          <w:spacing w:val="0"/>
          <w:w w:val="100"/>
          <w:position w:val="0"/>
        </w:rPr>
        <w:t xml:space="preserve">Star Group </w:t>
      </w:r>
      <w:r>
        <w:rPr>
          <w:color w:val="000000"/>
          <w:spacing w:val="0"/>
          <w:w w:val="100"/>
          <w:position w:val="0"/>
        </w:rPr>
        <w:t>80%</w:t>
      </w:r>
      <w:r>
        <w:rPr>
          <w:color w:val="000000"/>
          <w:spacing w:val="0"/>
          <w:w w:val="100"/>
          <w:position w:val="0"/>
        </w:rPr>
        <w:t>的 股权。公司控股股东、实际控制人周亚辉先生为</w:t>
      </w:r>
      <w:r>
        <w:rPr>
          <w:color w:val="000000"/>
          <w:spacing w:val="0"/>
          <w:w w:val="100"/>
          <w:position w:val="0"/>
        </w:rPr>
        <w:t>Star Group</w:t>
      </w:r>
      <w:r>
        <w:rPr>
          <w:color w:val="000000"/>
          <w:spacing w:val="0"/>
          <w:w w:val="100"/>
          <w:position w:val="0"/>
        </w:rPr>
        <w:t>的实际控制人，同时周亚辉先生、方汉先生为 本次交易对方</w:t>
      </w:r>
      <w:r>
        <w:rPr>
          <w:color w:val="000000"/>
          <w:spacing w:val="0"/>
          <w:w w:val="100"/>
          <w:position w:val="0"/>
        </w:rPr>
        <w:t>Happy Entertainment Limited</w:t>
      </w:r>
      <w:r>
        <w:rPr>
          <w:color w:val="000000"/>
          <w:spacing w:val="0"/>
          <w:w w:val="100"/>
          <w:position w:val="0"/>
        </w:rPr>
        <w:t>、</w:t>
      </w:r>
      <w:r>
        <w:rPr>
          <w:color w:val="000000"/>
          <w:spacing w:val="0"/>
          <w:w w:val="100"/>
          <w:position w:val="0"/>
        </w:rPr>
        <w:t>Brain Magical Limited</w:t>
      </w:r>
      <w:r>
        <w:rPr>
          <w:color w:val="000000"/>
          <w:spacing w:val="0"/>
          <w:w w:val="100"/>
          <w:position w:val="0"/>
        </w:rPr>
        <w:t>的唯一股东，因此本次交易构成关 联交易。</w:t>
      </w:r>
    </w:p>
    <w:p>
      <w:pPr>
        <w:pStyle w:val="Style25"/>
        <w:keepNext/>
        <w:keepLines/>
        <w:widowControl w:val="0"/>
        <w:shd w:val="clear" w:color="auto" w:fill="auto"/>
        <w:bidi w:val="0"/>
        <w:spacing w:before="0" w:after="300" w:line="240" w:lineRule="auto"/>
        <w:ind w:left="0" w:right="0" w:firstLine="0"/>
        <w:jc w:val="left"/>
      </w:pPr>
      <w:bookmarkStart w:id="1996" w:name="bookmark1996"/>
      <w:bookmarkStart w:id="1997" w:name="bookmark1997"/>
      <w:bookmarkStart w:id="1998" w:name="bookmark1998"/>
      <w:r>
        <w:rPr>
          <w:color w:val="000000"/>
          <w:spacing w:val="0"/>
          <w:w w:val="100"/>
          <w:position w:val="0"/>
        </w:rPr>
        <w:t>十六、其他重要事项</w:t>
      </w:r>
      <w:bookmarkEnd w:id="1996"/>
      <w:bookmarkEnd w:id="1997"/>
      <w:bookmarkEnd w:id="1998"/>
    </w:p>
    <w:p>
      <w:pPr>
        <w:pStyle w:val="Style33"/>
        <w:keepNext/>
        <w:keepLines/>
        <w:widowControl w:val="0"/>
        <w:shd w:val="clear" w:color="auto" w:fill="auto"/>
        <w:tabs>
          <w:tab w:pos="358" w:val="left"/>
        </w:tabs>
        <w:bidi w:val="0"/>
        <w:spacing w:before="0" w:after="400" w:line="316" w:lineRule="exact"/>
        <w:ind w:left="0" w:right="0" w:firstLine="0"/>
        <w:jc w:val="both"/>
      </w:pPr>
      <w:bookmarkStart w:id="1999" w:name="bookmark1999"/>
      <w:bookmarkStart w:id="2000" w:name="bookmark2000"/>
      <w:bookmarkStart w:id="2001" w:name="bookmark2001"/>
      <w:bookmarkStart w:id="2002" w:name="bookmark2002"/>
      <w:r>
        <w:rPr>
          <w:color w:val="000000"/>
          <w:spacing w:val="0"/>
          <w:w w:val="100"/>
          <w:position w:val="0"/>
        </w:rPr>
        <w:t>1</w:t>
      </w:r>
      <w:bookmarkEnd w:id="2001"/>
      <w:r>
        <w:rPr>
          <w:color w:val="000000"/>
          <w:spacing w:val="0"/>
          <w:w w:val="100"/>
          <w:position w:val="0"/>
        </w:rPr>
        <w:t>、</w:t>
        <w:tab/>
        <w:t>前期会计差错更正</w:t>
      </w:r>
      <w:bookmarkEnd w:id="1999"/>
      <w:bookmarkEnd w:id="2000"/>
      <w:bookmarkEnd w:id="2002"/>
    </w:p>
    <w:p>
      <w:pPr>
        <w:pStyle w:val="Style29"/>
        <w:keepNext w:val="0"/>
        <w:keepLines w:val="0"/>
        <w:widowControl w:val="0"/>
        <w:shd w:val="clear" w:color="auto" w:fill="auto"/>
        <w:bidi w:val="0"/>
        <w:spacing w:before="0" w:after="300" w:line="240" w:lineRule="auto"/>
        <w:ind w:left="0" w:right="0" w:firstLine="0"/>
        <w:jc w:val="both"/>
      </w:pPr>
      <w:r>
        <w:rPr>
          <w:color w:val="000000"/>
          <w:spacing w:val="0"/>
          <w:w w:val="100"/>
          <w:position w:val="0"/>
        </w:rPr>
        <w:t>无。</w:t>
      </w:r>
    </w:p>
    <w:p>
      <w:pPr>
        <w:pStyle w:val="Style33"/>
        <w:keepNext/>
        <w:keepLines/>
        <w:widowControl w:val="0"/>
        <w:shd w:val="clear" w:color="auto" w:fill="auto"/>
        <w:tabs>
          <w:tab w:pos="373" w:val="left"/>
        </w:tabs>
        <w:bidi w:val="0"/>
        <w:spacing w:before="0" w:after="400" w:line="316" w:lineRule="exact"/>
        <w:ind w:left="0" w:right="0" w:firstLine="0"/>
        <w:jc w:val="both"/>
      </w:pPr>
      <w:bookmarkStart w:id="2003" w:name="bookmark2003"/>
      <w:bookmarkStart w:id="2004" w:name="bookmark2004"/>
      <w:bookmarkStart w:id="2005" w:name="bookmark2005"/>
      <w:bookmarkStart w:id="2006" w:name="bookmark2006"/>
      <w:r>
        <w:rPr>
          <w:color w:val="000000"/>
          <w:spacing w:val="0"/>
          <w:w w:val="100"/>
          <w:position w:val="0"/>
        </w:rPr>
        <w:t>2</w:t>
      </w:r>
      <w:bookmarkEnd w:id="2005"/>
      <w:r>
        <w:rPr>
          <w:color w:val="000000"/>
          <w:spacing w:val="0"/>
          <w:w w:val="100"/>
          <w:position w:val="0"/>
        </w:rPr>
        <w:t>、</w:t>
        <w:tab/>
        <w:t>债务重组</w:t>
      </w:r>
      <w:bookmarkEnd w:id="2003"/>
      <w:bookmarkEnd w:id="2004"/>
      <w:bookmarkEnd w:id="2006"/>
    </w:p>
    <w:p>
      <w:pPr>
        <w:pStyle w:val="Style29"/>
        <w:keepNext w:val="0"/>
        <w:keepLines w:val="0"/>
        <w:widowControl w:val="0"/>
        <w:shd w:val="clear" w:color="auto" w:fill="auto"/>
        <w:bidi w:val="0"/>
        <w:spacing w:before="0" w:after="300" w:line="240" w:lineRule="auto"/>
        <w:ind w:left="0" w:right="0" w:firstLine="0"/>
        <w:jc w:val="both"/>
      </w:pPr>
      <w:r>
        <w:rPr>
          <w:color w:val="000000"/>
          <w:spacing w:val="0"/>
          <w:w w:val="100"/>
          <w:position w:val="0"/>
        </w:rPr>
        <w:t>无。</w:t>
      </w:r>
    </w:p>
    <w:p>
      <w:pPr>
        <w:pStyle w:val="Style33"/>
        <w:keepNext/>
        <w:keepLines/>
        <w:widowControl w:val="0"/>
        <w:shd w:val="clear" w:color="auto" w:fill="auto"/>
        <w:tabs>
          <w:tab w:pos="373" w:val="left"/>
        </w:tabs>
        <w:bidi w:val="0"/>
        <w:spacing w:before="0" w:after="300" w:line="316" w:lineRule="exact"/>
        <w:ind w:left="0" w:right="0" w:firstLine="0"/>
        <w:jc w:val="both"/>
      </w:pPr>
      <w:bookmarkStart w:id="2007" w:name="bookmark2007"/>
      <w:bookmarkStart w:id="2008" w:name="bookmark2008"/>
      <w:bookmarkStart w:id="2009" w:name="bookmark2009"/>
      <w:bookmarkStart w:id="2010" w:name="bookmark2010"/>
      <w:r>
        <w:rPr>
          <w:color w:val="000000"/>
          <w:spacing w:val="0"/>
          <w:w w:val="100"/>
          <w:position w:val="0"/>
        </w:rPr>
        <w:t>3</w:t>
      </w:r>
      <w:bookmarkEnd w:id="2009"/>
      <w:r>
        <w:rPr>
          <w:color w:val="000000"/>
          <w:spacing w:val="0"/>
          <w:w w:val="100"/>
          <w:position w:val="0"/>
        </w:rPr>
        <w:t>、</w:t>
        <w:tab/>
        <w:t>资产置换</w:t>
      </w:r>
      <w:bookmarkEnd w:id="2007"/>
      <w:bookmarkEnd w:id="2008"/>
      <w:bookmarkEnd w:id="2010"/>
    </w:p>
    <w:p>
      <w:pPr>
        <w:pStyle w:val="Style47"/>
        <w:keepNext/>
        <w:keepLines/>
        <w:widowControl w:val="0"/>
        <w:shd w:val="clear" w:color="auto" w:fill="auto"/>
        <w:tabs>
          <w:tab w:pos="493" w:val="left"/>
        </w:tabs>
        <w:bidi w:val="0"/>
        <w:spacing w:before="0" w:line="316" w:lineRule="exact"/>
        <w:ind w:left="0" w:right="0" w:firstLine="0"/>
        <w:jc w:val="both"/>
      </w:pPr>
      <w:bookmarkStart w:id="2011" w:name="bookmark2011"/>
      <w:bookmarkStart w:id="2012" w:name="bookmark2012"/>
      <w:bookmarkStart w:id="2013" w:name="bookmark2013"/>
      <w:bookmarkStart w:id="2014" w:name="bookmark2014"/>
      <w:r>
        <w:rPr>
          <w:color w:val="000000"/>
          <w:spacing w:val="0"/>
          <w:w w:val="100"/>
          <w:position w:val="0"/>
        </w:rPr>
        <w:t>（</w:t>
      </w:r>
      <w:bookmarkEnd w:id="2013"/>
      <w:r>
        <w:rPr>
          <w:color w:val="000000"/>
          <w:spacing w:val="0"/>
          <w:w w:val="100"/>
          <w:position w:val="0"/>
        </w:rPr>
        <w:t>1）</w:t>
        <w:tab/>
        <w:t>非货币性资产交换</w:t>
      </w:r>
      <w:bookmarkEnd w:id="2011"/>
      <w:bookmarkEnd w:id="2012"/>
      <w:bookmarkEnd w:id="2014"/>
    </w:p>
    <w:p>
      <w:pPr>
        <w:pStyle w:val="Style29"/>
        <w:keepNext w:val="0"/>
        <w:keepLines w:val="0"/>
        <w:widowControl w:val="0"/>
        <w:shd w:val="clear" w:color="auto" w:fill="auto"/>
        <w:bidi w:val="0"/>
        <w:spacing w:before="0" w:after="300" w:line="240" w:lineRule="auto"/>
        <w:ind w:left="0" w:right="0" w:firstLine="0"/>
        <w:jc w:val="both"/>
      </w:pPr>
      <w:r>
        <w:rPr>
          <w:color w:val="000000"/>
          <w:spacing w:val="0"/>
          <w:w w:val="100"/>
          <w:position w:val="0"/>
        </w:rPr>
        <w:t>无。</w:t>
      </w:r>
    </w:p>
    <w:p>
      <w:pPr>
        <w:pStyle w:val="Style47"/>
        <w:keepNext/>
        <w:keepLines/>
        <w:widowControl w:val="0"/>
        <w:shd w:val="clear" w:color="auto" w:fill="auto"/>
        <w:tabs>
          <w:tab w:pos="493" w:val="left"/>
        </w:tabs>
        <w:bidi w:val="0"/>
        <w:spacing w:before="0" w:line="316" w:lineRule="exact"/>
        <w:ind w:left="0" w:right="0" w:firstLine="0"/>
        <w:jc w:val="both"/>
      </w:pPr>
      <w:bookmarkStart w:id="2015" w:name="bookmark2015"/>
      <w:bookmarkStart w:id="2016" w:name="bookmark2016"/>
      <w:bookmarkStart w:id="2017" w:name="bookmark2017"/>
      <w:bookmarkStart w:id="2018" w:name="bookmark2018"/>
      <w:r>
        <w:rPr>
          <w:color w:val="000000"/>
          <w:spacing w:val="0"/>
          <w:w w:val="100"/>
          <w:position w:val="0"/>
        </w:rPr>
        <w:t>（</w:t>
      </w:r>
      <w:bookmarkEnd w:id="2017"/>
      <w:r>
        <w:rPr>
          <w:color w:val="000000"/>
          <w:spacing w:val="0"/>
          <w:w w:val="100"/>
          <w:position w:val="0"/>
        </w:rPr>
        <w:t>2）</w:t>
        <w:tab/>
        <w:t>其他资产置换</w:t>
      </w:r>
      <w:bookmarkEnd w:id="2015"/>
      <w:bookmarkEnd w:id="2016"/>
      <w:bookmarkEnd w:id="2018"/>
    </w:p>
    <w:p>
      <w:pPr>
        <w:pStyle w:val="Style29"/>
        <w:keepNext w:val="0"/>
        <w:keepLines w:val="0"/>
        <w:widowControl w:val="0"/>
        <w:shd w:val="clear" w:color="auto" w:fill="auto"/>
        <w:bidi w:val="0"/>
        <w:spacing w:before="0" w:after="300" w:line="240" w:lineRule="auto"/>
        <w:ind w:left="0" w:right="0" w:firstLine="0"/>
        <w:jc w:val="both"/>
      </w:pPr>
      <w:r>
        <w:rPr>
          <w:color w:val="000000"/>
          <w:spacing w:val="0"/>
          <w:w w:val="100"/>
          <w:position w:val="0"/>
        </w:rPr>
        <w:t>无。</w:t>
      </w:r>
    </w:p>
    <w:p>
      <w:pPr>
        <w:pStyle w:val="Style33"/>
        <w:keepNext/>
        <w:keepLines/>
        <w:widowControl w:val="0"/>
        <w:shd w:val="clear" w:color="auto" w:fill="auto"/>
        <w:tabs>
          <w:tab w:pos="378" w:val="left"/>
        </w:tabs>
        <w:bidi w:val="0"/>
        <w:spacing w:before="0" w:after="400" w:line="316" w:lineRule="exact"/>
        <w:ind w:left="0" w:right="0" w:firstLine="0"/>
        <w:jc w:val="both"/>
      </w:pPr>
      <w:bookmarkStart w:id="2019" w:name="bookmark2019"/>
      <w:bookmarkStart w:id="2020" w:name="bookmark2020"/>
      <w:bookmarkStart w:id="2021" w:name="bookmark2021"/>
      <w:bookmarkStart w:id="2022" w:name="bookmark2022"/>
      <w:r>
        <w:rPr>
          <w:color w:val="000000"/>
          <w:spacing w:val="0"/>
          <w:w w:val="100"/>
          <w:position w:val="0"/>
        </w:rPr>
        <w:t>4</w:t>
      </w:r>
      <w:bookmarkEnd w:id="2021"/>
      <w:r>
        <w:rPr>
          <w:color w:val="000000"/>
          <w:spacing w:val="0"/>
          <w:w w:val="100"/>
          <w:position w:val="0"/>
        </w:rPr>
        <w:t>、</w:t>
        <w:tab/>
        <w:t>年金计划</w:t>
      </w:r>
      <w:bookmarkEnd w:id="2019"/>
      <w:bookmarkEnd w:id="2020"/>
      <w:bookmarkEnd w:id="2022"/>
    </w:p>
    <w:p>
      <w:pPr>
        <w:pStyle w:val="Style29"/>
        <w:keepNext w:val="0"/>
        <w:keepLines w:val="0"/>
        <w:widowControl w:val="0"/>
        <w:shd w:val="clear" w:color="auto" w:fill="auto"/>
        <w:bidi w:val="0"/>
        <w:spacing w:before="0" w:after="300" w:line="240" w:lineRule="auto"/>
        <w:ind w:left="0" w:right="0" w:firstLine="0"/>
        <w:jc w:val="both"/>
      </w:pPr>
      <w:r>
        <w:rPr>
          <w:color w:val="000000"/>
          <w:spacing w:val="0"/>
          <w:w w:val="100"/>
          <w:position w:val="0"/>
        </w:rPr>
        <w:t>无。</w:t>
      </w:r>
    </w:p>
    <w:p>
      <w:pPr>
        <w:pStyle w:val="Style33"/>
        <w:keepNext/>
        <w:keepLines/>
        <w:widowControl w:val="0"/>
        <w:shd w:val="clear" w:color="auto" w:fill="auto"/>
        <w:tabs>
          <w:tab w:pos="378" w:val="left"/>
        </w:tabs>
        <w:bidi w:val="0"/>
        <w:spacing w:before="0" w:after="400" w:line="316" w:lineRule="exact"/>
        <w:ind w:left="0" w:right="0" w:firstLine="0"/>
        <w:jc w:val="both"/>
      </w:pPr>
      <w:bookmarkStart w:id="2023" w:name="bookmark2023"/>
      <w:bookmarkStart w:id="2024" w:name="bookmark2024"/>
      <w:bookmarkStart w:id="2025" w:name="bookmark2025"/>
      <w:bookmarkStart w:id="2026" w:name="bookmark2026"/>
      <w:r>
        <w:rPr>
          <w:color w:val="000000"/>
          <w:spacing w:val="0"/>
          <w:w w:val="100"/>
          <w:position w:val="0"/>
        </w:rPr>
        <w:t>5</w:t>
      </w:r>
      <w:bookmarkEnd w:id="2025"/>
      <w:r>
        <w:rPr>
          <w:color w:val="000000"/>
          <w:spacing w:val="0"/>
          <w:w w:val="100"/>
          <w:position w:val="0"/>
        </w:rPr>
        <w:t>、</w:t>
        <w:tab/>
        <w:t>终止经营</w:t>
      </w:r>
      <w:bookmarkEnd w:id="2023"/>
      <w:bookmarkEnd w:id="2024"/>
      <w:bookmarkEnd w:id="2026"/>
    </w:p>
    <w:p>
      <w:pPr>
        <w:pStyle w:val="Style27"/>
        <w:keepNext w:val="0"/>
        <w:keepLines w:val="0"/>
        <w:widowControl w:val="0"/>
        <w:shd w:val="clear" w:color="auto" w:fill="auto"/>
        <w:bidi w:val="0"/>
        <w:spacing w:before="0" w:after="0" w:line="240" w:lineRule="auto"/>
        <w:ind w:left="91" w:right="0" w:firstLine="0"/>
        <w:jc w:val="left"/>
      </w:pPr>
      <w:r>
        <w:rPr>
          <w:color w:val="000000"/>
          <w:spacing w:val="0"/>
          <w:w w:val="100"/>
          <w:position w:val="0"/>
        </w:rPr>
        <w:t>单位：元</w:t>
      </w:r>
    </w:p>
    <w:tbl>
      <w:tblPr>
        <w:tblOverlap w:val="never"/>
        <w:jc w:val="center"/>
        <w:tblLayout w:type="fixed"/>
      </w:tblPr>
      <w:tblGrid>
        <w:gridCol w:w="1416"/>
        <w:gridCol w:w="1411"/>
        <w:gridCol w:w="1406"/>
        <w:gridCol w:w="1406"/>
        <w:gridCol w:w="1406"/>
        <w:gridCol w:w="1406"/>
        <w:gridCol w:w="1416"/>
      </w:tblGrid>
      <w:tr>
        <w:trPr>
          <w:trHeight w:val="691"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center"/>
              <w:rPr>
                <w:sz w:val="17"/>
                <w:szCs w:val="17"/>
              </w:rPr>
            </w:pPr>
            <w:r>
              <w:rPr>
                <w:color w:val="000000"/>
                <w:spacing w:val="0"/>
                <w:w w:val="100"/>
                <w:position w:val="0"/>
                <w:sz w:val="17"/>
                <w:szCs w:val="17"/>
              </w:rPr>
              <w:t>费用</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center"/>
              <w:rPr>
                <w:sz w:val="17"/>
                <w:szCs w:val="17"/>
              </w:rPr>
            </w:pPr>
            <w:r>
              <w:rPr>
                <w:color w:val="000000"/>
                <w:spacing w:val="0"/>
                <w:w w:val="100"/>
                <w:position w:val="0"/>
                <w:sz w:val="17"/>
                <w:szCs w:val="17"/>
              </w:rPr>
              <w:t>利润总额</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center"/>
              <w:rPr>
                <w:sz w:val="17"/>
                <w:szCs w:val="17"/>
              </w:rPr>
            </w:pPr>
            <w:r>
              <w:rPr>
                <w:color w:val="000000"/>
                <w:spacing w:val="0"/>
                <w:w w:val="100"/>
                <w:position w:val="0"/>
                <w:sz w:val="17"/>
                <w:szCs w:val="17"/>
              </w:rPr>
              <w:t>所得税费用</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center"/>
              <w:rPr>
                <w:sz w:val="17"/>
                <w:szCs w:val="17"/>
              </w:rPr>
            </w:pPr>
            <w:r>
              <w:rPr>
                <w:color w:val="000000"/>
                <w:spacing w:val="0"/>
                <w:w w:val="100"/>
                <w:position w:val="0"/>
                <w:sz w:val="17"/>
                <w:szCs w:val="17"/>
              </w:rPr>
              <w:t>净利润</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归属于母公司</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所有者的终止</w:t>
            </w:r>
          </w:p>
        </w:tc>
      </w:tr>
    </w:tbl>
    <w:p>
      <w:pPr>
        <w:spacing w:lineRule="exact" w:line="1"/>
        <w:rPr>
          <w:sz w:val="2"/>
          <w:szCs w:val="2"/>
        </w:rPr>
      </w:pPr>
      <w:r>
        <w:br w:type="page"/>
      </w:r>
    </w:p>
    <w:tbl>
      <w:tblPr>
        <w:tblOverlap w:val="never"/>
        <w:jc w:val="center"/>
        <w:tblLayout w:type="fixed"/>
      </w:tblPr>
      <w:tblGrid>
        <w:gridCol w:w="1416"/>
        <w:gridCol w:w="1411"/>
        <w:gridCol w:w="1406"/>
        <w:gridCol w:w="1406"/>
        <w:gridCol w:w="1406"/>
        <w:gridCol w:w="1406"/>
        <w:gridCol w:w="1416"/>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经营利润</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子公司中止经 营的损益</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302,860,140.43</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223,946,615.25</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78,913,525.18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78,913,525.18</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77,753,496.37</w:t>
            </w:r>
          </w:p>
        </w:tc>
      </w:tr>
    </w:tbl>
    <w:p>
      <w:pPr>
        <w:pStyle w:val="Style27"/>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after="99" w:line="1" w:lineRule="exact"/>
      </w:pPr>
    </w:p>
    <w:p>
      <w:pPr>
        <w:pStyle w:val="Style27"/>
        <w:keepNext w:val="0"/>
        <w:keepLines w:val="0"/>
        <w:widowControl w:val="0"/>
        <w:shd w:val="clear" w:color="auto" w:fill="auto"/>
        <w:bidi w:val="0"/>
        <w:spacing w:before="0" w:after="0" w:line="240" w:lineRule="auto"/>
        <w:ind w:left="1061" w:right="0" w:firstLine="0"/>
        <w:jc w:val="left"/>
        <w:rPr>
          <w:sz w:val="20"/>
          <w:szCs w:val="20"/>
        </w:rPr>
      </w:pPr>
      <w:r>
        <w:rPr>
          <w:b/>
          <w:bCs/>
          <w:color w:val="000000"/>
          <w:spacing w:val="0"/>
          <w:w w:val="100"/>
          <w:position w:val="0"/>
          <w:sz w:val="20"/>
          <w:szCs w:val="20"/>
        </w:rPr>
        <w:t>1.归属于母公司所有者的持续经营净利润和终止经营净利润</w:t>
      </w:r>
    </w:p>
    <w:tbl>
      <w:tblPr>
        <w:tblOverlap w:val="never"/>
        <w:jc w:val="center"/>
        <w:tblLayout w:type="fixed"/>
      </w:tblPr>
      <w:tblGrid>
        <w:gridCol w:w="4555"/>
        <w:gridCol w:w="2698"/>
        <w:gridCol w:w="2616"/>
      </w:tblGrid>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本期金额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上期金额</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归属于母公司所有者的持续经营净利润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rPr>
                <w:sz w:val="20"/>
                <w:szCs w:val="20"/>
              </w:rPr>
            </w:pPr>
            <w:r>
              <w:rPr>
                <w:color w:val="000000"/>
                <w:spacing w:val="0"/>
                <w:w w:val="100"/>
                <w:position w:val="0"/>
                <w:sz w:val="20"/>
                <w:szCs w:val="20"/>
              </w:rPr>
              <w:t xml:space="preserve">4,915, </w:t>
            </w:r>
            <w:r>
              <w:rPr>
                <w:color w:val="000000"/>
                <w:spacing w:val="0"/>
                <w:w w:val="100"/>
                <w:position w:val="0"/>
                <w:sz w:val="20"/>
                <w:szCs w:val="20"/>
              </w:rPr>
              <w:t xml:space="preserve">441,880. </w:t>
            </w:r>
            <w:r>
              <w:rPr>
                <w:color w:val="000000"/>
                <w:spacing w:val="0"/>
                <w:w w:val="100"/>
                <w:position w:val="0"/>
                <w:sz w:val="20"/>
                <w:szCs w:val="20"/>
              </w:rPr>
              <w:t>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1,089, 286, </w:t>
            </w:r>
            <w:r>
              <w:rPr>
                <w:color w:val="000000"/>
                <w:spacing w:val="0"/>
                <w:w w:val="100"/>
                <w:position w:val="0"/>
                <w:sz w:val="20"/>
                <w:szCs w:val="20"/>
              </w:rPr>
              <w:t xml:space="preserve">845. </w:t>
            </w:r>
            <w:r>
              <w:rPr>
                <w:color w:val="000000"/>
                <w:spacing w:val="0"/>
                <w:w w:val="100"/>
                <w:position w:val="0"/>
                <w:sz w:val="20"/>
                <w:szCs w:val="20"/>
              </w:rPr>
              <w:t>32</w:t>
            </w:r>
          </w:p>
        </w:tc>
      </w:tr>
      <w:tr>
        <w:trPr>
          <w:trHeight w:val="33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归属于母公司所有者的终止经营净利润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20"/>
                <w:szCs w:val="20"/>
              </w:rPr>
            </w:pPr>
            <w:r>
              <w:rPr>
                <w:color w:val="000000"/>
                <w:spacing w:val="0"/>
                <w:w w:val="100"/>
                <w:position w:val="0"/>
                <w:sz w:val="20"/>
                <w:szCs w:val="20"/>
              </w:rPr>
              <w:t xml:space="preserve">77, 753, </w:t>
            </w:r>
            <w:r>
              <w:rPr>
                <w:color w:val="000000"/>
                <w:spacing w:val="0"/>
                <w:w w:val="100"/>
                <w:position w:val="0"/>
                <w:sz w:val="20"/>
                <w:szCs w:val="20"/>
              </w:rPr>
              <w:t xml:space="preserve">496. </w:t>
            </w:r>
            <w:r>
              <w:rPr>
                <w:color w:val="000000"/>
                <w:spacing w:val="0"/>
                <w:w w:val="100"/>
                <w:position w:val="0"/>
                <w:sz w:val="20"/>
                <w:szCs w:val="20"/>
              </w:rPr>
              <w:t>37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rPr>
              <w:t>205,833,853.45</w:t>
            </w:r>
          </w:p>
        </w:tc>
      </w:tr>
    </w:tbl>
    <w:p>
      <w:pPr>
        <w:widowControl w:val="0"/>
        <w:spacing w:after="319" w:line="1" w:lineRule="exact"/>
      </w:pPr>
    </w:p>
    <w:p>
      <w:pPr>
        <w:pStyle w:val="Style27"/>
        <w:keepNext w:val="0"/>
        <w:keepLines w:val="0"/>
        <w:widowControl w:val="0"/>
        <w:shd w:val="clear" w:color="auto" w:fill="auto"/>
        <w:bidi w:val="0"/>
        <w:spacing w:before="0" w:after="0" w:line="240" w:lineRule="auto"/>
        <w:ind w:left="1046" w:right="0" w:firstLine="0"/>
        <w:jc w:val="left"/>
        <w:rPr>
          <w:sz w:val="20"/>
          <w:szCs w:val="20"/>
        </w:rPr>
      </w:pPr>
      <w:r>
        <w:rPr>
          <w:b/>
          <w:bCs/>
          <w:color w:val="000000"/>
          <w:spacing w:val="0"/>
          <w:w w:val="100"/>
          <w:position w:val="0"/>
          <w:sz w:val="20"/>
          <w:szCs w:val="20"/>
        </w:rPr>
        <w:t>2.</w:t>
      </w:r>
      <w:r>
        <w:rPr>
          <w:b/>
          <w:bCs/>
          <w:color w:val="000000"/>
          <w:spacing w:val="0"/>
          <w:w w:val="100"/>
          <w:position w:val="0"/>
          <w:sz w:val="20"/>
          <w:szCs w:val="20"/>
        </w:rPr>
        <w:t>终止经营净利润</w:t>
      </w:r>
    </w:p>
    <w:tbl>
      <w:tblPr>
        <w:tblOverlap w:val="never"/>
        <w:jc w:val="center"/>
        <w:tblLayout w:type="fixed"/>
      </w:tblPr>
      <w:tblGrid>
        <w:gridCol w:w="4555"/>
        <w:gridCol w:w="2698"/>
        <w:gridCol w:w="2616"/>
      </w:tblGrid>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本期金额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上期金额</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终止经营的损益：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302,860,140.43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rPr>
              <w:t>764,352,210.40</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成本费用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223,946,615.25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rPr>
              <w:t>554,620,877.75</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利润总额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20"/>
                <w:szCs w:val="20"/>
              </w:rPr>
            </w:pPr>
            <w:r>
              <w:rPr>
                <w:color w:val="000000"/>
                <w:spacing w:val="0"/>
                <w:w w:val="100"/>
                <w:position w:val="0"/>
                <w:sz w:val="20"/>
                <w:szCs w:val="20"/>
              </w:rPr>
              <w:t>78,913,525.18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rPr>
              <w:t>209,731,332.65</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所得税费用（收益）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20"/>
                <w:szCs w:val="20"/>
              </w:rPr>
            </w:pPr>
            <w:r>
              <w:rPr>
                <w:color w:val="000000"/>
                <w:spacing w:val="0"/>
                <w:w w:val="100"/>
                <w:position w:val="0"/>
                <w:sz w:val="20"/>
                <w:szCs w:val="20"/>
              </w:rPr>
              <w:t>1,292,818.31</w:t>
            </w: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20"/>
                <w:szCs w:val="20"/>
              </w:rPr>
            </w:pPr>
            <w:r>
              <w:rPr>
                <w:color w:val="000000"/>
                <w:spacing w:val="0"/>
                <w:w w:val="100"/>
                <w:position w:val="0"/>
                <w:sz w:val="20"/>
                <w:szCs w:val="20"/>
              </w:rPr>
              <w:t>78,913,525.18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rPr>
              <w:t>208,438,514.34</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终止经营处置损益：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处置损益总额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rPr>
                <w:sz w:val="20"/>
                <w:szCs w:val="20"/>
              </w:rPr>
            </w:pPr>
            <w:r>
              <w:rPr>
                <w:color w:val="000000"/>
                <w:spacing w:val="0"/>
                <w:w w:val="100"/>
                <w:position w:val="0"/>
                <w:sz w:val="20"/>
                <w:szCs w:val="20"/>
              </w:rPr>
              <w:t>2,940,723,613.56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20"/>
                <w:szCs w:val="20"/>
              </w:rPr>
            </w:pPr>
            <w:r>
              <w:rPr>
                <w:color w:val="000000"/>
                <w:spacing w:val="0"/>
                <w:w w:val="100"/>
                <w:position w:val="0"/>
                <w:sz w:val="20"/>
                <w:szCs w:val="20"/>
              </w:rPr>
              <w:t xml:space="preserve">6,159, </w:t>
            </w:r>
            <w:r>
              <w:rPr>
                <w:color w:val="000000"/>
                <w:spacing w:val="0"/>
                <w:w w:val="100"/>
                <w:position w:val="0"/>
                <w:sz w:val="20"/>
                <w:szCs w:val="20"/>
              </w:rPr>
              <w:t xml:space="preserve">804. </w:t>
            </w:r>
            <w:r>
              <w:rPr>
                <w:color w:val="000000"/>
                <w:spacing w:val="0"/>
                <w:w w:val="100"/>
                <w:position w:val="0"/>
                <w:sz w:val="20"/>
                <w:szCs w:val="20"/>
              </w:rPr>
              <w:t>46</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所得税费用（收益）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处置净损益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rPr>
                <w:sz w:val="20"/>
                <w:szCs w:val="20"/>
              </w:rPr>
            </w:pPr>
            <w:r>
              <w:rPr>
                <w:color w:val="000000"/>
                <w:spacing w:val="0"/>
                <w:w w:val="100"/>
                <w:position w:val="0"/>
                <w:sz w:val="20"/>
                <w:szCs w:val="20"/>
              </w:rPr>
              <w:t xml:space="preserve">2,940, 723, </w:t>
            </w:r>
            <w:r>
              <w:rPr>
                <w:color w:val="000000"/>
                <w:spacing w:val="0"/>
                <w:w w:val="100"/>
                <w:position w:val="0"/>
                <w:sz w:val="20"/>
                <w:szCs w:val="20"/>
              </w:rPr>
              <w:t xml:space="preserve">613. </w:t>
            </w:r>
            <w:r>
              <w:rPr>
                <w:color w:val="000000"/>
                <w:spacing w:val="0"/>
                <w:w w:val="100"/>
                <w:position w:val="0"/>
                <w:sz w:val="20"/>
                <w:szCs w:val="20"/>
              </w:rPr>
              <w:t>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20"/>
                <w:szCs w:val="20"/>
              </w:rPr>
            </w:pPr>
            <w:r>
              <w:rPr>
                <w:color w:val="000000"/>
                <w:spacing w:val="0"/>
                <w:w w:val="100"/>
                <w:position w:val="0"/>
                <w:sz w:val="20"/>
                <w:szCs w:val="20"/>
              </w:rPr>
              <w:t xml:space="preserve">6,159, </w:t>
            </w:r>
            <w:r>
              <w:rPr>
                <w:color w:val="000000"/>
                <w:spacing w:val="0"/>
                <w:w w:val="100"/>
                <w:position w:val="0"/>
                <w:sz w:val="20"/>
                <w:szCs w:val="20"/>
              </w:rPr>
              <w:t xml:space="preserve">804. </w:t>
            </w:r>
            <w:r>
              <w:rPr>
                <w:color w:val="000000"/>
                <w:spacing w:val="0"/>
                <w:w w:val="100"/>
                <w:position w:val="0"/>
                <w:sz w:val="20"/>
                <w:szCs w:val="20"/>
              </w:rPr>
              <w:t>46</w:t>
            </w:r>
          </w:p>
        </w:tc>
      </w:tr>
      <w:tr>
        <w:trPr>
          <w:trHeight w:val="643"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6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both"/>
              <w:rPr>
                <w:sz w:val="20"/>
                <w:szCs w:val="20"/>
              </w:rPr>
            </w:pPr>
            <w:r>
              <w:rPr>
                <w:color w:val="000000"/>
                <w:spacing w:val="0"/>
                <w:w w:val="100"/>
                <w:position w:val="0"/>
                <w:sz w:val="20"/>
                <w:szCs w:val="20"/>
              </w:rPr>
              <w:t xml:space="preserve">3,019, 637, </w:t>
            </w:r>
            <w:r>
              <w:rPr>
                <w:color w:val="000000"/>
                <w:spacing w:val="0"/>
                <w:w w:val="100"/>
                <w:position w:val="0"/>
                <w:sz w:val="20"/>
                <w:szCs w:val="20"/>
              </w:rPr>
              <w:t xml:space="preserve">138. </w:t>
            </w:r>
            <w:r>
              <w:rPr>
                <w:color w:val="000000"/>
                <w:spacing w:val="0"/>
                <w:w w:val="100"/>
                <w:position w:val="0"/>
                <w:sz w:val="20"/>
                <w:szCs w:val="20"/>
              </w:rPr>
              <w:t>74</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rPr>
              <w:t>214,598,318.80</w:t>
            </w:r>
          </w:p>
        </w:tc>
      </w:tr>
    </w:tbl>
    <w:p>
      <w:pPr>
        <w:widowControl w:val="0"/>
        <w:spacing w:after="239" w:line="1" w:lineRule="exact"/>
      </w:pPr>
    </w:p>
    <w:p>
      <w:pPr>
        <w:pStyle w:val="Style36"/>
        <w:keepNext w:val="0"/>
        <w:keepLines w:val="0"/>
        <w:widowControl w:val="0"/>
        <w:numPr>
          <w:ilvl w:val="0"/>
          <w:numId w:val="111"/>
        </w:numPr>
        <w:shd w:val="clear" w:color="auto" w:fill="auto"/>
        <w:bidi w:val="0"/>
        <w:spacing w:before="0" w:after="380" w:line="322" w:lineRule="exact"/>
        <w:ind w:left="1060" w:right="0" w:firstLine="0"/>
        <w:jc w:val="left"/>
      </w:pPr>
      <w:bookmarkStart w:id="2027" w:name="bookmark2027"/>
      <w:bookmarkEnd w:id="2027"/>
      <w:r>
        <w:rPr>
          <w:b/>
          <w:bCs/>
          <w:color w:val="000000"/>
          <w:spacing w:val="0"/>
          <w:w w:val="100"/>
          <w:position w:val="0"/>
        </w:rPr>
        <w:t xml:space="preserve">终止经营处置损益的调整 </w:t>
      </w:r>
      <w:r>
        <w:rPr>
          <w:color w:val="000000"/>
          <w:spacing w:val="0"/>
          <w:w w:val="100"/>
          <w:position w:val="0"/>
        </w:rPr>
        <w:t>无。</w:t>
      </w:r>
    </w:p>
    <w:p>
      <w:pPr>
        <w:pStyle w:val="Style27"/>
        <w:keepNext w:val="0"/>
        <w:keepLines w:val="0"/>
        <w:widowControl w:val="0"/>
        <w:shd w:val="clear" w:color="auto" w:fill="auto"/>
        <w:bidi w:val="0"/>
        <w:spacing w:before="0" w:after="0" w:line="240" w:lineRule="auto"/>
        <w:ind w:left="1042" w:right="0" w:firstLine="0"/>
        <w:jc w:val="left"/>
        <w:rPr>
          <w:sz w:val="20"/>
          <w:szCs w:val="20"/>
        </w:rPr>
      </w:pPr>
      <w:r>
        <w:rPr>
          <w:b/>
          <w:bCs/>
          <w:color w:val="000000"/>
          <w:spacing w:val="0"/>
          <w:w w:val="100"/>
          <w:position w:val="0"/>
          <w:sz w:val="20"/>
          <w:szCs w:val="20"/>
        </w:rPr>
        <w:t>4.</w:t>
      </w:r>
      <w:r>
        <w:rPr>
          <w:b/>
          <w:bCs/>
          <w:color w:val="000000"/>
          <w:spacing w:val="0"/>
          <w:w w:val="100"/>
          <w:position w:val="0"/>
          <w:sz w:val="20"/>
          <w:szCs w:val="20"/>
        </w:rPr>
        <w:t>终止经营现金流量</w:t>
      </w:r>
    </w:p>
    <w:tbl>
      <w:tblPr>
        <w:tblOverlap w:val="never"/>
        <w:jc w:val="center"/>
        <w:tblLayout w:type="fixed"/>
      </w:tblPr>
      <w:tblGrid>
        <w:gridCol w:w="4555"/>
        <w:gridCol w:w="2698"/>
        <w:gridCol w:w="2616"/>
      </w:tblGrid>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本期金额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上期金额</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20"/>
                <w:szCs w:val="20"/>
              </w:rPr>
            </w:pPr>
            <w:r>
              <w:rPr>
                <w:color w:val="000000"/>
                <w:spacing w:val="0"/>
                <w:w w:val="100"/>
                <w:position w:val="0"/>
                <w:sz w:val="20"/>
                <w:szCs w:val="20"/>
              </w:rPr>
              <w:t>97,174,220.76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rPr>
              <w:t>229,161,859.74</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投资活动现金流量净额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524,880.71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-777,283.98</w:t>
            </w:r>
          </w:p>
        </w:tc>
      </w:tr>
      <w:tr>
        <w:trPr>
          <w:trHeight w:val="33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筹资活动现金流量净额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10,615,458.26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5,000, </w:t>
            </w:r>
            <w:r>
              <w:rPr>
                <w:color w:val="000000"/>
                <w:spacing w:val="0"/>
                <w:w w:val="100"/>
                <w:position w:val="0"/>
                <w:sz w:val="20"/>
                <w:szCs w:val="20"/>
              </w:rPr>
              <w:t xml:space="preserve">000. </w:t>
            </w:r>
            <w:r>
              <w:rPr>
                <w:color w:val="000000"/>
                <w:spacing w:val="0"/>
                <w:w w:val="100"/>
                <w:position w:val="0"/>
                <w:sz w:val="20"/>
                <w:szCs w:val="20"/>
              </w:rPr>
              <w:t>00</w:t>
            </w:r>
          </w:p>
        </w:tc>
      </w:tr>
    </w:tbl>
    <w:p>
      <w:pPr>
        <w:widowControl w:val="0"/>
        <w:spacing w:after="239" w:line="1" w:lineRule="exact"/>
      </w:pPr>
    </w:p>
    <w:p>
      <w:pPr>
        <w:pStyle w:val="Style36"/>
        <w:keepNext w:val="0"/>
        <w:keepLines w:val="0"/>
        <w:widowControl w:val="0"/>
        <w:numPr>
          <w:ilvl w:val="0"/>
          <w:numId w:val="113"/>
        </w:numPr>
        <w:shd w:val="clear" w:color="auto" w:fill="auto"/>
        <w:bidi w:val="0"/>
        <w:spacing w:before="0" w:after="280" w:line="312" w:lineRule="exact"/>
        <w:ind w:left="1060" w:right="0" w:firstLine="0"/>
        <w:jc w:val="left"/>
      </w:pPr>
      <w:bookmarkStart w:id="2028" w:name="bookmark2028"/>
      <w:bookmarkEnd w:id="2028"/>
      <w:r>
        <w:rPr>
          <w:b/>
          <w:bCs/>
          <w:color w:val="000000"/>
          <w:spacing w:val="0"/>
          <w:w w:val="100"/>
          <w:position w:val="0"/>
        </w:rPr>
        <w:t xml:space="preserve">终止经营不再满足持有待售类别划分条件的说明 </w:t>
      </w:r>
      <w:r>
        <w:rPr>
          <w:color w:val="000000"/>
          <w:spacing w:val="0"/>
          <w:w w:val="100"/>
          <w:position w:val="0"/>
        </w:rPr>
        <w:t>无。</w:t>
      </w:r>
    </w:p>
    <w:p>
      <w:pPr>
        <w:pStyle w:val="Style33"/>
        <w:keepNext/>
        <w:keepLines/>
        <w:widowControl w:val="0"/>
        <w:shd w:val="clear" w:color="auto" w:fill="auto"/>
        <w:bidi w:val="0"/>
        <w:spacing w:before="0" w:after="300" w:line="313" w:lineRule="exact"/>
        <w:ind w:left="0" w:right="0" w:firstLine="0"/>
        <w:jc w:val="both"/>
      </w:pPr>
      <w:bookmarkStart w:id="2029" w:name="bookmark2029"/>
      <w:bookmarkStart w:id="2030" w:name="bookmark2030"/>
      <w:bookmarkStart w:id="2031" w:name="bookmark2031"/>
      <w:bookmarkStart w:id="2032" w:name="bookmark2032"/>
      <w:r>
        <w:rPr>
          <w:color w:val="000000"/>
          <w:spacing w:val="0"/>
          <w:w w:val="100"/>
          <w:position w:val="0"/>
        </w:rPr>
        <w:t>6</w:t>
      </w:r>
      <w:bookmarkEnd w:id="2031"/>
      <w:r>
        <w:rPr>
          <w:color w:val="000000"/>
          <w:spacing w:val="0"/>
          <w:w w:val="100"/>
          <w:position w:val="0"/>
        </w:rPr>
        <w:t>、分部信息</w:t>
      </w:r>
      <w:bookmarkEnd w:id="2029"/>
      <w:bookmarkEnd w:id="2030"/>
      <w:bookmarkEnd w:id="2032"/>
    </w:p>
    <w:p>
      <w:pPr>
        <w:pStyle w:val="Style47"/>
        <w:keepNext/>
        <w:keepLines/>
        <w:widowControl w:val="0"/>
        <w:shd w:val="clear" w:color="auto" w:fill="auto"/>
        <w:bidi w:val="0"/>
        <w:spacing w:before="0" w:after="300" w:line="313" w:lineRule="exact"/>
        <w:ind w:left="0" w:right="0" w:firstLine="0"/>
        <w:jc w:val="both"/>
      </w:pPr>
      <w:bookmarkStart w:id="2033" w:name="bookmark2033"/>
      <w:bookmarkStart w:id="2034" w:name="bookmark2034"/>
      <w:bookmarkStart w:id="2035" w:name="bookmark2035"/>
      <w:r>
        <w:rPr>
          <w:color w:val="000000"/>
          <w:spacing w:val="0"/>
          <w:w w:val="100"/>
          <w:position w:val="0"/>
        </w:rPr>
        <w:t>(1)报告分部的确定依据与会计政策</w:t>
      </w:r>
      <w:bookmarkEnd w:id="2033"/>
      <w:bookmarkEnd w:id="2034"/>
      <w:bookmarkEnd w:id="2035"/>
    </w:p>
    <w:p>
      <w:pPr>
        <w:pStyle w:val="Style36"/>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根据本公司的内部组织结构、管理要求及内部报告制度确定了 </w:t>
      </w:r>
      <w:r>
        <w:rPr>
          <w:color w:val="000000"/>
          <w:spacing w:val="0"/>
          <w:w w:val="100"/>
          <w:position w:val="0"/>
        </w:rPr>
        <w:t>2</w:t>
      </w:r>
      <w:r>
        <w:rPr>
          <w:color w:val="000000"/>
          <w:spacing w:val="0"/>
          <w:w w:val="100"/>
          <w:position w:val="0"/>
        </w:rPr>
        <w:t>个报告分部，分别为：业务分部和地区分 部。业务分部分别为：增值服务分部、网络广告分部、其他分部；地区分布分别为境内分部和境外分部。 本公司的各个报告分部分别提供不同的产品或服务，或在不同地区从事经营活动。由于每个分部需要不同 的技术或市场策略，本公司管理层分别单独管理各个报告分部的经营活动，定期评价这些报告分部的经营 成果，以决定向其分配资源及评价其业绩。</w:t>
      </w:r>
    </w:p>
    <w:p>
      <w:pPr>
        <w:pStyle w:val="Style36"/>
        <w:keepNext w:val="0"/>
        <w:keepLines w:val="0"/>
        <w:widowControl w:val="0"/>
        <w:shd w:val="clear" w:color="auto" w:fill="auto"/>
        <w:bidi w:val="0"/>
        <w:spacing w:before="0" w:after="660" w:line="313" w:lineRule="exact"/>
        <w:ind w:left="0" w:right="0" w:firstLine="0"/>
        <w:jc w:val="both"/>
      </w:pPr>
      <w:r>
        <w:rPr>
          <w:color w:val="000000"/>
          <w:spacing w:val="0"/>
          <w:w w:val="100"/>
          <w:position w:val="0"/>
        </w:rPr>
        <w:t>分部间转移价格按照实际交易价格为基础确定，间接归属于各分部的费用按照人员或资产比例在分部之间 进行分配。资产根据分部的经营以及资产的所在位置进行分配，分部负债包括分部经营活动形成的可归属 于该分部的负债。如果多个经营分部共同承担的负债相关的费用分配给这些经营分部，该共同承担的负债 也分配给这些经营分部。</w:t>
      </w:r>
    </w:p>
    <w:p>
      <w:pPr>
        <w:pStyle w:val="Style47"/>
        <w:keepNext/>
        <w:keepLines/>
        <w:widowControl w:val="0"/>
        <w:shd w:val="clear" w:color="auto" w:fill="auto"/>
        <w:bidi w:val="0"/>
        <w:spacing w:before="0" w:after="380" w:line="240" w:lineRule="auto"/>
        <w:ind w:left="0" w:right="0" w:firstLine="0"/>
        <w:jc w:val="both"/>
      </w:pPr>
      <w:bookmarkStart w:id="2036" w:name="bookmark2036"/>
      <w:bookmarkStart w:id="2037" w:name="bookmark2037"/>
      <w:bookmarkStart w:id="2038" w:name="bookmark2038"/>
      <w:r>
        <w:rPr>
          <w:color w:val="000000"/>
          <w:spacing w:val="0"/>
          <w:w w:val="100"/>
          <w:position w:val="0"/>
        </w:rPr>
        <w:t>(2)报告分部的财务信息</w:t>
      </w:r>
      <w:bookmarkEnd w:id="2036"/>
      <w:bookmarkEnd w:id="2037"/>
      <w:bookmarkEnd w:id="203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分部间抵销</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业务分布：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增值服务分部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2,432,397,205.13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567,695,056.45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其中：游戏分部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1,199,488,538.05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517,092,432.88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社交网络分部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1,232,908,667.08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50,602,623.57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网络广告分部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251,925,306.18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2,243,233.16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其他分部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54,949,614.77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分部间抵消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2,739,272,126.08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569,938,289.61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地区分布：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境内分部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1,813,189,003.01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409,969,266.72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境外分部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926,083,123.07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159,969,022.89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2,739,272,126.08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569,938,289.61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7"/>
        <w:keepNext/>
        <w:keepLines/>
        <w:widowControl w:val="0"/>
        <w:numPr>
          <w:ilvl w:val="0"/>
          <w:numId w:val="115"/>
        </w:numPr>
        <w:shd w:val="clear" w:color="auto" w:fill="auto"/>
        <w:tabs>
          <w:tab w:pos="587" w:val="left"/>
        </w:tabs>
        <w:bidi w:val="0"/>
        <w:spacing w:before="0" w:after="0" w:line="605" w:lineRule="exact"/>
        <w:ind w:left="0" w:right="0" w:firstLine="0"/>
        <w:jc w:val="both"/>
        <w:rPr>
          <w:sz w:val="17"/>
          <w:szCs w:val="17"/>
        </w:rPr>
      </w:pPr>
      <w:bookmarkStart w:id="2039" w:name="bookmark2039"/>
      <w:bookmarkStart w:id="2040" w:name="bookmark2040"/>
      <w:bookmarkStart w:id="2041" w:name="bookmark2041"/>
      <w:bookmarkStart w:id="2042" w:name="bookmark2042"/>
      <w:bookmarkEnd w:id="2041"/>
      <w:r>
        <w:rPr>
          <w:color w:val="000000"/>
          <w:spacing w:val="0"/>
          <w:w w:val="100"/>
          <w:position w:val="0"/>
          <w:sz w:val="20"/>
          <w:szCs w:val="20"/>
        </w:rPr>
        <w:t xml:space="preserve">公司无报告分部的，或者不能披露各报告分部的资产总额和负债总额的，应说明原因 </w:t>
      </w:r>
      <w:r>
        <w:rPr>
          <w:b w:val="0"/>
          <w:bCs w:val="0"/>
          <w:color w:val="000000"/>
          <w:spacing w:val="0"/>
          <w:w w:val="100"/>
          <w:position w:val="0"/>
          <w:sz w:val="17"/>
          <w:szCs w:val="17"/>
        </w:rPr>
        <w:t>无。</w:t>
      </w:r>
      <w:bookmarkEnd w:id="2039"/>
      <w:bookmarkEnd w:id="2040"/>
      <w:bookmarkEnd w:id="2042"/>
    </w:p>
    <w:p>
      <w:pPr>
        <w:pStyle w:val="Style47"/>
        <w:keepNext/>
        <w:keepLines/>
        <w:widowControl w:val="0"/>
        <w:numPr>
          <w:ilvl w:val="0"/>
          <w:numId w:val="115"/>
        </w:numPr>
        <w:shd w:val="clear" w:color="auto" w:fill="auto"/>
        <w:tabs>
          <w:tab w:pos="477" w:val="left"/>
        </w:tabs>
        <w:bidi w:val="0"/>
        <w:spacing w:before="0" w:after="0" w:line="605" w:lineRule="exact"/>
        <w:ind w:left="0" w:right="0" w:firstLine="0"/>
        <w:jc w:val="both"/>
      </w:pPr>
      <w:bookmarkStart w:id="2039" w:name="bookmark2039"/>
      <w:bookmarkStart w:id="2040" w:name="bookmark2040"/>
      <w:bookmarkStart w:id="2043" w:name="bookmark2043"/>
      <w:bookmarkStart w:id="2044" w:name="bookmark2044"/>
      <w:bookmarkEnd w:id="2043"/>
      <w:r>
        <w:rPr>
          <w:color w:val="000000"/>
          <w:spacing w:val="0"/>
          <w:w w:val="100"/>
          <w:position w:val="0"/>
        </w:rPr>
        <w:t>其他说明</w:t>
      </w:r>
      <w:bookmarkEnd w:id="2039"/>
      <w:bookmarkEnd w:id="2040"/>
      <w:bookmarkEnd w:id="2044"/>
    </w:p>
    <w:p>
      <w:pPr>
        <w:pStyle w:val="Style29"/>
        <w:keepNext w:val="0"/>
        <w:keepLines w:val="0"/>
        <w:widowControl w:val="0"/>
        <w:shd w:val="clear" w:color="auto" w:fill="auto"/>
        <w:bidi w:val="0"/>
        <w:spacing w:before="0" w:after="340" w:line="605" w:lineRule="exact"/>
        <w:ind w:left="0" w:right="0" w:firstLine="0"/>
        <w:jc w:val="both"/>
      </w:pPr>
      <w:r>
        <w:rPr>
          <w:color w:val="000000"/>
          <w:spacing w:val="0"/>
          <w:w w:val="100"/>
          <w:position w:val="0"/>
        </w:rPr>
        <w:t>无。</w:t>
      </w:r>
    </w:p>
    <w:p>
      <w:pPr>
        <w:pStyle w:val="Style33"/>
        <w:keepNext/>
        <w:keepLines/>
        <w:widowControl w:val="0"/>
        <w:shd w:val="clear" w:color="auto" w:fill="auto"/>
        <w:tabs>
          <w:tab w:pos="368" w:val="left"/>
        </w:tabs>
        <w:bidi w:val="0"/>
        <w:spacing w:before="0" w:after="400" w:line="314" w:lineRule="exact"/>
        <w:ind w:left="0" w:right="0" w:firstLine="0"/>
        <w:jc w:val="left"/>
      </w:pPr>
      <w:bookmarkStart w:id="2045" w:name="bookmark2045"/>
      <w:bookmarkStart w:id="2046" w:name="bookmark2046"/>
      <w:bookmarkStart w:id="2047" w:name="bookmark2047"/>
      <w:bookmarkStart w:id="2048" w:name="bookmark2048"/>
      <w:r>
        <w:rPr>
          <w:color w:val="000000"/>
          <w:spacing w:val="0"/>
          <w:w w:val="100"/>
          <w:position w:val="0"/>
        </w:rPr>
        <w:t>7</w:t>
      </w:r>
      <w:bookmarkEnd w:id="2047"/>
      <w:r>
        <w:rPr>
          <w:color w:val="000000"/>
          <w:spacing w:val="0"/>
          <w:w w:val="100"/>
          <w:position w:val="0"/>
        </w:rPr>
        <w:t>、</w:t>
        <w:tab/>
        <w:t>其他对投资者决策有影响的重要交易和事项</w:t>
      </w:r>
      <w:bookmarkEnd w:id="2045"/>
      <w:bookmarkEnd w:id="2046"/>
      <w:bookmarkEnd w:id="2048"/>
    </w:p>
    <w:p>
      <w:pPr>
        <w:pStyle w:val="Style29"/>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373" w:val="left"/>
        </w:tabs>
        <w:bidi w:val="0"/>
        <w:spacing w:before="0" w:after="300" w:line="314" w:lineRule="exact"/>
        <w:ind w:left="0" w:right="0" w:firstLine="0"/>
        <w:jc w:val="left"/>
      </w:pPr>
      <w:bookmarkStart w:id="2049" w:name="bookmark2049"/>
      <w:bookmarkStart w:id="2050" w:name="bookmark2050"/>
      <w:bookmarkStart w:id="2051" w:name="bookmark2051"/>
      <w:bookmarkStart w:id="2052" w:name="bookmark2052"/>
      <w:r>
        <w:rPr>
          <w:color w:val="000000"/>
          <w:spacing w:val="0"/>
          <w:w w:val="100"/>
          <w:position w:val="0"/>
        </w:rPr>
        <w:t>8</w:t>
      </w:r>
      <w:bookmarkEnd w:id="2051"/>
      <w:r>
        <w:rPr>
          <w:color w:val="000000"/>
          <w:spacing w:val="0"/>
          <w:w w:val="100"/>
          <w:position w:val="0"/>
        </w:rPr>
        <w:t>、</w:t>
        <w:tab/>
        <w:t>其他</w:t>
      </w:r>
      <w:bookmarkEnd w:id="2049"/>
      <w:bookmarkEnd w:id="2050"/>
      <w:bookmarkEnd w:id="2052"/>
    </w:p>
    <w:p>
      <w:pPr>
        <w:pStyle w:val="Style36"/>
        <w:keepNext w:val="0"/>
        <w:keepLines w:val="0"/>
        <w:widowControl w:val="0"/>
        <w:shd w:val="clear" w:color="auto" w:fill="auto"/>
        <w:bidi w:val="0"/>
        <w:spacing w:before="0" w:after="680" w:line="314" w:lineRule="exact"/>
        <w:ind w:left="0" w:right="0" w:firstLine="0"/>
        <w:jc w:val="both"/>
      </w:pPr>
      <w:r>
        <w:rPr>
          <w:color w:val="000000"/>
          <w:spacing w:val="0"/>
          <w:w w:val="100"/>
          <w:position w:val="0"/>
        </w:rPr>
        <w:t>1</w:t>
      </w:r>
      <w:r>
        <w:rPr>
          <w:color w:val="000000"/>
          <w:spacing w:val="0"/>
          <w:w w:val="100"/>
          <w:position w:val="0"/>
        </w:rPr>
        <w:t>、报告期内，公司将持有的</w:t>
      </w:r>
      <w:r>
        <w:rPr>
          <w:color w:val="000000"/>
          <w:spacing w:val="0"/>
          <w:w w:val="100"/>
          <w:position w:val="0"/>
        </w:rPr>
        <w:t>Grindr Inc</w:t>
      </w:r>
      <w:r>
        <w:rPr>
          <w:color w:val="000000"/>
          <w:spacing w:val="0"/>
          <w:w w:val="100"/>
          <w:position w:val="0"/>
        </w:rPr>
        <w:t>.股权转让给与</w:t>
      </w:r>
      <w:r>
        <w:rPr>
          <w:color w:val="000000"/>
          <w:spacing w:val="0"/>
          <w:w w:val="100"/>
          <w:position w:val="0"/>
        </w:rPr>
        <w:t>San Vicente Acquisition LLC</w:t>
      </w:r>
      <w:r>
        <w:rPr>
          <w:color w:val="000000"/>
          <w:spacing w:val="0"/>
          <w:w w:val="100"/>
          <w:position w:val="0"/>
        </w:rPr>
        <w:t>。本次交易最终对 价约为</w:t>
      </w:r>
      <w:r>
        <w:rPr>
          <w:color w:val="000000"/>
          <w:spacing w:val="0"/>
          <w:w w:val="100"/>
          <w:position w:val="0"/>
        </w:rPr>
        <w:t>442,547</w:t>
      </w:r>
      <w:r>
        <w:rPr>
          <w:color w:val="000000"/>
          <w:spacing w:val="0"/>
          <w:w w:val="100"/>
          <w:position w:val="0"/>
        </w:rPr>
        <w:t>万元人民币（合</w:t>
      </w:r>
      <w:r>
        <w:rPr>
          <w:color w:val="000000"/>
          <w:spacing w:val="0"/>
          <w:w w:val="100"/>
          <w:position w:val="0"/>
        </w:rPr>
        <w:t>62, 054</w:t>
      </w:r>
      <w:r>
        <w:rPr>
          <w:color w:val="000000"/>
          <w:spacing w:val="0"/>
          <w:w w:val="100"/>
          <w:position w:val="0"/>
        </w:rPr>
        <w:t>万美元）</w:t>
      </w: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12</w:t>
      </w:r>
      <w:r>
        <w:rPr>
          <w:color w:val="000000"/>
          <w:spacing w:val="0"/>
          <w:w w:val="100"/>
          <w:position w:val="0"/>
        </w:rPr>
        <w:t>日公司已收到买方按照《修订及重述后的 股权转让协议》的约定支付的交割日价款，本次交易交割完成。至此，公司不再持有</w:t>
      </w:r>
      <w:r>
        <w:rPr>
          <w:color w:val="000000"/>
          <w:spacing w:val="0"/>
          <w:w w:val="100"/>
          <w:position w:val="0"/>
        </w:rPr>
        <w:t>Grindr Inc.</w:t>
      </w:r>
      <w:r>
        <w:rPr>
          <w:color w:val="000000"/>
          <w:spacing w:val="0"/>
          <w:w w:val="100"/>
          <w:position w:val="0"/>
        </w:rPr>
        <w:t xml:space="preserve">的股权， </w:t>
      </w: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月开始</w:t>
      </w:r>
      <w:r>
        <w:rPr>
          <w:color w:val="000000"/>
          <w:spacing w:val="0"/>
          <w:w w:val="100"/>
          <w:position w:val="0"/>
        </w:rPr>
        <w:t>Grindr Inc.</w:t>
      </w:r>
      <w:r>
        <w:rPr>
          <w:color w:val="000000"/>
          <w:spacing w:val="0"/>
          <w:w w:val="100"/>
          <w:position w:val="0"/>
        </w:rPr>
        <w:t>不再纳入公司合并报表范围。由于交易条款中提出：“如果在交割后</w:t>
      </w:r>
      <w:r>
        <w:rPr>
          <w:color w:val="000000"/>
          <w:spacing w:val="0"/>
          <w:w w:val="100"/>
          <w:position w:val="0"/>
        </w:rPr>
        <w:t xml:space="preserve">Grindr Inc. </w:t>
      </w:r>
      <w:r>
        <w:rPr>
          <w:color w:val="000000"/>
          <w:spacing w:val="0"/>
          <w:w w:val="100"/>
          <w:position w:val="0"/>
        </w:rPr>
        <w:t>12</w:t>
      </w:r>
      <w:r>
        <w:rPr>
          <w:color w:val="000000"/>
          <w:spacing w:val="0"/>
          <w:w w:val="100"/>
          <w:position w:val="0"/>
        </w:rPr>
        <w:t>个月内累计实现的</w:t>
      </w:r>
      <w:r>
        <w:rPr>
          <w:color w:val="000000"/>
          <w:spacing w:val="0"/>
          <w:w w:val="100"/>
          <w:position w:val="0"/>
        </w:rPr>
        <w:t>EBITDA</w:t>
      </w:r>
      <w:r>
        <w:rPr>
          <w:color w:val="000000"/>
          <w:spacing w:val="0"/>
          <w:w w:val="100"/>
          <w:position w:val="0"/>
        </w:rPr>
        <w:t>少于</w:t>
      </w:r>
      <w:r>
        <w:rPr>
          <w:color w:val="000000"/>
          <w:spacing w:val="0"/>
          <w:w w:val="100"/>
          <w:position w:val="0"/>
        </w:rPr>
        <w:t>9000</w:t>
      </w:r>
      <w:r>
        <w:rPr>
          <w:color w:val="000000"/>
          <w:spacing w:val="0"/>
          <w:w w:val="100"/>
          <w:position w:val="0"/>
        </w:rPr>
        <w:t>万美元，则最后一笔转让对价减少</w:t>
      </w:r>
      <w:r>
        <w:rPr>
          <w:color w:val="000000"/>
          <w:spacing w:val="0"/>
          <w:w w:val="100"/>
          <w:position w:val="0"/>
        </w:rPr>
        <w:t>6000</w:t>
      </w:r>
      <w:r>
        <w:rPr>
          <w:color w:val="000000"/>
          <w:spacing w:val="0"/>
          <w:w w:val="100"/>
          <w:position w:val="0"/>
        </w:rPr>
        <w:t>万美元。</w:t>
      </w:r>
      <w:r>
        <w:rPr>
          <w:color w:val="000000"/>
          <w:spacing w:val="0"/>
          <w:w w:val="100"/>
          <w:position w:val="0"/>
        </w:rPr>
        <w:t>”</w:t>
      </w:r>
      <w:r>
        <w:rPr>
          <w:color w:val="000000"/>
          <w:spacing w:val="0"/>
          <w:w w:val="100"/>
          <w:position w:val="0"/>
        </w:rPr>
        <w:t>故出于谨慎原则， 出售</w:t>
      </w:r>
      <w:r>
        <w:rPr>
          <w:color w:val="000000"/>
          <w:spacing w:val="0"/>
          <w:w w:val="100"/>
          <w:position w:val="0"/>
        </w:rPr>
        <w:t>Grindr Inc.</w:t>
      </w:r>
      <w:r>
        <w:rPr>
          <w:color w:val="000000"/>
          <w:spacing w:val="0"/>
          <w:w w:val="100"/>
          <w:position w:val="0"/>
        </w:rPr>
        <w:t>所获得的投资收益在本期先行确认</w:t>
      </w:r>
      <w:r>
        <w:rPr>
          <w:color w:val="000000"/>
          <w:spacing w:val="0"/>
          <w:w w:val="100"/>
          <w:position w:val="0"/>
        </w:rPr>
        <w:t>294,072</w:t>
      </w:r>
      <w:r>
        <w:rPr>
          <w:color w:val="000000"/>
          <w:spacing w:val="0"/>
          <w:w w:val="100"/>
          <w:position w:val="0"/>
        </w:rPr>
        <w:t>万元人民币，剩余</w:t>
      </w:r>
      <w:r>
        <w:rPr>
          <w:color w:val="000000"/>
          <w:spacing w:val="0"/>
          <w:w w:val="100"/>
          <w:position w:val="0"/>
        </w:rPr>
        <w:t>6000</w:t>
      </w:r>
      <w:r>
        <w:rPr>
          <w:color w:val="000000"/>
          <w:spacing w:val="0"/>
          <w:w w:val="100"/>
          <w:position w:val="0"/>
        </w:rPr>
        <w:t>万美金待上述业绩指标 实现之后另行确认。</w:t>
      </w:r>
    </w:p>
    <w:p>
      <w:pPr>
        <w:pStyle w:val="Style25"/>
        <w:keepNext/>
        <w:keepLines/>
        <w:widowControl w:val="0"/>
        <w:shd w:val="clear" w:color="auto" w:fill="auto"/>
        <w:bidi w:val="0"/>
        <w:spacing w:before="0" w:after="300" w:line="240" w:lineRule="auto"/>
        <w:ind w:left="0" w:right="0" w:firstLine="0"/>
        <w:jc w:val="both"/>
      </w:pPr>
      <w:bookmarkStart w:id="2053" w:name="bookmark2053"/>
      <w:bookmarkStart w:id="2054" w:name="bookmark2054"/>
      <w:bookmarkStart w:id="2055" w:name="bookmark2055"/>
      <w:r>
        <w:rPr>
          <w:color w:val="000000"/>
          <w:spacing w:val="0"/>
          <w:w w:val="100"/>
          <w:position w:val="0"/>
        </w:rPr>
        <w:t>十七、母公司财务报表主要项目注释</w:t>
      </w:r>
      <w:bookmarkEnd w:id="2053"/>
      <w:bookmarkEnd w:id="2054"/>
      <w:bookmarkEnd w:id="2055"/>
    </w:p>
    <w:p>
      <w:pPr>
        <w:pStyle w:val="Style33"/>
        <w:keepNext/>
        <w:keepLines/>
        <w:widowControl w:val="0"/>
        <w:shd w:val="clear" w:color="auto" w:fill="auto"/>
        <w:bidi w:val="0"/>
        <w:spacing w:before="0" w:after="300" w:line="314" w:lineRule="exact"/>
        <w:ind w:left="0" w:right="0" w:firstLine="0"/>
        <w:jc w:val="both"/>
      </w:pPr>
      <w:bookmarkStart w:id="2056" w:name="bookmark2056"/>
      <w:bookmarkStart w:id="2057" w:name="bookmark2057"/>
      <w:bookmarkStart w:id="2058" w:name="bookmark2058"/>
      <w:r>
        <w:rPr>
          <w:color w:val="000000"/>
          <w:spacing w:val="0"/>
          <w:w w:val="100"/>
          <w:position w:val="0"/>
        </w:rPr>
        <w:t>1、应收账款</w:t>
      </w:r>
      <w:bookmarkEnd w:id="2056"/>
      <w:bookmarkEnd w:id="2057"/>
      <w:bookmarkEnd w:id="2058"/>
    </w:p>
    <w:p>
      <w:pPr>
        <w:pStyle w:val="Style47"/>
        <w:keepNext/>
        <w:keepLines/>
        <w:widowControl w:val="0"/>
        <w:shd w:val="clear" w:color="auto" w:fill="auto"/>
        <w:bidi w:val="0"/>
        <w:spacing w:before="0" w:line="314" w:lineRule="exact"/>
        <w:ind w:left="0" w:right="0" w:firstLine="0"/>
        <w:jc w:val="left"/>
      </w:pPr>
      <w:bookmarkStart w:id="2059" w:name="bookmark2059"/>
      <w:bookmarkStart w:id="2060" w:name="bookmark2060"/>
      <w:bookmarkStart w:id="2061" w:name="bookmark2061"/>
      <w:r>
        <w:rPr>
          <w:color w:val="000000"/>
          <w:spacing w:val="0"/>
          <w:w w:val="100"/>
          <w:position w:val="0"/>
        </w:rPr>
        <w:t>（1）应收账款分类披露</w:t>
      </w:r>
      <w:bookmarkEnd w:id="2059"/>
      <w:bookmarkEnd w:id="2060"/>
      <w:bookmarkEnd w:id="2061"/>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917"/>
        <w:gridCol w:w="610"/>
        <w:gridCol w:w="758"/>
        <w:gridCol w:w="763"/>
        <w:gridCol w:w="792"/>
        <w:gridCol w:w="773"/>
        <w:gridCol w:w="797"/>
        <w:gridCol w:w="802"/>
        <w:gridCol w:w="82"/>
        <w:gridCol w:w="706"/>
        <w:gridCol w:w="941"/>
      </w:tblGrid>
      <w:tr>
        <w:trPr>
          <w:trHeight w:val="408"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6"/>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vMerge/>
            <w:tcBorders>
              <w:left w:val="single" w:sz="4"/>
            </w:tcBorders>
            <w:shd w:val="clear" w:color="auto" w:fill="FFFFFF"/>
            <w:vAlign w:val="top"/>
          </w:tcPr>
          <w:p>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账面价 值</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账面价 值</w:t>
            </w:r>
          </w:p>
        </w:tc>
      </w:tr>
      <w:tr>
        <w:trPr>
          <w:trHeight w:val="71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260"/>
              <w:jc w:val="left"/>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7"/>
                <w:szCs w:val="17"/>
              </w:rPr>
              <w:t>比例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计提比 例</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220"/>
              <w:jc w:val="left"/>
              <w:rPr>
                <w:sz w:val="17"/>
                <w:szCs w:val="17"/>
              </w:rPr>
            </w:pPr>
            <w:r>
              <w:rPr>
                <w:color w:val="000000"/>
                <w:spacing w:val="0"/>
                <w:w w:val="100"/>
                <w:position w:val="0"/>
                <w:sz w:val="17"/>
                <w:szCs w:val="17"/>
              </w:rPr>
              <w:t>比例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rPr>
                <w:sz w:val="17"/>
                <w:szCs w:val="17"/>
              </w:rPr>
            </w:pPr>
            <w:r>
              <w:rPr>
                <w:color w:val="000000"/>
                <w:spacing w:val="0"/>
                <w:w w:val="100"/>
                <w:position w:val="0"/>
                <w:sz w:val="17"/>
                <w:szCs w:val="17"/>
              </w:rPr>
              <w:t>金额</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计提比 例</w:t>
            </w:r>
          </w:p>
        </w:tc>
        <w:tc>
          <w:tcPr>
            <w:vMerge/>
            <w:tcBorders>
              <w:left w:val="single" w:sz="4"/>
              <w:right w:val="single" w:sz="4"/>
            </w:tcBorders>
            <w:shd w:val="clear" w:color="auto" w:fill="FFFFFF"/>
            <w:vAlign w:val="top"/>
          </w:tcPr>
          <w:p>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按单项计提坏账 准备的应收账款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按组合计提坏账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50,727,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657,04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50,070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51,397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930,77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50,466,</w:t>
            </w:r>
          </w:p>
        </w:tc>
      </w:tr>
      <w:tr>
        <w:trPr>
          <w:trHeight w:val="307"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准备的应收账款</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211. </w:t>
            </w:r>
            <w:r>
              <w:rPr>
                <w:color w:val="000000"/>
                <w:spacing w:val="0"/>
                <w:w w:val="100"/>
                <w:position w:val="0"/>
              </w:rPr>
              <w:t>37</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9. </w:t>
            </w:r>
            <w:r>
              <w:rPr>
                <w:color w:val="000000"/>
                <w:spacing w:val="0"/>
                <w:w w:val="100"/>
                <w:position w:val="0"/>
              </w:rPr>
              <w:t>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,161.4</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,662.3</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889. </w:t>
            </w:r>
            <w:r>
              <w:rPr>
                <w:color w:val="000000"/>
                <w:spacing w:val="0"/>
                <w:w w:val="100"/>
                <w:position w:val="0"/>
              </w:rPr>
              <w:t>17</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客户类型组合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50,727,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657,04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50,070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51,397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930,77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50,466,</w:t>
            </w:r>
          </w:p>
        </w:tc>
      </w:tr>
      <w:tr>
        <w:trPr>
          <w:trHeight w:val="30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211.37</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9.93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,161.4</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,662.3</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889. </w:t>
            </w:r>
            <w:r>
              <w:rPr>
                <w:color w:val="000000"/>
                <w:spacing w:val="0"/>
                <w:w w:val="100"/>
                <w:position w:val="0"/>
              </w:rPr>
              <w:t>17</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50,727,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657,04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50,070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51,397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930,77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50,466,</w:t>
            </w:r>
          </w:p>
        </w:tc>
      </w:tr>
      <w:tr>
        <w:trPr>
          <w:trHeight w:val="30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211.37</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9.93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,161.4</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,662.3</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889.17</w:t>
            </w:r>
          </w:p>
        </w:tc>
      </w:tr>
      <w:tr>
        <w:trPr>
          <w:trHeight w:val="370"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96" w:right="0" w:firstLine="0"/>
        <w:jc w:val="left"/>
      </w:pPr>
      <w:r>
        <w:rPr>
          <w:color w:val="000000"/>
          <w:spacing w:val="0"/>
          <w:w w:val="100"/>
          <w:position w:val="0"/>
        </w:rPr>
        <w:t>按组合计提坏账准备:</w:t>
      </w:r>
    </w:p>
    <w:p>
      <w:pPr>
        <w:widowControl w:val="0"/>
        <w:spacing w:after="139" w:line="1" w:lineRule="exact"/>
      </w:pPr>
    </w:p>
    <w:p>
      <w:pPr>
        <w:pStyle w:val="Style29"/>
        <w:keepNext w:val="0"/>
        <w:keepLines w:val="0"/>
        <w:widowControl w:val="0"/>
        <w:shd w:val="clear" w:color="auto" w:fill="auto"/>
        <w:bidi w:val="0"/>
        <w:spacing w:before="0" w:after="30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组合</w:t>
            </w:r>
            <w:r>
              <w:rPr>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8,213,124.16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657,049.93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w:t>
            </w:r>
            <w:r>
              <w:rPr>
                <w:color w:val="000000"/>
                <w:spacing w:val="0"/>
                <w:w w:val="100"/>
                <w:position w:val="0"/>
              </w:rPr>
              <w:t>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组合</w:t>
            </w:r>
            <w:r>
              <w:rPr>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42,514,087.21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50,727,211.37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657,049.93</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widowControl w:val="0"/>
        <w:spacing w:after="99" w:line="1" w:lineRule="exact"/>
      </w:pPr>
    </w:p>
    <w:p>
      <w:pPr>
        <w:pStyle w:val="Style29"/>
        <w:keepNext w:val="0"/>
        <w:keepLines w:val="0"/>
        <w:widowControl w:val="0"/>
        <w:shd w:val="clear" w:color="auto" w:fill="auto"/>
        <w:bidi w:val="0"/>
        <w:spacing w:before="0" w:after="160" w:line="240" w:lineRule="auto"/>
        <w:ind w:left="0" w:right="0" w:firstLine="0"/>
        <w:jc w:val="both"/>
      </w:pPr>
      <w:r>
        <w:rPr>
          <w:color w:val="000000"/>
          <w:spacing w:val="0"/>
          <w:w w:val="100"/>
          <w:position w:val="0"/>
        </w:rPr>
        <w:t>如是按照预期信用损失一般模型计提应收账款坏账准备，请参照其他应收款的披露方式披露坏账准备的相关信息:</w:t>
      </w:r>
    </w:p>
    <w:p>
      <w:pPr>
        <w:pStyle w:val="Style29"/>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9"/>
        <w:keepNext w:val="0"/>
        <w:keepLines w:val="0"/>
        <w:widowControl w:val="0"/>
        <w:shd w:val="clear" w:color="auto" w:fill="auto"/>
        <w:bidi w:val="0"/>
        <w:spacing w:before="0" w:after="160" w:line="240" w:lineRule="auto"/>
        <w:ind w:left="0" w:right="0" w:firstLine="0"/>
        <w:jc w:val="both"/>
      </w:pPr>
      <w:r>
        <w:rPr>
          <w:color w:val="000000"/>
          <w:spacing w:val="0"/>
          <w:w w:val="100"/>
          <w:position w:val="0"/>
        </w:rPr>
        <w:t>按账龄披露</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年以内（含</w:t>
            </w:r>
            <w:r>
              <w:rPr>
                <w:color w:val="000000"/>
                <w:spacing w:val="0"/>
                <w:w w:val="100"/>
                <w:position w:val="0"/>
                <w:sz w:val="16"/>
                <w:szCs w:val="16"/>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580" w:right="0" w:firstLine="0"/>
              <w:jc w:val="left"/>
            </w:pPr>
            <w:r>
              <w:rPr>
                <w:color w:val="000000"/>
                <w:spacing w:val="0"/>
                <w:w w:val="100"/>
                <w:position w:val="0"/>
              </w:rPr>
              <w:t xml:space="preserve">45,820, </w:t>
            </w:r>
            <w:r>
              <w:rPr>
                <w:color w:val="000000"/>
                <w:spacing w:val="0"/>
                <w:w w:val="100"/>
                <w:position w:val="0"/>
              </w:rPr>
              <w:t>925.45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至</w:t>
            </w:r>
            <w:r>
              <w:rPr>
                <w:color w:val="000000"/>
                <w:spacing w:val="0"/>
                <w:w w:val="100"/>
                <w:position w:val="0"/>
                <w:sz w:val="16"/>
                <w:szCs w:val="16"/>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680" w:right="0" w:firstLine="0"/>
              <w:jc w:val="left"/>
            </w:pPr>
            <w:r>
              <w:rPr>
                <w:color w:val="000000"/>
                <w:spacing w:val="0"/>
                <w:w w:val="100"/>
                <w:position w:val="0"/>
              </w:rPr>
              <w:t xml:space="preserve">2,589, </w:t>
            </w:r>
            <w:r>
              <w:rPr>
                <w:color w:val="000000"/>
                <w:spacing w:val="0"/>
                <w:w w:val="100"/>
                <w:position w:val="0"/>
              </w:rPr>
              <w:t xml:space="preserve">572. </w:t>
            </w:r>
            <w:r>
              <w:rPr>
                <w:color w:val="000000"/>
                <w:spacing w:val="0"/>
                <w:w w:val="100"/>
                <w:position w:val="0"/>
              </w:rPr>
              <w:t>64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至</w:t>
            </w:r>
            <w:r>
              <w:rPr>
                <w:color w:val="000000"/>
                <w:spacing w:val="0"/>
                <w:w w:val="100"/>
                <w:position w:val="0"/>
                <w:sz w:val="16"/>
                <w:szCs w:val="16"/>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680" w:right="0" w:firstLine="0"/>
              <w:jc w:val="left"/>
            </w:pPr>
            <w:r>
              <w:rPr>
                <w:color w:val="000000"/>
                <w:spacing w:val="0"/>
                <w:w w:val="100"/>
                <w:position w:val="0"/>
              </w:rPr>
              <w:t>2,316,713.28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580" w:right="0" w:firstLine="0"/>
              <w:jc w:val="left"/>
            </w:pPr>
            <w:r>
              <w:rPr>
                <w:color w:val="000000"/>
                <w:spacing w:val="0"/>
                <w:w w:val="100"/>
                <w:position w:val="0"/>
              </w:rPr>
              <w:t>50,727,211.37</w:t>
            </w: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0"/>
        <w:jc w:val="both"/>
      </w:pPr>
      <w:bookmarkStart w:id="2062" w:name="bookmark2062"/>
      <w:bookmarkStart w:id="2063" w:name="bookmark2063"/>
      <w:bookmarkStart w:id="2064" w:name="bookmark2064"/>
      <w:r>
        <w:rPr>
          <w:color w:val="000000"/>
          <w:spacing w:val="0"/>
          <w:w w:val="100"/>
          <w:position w:val="0"/>
        </w:rPr>
        <w:t>（2）本期计提、收回或转回的坏账准备情况</w:t>
      </w:r>
      <w:bookmarkEnd w:id="2062"/>
      <w:bookmarkEnd w:id="2063"/>
      <w:bookmarkEnd w:id="2064"/>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本期计提坏账准备情况：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核销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客户类型组合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930,773.18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736,177.47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1,009,900.72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657, </w:t>
            </w:r>
            <w:r>
              <w:rPr>
                <w:color w:val="000000"/>
                <w:spacing w:val="0"/>
                <w:w w:val="100"/>
                <w:position w:val="0"/>
              </w:rPr>
              <w:t xml:space="preserve">049. </w:t>
            </w:r>
            <w:r>
              <w:rPr>
                <w:color w:val="000000"/>
                <w:spacing w:val="0"/>
                <w:w w:val="100"/>
                <w:position w:val="0"/>
              </w:rPr>
              <w:t>93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930,773.18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736,177.47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1,009,900.72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657, </w:t>
            </w:r>
            <w:r>
              <w:rPr>
                <w:color w:val="000000"/>
                <w:spacing w:val="0"/>
                <w:w w:val="100"/>
                <w:position w:val="0"/>
              </w:rPr>
              <w:t xml:space="preserve">049. </w:t>
            </w:r>
            <w:r>
              <w:rPr>
                <w:color w:val="000000"/>
                <w:spacing w:val="0"/>
                <w:w w:val="100"/>
                <w:position w:val="0"/>
              </w:rPr>
              <w:t>93</w:t>
            </w: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0"/>
        <w:jc w:val="both"/>
      </w:pPr>
      <w:bookmarkStart w:id="2065" w:name="bookmark2065"/>
      <w:bookmarkStart w:id="2066" w:name="bookmark2066"/>
      <w:bookmarkStart w:id="2067" w:name="bookmark2067"/>
      <w:bookmarkStart w:id="2068" w:name="bookmark2068"/>
      <w:r>
        <w:rPr>
          <w:color w:val="000000"/>
          <w:spacing w:val="0"/>
          <w:w w:val="100"/>
          <w:position w:val="0"/>
        </w:rPr>
        <w:t>（</w:t>
      </w:r>
      <w:bookmarkEnd w:id="2067"/>
      <w:r>
        <w:rPr>
          <w:color w:val="000000"/>
          <w:spacing w:val="0"/>
          <w:w w:val="100"/>
          <w:position w:val="0"/>
        </w:rPr>
        <w:t>3）本期实际核销的应收账款情况</w:t>
      </w:r>
      <w:bookmarkEnd w:id="2065"/>
      <w:bookmarkEnd w:id="2066"/>
      <w:bookmarkEnd w:id="2068"/>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实际核销的应收账款</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1,009, </w:t>
            </w:r>
            <w:r>
              <w:rPr>
                <w:color w:val="000000"/>
                <w:spacing w:val="0"/>
                <w:w w:val="100"/>
                <w:position w:val="0"/>
              </w:rPr>
              <w:t xml:space="preserve">900. </w:t>
            </w:r>
            <w:r>
              <w:rPr>
                <w:color w:val="000000"/>
                <w:spacing w:val="0"/>
                <w:w w:val="100"/>
                <w:position w:val="0"/>
              </w:rPr>
              <w:t>72</w:t>
            </w: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0"/>
        <w:jc w:val="left"/>
      </w:pPr>
      <w:bookmarkStart w:id="2069" w:name="bookmark2069"/>
      <w:bookmarkStart w:id="2070" w:name="bookmark2070"/>
      <w:bookmarkStart w:id="2071" w:name="bookmark2071"/>
      <w:bookmarkStart w:id="2072" w:name="bookmark2072"/>
      <w:r>
        <w:rPr>
          <w:color w:val="000000"/>
          <w:spacing w:val="0"/>
          <w:w w:val="100"/>
          <w:position w:val="0"/>
        </w:rPr>
        <w:t>（</w:t>
      </w:r>
      <w:bookmarkEnd w:id="2071"/>
      <w:r>
        <w:rPr>
          <w:color w:val="000000"/>
          <w:spacing w:val="0"/>
          <w:w w:val="100"/>
          <w:position w:val="0"/>
        </w:rPr>
        <w:t>4）按欠款方归集的期末余额前五名的应收账款情况</w:t>
      </w:r>
      <w:bookmarkEnd w:id="2069"/>
      <w:bookmarkEnd w:id="2070"/>
      <w:bookmarkEnd w:id="2072"/>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占应收账款期末余额合计数</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的比例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坏账准备期末余额</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闲来互娱（海南）网络科技有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34,100,000.00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新余昆诺投资管理有限公司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8,405,951.29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欧普拉软件技术（北京）有限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5,050,157.96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404,012.64</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蓝诺微银（北京）信息技术有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1,356,839.20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108,547.14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北京星制科技有限公司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697,405.60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55,792.45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49,610,354.05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97.79%</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47"/>
        <w:keepNext/>
        <w:keepLines/>
        <w:widowControl w:val="0"/>
        <w:shd w:val="clear" w:color="auto" w:fill="auto"/>
        <w:tabs>
          <w:tab w:pos="493" w:val="left"/>
        </w:tabs>
        <w:bidi w:val="0"/>
        <w:spacing w:before="0" w:after="380" w:line="240" w:lineRule="auto"/>
        <w:ind w:left="0" w:right="0" w:firstLine="0"/>
        <w:jc w:val="left"/>
      </w:pPr>
      <w:bookmarkStart w:id="2073" w:name="bookmark2073"/>
      <w:bookmarkStart w:id="2074" w:name="bookmark2074"/>
      <w:bookmarkStart w:id="2075" w:name="bookmark2075"/>
      <w:bookmarkStart w:id="2076" w:name="bookmark2076"/>
      <w:r>
        <w:rPr>
          <w:color w:val="000000"/>
          <w:spacing w:val="0"/>
          <w:w w:val="100"/>
          <w:position w:val="0"/>
        </w:rPr>
        <w:t>（</w:t>
      </w:r>
      <w:bookmarkEnd w:id="2075"/>
      <w:r>
        <w:rPr>
          <w:color w:val="000000"/>
          <w:spacing w:val="0"/>
          <w:w w:val="100"/>
          <w:position w:val="0"/>
        </w:rPr>
        <w:t>5）</w:t>
        <w:tab/>
        <w:t>因金融资产转移而终止确认的应收账款</w:t>
      </w:r>
      <w:bookmarkEnd w:id="2073"/>
      <w:bookmarkEnd w:id="2074"/>
      <w:bookmarkEnd w:id="2076"/>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7"/>
        <w:keepNext/>
        <w:keepLines/>
        <w:widowControl w:val="0"/>
        <w:shd w:val="clear" w:color="auto" w:fill="auto"/>
        <w:tabs>
          <w:tab w:pos="493" w:val="left"/>
        </w:tabs>
        <w:bidi w:val="0"/>
        <w:spacing w:before="0" w:after="380" w:line="240" w:lineRule="auto"/>
        <w:ind w:left="0" w:right="0" w:firstLine="0"/>
        <w:jc w:val="left"/>
      </w:pPr>
      <w:bookmarkStart w:id="2077" w:name="bookmark2077"/>
      <w:bookmarkStart w:id="2078" w:name="bookmark2078"/>
      <w:bookmarkStart w:id="2079" w:name="bookmark2079"/>
      <w:bookmarkStart w:id="2080" w:name="bookmark2080"/>
      <w:r>
        <w:rPr>
          <w:color w:val="000000"/>
          <w:spacing w:val="0"/>
          <w:w w:val="100"/>
          <w:position w:val="0"/>
        </w:rPr>
        <w:t>（</w:t>
      </w:r>
      <w:bookmarkEnd w:id="2079"/>
      <w:r>
        <w:rPr>
          <w:color w:val="000000"/>
          <w:spacing w:val="0"/>
          <w:w w:val="100"/>
          <w:position w:val="0"/>
        </w:rPr>
        <w:t>6）</w:t>
        <w:tab/>
        <w:t>转移应收账款且继续涉入形成的资产、负债金额</w:t>
      </w:r>
      <w:bookmarkEnd w:id="2077"/>
      <w:bookmarkEnd w:id="2078"/>
      <w:bookmarkEnd w:id="2080"/>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line="240" w:lineRule="auto"/>
        <w:ind w:left="0" w:right="0" w:firstLine="0"/>
        <w:jc w:val="left"/>
      </w:pPr>
      <w:bookmarkStart w:id="2081" w:name="bookmark2081"/>
      <w:bookmarkStart w:id="2082" w:name="bookmark2082"/>
      <w:bookmarkStart w:id="2083" w:name="bookmark2083"/>
      <w:r>
        <w:rPr>
          <w:color w:val="000000"/>
          <w:spacing w:val="0"/>
          <w:w w:val="100"/>
          <w:position w:val="0"/>
        </w:rPr>
        <w:t>2、其他应收款</w:t>
      </w:r>
      <w:bookmarkEnd w:id="2081"/>
      <w:bookmarkEnd w:id="2082"/>
      <w:bookmarkEnd w:id="2083"/>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1,285,672,200.72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1,001,672,200.72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1,309,588,802.21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1,390,137,082.56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2,595,261,002.93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2,392,329,283.28</w:t>
            </w:r>
          </w:p>
        </w:tc>
      </w:tr>
    </w:tbl>
    <w:p>
      <w:pPr>
        <w:widowControl w:val="0"/>
        <w:spacing w:after="319" w:line="1" w:lineRule="exact"/>
      </w:pPr>
    </w:p>
    <w:p>
      <w:pPr>
        <w:pStyle w:val="Style47"/>
        <w:keepNext/>
        <w:keepLines/>
        <w:widowControl w:val="0"/>
        <w:shd w:val="clear" w:color="auto" w:fill="auto"/>
        <w:bidi w:val="0"/>
        <w:spacing w:before="0" w:after="380" w:line="240" w:lineRule="auto"/>
        <w:ind w:left="0" w:right="0" w:firstLine="0"/>
        <w:jc w:val="left"/>
      </w:pPr>
      <w:bookmarkStart w:id="2084" w:name="bookmark2084"/>
      <w:bookmarkStart w:id="2085" w:name="bookmark2085"/>
      <w:bookmarkStart w:id="2086" w:name="bookmark2086"/>
      <w:r>
        <w:rPr>
          <w:color w:val="000000"/>
          <w:spacing w:val="0"/>
          <w:w w:val="100"/>
          <w:position w:val="0"/>
        </w:rPr>
        <w:t>（1）应收利息</w:t>
      </w:r>
      <w:bookmarkEnd w:id="2084"/>
      <w:bookmarkEnd w:id="2085"/>
      <w:bookmarkEnd w:id="2086"/>
    </w:p>
    <w:p>
      <w:pPr>
        <w:pStyle w:val="Style80"/>
        <w:keepNext/>
        <w:keepLines/>
        <w:widowControl w:val="0"/>
        <w:shd w:val="clear" w:color="auto" w:fill="auto"/>
        <w:bidi w:val="0"/>
        <w:spacing w:before="0" w:after="380" w:line="240" w:lineRule="auto"/>
        <w:ind w:left="0" w:right="0" w:firstLine="0"/>
        <w:jc w:val="left"/>
      </w:pPr>
      <w:bookmarkStart w:id="2087" w:name="bookmark2087"/>
      <w:bookmarkStart w:id="2088" w:name="bookmark2088"/>
      <w:bookmarkStart w:id="2089" w:name="bookmark2089"/>
      <w:bookmarkStart w:id="2090" w:name="bookmark2090"/>
      <w:r>
        <w:rPr>
          <w:color w:val="000000"/>
          <w:spacing w:val="0"/>
          <w:w w:val="100"/>
          <w:position w:val="0"/>
        </w:rPr>
        <w:t>1</w:t>
      </w:r>
      <w:bookmarkEnd w:id="2089"/>
      <w:r>
        <w:rPr>
          <w:color w:val="000000"/>
          <w:spacing w:val="0"/>
          <w:w w:val="100"/>
          <w:position w:val="0"/>
        </w:rPr>
        <w:t>）应收利息分类</w:t>
      </w:r>
      <w:bookmarkEnd w:id="2087"/>
      <w:bookmarkEnd w:id="2088"/>
      <w:bookmarkEnd w:id="2090"/>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质押存单利息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520,000.00</w:t>
            </w:r>
          </w:p>
        </w:tc>
      </w:tr>
    </w:tbl>
    <w:p>
      <w:pPr>
        <w:widowControl w:val="0"/>
        <w:spacing w:after="319" w:line="1" w:lineRule="exact"/>
      </w:pPr>
    </w:p>
    <w:p>
      <w:pPr>
        <w:pStyle w:val="Style80"/>
        <w:keepNext/>
        <w:keepLines/>
        <w:widowControl w:val="0"/>
        <w:shd w:val="clear" w:color="auto" w:fill="auto"/>
        <w:bidi w:val="0"/>
        <w:spacing w:before="0" w:after="380" w:line="240" w:lineRule="auto"/>
        <w:ind w:left="0" w:right="0" w:firstLine="0"/>
        <w:jc w:val="left"/>
      </w:pPr>
      <w:bookmarkStart w:id="2091" w:name="bookmark2091"/>
      <w:bookmarkStart w:id="2092" w:name="bookmark2092"/>
      <w:bookmarkStart w:id="2093" w:name="bookmark2093"/>
      <w:bookmarkStart w:id="2094" w:name="bookmark2094"/>
      <w:r>
        <w:rPr>
          <w:color w:val="000000"/>
          <w:spacing w:val="0"/>
          <w:w w:val="100"/>
          <w:position w:val="0"/>
        </w:rPr>
        <w:t>3</w:t>
      </w:r>
      <w:bookmarkEnd w:id="2093"/>
      <w:r>
        <w:rPr>
          <w:color w:val="000000"/>
          <w:spacing w:val="0"/>
          <w:w w:val="100"/>
          <w:position w:val="0"/>
        </w:rPr>
        <w:t>）坏账准备计提情况</w:t>
      </w:r>
      <w:bookmarkEnd w:id="2091"/>
      <w:bookmarkEnd w:id="2092"/>
      <w:bookmarkEnd w:id="2094"/>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r>
        <w:br w:type="page"/>
      </w:r>
    </w:p>
    <w:p>
      <w:pPr>
        <w:pStyle w:val="Style47"/>
        <w:keepNext/>
        <w:keepLines/>
        <w:widowControl w:val="0"/>
        <w:shd w:val="clear" w:color="auto" w:fill="auto"/>
        <w:bidi w:val="0"/>
        <w:spacing w:before="0" w:after="380" w:line="240" w:lineRule="auto"/>
        <w:ind w:left="0" w:right="0" w:firstLine="0"/>
        <w:jc w:val="both"/>
      </w:pPr>
      <w:bookmarkStart w:id="2095" w:name="bookmark2095"/>
      <w:bookmarkStart w:id="2096" w:name="bookmark2096"/>
      <w:bookmarkStart w:id="2097" w:name="bookmark2097"/>
      <w:r>
        <w:rPr>
          <w:color w:val="000000"/>
          <w:spacing w:val="0"/>
          <w:w w:val="100"/>
          <w:position w:val="0"/>
        </w:rPr>
        <w:t>（2）应收股利</w:t>
      </w:r>
      <w:bookmarkEnd w:id="2095"/>
      <w:bookmarkEnd w:id="2096"/>
      <w:bookmarkEnd w:id="2097"/>
    </w:p>
    <w:p>
      <w:pPr>
        <w:pStyle w:val="Style80"/>
        <w:keepNext/>
        <w:keepLines/>
        <w:widowControl w:val="0"/>
        <w:shd w:val="clear" w:color="auto" w:fill="auto"/>
        <w:bidi w:val="0"/>
        <w:spacing w:before="0" w:after="380" w:line="240" w:lineRule="auto"/>
        <w:ind w:left="0" w:right="0" w:firstLine="0"/>
        <w:jc w:val="both"/>
      </w:pPr>
      <w:bookmarkStart w:id="2098" w:name="bookmark2098"/>
      <w:bookmarkStart w:id="2099" w:name="bookmark2099"/>
      <w:bookmarkStart w:id="2100" w:name="bookmark2100"/>
      <w:bookmarkStart w:id="2101" w:name="bookmark2101"/>
      <w:r>
        <w:rPr>
          <w:color w:val="000000"/>
          <w:spacing w:val="0"/>
          <w:w w:val="100"/>
          <w:position w:val="0"/>
        </w:rPr>
        <w:t>1</w:t>
      </w:r>
      <w:bookmarkEnd w:id="2100"/>
      <w:r>
        <w:rPr>
          <w:color w:val="000000"/>
          <w:spacing w:val="0"/>
          <w:w w:val="100"/>
          <w:position w:val="0"/>
        </w:rPr>
        <w:t>）应收股利分类</w:t>
      </w:r>
      <w:bookmarkEnd w:id="2098"/>
      <w:bookmarkEnd w:id="2099"/>
      <w:bookmarkEnd w:id="2101"/>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项目（或被投资单位）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宁波昆仑点金股权投资有限公司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34,891,940.88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34,891,940.88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新余市昆仑乐云网络小额贷款有限公司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24,017.62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24,017.62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西藏昆诺赢展创业投资有限责任公司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1,210,756,242.22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816,756,242.22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昆仑集团有限公司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香港昆仑万维股份有限公司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1,285,672,200.72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1,001,672,200.72</w:t>
            </w:r>
          </w:p>
        </w:tc>
      </w:tr>
    </w:tbl>
    <w:p>
      <w:pPr>
        <w:widowControl w:val="0"/>
        <w:spacing w:after="319" w:line="1" w:lineRule="exact"/>
      </w:pPr>
    </w:p>
    <w:p>
      <w:pPr>
        <w:pStyle w:val="Style80"/>
        <w:keepNext/>
        <w:keepLines/>
        <w:widowControl w:val="0"/>
        <w:shd w:val="clear" w:color="auto" w:fill="auto"/>
        <w:bidi w:val="0"/>
        <w:spacing w:before="0" w:after="380" w:line="240" w:lineRule="auto"/>
        <w:ind w:left="0" w:right="0" w:firstLine="0"/>
        <w:jc w:val="left"/>
      </w:pPr>
      <w:bookmarkStart w:id="2102" w:name="bookmark2102"/>
      <w:bookmarkStart w:id="2103" w:name="bookmark2103"/>
      <w:bookmarkStart w:id="2104" w:name="bookmark2104"/>
      <w:bookmarkStart w:id="2105" w:name="bookmark2105"/>
      <w:r>
        <w:rPr>
          <w:color w:val="000000"/>
          <w:spacing w:val="0"/>
          <w:w w:val="100"/>
          <w:position w:val="0"/>
        </w:rPr>
        <w:t>2</w:t>
      </w:r>
      <w:bookmarkEnd w:id="2104"/>
      <w:r>
        <w:rPr>
          <w:color w:val="000000"/>
          <w:spacing w:val="0"/>
          <w:w w:val="100"/>
          <w:position w:val="0"/>
        </w:rPr>
        <w:t>）重要的账龄超过1年的应收股利</w:t>
      </w:r>
      <w:bookmarkEnd w:id="2102"/>
      <w:bookmarkEnd w:id="2103"/>
      <w:bookmarkEnd w:id="2105"/>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项目（或被投资单位）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未收回的原因</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是否发生减值及其判断</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依据</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宁波昆仑点金股权投资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34,891,940.88</w:t>
            </w:r>
          </w:p>
        </w:tc>
        <w:tc>
          <w:tcPr>
            <w:tcBorders>
              <w:top w:val="single" w:sz="4"/>
              <w:left w:val="single" w:sz="4"/>
            </w:tcBorders>
            <w:shd w:val="clear" w:color="auto" w:fill="FFFFFF"/>
            <w:vAlign w:val="center"/>
          </w:tcPr>
          <w:p>
            <w:pPr>
              <w:pStyle w:val="Style22"/>
              <w:keepNext w:val="0"/>
              <w:keepLines w:val="0"/>
              <w:widowControl w:val="0"/>
              <w:numPr>
                <w:ilvl w:val="0"/>
                <w:numId w:val="117"/>
              </w:numPr>
              <w:shd w:val="clear" w:color="auto" w:fill="auto"/>
              <w:tabs>
                <w:tab w:pos="173" w:val="left"/>
              </w:tabs>
              <w:bidi w:val="0"/>
              <w:spacing w:before="0" w:after="100" w:line="240" w:lineRule="auto"/>
              <w:ind w:left="0" w:right="0" w:firstLine="0"/>
              <w:jc w:val="left"/>
            </w:pPr>
            <w:r>
              <w:rPr>
                <w:color w:val="000000"/>
                <w:spacing w:val="0"/>
                <w:w w:val="100"/>
                <w:position w:val="0"/>
              </w:rPr>
              <w:t xml:space="preserve">4 </w:t>
            </w:r>
            <w:r>
              <w:rPr>
                <w:color w:val="000000"/>
                <w:spacing w:val="0"/>
                <w:w w:val="100"/>
                <w:position w:val="0"/>
                <w:sz w:val="17"/>
                <w:szCs w:val="17"/>
              </w:rPr>
              <w:t xml:space="preserve">年 </w:t>
            </w:r>
            <w:r>
              <w:rPr>
                <w:color w:val="000000"/>
                <w:spacing w:val="0"/>
                <w:w w:val="100"/>
                <w:position w:val="0"/>
              </w:rPr>
              <w:t xml:space="preserve">1,642,394. </w:t>
            </w:r>
            <w:r>
              <w:rPr>
                <w:color w:val="000000"/>
                <w:spacing w:val="0"/>
                <w:w w:val="100"/>
                <w:position w:val="0"/>
              </w:rPr>
              <w:t>95,</w:t>
            </w:r>
          </w:p>
          <w:p>
            <w:pPr>
              <w:pStyle w:val="Style22"/>
              <w:keepNext w:val="0"/>
              <w:keepLines w:val="0"/>
              <w:widowControl w:val="0"/>
              <w:numPr>
                <w:ilvl w:val="0"/>
                <w:numId w:val="117"/>
              </w:numPr>
              <w:shd w:val="clear" w:color="auto" w:fill="auto"/>
              <w:tabs>
                <w:tab w:pos="182" w:val="left"/>
              </w:tabs>
              <w:bidi w:val="0"/>
              <w:spacing w:before="0" w:after="0" w:line="240" w:lineRule="auto"/>
              <w:ind w:left="0" w:right="0" w:firstLine="0"/>
              <w:jc w:val="left"/>
            </w:pPr>
            <w:r>
              <w:rPr>
                <w:color w:val="000000"/>
                <w:spacing w:val="0"/>
                <w:w w:val="100"/>
                <w:position w:val="0"/>
              </w:rPr>
              <w:t xml:space="preserve">5 </w:t>
            </w:r>
            <w:r>
              <w:rPr>
                <w:color w:val="000000"/>
                <w:spacing w:val="0"/>
                <w:w w:val="100"/>
                <w:position w:val="0"/>
                <w:sz w:val="17"/>
                <w:szCs w:val="17"/>
              </w:rPr>
              <w:t xml:space="preserve">年 </w:t>
            </w:r>
            <w:r>
              <w:rPr>
                <w:color w:val="000000"/>
                <w:spacing w:val="0"/>
                <w:w w:val="100"/>
                <w:position w:val="0"/>
              </w:rPr>
              <w:t xml:space="preserve">33,249, </w:t>
            </w:r>
            <w:r>
              <w:rPr>
                <w:color w:val="000000"/>
                <w:spacing w:val="0"/>
                <w:w w:val="100"/>
                <w:position w:val="0"/>
              </w:rPr>
              <w:t xml:space="preserve">545. </w:t>
            </w:r>
            <w:r>
              <w:rPr>
                <w:color w:val="000000"/>
                <w:spacing w:val="0"/>
                <w:w w:val="100"/>
                <w:position w:val="0"/>
              </w:rPr>
              <w:t>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集团资金安排</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未发生减值，子公司正 常经营，财务状况良好</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西藏昆诺赢展创业投资</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816,756,242.22</w:t>
            </w:r>
          </w:p>
        </w:tc>
        <w:tc>
          <w:tcPr>
            <w:tcBorders>
              <w:top w:val="single" w:sz="4"/>
              <w:left w:val="single" w:sz="4"/>
            </w:tcBorders>
            <w:shd w:val="clear" w:color="auto" w:fill="FFFFFF"/>
            <w:vAlign w:val="center"/>
          </w:tcPr>
          <w:p>
            <w:pPr>
              <w:pStyle w:val="Style22"/>
              <w:keepNext w:val="0"/>
              <w:keepLines w:val="0"/>
              <w:widowControl w:val="0"/>
              <w:numPr>
                <w:ilvl w:val="0"/>
                <w:numId w:val="119"/>
              </w:numPr>
              <w:shd w:val="clear" w:color="auto" w:fill="auto"/>
              <w:tabs>
                <w:tab w:pos="182" w:val="left"/>
              </w:tabs>
              <w:bidi w:val="0"/>
              <w:spacing w:before="0" w:after="100" w:line="240" w:lineRule="auto"/>
              <w:ind w:left="0" w:right="0" w:firstLine="0"/>
              <w:jc w:val="left"/>
            </w:pPr>
            <w:r>
              <w:rPr>
                <w:color w:val="000000"/>
                <w:spacing w:val="0"/>
                <w:w w:val="100"/>
                <w:position w:val="0"/>
              </w:rPr>
              <w:t xml:space="preserve">3 </w:t>
            </w:r>
            <w:r>
              <w:rPr>
                <w:color w:val="000000"/>
                <w:spacing w:val="0"/>
                <w:w w:val="100"/>
                <w:position w:val="0"/>
                <w:sz w:val="17"/>
                <w:szCs w:val="17"/>
              </w:rPr>
              <w:t xml:space="preserve">年 </w:t>
            </w:r>
            <w:r>
              <w:rPr>
                <w:color w:val="000000"/>
                <w:spacing w:val="0"/>
                <w:w w:val="100"/>
                <w:position w:val="0"/>
              </w:rPr>
              <w:t xml:space="preserve">500, 000, </w:t>
            </w:r>
            <w:r>
              <w:rPr>
                <w:color w:val="000000"/>
                <w:spacing w:val="0"/>
                <w:w w:val="100"/>
                <w:position w:val="0"/>
              </w:rPr>
              <w:t>000.00,</w:t>
            </w:r>
          </w:p>
          <w:p>
            <w:pPr>
              <w:pStyle w:val="Style22"/>
              <w:keepNext w:val="0"/>
              <w:keepLines w:val="0"/>
              <w:widowControl w:val="0"/>
              <w:numPr>
                <w:ilvl w:val="0"/>
                <w:numId w:val="119"/>
              </w:numPr>
              <w:shd w:val="clear" w:color="auto" w:fill="auto"/>
              <w:tabs>
                <w:tab w:pos="178" w:val="left"/>
              </w:tabs>
              <w:bidi w:val="0"/>
              <w:spacing w:before="0" w:after="100" w:line="240" w:lineRule="auto"/>
              <w:ind w:left="0" w:right="0" w:firstLine="0"/>
              <w:jc w:val="left"/>
            </w:pPr>
            <w:r>
              <w:rPr>
                <w:color w:val="000000"/>
                <w:spacing w:val="0"/>
                <w:w w:val="100"/>
                <w:position w:val="0"/>
              </w:rPr>
              <w:t xml:space="preserve">4 </w:t>
            </w:r>
            <w:r>
              <w:rPr>
                <w:color w:val="000000"/>
                <w:spacing w:val="0"/>
                <w:w w:val="100"/>
                <w:position w:val="0"/>
                <w:sz w:val="17"/>
                <w:szCs w:val="17"/>
              </w:rPr>
              <w:t xml:space="preserve">年 </w:t>
            </w:r>
            <w:r>
              <w:rPr>
                <w:color w:val="000000"/>
                <w:spacing w:val="0"/>
                <w:w w:val="100"/>
                <w:position w:val="0"/>
              </w:rPr>
              <w:t xml:space="preserve">171,296, </w:t>
            </w:r>
            <w:r>
              <w:rPr>
                <w:color w:val="000000"/>
                <w:spacing w:val="0"/>
                <w:w w:val="100"/>
                <w:position w:val="0"/>
              </w:rPr>
              <w:t>110.34,</w:t>
            </w:r>
          </w:p>
          <w:p>
            <w:pPr>
              <w:pStyle w:val="Style22"/>
              <w:keepNext w:val="0"/>
              <w:keepLines w:val="0"/>
              <w:widowControl w:val="0"/>
              <w:numPr>
                <w:ilvl w:val="0"/>
                <w:numId w:val="119"/>
              </w:numPr>
              <w:shd w:val="clear" w:color="auto" w:fill="auto"/>
              <w:tabs>
                <w:tab w:pos="182" w:val="left"/>
              </w:tabs>
              <w:bidi w:val="0"/>
              <w:spacing w:before="0" w:after="100" w:line="240" w:lineRule="auto"/>
              <w:ind w:left="0" w:right="0" w:firstLine="0"/>
              <w:jc w:val="left"/>
            </w:pPr>
            <w:r>
              <w:rPr>
                <w:color w:val="000000"/>
                <w:spacing w:val="0"/>
                <w:w w:val="100"/>
                <w:position w:val="0"/>
              </w:rPr>
              <w:t xml:space="preserve">5 </w:t>
            </w:r>
            <w:r>
              <w:rPr>
                <w:color w:val="000000"/>
                <w:spacing w:val="0"/>
                <w:w w:val="100"/>
                <w:position w:val="0"/>
                <w:sz w:val="17"/>
                <w:szCs w:val="17"/>
              </w:rPr>
              <w:t xml:space="preserve">年 </w:t>
            </w:r>
            <w:r>
              <w:rPr>
                <w:color w:val="000000"/>
                <w:spacing w:val="0"/>
                <w:w w:val="100"/>
                <w:position w:val="0"/>
              </w:rPr>
              <w:t xml:space="preserve">145,460, </w:t>
            </w:r>
            <w:r>
              <w:rPr>
                <w:color w:val="000000"/>
                <w:spacing w:val="0"/>
                <w:w w:val="100"/>
                <w:position w:val="0"/>
              </w:rPr>
              <w:t>131.88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集团资金安排</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未发生减值，子公司正 常经营，财务状况良好</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新余市昆仑乐云网络小</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额贷款有限公司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24,017.62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3-4 </w:t>
            </w:r>
            <w:r>
              <w:rPr>
                <w:color w:val="000000"/>
                <w:spacing w:val="0"/>
                <w:w w:val="100"/>
                <w:position w:val="0"/>
                <w:sz w:val="17"/>
                <w:szCs w:val="17"/>
              </w:rPr>
              <w:t xml:space="preserve">年 </w:t>
            </w:r>
            <w:r>
              <w:rPr>
                <w:color w:val="000000"/>
                <w:spacing w:val="0"/>
                <w:w w:val="100"/>
                <w:position w:val="0"/>
              </w:rPr>
              <w:t>24,017.62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集团资金安排</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未发生减值，子公司正 常经营，财务状况良好</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851,672,200.72</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bl>
    <w:p>
      <w:pPr>
        <w:widowControl w:val="0"/>
        <w:spacing w:after="319" w:line="1" w:lineRule="exact"/>
      </w:pPr>
    </w:p>
    <w:p>
      <w:pPr>
        <w:pStyle w:val="Style80"/>
        <w:keepNext/>
        <w:keepLines/>
        <w:widowControl w:val="0"/>
        <w:shd w:val="clear" w:color="auto" w:fill="auto"/>
        <w:bidi w:val="0"/>
        <w:spacing w:before="0" w:after="380" w:line="240" w:lineRule="auto"/>
        <w:ind w:left="0" w:right="0" w:firstLine="0"/>
        <w:jc w:val="left"/>
      </w:pPr>
      <w:bookmarkStart w:id="2106" w:name="bookmark2106"/>
      <w:bookmarkStart w:id="2107" w:name="bookmark2107"/>
      <w:bookmarkStart w:id="2108" w:name="bookmark2108"/>
      <w:bookmarkStart w:id="2109" w:name="bookmark2109"/>
      <w:r>
        <w:rPr>
          <w:color w:val="000000"/>
          <w:spacing w:val="0"/>
          <w:w w:val="100"/>
          <w:position w:val="0"/>
        </w:rPr>
        <w:t>3</w:t>
      </w:r>
      <w:bookmarkEnd w:id="2108"/>
      <w:r>
        <w:rPr>
          <w:color w:val="000000"/>
          <w:spacing w:val="0"/>
          <w:w w:val="100"/>
          <w:position w:val="0"/>
        </w:rPr>
        <w:t>）坏账准备计提情况</w:t>
      </w:r>
      <w:bookmarkEnd w:id="2106"/>
      <w:bookmarkEnd w:id="2107"/>
      <w:bookmarkEnd w:id="2109"/>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47"/>
        <w:keepNext/>
        <w:keepLines/>
        <w:widowControl w:val="0"/>
        <w:shd w:val="clear" w:color="auto" w:fill="auto"/>
        <w:bidi w:val="0"/>
        <w:spacing w:before="0" w:after="380" w:line="240" w:lineRule="auto"/>
        <w:ind w:left="0" w:right="0" w:firstLine="0"/>
        <w:jc w:val="left"/>
      </w:pPr>
      <w:bookmarkStart w:id="2110" w:name="bookmark2110"/>
      <w:bookmarkStart w:id="2111" w:name="bookmark2111"/>
      <w:bookmarkStart w:id="2112" w:name="bookmark2112"/>
      <w:bookmarkStart w:id="2113" w:name="bookmark2113"/>
      <w:r>
        <w:rPr>
          <w:color w:val="000000"/>
          <w:spacing w:val="0"/>
          <w:w w:val="100"/>
          <w:position w:val="0"/>
        </w:rPr>
        <w:t>（</w:t>
      </w:r>
      <w:bookmarkEnd w:id="2112"/>
      <w:r>
        <w:rPr>
          <w:color w:val="000000"/>
          <w:spacing w:val="0"/>
          <w:w w:val="100"/>
          <w:position w:val="0"/>
        </w:rPr>
        <w:t>3）其他应收款</w:t>
      </w:r>
      <w:bookmarkEnd w:id="2110"/>
      <w:bookmarkEnd w:id="2111"/>
      <w:bookmarkEnd w:id="2113"/>
    </w:p>
    <w:p>
      <w:pPr>
        <w:pStyle w:val="Style80"/>
        <w:keepNext/>
        <w:keepLines/>
        <w:widowControl w:val="0"/>
        <w:shd w:val="clear" w:color="auto" w:fill="auto"/>
        <w:bidi w:val="0"/>
        <w:spacing w:before="0" w:after="380" w:line="240" w:lineRule="auto"/>
        <w:ind w:left="0" w:right="0" w:firstLine="0"/>
        <w:jc w:val="left"/>
      </w:pPr>
      <w:bookmarkStart w:id="2114" w:name="bookmark2114"/>
      <w:bookmarkStart w:id="2115" w:name="bookmark2115"/>
      <w:bookmarkStart w:id="2116" w:name="bookmark2116"/>
      <w:r>
        <w:rPr>
          <w:color w:val="000000"/>
          <w:spacing w:val="0"/>
          <w:w w:val="100"/>
          <w:position w:val="0"/>
        </w:rPr>
        <w:t>1）其他应收款按款项性质分类情况</w:t>
      </w:r>
      <w:bookmarkEnd w:id="2114"/>
      <w:bookmarkEnd w:id="2115"/>
      <w:bookmarkEnd w:id="2116"/>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1,304,135,226.67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1,379,880,256.83</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押金、保证金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4,191,708.00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9,118,708.00</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备用金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1,251,865.39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1,059,445.50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10,528.58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81,390.87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1,309,589,328.64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1,390,139,801.20</w:t>
            </w:r>
          </w:p>
        </w:tc>
      </w:tr>
    </w:tbl>
    <w:p>
      <w:pPr>
        <w:widowControl w:val="0"/>
        <w:spacing w:after="319" w:line="1" w:lineRule="exact"/>
      </w:pPr>
    </w:p>
    <w:p>
      <w:pPr>
        <w:pStyle w:val="Style80"/>
        <w:keepNext/>
        <w:keepLines/>
        <w:widowControl w:val="0"/>
        <w:shd w:val="clear" w:color="auto" w:fill="auto"/>
        <w:bidi w:val="0"/>
        <w:spacing w:before="0" w:line="240" w:lineRule="auto"/>
        <w:ind w:left="0" w:right="0" w:firstLine="0"/>
        <w:jc w:val="left"/>
      </w:pPr>
      <w:bookmarkStart w:id="2117" w:name="bookmark2117"/>
      <w:bookmarkStart w:id="2118" w:name="bookmark2118"/>
      <w:bookmarkStart w:id="2119" w:name="bookmark2119"/>
      <w:bookmarkStart w:id="2120" w:name="bookmark2120"/>
      <w:r>
        <w:rPr>
          <w:color w:val="000000"/>
          <w:spacing w:val="0"/>
          <w:w w:val="100"/>
          <w:position w:val="0"/>
        </w:rPr>
        <w:t>2</w:t>
      </w:r>
      <w:bookmarkEnd w:id="2119"/>
      <w:r>
        <w:rPr>
          <w:color w:val="000000"/>
          <w:spacing w:val="0"/>
          <w:w w:val="100"/>
          <w:position w:val="0"/>
        </w:rPr>
        <w:t>）坏账准备计提情况</w:t>
      </w:r>
      <w:bookmarkEnd w:id="2117"/>
      <w:bookmarkEnd w:id="2118"/>
      <w:bookmarkEnd w:id="2120"/>
    </w:p>
    <w:p>
      <w:pPr>
        <w:pStyle w:val="Style2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center"/>
              <w:rPr>
                <w:sz w:val="17"/>
                <w:szCs w:val="17"/>
              </w:rPr>
            </w:pPr>
            <w:r>
              <w:rPr>
                <w:color w:val="000000"/>
                <w:spacing w:val="0"/>
                <w:w w:val="100"/>
                <w:position w:val="0"/>
                <w:sz w:val="17"/>
                <w:szCs w:val="17"/>
              </w:rPr>
              <w:t>未来</w:t>
            </w:r>
            <w:r>
              <w:rPr>
                <w:color w:val="000000"/>
                <w:spacing w:val="0"/>
                <w:w w:val="100"/>
                <w:position w:val="0"/>
                <w:sz w:val="16"/>
                <w:szCs w:val="16"/>
              </w:rPr>
              <w:t>12</w:t>
            </w:r>
            <w:r>
              <w:rPr>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整个存续期预期信用损失</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（未发生信用减值）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整个存续期预期信用损失</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（已发生信用减值）</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月</w:t>
            </w:r>
            <w:r>
              <w:rPr>
                <w:color w:val="000000"/>
                <w:spacing w:val="0"/>
                <w:w w:val="100"/>
                <w:position w:val="0"/>
                <w:sz w:val="16"/>
                <w:szCs w:val="16"/>
              </w:rPr>
              <w:t>1</w:t>
            </w:r>
            <w:r>
              <w:rPr>
                <w:color w:val="000000"/>
                <w:spacing w:val="0"/>
                <w:w w:val="100"/>
                <w:position w:val="0"/>
                <w:sz w:val="17"/>
                <w:szCs w:val="17"/>
              </w:rPr>
              <w:t>日余额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2,718.64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月</w:t>
            </w:r>
            <w:r>
              <w:rPr>
                <w:color w:val="000000"/>
                <w:spacing w:val="0"/>
                <w:w w:val="100"/>
                <w:position w:val="0"/>
                <w:sz w:val="16"/>
                <w:szCs w:val="16"/>
              </w:rPr>
              <w:t>1</w:t>
            </w:r>
            <w:r>
              <w:rPr>
                <w:color w:val="000000"/>
                <w:spacing w:val="0"/>
                <w:w w:val="100"/>
                <w:position w:val="0"/>
                <w:sz w:val="17"/>
                <w:szCs w:val="17"/>
              </w:rPr>
              <w:t>日余额在</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41,160.15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41,160.15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本期核销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43,352.36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43,352.36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526.43</w:t>
            </w:r>
          </w:p>
        </w:tc>
      </w:tr>
    </w:tbl>
    <w:p>
      <w:pPr>
        <w:widowControl w:val="0"/>
        <w:spacing w:after="9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2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年以内（含</w:t>
            </w:r>
            <w:r>
              <w:rPr>
                <w:color w:val="000000"/>
                <w:spacing w:val="0"/>
                <w:w w:val="100"/>
                <w:position w:val="0"/>
                <w:sz w:val="16"/>
                <w:szCs w:val="16"/>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1,137,736,817.10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至</w:t>
            </w:r>
            <w:r>
              <w:rPr>
                <w:color w:val="000000"/>
                <w:spacing w:val="0"/>
                <w:w w:val="100"/>
                <w:position w:val="0"/>
                <w:sz w:val="16"/>
                <w:szCs w:val="16"/>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75,361,347.14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至</w:t>
            </w:r>
            <w:r>
              <w:rPr>
                <w:color w:val="000000"/>
                <w:spacing w:val="0"/>
                <w:w w:val="100"/>
                <w:position w:val="0"/>
                <w:sz w:val="16"/>
                <w:szCs w:val="16"/>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89,736,523.00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6,754,641.40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6"/>
                <w:szCs w:val="16"/>
              </w:rPr>
              <w:t>3</w:t>
            </w:r>
            <w:r>
              <w:rPr>
                <w:color w:val="000000"/>
                <w:spacing w:val="0"/>
                <w:w w:val="100"/>
                <w:position w:val="0"/>
                <w:sz w:val="17"/>
                <w:szCs w:val="17"/>
              </w:rPr>
              <w:t>至</w:t>
            </w:r>
            <w:r>
              <w:rPr>
                <w:color w:val="000000"/>
                <w:spacing w:val="0"/>
                <w:w w:val="100"/>
                <w:position w:val="0"/>
                <w:sz w:val="16"/>
                <w:szCs w:val="16"/>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83,444.18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6"/>
                <w:szCs w:val="16"/>
              </w:rPr>
              <w:t>4</w:t>
            </w:r>
            <w:r>
              <w:rPr>
                <w:color w:val="000000"/>
                <w:spacing w:val="0"/>
                <w:w w:val="100"/>
                <w:position w:val="0"/>
                <w:sz w:val="17"/>
                <w:szCs w:val="17"/>
              </w:rPr>
              <w:t>至</w:t>
            </w:r>
            <w:r>
              <w:rPr>
                <w:color w:val="000000"/>
                <w:spacing w:val="0"/>
                <w:w w:val="100"/>
                <w:position w:val="0"/>
                <w:sz w:val="16"/>
                <w:szCs w:val="16"/>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171,114.05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6"/>
                <w:szCs w:val="16"/>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6,500,083.17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1,309,589,328.64</w:t>
            </w:r>
          </w:p>
        </w:tc>
      </w:tr>
    </w:tbl>
    <w:p>
      <w:pPr>
        <w:widowControl w:val="0"/>
        <w:spacing w:after="319" w:line="1" w:lineRule="exact"/>
      </w:pPr>
    </w:p>
    <w:p>
      <w:pPr>
        <w:pStyle w:val="Style80"/>
        <w:keepNext/>
        <w:keepLines/>
        <w:widowControl w:val="0"/>
        <w:shd w:val="clear" w:color="auto" w:fill="auto"/>
        <w:bidi w:val="0"/>
        <w:spacing w:before="0" w:line="240" w:lineRule="auto"/>
        <w:ind w:left="0" w:right="0" w:firstLine="0"/>
        <w:jc w:val="left"/>
      </w:pPr>
      <w:bookmarkStart w:id="2121" w:name="bookmark2121"/>
      <w:bookmarkStart w:id="2122" w:name="bookmark2122"/>
      <w:bookmarkStart w:id="2123" w:name="bookmark2123"/>
      <w:bookmarkStart w:id="2124" w:name="bookmark2124"/>
      <w:r>
        <w:rPr>
          <w:color w:val="000000"/>
          <w:spacing w:val="0"/>
          <w:w w:val="100"/>
          <w:position w:val="0"/>
        </w:rPr>
        <w:t>3</w:t>
      </w:r>
      <w:bookmarkEnd w:id="2123"/>
      <w:r>
        <w:rPr>
          <w:color w:val="000000"/>
          <w:spacing w:val="0"/>
          <w:w w:val="100"/>
          <w:position w:val="0"/>
        </w:rPr>
        <w:t>）本期计提、收回或转回的坏账准备情况</w:t>
      </w:r>
      <w:bookmarkEnd w:id="2121"/>
      <w:bookmarkEnd w:id="2122"/>
      <w:bookmarkEnd w:id="2124"/>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589"/>
        <w:gridCol w:w="1085"/>
        <w:gridCol w:w="1334"/>
        <w:gridCol w:w="1450"/>
        <w:gridCol w:w="1200"/>
        <w:gridCol w:w="1344"/>
        <w:gridCol w:w="1584"/>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400" w:firstLine="0"/>
              <w:jc w:val="right"/>
              <w:rPr>
                <w:sz w:val="17"/>
                <w:szCs w:val="17"/>
              </w:rPr>
            </w:pPr>
            <w:r>
              <w:rPr>
                <w:color w:val="000000"/>
                <w:spacing w:val="0"/>
                <w:w w:val="100"/>
                <w:position w:val="0"/>
                <w:sz w:val="17"/>
                <w:szCs w:val="17"/>
              </w:rPr>
              <w:t>核销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款项性质组合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2,718.64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41,160.15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43,352.36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526.43</w:t>
            </w:r>
          </w:p>
        </w:tc>
      </w:tr>
    </w:tbl>
    <w:p>
      <w:pPr>
        <w:spacing w:lineRule="exact" w:line="1"/>
        <w:rPr>
          <w:sz w:val="2"/>
          <w:szCs w:val="2"/>
        </w:rPr>
      </w:pPr>
      <w:r>
        <w:br w:type="page"/>
      </w:r>
    </w:p>
    <w:tbl>
      <w:tblPr>
        <w:tblOverlap w:val="never"/>
        <w:jc w:val="center"/>
        <w:tblLayout w:type="fixed"/>
      </w:tblPr>
      <w:tblGrid>
        <w:gridCol w:w="1589"/>
        <w:gridCol w:w="1085"/>
        <w:gridCol w:w="1334"/>
        <w:gridCol w:w="1450"/>
        <w:gridCol w:w="1200"/>
        <w:gridCol w:w="1344"/>
        <w:gridCol w:w="1584"/>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2,718.64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41,160.15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43,352.36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526.43</w:t>
            </w:r>
          </w:p>
        </w:tc>
      </w:tr>
    </w:tbl>
    <w:p>
      <w:pPr>
        <w:widowControl w:val="0"/>
        <w:spacing w:after="319" w:line="1" w:lineRule="exact"/>
      </w:pPr>
    </w:p>
    <w:p>
      <w:pPr>
        <w:pStyle w:val="Style80"/>
        <w:keepNext/>
        <w:keepLines/>
        <w:widowControl w:val="0"/>
        <w:shd w:val="clear" w:color="auto" w:fill="auto"/>
        <w:bidi w:val="0"/>
        <w:spacing w:before="0" w:line="240" w:lineRule="auto"/>
        <w:ind w:left="0" w:right="0" w:firstLine="420"/>
        <w:jc w:val="left"/>
      </w:pPr>
      <w:bookmarkStart w:id="2125" w:name="bookmark2125"/>
      <w:bookmarkStart w:id="2126" w:name="bookmark2126"/>
      <w:bookmarkStart w:id="2127" w:name="bookmark2127"/>
      <w:bookmarkStart w:id="2128" w:name="bookmark2128"/>
      <w:r>
        <w:rPr>
          <w:color w:val="000000"/>
          <w:spacing w:val="0"/>
          <w:w w:val="100"/>
          <w:position w:val="0"/>
        </w:rPr>
        <w:t>4</w:t>
      </w:r>
      <w:bookmarkEnd w:id="2127"/>
      <w:r>
        <w:rPr>
          <w:color w:val="000000"/>
          <w:spacing w:val="0"/>
          <w:w w:val="100"/>
          <w:position w:val="0"/>
        </w:rPr>
        <w:t>）本期实际核销的其他应收款情况</w:t>
      </w:r>
      <w:bookmarkEnd w:id="2125"/>
      <w:bookmarkEnd w:id="2126"/>
      <w:bookmarkEnd w:id="2128"/>
    </w:p>
    <w:p>
      <w:pPr>
        <w:pStyle w:val="Style29"/>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实际核销的其他应收款项</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43,352.36</w:t>
            </w:r>
          </w:p>
        </w:tc>
      </w:tr>
    </w:tbl>
    <w:p>
      <w:pPr>
        <w:widowControl w:val="0"/>
        <w:spacing w:after="319" w:line="1" w:lineRule="exact"/>
      </w:pPr>
    </w:p>
    <w:p>
      <w:pPr>
        <w:pStyle w:val="Style80"/>
        <w:keepNext/>
        <w:keepLines/>
        <w:widowControl w:val="0"/>
        <w:shd w:val="clear" w:color="auto" w:fill="auto"/>
        <w:bidi w:val="0"/>
        <w:spacing w:before="0" w:line="240" w:lineRule="auto"/>
        <w:ind w:left="0" w:right="0" w:firstLine="420"/>
        <w:jc w:val="left"/>
      </w:pPr>
      <w:bookmarkStart w:id="2129" w:name="bookmark2129"/>
      <w:bookmarkStart w:id="2130" w:name="bookmark2130"/>
      <w:bookmarkStart w:id="2131" w:name="bookmark2131"/>
      <w:bookmarkStart w:id="2132" w:name="bookmark2132"/>
      <w:r>
        <w:rPr>
          <w:color w:val="000000"/>
          <w:spacing w:val="0"/>
          <w:w w:val="100"/>
          <w:position w:val="0"/>
        </w:rPr>
        <w:t>5</w:t>
      </w:r>
      <w:bookmarkEnd w:id="2131"/>
      <w:r>
        <w:rPr>
          <w:color w:val="000000"/>
          <w:spacing w:val="0"/>
          <w:w w:val="100"/>
          <w:position w:val="0"/>
        </w:rPr>
        <w:t>）按欠款方归集的期末余额前五名的其他应收款情况</w:t>
      </w:r>
      <w:bookmarkEnd w:id="2129"/>
      <w:bookmarkEnd w:id="2130"/>
      <w:bookmarkEnd w:id="2132"/>
    </w:p>
    <w:p>
      <w:pPr>
        <w:pStyle w:val="Style29"/>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坏账准备期末余额</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西藏昆诺赢展创业投 资有限责任公司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822,829,868.29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62.83%</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霍尔果斯昆诺天勤创 业投资有限公司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334,054,465.00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年以内</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214, 866, </w:t>
            </w:r>
            <w:r>
              <w:rPr>
                <w:color w:val="000000"/>
                <w:spacing w:val="0"/>
                <w:w w:val="100"/>
                <w:position w:val="0"/>
              </w:rPr>
              <w:t xml:space="preserve">000. </w:t>
            </w:r>
            <w:r>
              <w:rPr>
                <w:color w:val="000000"/>
                <w:spacing w:val="0"/>
                <w:w w:val="100"/>
                <w:position w:val="0"/>
              </w:rPr>
              <w:t>00, 1</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年</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49,550, </w:t>
            </w:r>
            <w:r>
              <w:rPr>
                <w:color w:val="000000"/>
                <w:spacing w:val="0"/>
                <w:w w:val="100"/>
                <w:position w:val="0"/>
              </w:rPr>
              <w:t xml:space="preserve">000. </w:t>
            </w:r>
            <w:r>
              <w:rPr>
                <w:color w:val="000000"/>
                <w:spacing w:val="0"/>
                <w:w w:val="100"/>
                <w:position w:val="0"/>
              </w:rPr>
              <w:t>00,</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6"/>
                <w:szCs w:val="16"/>
              </w:rPr>
              <w:t>2-3</w:t>
            </w:r>
            <w:r>
              <w:rPr>
                <w:color w:val="000000"/>
                <w:spacing w:val="0"/>
                <w:w w:val="100"/>
                <w:position w:val="0"/>
                <w:sz w:val="17"/>
                <w:szCs w:val="17"/>
              </w:rPr>
              <w:t>年</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69, </w:t>
            </w:r>
            <w:r>
              <w:rPr>
                <w:color w:val="000000"/>
                <w:spacing w:val="0"/>
                <w:w w:val="100"/>
                <w:position w:val="0"/>
              </w:rPr>
              <w:t>638,465.00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25.51%</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北京昆仑在线网络科</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74,118,517.66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新余昆诺投资管理有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45,669,919.19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年以内</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21,961,072.05，</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6"/>
                <w:szCs w:val="16"/>
              </w:rPr>
              <w:t>1-2</w:t>
            </w:r>
            <w:r>
              <w:rPr>
                <w:color w:val="000000"/>
                <w:spacing w:val="0"/>
                <w:w w:val="100"/>
                <w:position w:val="0"/>
                <w:sz w:val="17"/>
                <w:szCs w:val="17"/>
              </w:rPr>
              <w:t>年</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23,708, </w:t>
            </w:r>
            <w:r>
              <w:rPr>
                <w:color w:val="000000"/>
                <w:spacing w:val="0"/>
                <w:w w:val="100"/>
                <w:position w:val="0"/>
              </w:rPr>
              <w:t xml:space="preserve">847. </w:t>
            </w:r>
            <w:r>
              <w:rPr>
                <w:color w:val="000000"/>
                <w:spacing w:val="0"/>
                <w:w w:val="100"/>
                <w:position w:val="0"/>
              </w:rPr>
              <w:t>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广州昆仑在线信息科</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24,699,438.00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年以内</w:t>
            </w:r>
          </w:p>
          <w:p>
            <w:pPr>
              <w:pStyle w:val="Style2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6"/>
                <w:szCs w:val="16"/>
              </w:rPr>
              <w:t xml:space="preserve">3,550, </w:t>
            </w:r>
            <w:r>
              <w:rPr>
                <w:color w:val="000000"/>
                <w:spacing w:val="0"/>
                <w:w w:val="100"/>
                <w:position w:val="0"/>
                <w:sz w:val="16"/>
                <w:szCs w:val="16"/>
              </w:rPr>
              <w:t xml:space="preserve">000.00, 1-2 </w:t>
            </w:r>
            <w:r>
              <w:rPr>
                <w:color w:val="000000"/>
                <w:spacing w:val="0"/>
                <w:w w:val="100"/>
                <w:position w:val="0"/>
                <w:sz w:val="17"/>
                <w:szCs w:val="17"/>
              </w:rPr>
              <w:t>年</w:t>
            </w:r>
          </w:p>
          <w:p>
            <w:pPr>
              <w:pStyle w:val="Style22"/>
              <w:keepNext w:val="0"/>
              <w:keepLines w:val="0"/>
              <w:widowControl w:val="0"/>
              <w:shd w:val="clear" w:color="auto" w:fill="auto"/>
              <w:bidi w:val="0"/>
              <w:spacing w:before="0" w:after="100" w:line="331" w:lineRule="exact"/>
              <w:ind w:left="0" w:right="0" w:firstLine="0"/>
              <w:jc w:val="left"/>
              <w:rPr>
                <w:sz w:val="17"/>
                <w:szCs w:val="17"/>
              </w:rPr>
            </w:pPr>
            <w:r>
              <w:rPr>
                <w:color w:val="000000"/>
                <w:spacing w:val="0"/>
                <w:w w:val="100"/>
                <w:position w:val="0"/>
                <w:sz w:val="16"/>
                <w:szCs w:val="16"/>
              </w:rPr>
              <w:t xml:space="preserve">1,102,500.00 ,2-3 </w:t>
            </w:r>
            <w:r>
              <w:rPr>
                <w:color w:val="000000"/>
                <w:spacing w:val="0"/>
                <w:w w:val="100"/>
                <w:position w:val="0"/>
                <w:sz w:val="17"/>
                <w:szCs w:val="17"/>
              </w:rPr>
              <w:t>年</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20, 046, </w:t>
            </w:r>
            <w:r>
              <w:rPr>
                <w:color w:val="000000"/>
                <w:spacing w:val="0"/>
                <w:w w:val="100"/>
                <w:position w:val="0"/>
              </w:rPr>
              <w:t>938.00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1,301,372,208.14</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420"/>
        <w:jc w:val="left"/>
      </w:pPr>
      <w:bookmarkStart w:id="2133" w:name="bookmark2133"/>
      <w:bookmarkStart w:id="2134" w:name="bookmark2134"/>
      <w:bookmarkStart w:id="2135" w:name="bookmark2135"/>
      <w:bookmarkStart w:id="2136" w:name="bookmark2136"/>
      <w:r>
        <w:rPr>
          <w:color w:val="000000"/>
          <w:spacing w:val="0"/>
          <w:w w:val="100"/>
          <w:position w:val="0"/>
        </w:rPr>
        <w:t>3</w:t>
      </w:r>
      <w:bookmarkEnd w:id="2135"/>
      <w:r>
        <w:rPr>
          <w:color w:val="000000"/>
          <w:spacing w:val="0"/>
          <w:w w:val="100"/>
          <w:position w:val="0"/>
        </w:rPr>
        <w:t>、长期股权投资</w:t>
      </w:r>
      <w:bookmarkEnd w:id="2133"/>
      <w:bookmarkEnd w:id="2134"/>
      <w:bookmarkEnd w:id="2136"/>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对子公司投资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4,083,716,976.97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4,083,716,976.97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4,066,316,976.97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4,066,316,976.97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对联营、合营企</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319,485.51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319,485.51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549,686.78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549,686.78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4,084,036,462.48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4,084,036,462.48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4,066,866,663.75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4,066,866,663.75</w:t>
            </w:r>
          </w:p>
        </w:tc>
      </w:tr>
    </w:tbl>
    <w:p>
      <w:pPr>
        <w:widowControl w:val="0"/>
        <w:spacing w:after="359" w:line="1" w:lineRule="exact"/>
      </w:pPr>
    </w:p>
    <w:p>
      <w:pPr>
        <w:pStyle w:val="Style47"/>
        <w:keepNext/>
        <w:keepLines/>
        <w:widowControl w:val="0"/>
        <w:shd w:val="clear" w:color="auto" w:fill="auto"/>
        <w:bidi w:val="0"/>
        <w:spacing w:before="0" w:after="360" w:line="240" w:lineRule="auto"/>
        <w:ind w:left="0" w:right="0" w:firstLine="540"/>
        <w:jc w:val="left"/>
      </w:pPr>
      <w:bookmarkStart w:id="2137" w:name="bookmark2137"/>
      <w:bookmarkStart w:id="2138" w:name="bookmark2138"/>
      <w:bookmarkStart w:id="2139" w:name="bookmark2139"/>
      <w:r>
        <w:rPr>
          <w:color w:val="000000"/>
          <w:spacing w:val="0"/>
          <w:w w:val="100"/>
          <w:position w:val="0"/>
        </w:rPr>
        <w:t>（1）对子公司投资</w:t>
      </w:r>
      <w:bookmarkEnd w:id="2137"/>
      <w:bookmarkEnd w:id="2138"/>
      <w:bookmarkEnd w:id="2139"/>
    </w:p>
    <w:p>
      <w:pPr>
        <w:pStyle w:val="Style27"/>
        <w:keepNext w:val="0"/>
        <w:keepLines w:val="0"/>
        <w:widowControl w:val="0"/>
        <w:shd w:val="clear" w:color="auto" w:fill="auto"/>
        <w:bidi w:val="0"/>
        <w:spacing w:before="0" w:after="0" w:line="240" w:lineRule="auto"/>
        <w:ind w:left="9336" w:right="0" w:firstLine="0"/>
        <w:jc w:val="left"/>
      </w:pPr>
      <w:r>
        <w:rPr>
          <w:color w:val="000000"/>
          <w:spacing w:val="0"/>
          <w:w w:val="100"/>
          <w:position w:val="0"/>
        </w:rPr>
        <w:t>单位：元</w:t>
      </w:r>
    </w:p>
    <w:tbl>
      <w:tblPr>
        <w:tblOverlap w:val="never"/>
        <w:jc w:val="center"/>
        <w:tblLayout w:type="fixed"/>
      </w:tblPr>
      <w:tblGrid>
        <w:gridCol w:w="1272"/>
        <w:gridCol w:w="1805"/>
        <w:gridCol w:w="1243"/>
        <w:gridCol w:w="941"/>
        <w:gridCol w:w="1166"/>
        <w:gridCol w:w="1205"/>
        <w:gridCol w:w="1411"/>
        <w:gridCol w:w="1147"/>
      </w:tblGrid>
      <w:tr>
        <w:trPr>
          <w:trHeight w:val="408"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rPr>
                <w:sz w:val="17"/>
                <w:szCs w:val="17"/>
              </w:rPr>
            </w:pPr>
            <w:r>
              <w:rPr>
                <w:color w:val="000000"/>
                <w:spacing w:val="0"/>
                <w:w w:val="100"/>
                <w:position w:val="0"/>
                <w:sz w:val="17"/>
                <w:szCs w:val="17"/>
              </w:rPr>
              <w:t>被投资单位</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0"/>
              <w:jc w:val="center"/>
              <w:rPr>
                <w:sz w:val="17"/>
                <w:szCs w:val="17"/>
              </w:rPr>
            </w:pPr>
            <w:r>
              <w:rPr>
                <w:color w:val="000000"/>
                <w:spacing w:val="0"/>
                <w:w w:val="100"/>
                <w:position w:val="0"/>
                <w:sz w:val="17"/>
                <w:szCs w:val="17"/>
              </w:rPr>
              <w:t>期初余额（账面价</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值）</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期末余额（账面 价值）</w:t>
            </w:r>
          </w:p>
        </w:tc>
        <w:tc>
          <w:tcPr>
            <w:vMerge w:val="restart"/>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减值准备期 末余额</w:t>
            </w:r>
          </w:p>
        </w:tc>
      </w:tr>
      <w:tr>
        <w:trPr>
          <w:trHeight w:val="71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260"/>
              <w:jc w:val="left"/>
              <w:rPr>
                <w:sz w:val="17"/>
                <w:szCs w:val="17"/>
              </w:rPr>
            </w:pPr>
            <w:r>
              <w:rPr>
                <w:color w:val="000000"/>
                <w:spacing w:val="0"/>
                <w:w w:val="100"/>
                <w:position w:val="0"/>
                <w:sz w:val="17"/>
                <w:szCs w:val="17"/>
              </w:rPr>
              <w:t>追加投资</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140"/>
              <w:jc w:val="left"/>
              <w:rPr>
                <w:sz w:val="17"/>
                <w:szCs w:val="17"/>
              </w:rPr>
            </w:pPr>
            <w:r>
              <w:rPr>
                <w:color w:val="000000"/>
                <w:spacing w:val="0"/>
                <w:w w:val="100"/>
                <w:position w:val="0"/>
                <w:sz w:val="17"/>
                <w:szCs w:val="17"/>
              </w:rPr>
              <w:t>减少投资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计提减值准 备</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昆仑集团有 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1,456,325,527.28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1,456,325,527.2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both"/>
              <w:rPr>
                <w:sz w:val="17"/>
                <w:szCs w:val="17"/>
              </w:rPr>
            </w:pPr>
            <w:r>
              <w:rPr>
                <w:color w:val="000000"/>
                <w:spacing w:val="0"/>
                <w:w w:val="100"/>
                <w:position w:val="0"/>
                <w:sz w:val="17"/>
                <w:szCs w:val="17"/>
              </w:rPr>
              <w:t>香港昆仑万 维股份有限 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1,029,742,666.77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1,029,742,666.7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北京昆仑点 金投资有限 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both"/>
              <w:rPr>
                <w:sz w:val="17"/>
                <w:szCs w:val="17"/>
              </w:rPr>
            </w:pPr>
            <w:r>
              <w:rPr>
                <w:color w:val="000000"/>
                <w:spacing w:val="0"/>
                <w:w w:val="100"/>
                <w:position w:val="0"/>
                <w:sz w:val="17"/>
                <w:szCs w:val="17"/>
              </w:rPr>
              <w:t>宁波昆仑点 金股权投资 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107,189,522.26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107,189,522.26</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霍尔果斯昆 诺天勤创业 投资有限公 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80,617,928.53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80,617,928.53</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6" w:lineRule="exact"/>
              <w:ind w:left="0" w:right="0" w:firstLine="0"/>
              <w:jc w:val="both"/>
              <w:rPr>
                <w:sz w:val="17"/>
                <w:szCs w:val="17"/>
              </w:rPr>
            </w:pPr>
            <w:r>
              <w:rPr>
                <w:color w:val="000000"/>
                <w:spacing w:val="0"/>
                <w:w w:val="100"/>
                <w:position w:val="0"/>
                <w:sz w:val="17"/>
                <w:szCs w:val="17"/>
              </w:rPr>
              <w:t>新余市昆仑 乐云网络小 额贷款有限 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西藏昆诺赢 展创业投资 有限责任公 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320,153,451.69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320,153,451.69</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both"/>
              <w:rPr>
                <w:sz w:val="17"/>
                <w:szCs w:val="17"/>
              </w:rPr>
            </w:pPr>
            <w:r>
              <w:rPr>
                <w:color w:val="000000"/>
                <w:spacing w:val="0"/>
                <w:w w:val="100"/>
                <w:position w:val="0"/>
                <w:sz w:val="17"/>
                <w:szCs w:val="17"/>
              </w:rPr>
              <w:t>成都游戏方 舟科技有限 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552,287,880.44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14,400,000.0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566,687,880.44</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北京乐游方 舟科技有限 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2"/>
        <w:gridCol w:w="1805"/>
        <w:gridCol w:w="1243"/>
        <w:gridCol w:w="936"/>
        <w:gridCol w:w="1166"/>
        <w:gridCol w:w="1214"/>
        <w:gridCol w:w="1406"/>
        <w:gridCol w:w="1147"/>
      </w:tblGrid>
      <w:tr>
        <w:trPr>
          <w:trHeight w:val="730"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4,066,316,976.97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17,400,000.0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4,083,716,976.9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7"/>
        <w:keepNext/>
        <w:keepLines/>
        <w:widowControl w:val="0"/>
        <w:shd w:val="clear" w:color="auto" w:fill="auto"/>
        <w:bidi w:val="0"/>
        <w:spacing w:before="0" w:after="380" w:line="240" w:lineRule="auto"/>
        <w:ind w:left="0" w:right="0" w:firstLine="540"/>
        <w:jc w:val="left"/>
      </w:pPr>
      <w:bookmarkStart w:id="2140" w:name="bookmark2140"/>
      <w:bookmarkStart w:id="2141" w:name="bookmark2141"/>
      <w:bookmarkStart w:id="2142" w:name="bookmark2142"/>
      <w:r>
        <w:rPr>
          <w:color w:val="000000"/>
          <w:spacing w:val="0"/>
          <w:w w:val="100"/>
          <w:position w:val="0"/>
        </w:rPr>
        <w:t>（2）对联营、合营企业投资</w:t>
      </w:r>
      <w:bookmarkEnd w:id="2140"/>
      <w:bookmarkEnd w:id="2141"/>
      <w:bookmarkEnd w:id="2142"/>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投资单位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期初余额</w:t>
            </w:r>
          </w:p>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（账面价 值）</w:t>
            </w:r>
          </w:p>
        </w:tc>
        <w:tc>
          <w:tcPr>
            <w:gridSpan w:val="8"/>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期末余额</w:t>
            </w:r>
          </w:p>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（账面价 值）</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减值准备</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权益法下 确认的投 资损益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其他综合 收益调整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宣告发放 现金股利 或利润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计提减值 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一、合营企业</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杭州顾云 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169,485.51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319,485.51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169,485.51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319,485.51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成都闲徕 电子商务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549,686.78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548,013.56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549,686.78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548,013.56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549,686.78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548,013.56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167,812.29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319,485.51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380"/>
        <w:jc w:val="left"/>
      </w:pPr>
      <w:bookmarkStart w:id="2143" w:name="bookmark2143"/>
      <w:bookmarkStart w:id="2144" w:name="bookmark2144"/>
      <w:bookmarkStart w:id="2145" w:name="bookmark2145"/>
      <w:bookmarkStart w:id="2146" w:name="bookmark2146"/>
      <w:r>
        <w:rPr>
          <w:color w:val="000000"/>
          <w:spacing w:val="0"/>
          <w:w w:val="100"/>
          <w:position w:val="0"/>
        </w:rPr>
        <w:t>4</w:t>
      </w:r>
      <w:bookmarkEnd w:id="2145"/>
      <w:r>
        <w:rPr>
          <w:color w:val="000000"/>
          <w:spacing w:val="0"/>
          <w:w w:val="100"/>
          <w:position w:val="0"/>
        </w:rPr>
        <w:t>、营业收入和营业成本</w:t>
      </w:r>
      <w:bookmarkEnd w:id="2143"/>
      <w:bookmarkEnd w:id="2144"/>
      <w:bookmarkEnd w:id="2146"/>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i/>
                <w:iCs/>
                <w:color w:val="000000"/>
                <w:spacing w:val="0"/>
                <w:w w:val="100"/>
                <w:position w:val="0"/>
                <w:sz w:val="18"/>
                <w:szCs w:val="18"/>
              </w:rPr>
              <w:t>52,</w:t>
            </w:r>
            <w:r>
              <w:rPr>
                <w:color w:val="000000"/>
                <w:spacing w:val="0"/>
                <w:w w:val="100"/>
                <w:position w:val="0"/>
                <w:sz w:val="16"/>
                <w:szCs w:val="16"/>
              </w:rPr>
              <w:t xml:space="preserve"> </w:t>
            </w:r>
            <w:r>
              <w:rPr>
                <w:color w:val="000000"/>
                <w:spacing w:val="0"/>
                <w:w w:val="100"/>
                <w:position w:val="0"/>
                <w:sz w:val="16"/>
                <w:szCs w:val="16"/>
              </w:rPr>
              <w:t xml:space="preserve">349. </w:t>
            </w:r>
            <w:r>
              <w:rPr>
                <w:color w:val="000000"/>
                <w:spacing w:val="0"/>
                <w:w w:val="100"/>
                <w:position w:val="0"/>
                <w:sz w:val="16"/>
                <w:szCs w:val="16"/>
              </w:rPr>
              <w:t>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62, </w:t>
            </w:r>
            <w:r>
              <w:rPr>
                <w:color w:val="000000"/>
                <w:spacing w:val="0"/>
                <w:w w:val="100"/>
                <w:position w:val="0"/>
                <w:sz w:val="16"/>
                <w:szCs w:val="16"/>
              </w:rPr>
              <w:t xml:space="preserve">104. </w:t>
            </w:r>
            <w:r>
              <w:rPr>
                <w:color w:val="000000"/>
                <w:spacing w:val="0"/>
                <w:w w:val="100"/>
                <w:position w:val="0"/>
                <w:sz w:val="16"/>
                <w:szCs w:val="16"/>
              </w:rPr>
              <w:t>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1, 024, </w:t>
            </w:r>
            <w:r>
              <w:rPr>
                <w:color w:val="000000"/>
                <w:spacing w:val="0"/>
                <w:w w:val="100"/>
                <w:position w:val="0"/>
                <w:sz w:val="16"/>
                <w:szCs w:val="16"/>
              </w:rPr>
              <w:t xml:space="preserve">683. </w:t>
            </w:r>
            <w:r>
              <w:rPr>
                <w:color w:val="000000"/>
                <w:spacing w:val="0"/>
                <w:w w:val="100"/>
                <w:position w:val="0"/>
                <w:sz w:val="16"/>
                <w:szCs w:val="16"/>
              </w:rPr>
              <w:t>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1, 072, </w:t>
            </w:r>
            <w:r>
              <w:rPr>
                <w:color w:val="000000"/>
                <w:spacing w:val="0"/>
                <w:w w:val="100"/>
                <w:position w:val="0"/>
                <w:sz w:val="16"/>
                <w:szCs w:val="16"/>
              </w:rPr>
              <w:t xml:space="preserve">070. </w:t>
            </w:r>
            <w:r>
              <w:rPr>
                <w:color w:val="000000"/>
                <w:spacing w:val="0"/>
                <w:w w:val="100"/>
                <w:position w:val="0"/>
                <w:sz w:val="16"/>
                <w:szCs w:val="16"/>
              </w:rPr>
              <w:t>83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6"/>
                <w:szCs w:val="16"/>
              </w:rPr>
              <w:t xml:space="preserve">24, 183, </w:t>
            </w:r>
            <w:r>
              <w:rPr>
                <w:color w:val="000000"/>
                <w:spacing w:val="0"/>
                <w:w w:val="100"/>
                <w:position w:val="0"/>
                <w:sz w:val="16"/>
                <w:szCs w:val="16"/>
              </w:rPr>
              <w:t xml:space="preserve">269. </w:t>
            </w:r>
            <w:r>
              <w:rPr>
                <w:color w:val="000000"/>
                <w:spacing w:val="0"/>
                <w:w w:val="100"/>
                <w:position w:val="0"/>
                <w:sz w:val="16"/>
                <w:szCs w:val="16"/>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12, 456, </w:t>
            </w:r>
            <w:r>
              <w:rPr>
                <w:color w:val="000000"/>
                <w:spacing w:val="0"/>
                <w:w w:val="100"/>
                <w:position w:val="0"/>
                <w:sz w:val="16"/>
                <w:szCs w:val="16"/>
              </w:rPr>
              <w:t xml:space="preserve">781. </w:t>
            </w:r>
            <w:r>
              <w:rPr>
                <w:color w:val="000000"/>
                <w:spacing w:val="0"/>
                <w:w w:val="100"/>
                <w:position w:val="0"/>
                <w:sz w:val="16"/>
                <w:szCs w:val="16"/>
              </w:rPr>
              <w:t>88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6"/>
                <w:szCs w:val="16"/>
              </w:rPr>
              <w:t xml:space="preserve">24, </w:t>
            </w:r>
            <w:r>
              <w:rPr>
                <w:color w:val="000000"/>
                <w:spacing w:val="0"/>
                <w:w w:val="100"/>
                <w:position w:val="0"/>
                <w:sz w:val="16"/>
                <w:szCs w:val="16"/>
              </w:rPr>
              <w:t xml:space="preserve">235,619. </w:t>
            </w:r>
            <w:r>
              <w:rPr>
                <w:color w:val="000000"/>
                <w:spacing w:val="0"/>
                <w:w w:val="100"/>
                <w:position w:val="0"/>
                <w:sz w:val="16"/>
                <w:szCs w:val="16"/>
              </w:rPr>
              <w:t>46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62, </w:t>
            </w:r>
            <w:r>
              <w:rPr>
                <w:color w:val="000000"/>
                <w:spacing w:val="0"/>
                <w:w w:val="100"/>
                <w:position w:val="0"/>
                <w:sz w:val="16"/>
                <w:szCs w:val="16"/>
              </w:rPr>
              <w:t xml:space="preserve">104. </w:t>
            </w:r>
            <w:r>
              <w:rPr>
                <w:color w:val="000000"/>
                <w:spacing w:val="0"/>
                <w:w w:val="100"/>
                <w:position w:val="0"/>
                <w:sz w:val="16"/>
                <w:szCs w:val="16"/>
              </w:rPr>
              <w:t>82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13, 481, </w:t>
            </w:r>
            <w:r>
              <w:rPr>
                <w:color w:val="000000"/>
                <w:spacing w:val="0"/>
                <w:w w:val="100"/>
                <w:position w:val="0"/>
                <w:sz w:val="16"/>
                <w:szCs w:val="16"/>
              </w:rPr>
              <w:t xml:space="preserve">465. </w:t>
            </w:r>
            <w:r>
              <w:rPr>
                <w:color w:val="000000"/>
                <w:spacing w:val="0"/>
                <w:w w:val="100"/>
                <w:position w:val="0"/>
                <w:sz w:val="16"/>
                <w:szCs w:val="16"/>
              </w:rPr>
              <w:t>16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1, 072, </w:t>
            </w:r>
            <w:r>
              <w:rPr>
                <w:color w:val="000000"/>
                <w:spacing w:val="0"/>
                <w:w w:val="100"/>
                <w:position w:val="0"/>
                <w:sz w:val="16"/>
                <w:szCs w:val="16"/>
              </w:rPr>
              <w:t xml:space="preserve">070. </w:t>
            </w:r>
            <w:r>
              <w:rPr>
                <w:color w:val="000000"/>
                <w:spacing w:val="0"/>
                <w:w w:val="100"/>
                <w:position w:val="0"/>
                <w:sz w:val="16"/>
                <w:szCs w:val="16"/>
              </w:rPr>
              <w:t>83</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pStyle w:val="Style27"/>
        <w:keepNext w:val="0"/>
        <w:keepLines w:val="0"/>
        <w:widowControl w:val="0"/>
        <w:shd w:val="clear" w:color="auto" w:fill="auto"/>
        <w:bidi w:val="0"/>
        <w:spacing w:before="0" w:after="0" w:line="240" w:lineRule="auto"/>
        <w:ind w:left="8942" w:right="0" w:firstLine="0"/>
        <w:jc w:val="left"/>
      </w:pPr>
      <w:r>
        <w:rPr>
          <w:color w:val="000000"/>
          <w:spacing w:val="0"/>
          <w:w w:val="100"/>
          <w:position w:val="0"/>
        </w:rPr>
        <w:t>单位：元</w:t>
      </w:r>
    </w:p>
    <w:tbl>
      <w:tblPr>
        <w:tblOverlap w:val="never"/>
        <w:jc w:val="center"/>
        <w:tblLayout w:type="fixed"/>
      </w:tblPr>
      <w:tblGrid>
        <w:gridCol w:w="3240"/>
        <w:gridCol w:w="3235"/>
        <w:gridCol w:w="324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合同分类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分部</w:t>
            </w:r>
            <w:r>
              <w:rPr>
                <w:color w:val="000000"/>
                <w:spacing w:val="0"/>
                <w:w w:val="100"/>
                <w:position w:val="0"/>
              </w:rPr>
              <w:t>1</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商品类型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24, 235, </w:t>
            </w:r>
            <w:r>
              <w:rPr>
                <w:color w:val="000000"/>
                <w:spacing w:val="0"/>
                <w:w w:val="100"/>
                <w:position w:val="0"/>
                <w:sz w:val="16"/>
                <w:szCs w:val="16"/>
              </w:rPr>
              <w:t>619.46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24, 235, </w:t>
            </w:r>
            <w:r>
              <w:rPr>
                <w:color w:val="000000"/>
                <w:spacing w:val="0"/>
                <w:w w:val="100"/>
                <w:position w:val="0"/>
                <w:sz w:val="16"/>
                <w:szCs w:val="16"/>
              </w:rPr>
              <w:t>619.46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游戏产品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48, </w:t>
            </w:r>
            <w:r>
              <w:rPr>
                <w:color w:val="000000"/>
                <w:spacing w:val="0"/>
                <w:w w:val="100"/>
                <w:position w:val="0"/>
                <w:sz w:val="16"/>
                <w:szCs w:val="16"/>
              </w:rPr>
              <w:t xml:space="preserve">146. </w:t>
            </w:r>
            <w:r>
              <w:rPr>
                <w:color w:val="000000"/>
                <w:spacing w:val="0"/>
                <w:w w:val="100"/>
                <w:position w:val="0"/>
                <w:sz w:val="16"/>
                <w:szCs w:val="16"/>
              </w:rPr>
              <w:t>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48, </w:t>
            </w:r>
            <w:r>
              <w:rPr>
                <w:color w:val="000000"/>
                <w:spacing w:val="0"/>
                <w:w w:val="100"/>
                <w:position w:val="0"/>
                <w:sz w:val="16"/>
                <w:szCs w:val="16"/>
              </w:rPr>
              <w:t xml:space="preserve">146. </w:t>
            </w:r>
            <w:r>
              <w:rPr>
                <w:color w:val="000000"/>
                <w:spacing w:val="0"/>
                <w:w w:val="100"/>
                <w:position w:val="0"/>
                <w:sz w:val="16"/>
                <w:szCs w:val="16"/>
              </w:rPr>
              <w:t>86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网络广告产品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4, </w:t>
            </w:r>
            <w:r>
              <w:rPr>
                <w:color w:val="000000"/>
                <w:spacing w:val="0"/>
                <w:w w:val="100"/>
                <w:position w:val="0"/>
                <w:sz w:val="16"/>
                <w:szCs w:val="16"/>
              </w:rPr>
              <w:t xml:space="preserve">203. </w:t>
            </w:r>
            <w:r>
              <w:rPr>
                <w:color w:val="000000"/>
                <w:spacing w:val="0"/>
                <w:w w:val="100"/>
                <w:position w:val="0"/>
                <w:sz w:val="16"/>
                <w:szCs w:val="16"/>
              </w:rPr>
              <w:t>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4, </w:t>
            </w:r>
            <w:r>
              <w:rPr>
                <w:color w:val="000000"/>
                <w:spacing w:val="0"/>
                <w:w w:val="100"/>
                <w:position w:val="0"/>
                <w:sz w:val="16"/>
                <w:szCs w:val="16"/>
              </w:rPr>
              <w:t xml:space="preserve">203. </w:t>
            </w:r>
            <w:r>
              <w:rPr>
                <w:color w:val="000000"/>
                <w:spacing w:val="0"/>
                <w:w w:val="100"/>
                <w:position w:val="0"/>
                <w:sz w:val="16"/>
                <w:szCs w:val="16"/>
              </w:rPr>
              <w:t>13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其他产品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24, 183, </w:t>
            </w:r>
            <w:r>
              <w:rPr>
                <w:color w:val="000000"/>
                <w:spacing w:val="0"/>
                <w:w w:val="100"/>
                <w:position w:val="0"/>
                <w:sz w:val="16"/>
                <w:szCs w:val="16"/>
              </w:rPr>
              <w:t xml:space="preserve">269. </w:t>
            </w:r>
            <w:r>
              <w:rPr>
                <w:color w:val="000000"/>
                <w:spacing w:val="0"/>
                <w:w w:val="100"/>
                <w:position w:val="0"/>
                <w:sz w:val="16"/>
                <w:szCs w:val="16"/>
              </w:rPr>
              <w:t>47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24, 183, </w:t>
            </w:r>
            <w:r>
              <w:rPr>
                <w:color w:val="000000"/>
                <w:spacing w:val="0"/>
                <w:w w:val="100"/>
                <w:position w:val="0"/>
                <w:sz w:val="16"/>
                <w:szCs w:val="16"/>
              </w:rPr>
              <w:t xml:space="preserve">269. </w:t>
            </w:r>
            <w:r>
              <w:rPr>
                <w:color w:val="000000"/>
                <w:spacing w:val="0"/>
                <w:w w:val="100"/>
                <w:position w:val="0"/>
                <w:sz w:val="16"/>
                <w:szCs w:val="16"/>
              </w:rPr>
              <w:t>47</w:t>
            </w:r>
          </w:p>
        </w:tc>
      </w:tr>
    </w:tbl>
    <w:p>
      <w:pPr>
        <w:spacing w:lineRule="exact" w:line="1"/>
        <w:rPr>
          <w:sz w:val="2"/>
          <w:szCs w:val="2"/>
        </w:rPr>
      </w:pPr>
      <w:r>
        <w:br w:type="page"/>
      </w:r>
    </w:p>
    <w:tbl>
      <w:tblPr>
        <w:tblOverlap w:val="never"/>
        <w:jc w:val="center"/>
        <w:tblLayout w:type="fixed"/>
      </w:tblPr>
      <w:tblGrid>
        <w:gridCol w:w="3240"/>
        <w:gridCol w:w="3235"/>
        <w:gridCol w:w="324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按经营地区分类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pPr>
            <w:r>
              <w:rPr>
                <w:color w:val="000000"/>
                <w:spacing w:val="0"/>
                <w:w w:val="100"/>
                <w:position w:val="0"/>
                <w:sz w:val="16"/>
                <w:szCs w:val="16"/>
              </w:rPr>
              <w:t xml:space="preserve">24, 235, </w:t>
            </w:r>
            <w:r>
              <w:rPr>
                <w:color w:val="000000"/>
                <w:spacing w:val="0"/>
                <w:w w:val="100"/>
                <w:position w:val="0"/>
                <w:sz w:val="16"/>
                <w:szCs w:val="16"/>
              </w:rPr>
              <w:t>619.46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pPr>
            <w:r>
              <w:rPr>
                <w:color w:val="000000"/>
                <w:spacing w:val="0"/>
                <w:w w:val="100"/>
                <w:position w:val="0"/>
                <w:sz w:val="16"/>
                <w:szCs w:val="16"/>
              </w:rPr>
              <w:t xml:space="preserve">24, 235, </w:t>
            </w:r>
            <w:r>
              <w:rPr>
                <w:color w:val="000000"/>
                <w:spacing w:val="0"/>
                <w:w w:val="100"/>
                <w:position w:val="0"/>
                <w:sz w:val="16"/>
                <w:szCs w:val="16"/>
              </w:rPr>
              <w:t>619.46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pPr>
            <w:r>
              <w:rPr>
                <w:color w:val="000000"/>
                <w:spacing w:val="0"/>
                <w:w w:val="100"/>
                <w:position w:val="0"/>
                <w:sz w:val="16"/>
                <w:szCs w:val="16"/>
              </w:rPr>
              <w:t xml:space="preserve">24, 235, </w:t>
            </w:r>
            <w:r>
              <w:rPr>
                <w:color w:val="000000"/>
                <w:spacing w:val="0"/>
                <w:w w:val="100"/>
                <w:position w:val="0"/>
                <w:sz w:val="16"/>
                <w:szCs w:val="16"/>
              </w:rPr>
              <w:t>619.46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pPr>
            <w:r>
              <w:rPr>
                <w:color w:val="000000"/>
                <w:spacing w:val="0"/>
                <w:w w:val="100"/>
                <w:position w:val="0"/>
                <w:sz w:val="16"/>
                <w:szCs w:val="16"/>
              </w:rPr>
              <w:t xml:space="preserve">24, 235, </w:t>
            </w:r>
            <w:r>
              <w:rPr>
                <w:color w:val="000000"/>
                <w:spacing w:val="0"/>
                <w:w w:val="100"/>
                <w:position w:val="0"/>
                <w:sz w:val="16"/>
                <w:szCs w:val="16"/>
              </w:rPr>
              <w:t>619.46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pPr>
            <w:r>
              <w:rPr>
                <w:color w:val="000000"/>
                <w:spacing w:val="0"/>
                <w:w w:val="100"/>
                <w:position w:val="0"/>
                <w:sz w:val="16"/>
                <w:szCs w:val="16"/>
              </w:rPr>
              <w:t xml:space="preserve">24, 235, </w:t>
            </w:r>
            <w:r>
              <w:rPr>
                <w:color w:val="000000"/>
                <w:spacing w:val="0"/>
                <w:w w:val="100"/>
                <w:position w:val="0"/>
                <w:sz w:val="16"/>
                <w:szCs w:val="16"/>
              </w:rPr>
              <w:t>619.46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pPr>
            <w:r>
              <w:rPr>
                <w:color w:val="000000"/>
                <w:spacing w:val="0"/>
                <w:w w:val="100"/>
                <w:position w:val="0"/>
                <w:sz w:val="16"/>
                <w:szCs w:val="16"/>
              </w:rPr>
              <w:t xml:space="preserve">24, 235, </w:t>
            </w:r>
            <w:r>
              <w:rPr>
                <w:color w:val="000000"/>
                <w:spacing w:val="0"/>
                <w:w w:val="100"/>
                <w:position w:val="0"/>
                <w:sz w:val="16"/>
                <w:szCs w:val="16"/>
              </w:rPr>
              <w:t>619.46</w:t>
            </w:r>
          </w:p>
        </w:tc>
      </w:tr>
    </w:tbl>
    <w:p>
      <w:pPr>
        <w:pStyle w:val="Style27"/>
        <w:keepNext w:val="0"/>
        <w:keepLines w:val="0"/>
        <w:widowControl w:val="0"/>
        <w:shd w:val="clear" w:color="auto" w:fill="auto"/>
        <w:bidi w:val="0"/>
        <w:spacing w:before="0" w:after="0" w:line="240" w:lineRule="auto"/>
        <w:ind w:left="24" w:right="0" w:firstLine="0"/>
        <w:jc w:val="left"/>
      </w:pPr>
      <w:r>
        <w:rPr>
          <w:color w:val="000000"/>
          <w:spacing w:val="0"/>
          <w:w w:val="100"/>
          <w:position w:val="0"/>
        </w:rPr>
        <w:t>与履约义务相关的信息:</w:t>
      </w:r>
    </w:p>
    <w:p>
      <w:pPr>
        <w:pStyle w:val="Style36"/>
        <w:keepNext w:val="0"/>
        <w:keepLines w:val="0"/>
        <w:widowControl w:val="0"/>
        <w:shd w:val="clear" w:color="auto" w:fill="auto"/>
        <w:bidi w:val="0"/>
        <w:spacing w:before="0" w:after="420" w:line="314" w:lineRule="exact"/>
        <w:ind w:left="380" w:right="0" w:firstLine="460"/>
        <w:jc w:val="both"/>
      </w:pPr>
      <w:r>
        <w:rPr>
          <w:color w:val="000000"/>
          <w:spacing w:val="0"/>
          <w:w w:val="100"/>
          <w:position w:val="0"/>
        </w:rPr>
        <w:t>公司承担的主要合同履约义务为向客户提供游戏产品服务及办公场地租赁服务。对于属于在某一时点 履行的合同履约义务，履约时间通常为公司向客户提供游戏服务，客户取得相关服务时点；对于属于在某 一时段内履行的合同履约义务，履约时间通常为公司向客户提供相关服务的期间。</w:t>
      </w:r>
    </w:p>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与分摊至剩余履约义务的交易价格相关的信息：</w:t>
      </w:r>
    </w:p>
    <w:p>
      <w:pPr>
        <w:pStyle w:val="Style36"/>
        <w:keepNext w:val="0"/>
        <w:keepLines w:val="0"/>
        <w:widowControl w:val="0"/>
        <w:shd w:val="clear" w:color="auto" w:fill="auto"/>
        <w:bidi w:val="0"/>
        <w:spacing w:before="0" w:after="280" w:line="317" w:lineRule="exact"/>
        <w:ind w:left="380" w:right="0" w:firstLine="460"/>
        <w:jc w:val="both"/>
      </w:pPr>
      <w:r>
        <w:rPr>
          <w:color w:val="000000"/>
          <w:spacing w:val="0"/>
          <w:w w:val="100"/>
          <w:position w:val="0"/>
        </w:rPr>
        <w:t>本报告期末已签订合同、但尚未履行或尚未履行完毕的履约义务所对应的收入金额为</w:t>
      </w:r>
      <w:r>
        <w:rPr>
          <w:color w:val="000000"/>
          <w:spacing w:val="0"/>
          <w:w w:val="100"/>
          <w:position w:val="0"/>
        </w:rPr>
        <w:t xml:space="preserve">1,230,608.23 </w:t>
      </w:r>
      <w:r>
        <w:rPr>
          <w:color w:val="000000"/>
          <w:spacing w:val="0"/>
          <w:w w:val="100"/>
          <w:position w:val="0"/>
        </w:rPr>
        <w:t>元，该金额将根据公司所提供商品或服务控制权转移时点确认收入。</w:t>
      </w:r>
    </w:p>
    <w:p>
      <w:pPr>
        <w:pStyle w:val="Style33"/>
        <w:keepNext/>
        <w:keepLines/>
        <w:widowControl w:val="0"/>
        <w:shd w:val="clear" w:color="auto" w:fill="auto"/>
        <w:bidi w:val="0"/>
        <w:spacing w:before="0" w:after="420" w:line="316" w:lineRule="exact"/>
        <w:ind w:left="0" w:right="0" w:firstLine="380"/>
        <w:jc w:val="both"/>
      </w:pPr>
      <w:bookmarkStart w:id="2147" w:name="bookmark2147"/>
      <w:bookmarkStart w:id="2148" w:name="bookmark2148"/>
      <w:bookmarkStart w:id="2149" w:name="bookmark2149"/>
      <w:bookmarkStart w:id="2150" w:name="bookmark2150"/>
      <w:r>
        <w:rPr>
          <w:color w:val="000000"/>
          <w:spacing w:val="0"/>
          <w:w w:val="100"/>
          <w:position w:val="0"/>
        </w:rPr>
        <w:t>5</w:t>
      </w:r>
      <w:bookmarkEnd w:id="2149"/>
      <w:r>
        <w:rPr>
          <w:color w:val="000000"/>
          <w:spacing w:val="0"/>
          <w:w w:val="100"/>
          <w:position w:val="0"/>
        </w:rPr>
        <w:t>、投资收益</w:t>
      </w:r>
      <w:bookmarkEnd w:id="2147"/>
      <w:bookmarkEnd w:id="2148"/>
      <w:bookmarkEnd w:id="2150"/>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成本法核算的长期股权投资收益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 xml:space="preserve">434, 000,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150, 000,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167,812.29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-2,450,313.22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-548,013.56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处置其他非流动金融资产取得的投资收益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-659,110. </w:t>
            </w:r>
            <w:r>
              <w:rPr>
                <w:color w:val="000000"/>
                <w:spacing w:val="0"/>
                <w:w w:val="100"/>
                <w:position w:val="0"/>
              </w:rPr>
              <w:t>26</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 xml:space="preserve">433,619,798. </w:t>
            </w:r>
            <w:r>
              <w:rPr>
                <w:color w:val="000000"/>
                <w:spacing w:val="0"/>
                <w:w w:val="100"/>
                <w:position w:val="0"/>
              </w:rPr>
              <w:t>73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146, 890, </w:t>
            </w:r>
            <w:r>
              <w:rPr>
                <w:color w:val="000000"/>
                <w:spacing w:val="0"/>
                <w:w w:val="100"/>
                <w:position w:val="0"/>
              </w:rPr>
              <w:t xml:space="preserve">576. </w:t>
            </w:r>
            <w:r>
              <w:rPr>
                <w:color w:val="000000"/>
                <w:spacing w:val="0"/>
                <w:w w:val="100"/>
                <w:position w:val="0"/>
              </w:rPr>
              <w:t>52</w:t>
            </w:r>
          </w:p>
        </w:tc>
      </w:tr>
    </w:tbl>
    <w:p>
      <w:pPr>
        <w:widowControl w:val="0"/>
        <w:spacing w:after="359" w:line="1" w:lineRule="exact"/>
      </w:pPr>
    </w:p>
    <w:p>
      <w:pPr>
        <w:pStyle w:val="Style33"/>
        <w:keepNext/>
        <w:keepLines/>
        <w:widowControl w:val="0"/>
        <w:shd w:val="clear" w:color="auto" w:fill="auto"/>
        <w:bidi w:val="0"/>
        <w:spacing w:before="0" w:after="420" w:line="240" w:lineRule="auto"/>
        <w:ind w:left="0" w:right="0" w:firstLine="380"/>
        <w:jc w:val="both"/>
      </w:pPr>
      <w:bookmarkStart w:id="2151" w:name="bookmark2151"/>
      <w:bookmarkStart w:id="2152" w:name="bookmark2152"/>
      <w:bookmarkStart w:id="2153" w:name="bookmark2153"/>
      <w:bookmarkStart w:id="2154" w:name="bookmark2154"/>
      <w:r>
        <w:rPr>
          <w:color w:val="000000"/>
          <w:spacing w:val="0"/>
          <w:w w:val="100"/>
          <w:position w:val="0"/>
        </w:rPr>
        <w:t>6</w:t>
      </w:r>
      <w:bookmarkEnd w:id="2153"/>
      <w:r>
        <w:rPr>
          <w:color w:val="000000"/>
          <w:spacing w:val="0"/>
          <w:w w:val="100"/>
          <w:position w:val="0"/>
        </w:rPr>
        <w:t>、其他</w:t>
      </w:r>
      <w:bookmarkEnd w:id="2151"/>
      <w:bookmarkEnd w:id="2152"/>
      <w:bookmarkEnd w:id="2154"/>
    </w:p>
    <w:p>
      <w:pPr>
        <w:pStyle w:val="Style29"/>
        <w:keepNext w:val="0"/>
        <w:keepLines w:val="0"/>
        <w:widowControl w:val="0"/>
        <w:shd w:val="clear" w:color="auto" w:fill="auto"/>
        <w:bidi w:val="0"/>
        <w:spacing w:before="0" w:after="360" w:line="240" w:lineRule="auto"/>
        <w:ind w:left="0" w:right="0" w:firstLine="380"/>
        <w:jc w:val="both"/>
      </w:pPr>
      <w:r>
        <w:rPr>
          <w:color w:val="000000"/>
          <w:spacing w:val="0"/>
          <w:w w:val="100"/>
          <w:position w:val="0"/>
        </w:rPr>
        <w:t>无</w:t>
      </w:r>
    </w:p>
    <w:p>
      <w:pPr>
        <w:pStyle w:val="Style25"/>
        <w:keepNext/>
        <w:keepLines/>
        <w:widowControl w:val="0"/>
        <w:shd w:val="clear" w:color="auto" w:fill="auto"/>
        <w:bidi w:val="0"/>
        <w:spacing w:before="0" w:after="360" w:line="240" w:lineRule="auto"/>
        <w:ind w:left="0" w:right="0" w:firstLine="380"/>
        <w:jc w:val="both"/>
      </w:pPr>
      <w:bookmarkStart w:id="2155" w:name="bookmark2155"/>
      <w:bookmarkStart w:id="2156" w:name="bookmark2156"/>
      <w:bookmarkStart w:id="2157" w:name="bookmark2157"/>
      <w:r>
        <w:rPr>
          <w:color w:val="000000"/>
          <w:spacing w:val="0"/>
          <w:w w:val="100"/>
          <w:position w:val="0"/>
        </w:rPr>
        <w:t>十八、补充资料</w:t>
      </w:r>
      <w:bookmarkEnd w:id="2155"/>
      <w:bookmarkEnd w:id="2156"/>
      <w:bookmarkEnd w:id="2157"/>
    </w:p>
    <w:p>
      <w:pPr>
        <w:pStyle w:val="Style33"/>
        <w:keepNext/>
        <w:keepLines/>
        <w:widowControl w:val="0"/>
        <w:shd w:val="clear" w:color="auto" w:fill="auto"/>
        <w:bidi w:val="0"/>
        <w:spacing w:before="0" w:after="360" w:line="240" w:lineRule="auto"/>
        <w:ind w:left="0" w:right="0" w:firstLine="380"/>
        <w:jc w:val="both"/>
      </w:pPr>
      <w:bookmarkStart w:id="2158" w:name="bookmark2158"/>
      <w:bookmarkStart w:id="2159" w:name="bookmark2159"/>
      <w:bookmarkStart w:id="2160" w:name="bookmark2160"/>
      <w:r>
        <w:rPr>
          <w:color w:val="000000"/>
          <w:spacing w:val="0"/>
          <w:w w:val="100"/>
          <w:position w:val="0"/>
        </w:rPr>
        <w:t>1、当期非经常性损益明细表</w:t>
      </w:r>
      <w:bookmarkEnd w:id="2158"/>
      <w:bookmarkEnd w:id="2159"/>
      <w:bookmarkEnd w:id="2160"/>
    </w:p>
    <w:p>
      <w:pPr>
        <w:pStyle w:val="Style29"/>
        <w:keepNext w:val="0"/>
        <w:keepLines w:val="0"/>
        <w:widowControl w:val="0"/>
        <w:shd w:val="clear" w:color="auto" w:fill="auto"/>
        <w:bidi w:val="0"/>
        <w:spacing w:before="0" w:after="160" w:line="240" w:lineRule="auto"/>
        <w:ind w:left="0" w:right="0" w:firstLine="380"/>
        <w:jc w:val="both"/>
      </w:pPr>
      <w:r>
        <w:rPr>
          <w:color w:val="000000"/>
          <w:spacing w:val="0"/>
          <w:w w:val="100"/>
          <w:position w:val="0"/>
          <w:sz w:val="16"/>
          <w:szCs w:val="16"/>
        </w:rPr>
        <w:t>V</w:t>
      </w:r>
      <w:r>
        <w:rPr>
          <w:color w:val="000000"/>
          <w:spacing w:val="0"/>
          <w:w w:val="100"/>
          <w:position w:val="0"/>
        </w:rPr>
        <w:t>适用口不适用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非流动资产处置损益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2,938,324,735.05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14,914,434.19</w:t>
            </w: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企业取得子公司、联营企业及合营企业的 投资成本小于取得投资时应享有被投资单</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2,314.71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31"/>
        <w:gridCol w:w="3062"/>
        <w:gridCol w:w="3192"/>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-20,482,036.20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-6,540,659.35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其他符合非经常性损益定义的损益项目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-76,376.26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353,274.64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少数股东权益影响额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19,489.86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2,925,769,647.64</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pStyle w:val="Style29"/>
        <w:keepNext w:val="0"/>
        <w:keepLines w:val="0"/>
        <w:widowControl w:val="0"/>
        <w:shd w:val="clear" w:color="auto" w:fill="auto"/>
        <w:bidi w:val="0"/>
        <w:spacing w:before="0" w:after="0" w:line="310" w:lineRule="exact"/>
        <w:ind w:left="420" w:right="0" w:firstLine="0"/>
        <w:jc w:val="both"/>
      </w:pPr>
      <w:r>
        <w:rPr>
          <w:color w:val="000000"/>
          <w:spacing w:val="0"/>
          <w:w w:val="100"/>
          <w:position w:val="0"/>
        </w:rPr>
        <w:t>对公司根据《公开发行证券的公司信息披露解释性公告第</w:t>
      </w:r>
      <w:r>
        <w:rPr>
          <w:color w:val="000000"/>
          <w:spacing w:val="0"/>
          <w:w w:val="100"/>
          <w:position w:val="0"/>
          <w:sz w:val="16"/>
          <w:szCs w:val="16"/>
        </w:rPr>
        <w:t>1</w:t>
      </w:r>
      <w:r>
        <w:rPr>
          <w:color w:val="000000"/>
          <w:spacing w:val="0"/>
          <w:w w:val="100"/>
          <w:position w:val="0"/>
        </w:rPr>
        <w:t>号一一非经常性损益》定义界定的非经常性损益项目，以及把《公 开发行证券的公司信息披露解释性公告第</w:t>
      </w:r>
      <w:r>
        <w:rPr>
          <w:color w:val="000000"/>
          <w:spacing w:val="0"/>
          <w:w w:val="100"/>
          <w:position w:val="0"/>
          <w:sz w:val="16"/>
          <w:szCs w:val="16"/>
        </w:rPr>
        <w:t>1</w:t>
      </w:r>
      <w:r>
        <w:rPr>
          <w:color w:val="000000"/>
          <w:spacing w:val="0"/>
          <w:w w:val="100"/>
          <w:position w:val="0"/>
        </w:rPr>
        <w:t>号一一非经常性损益》中列举的非经常性损益项目界定为经常性损益的项目，应 说明原因。</w:t>
      </w:r>
    </w:p>
    <w:p>
      <w:pPr>
        <w:pStyle w:val="Style29"/>
        <w:keepNext w:val="0"/>
        <w:keepLines w:val="0"/>
        <w:widowControl w:val="0"/>
        <w:shd w:val="clear" w:color="auto" w:fill="auto"/>
        <w:bidi w:val="0"/>
        <w:spacing w:before="0" w:after="100" w:line="310" w:lineRule="exact"/>
        <w:ind w:left="0" w:right="0" w:firstLine="420"/>
        <w:jc w:val="both"/>
      </w:pP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涉及金额（元）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原因</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-155,972,512.40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6" w:lineRule="exact"/>
              <w:ind w:left="0" w:right="0" w:firstLine="0"/>
              <w:jc w:val="left"/>
              <w:rPr>
                <w:sz w:val="17"/>
                <w:szCs w:val="17"/>
              </w:rPr>
            </w:pPr>
            <w:r>
              <w:rPr>
                <w:color w:val="000000"/>
                <w:spacing w:val="0"/>
                <w:w w:val="100"/>
                <w:position w:val="0"/>
                <w:sz w:val="17"/>
                <w:szCs w:val="17"/>
              </w:rPr>
              <w:t xml:space="preserve">公司将以投资为主营业务的子公司的持 有及处置股权投资产生的投资收益作为 经常损益进行了列示，涉及金额 </w:t>
            </w:r>
            <w:r>
              <w:rPr>
                <w:color w:val="000000"/>
                <w:spacing w:val="0"/>
                <w:w w:val="100"/>
                <w:position w:val="0"/>
                <w:sz w:val="16"/>
                <w:szCs w:val="16"/>
              </w:rPr>
              <w:t xml:space="preserve">-155,972,512.40 </w:t>
            </w:r>
            <w:r>
              <w:rPr>
                <w:color w:val="000000"/>
                <w:spacing w:val="0"/>
                <w:w w:val="100"/>
                <w:position w:val="0"/>
                <w:sz w:val="17"/>
                <w:szCs w:val="17"/>
              </w:rPr>
              <w:t>元。</w:t>
            </w:r>
          </w:p>
        </w:tc>
      </w:tr>
      <w:tr>
        <w:trPr>
          <w:trHeight w:val="134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公允价值变动收益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1,312,487,939.17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公司将以投资为主营业务的子公司持有 股权投资产生的公允价值变动收益作为 经常损益进行了列示，涉及金额</w:t>
            </w:r>
          </w:p>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6"/>
                <w:szCs w:val="16"/>
              </w:rPr>
              <w:t xml:space="preserve">1, 312, 487, </w:t>
            </w:r>
            <w:r>
              <w:rPr>
                <w:color w:val="000000"/>
                <w:spacing w:val="0"/>
                <w:w w:val="100"/>
                <w:position w:val="0"/>
                <w:sz w:val="16"/>
                <w:szCs w:val="16"/>
              </w:rPr>
              <w:t xml:space="preserve">939. </w:t>
            </w:r>
            <w:r>
              <w:rPr>
                <w:color w:val="000000"/>
                <w:spacing w:val="0"/>
                <w:w w:val="100"/>
                <w:position w:val="0"/>
                <w:sz w:val="16"/>
                <w:szCs w:val="16"/>
              </w:rPr>
              <w:t xml:space="preserve">17 </w:t>
            </w:r>
            <w:r>
              <w:rPr>
                <w:color w:val="000000"/>
                <w:spacing w:val="0"/>
                <w:w w:val="100"/>
                <w:position w:val="0"/>
                <w:sz w:val="17"/>
                <w:szCs w:val="17"/>
              </w:rPr>
              <w:t>元。</w:t>
            </w:r>
          </w:p>
        </w:tc>
      </w:tr>
    </w:tbl>
    <w:p>
      <w:pPr>
        <w:widowControl w:val="0"/>
        <w:spacing w:after="319" w:line="1" w:lineRule="exact"/>
      </w:pPr>
    </w:p>
    <w:p>
      <w:pPr>
        <w:pStyle w:val="Style33"/>
        <w:keepNext/>
        <w:keepLines/>
        <w:widowControl w:val="0"/>
        <w:shd w:val="clear" w:color="auto" w:fill="auto"/>
        <w:bidi w:val="0"/>
        <w:spacing w:before="0" w:after="320" w:line="240" w:lineRule="auto"/>
        <w:ind w:left="0" w:right="0" w:firstLine="420"/>
        <w:jc w:val="both"/>
      </w:pPr>
      <w:bookmarkStart w:id="2161" w:name="bookmark2161"/>
      <w:bookmarkStart w:id="2162" w:name="bookmark2162"/>
      <w:bookmarkStart w:id="2163" w:name="bookmark2163"/>
      <w:r>
        <w:rPr>
          <w:color w:val="000000"/>
          <w:spacing w:val="0"/>
          <w:w w:val="100"/>
          <w:position w:val="0"/>
        </w:rPr>
        <w:t>2、净资产收益率及每股收益</w:t>
      </w:r>
      <w:bookmarkEnd w:id="2161"/>
      <w:bookmarkEnd w:id="2162"/>
      <w:bookmarkEnd w:id="2163"/>
    </w:p>
    <w:tbl>
      <w:tblPr>
        <w:tblOverlap w:val="never"/>
        <w:jc w:val="center"/>
        <w:tblLayout w:type="fixed"/>
      </w:tblPr>
      <w:tblGrid>
        <w:gridCol w:w="2669"/>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报告期利润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加权平均净资产收益率</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基本每股收益（元/股）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稀释每股收益（元/股）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归属于公司普通股股东的净利润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扣除非经常性损益后归属于公司 普通股股东的净利润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420"/>
        <w:jc w:val="both"/>
      </w:pPr>
      <w:bookmarkStart w:id="2164" w:name="bookmark2164"/>
      <w:bookmarkStart w:id="2165" w:name="bookmark2165"/>
      <w:bookmarkStart w:id="2166" w:name="bookmark2166"/>
      <w:bookmarkStart w:id="2167" w:name="bookmark2167"/>
      <w:r>
        <w:rPr>
          <w:color w:val="000000"/>
          <w:spacing w:val="0"/>
          <w:w w:val="100"/>
          <w:position w:val="0"/>
        </w:rPr>
        <w:t>3</w:t>
      </w:r>
      <w:bookmarkEnd w:id="2166"/>
      <w:r>
        <w:rPr>
          <w:color w:val="000000"/>
          <w:spacing w:val="0"/>
          <w:w w:val="100"/>
          <w:position w:val="0"/>
        </w:rPr>
        <w:t>、境内外会计准则下会计数据差异</w:t>
      </w:r>
      <w:bookmarkEnd w:id="2164"/>
      <w:bookmarkEnd w:id="2165"/>
      <w:bookmarkEnd w:id="2167"/>
    </w:p>
    <w:p>
      <w:pPr>
        <w:pStyle w:val="Style47"/>
        <w:keepNext/>
        <w:keepLines/>
        <w:widowControl w:val="0"/>
        <w:shd w:val="clear" w:color="auto" w:fill="auto"/>
        <w:bidi w:val="0"/>
        <w:spacing w:before="0" w:after="380" w:line="240" w:lineRule="auto"/>
        <w:ind w:left="0" w:right="0" w:firstLine="540"/>
        <w:jc w:val="both"/>
      </w:pPr>
      <w:bookmarkStart w:id="2168" w:name="bookmark2168"/>
      <w:bookmarkStart w:id="2169" w:name="bookmark2169"/>
      <w:bookmarkStart w:id="2170" w:name="bookmark2170"/>
      <w:r>
        <w:rPr>
          <w:color w:val="000000"/>
          <w:spacing w:val="0"/>
          <w:w w:val="100"/>
          <w:position w:val="0"/>
        </w:rPr>
        <w:t>（1）同时按照国际会计准则与按中国会计准则披露的财务报告中净利润和净资产差异情况</w:t>
      </w:r>
      <w:bookmarkEnd w:id="2168"/>
      <w:bookmarkEnd w:id="2169"/>
      <w:bookmarkEnd w:id="2170"/>
    </w:p>
    <w:p>
      <w:pPr>
        <w:pStyle w:val="Style29"/>
        <w:keepNext w:val="0"/>
        <w:keepLines w:val="0"/>
        <w:widowControl w:val="0"/>
        <w:shd w:val="clear" w:color="auto" w:fill="auto"/>
        <w:bidi w:val="0"/>
        <w:spacing w:before="0" w:after="320" w:line="240" w:lineRule="auto"/>
        <w:ind w:left="0" w:right="0" w:firstLine="42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47"/>
        <w:keepNext/>
        <w:keepLines/>
        <w:widowControl w:val="0"/>
        <w:shd w:val="clear" w:color="auto" w:fill="auto"/>
        <w:bidi w:val="0"/>
        <w:spacing w:before="0" w:line="331" w:lineRule="exact"/>
        <w:ind w:left="420" w:right="0" w:firstLine="0"/>
        <w:jc w:val="left"/>
      </w:pPr>
      <w:bookmarkStart w:id="2171" w:name="bookmark2171"/>
      <w:bookmarkStart w:id="2172" w:name="bookmark2172"/>
      <w:bookmarkStart w:id="2173" w:name="bookmark2173"/>
      <w:r>
        <w:rPr>
          <w:color w:val="000000"/>
          <w:spacing w:val="0"/>
          <w:w w:val="100"/>
          <w:position w:val="0"/>
        </w:rPr>
        <w:t>（2 ）同时按照境外会计准则与按中国会计准则披露的财务报告中净利润和净资产差异情况</w:t>
      </w:r>
      <w:bookmarkEnd w:id="2171"/>
      <w:bookmarkEnd w:id="2172"/>
      <w:bookmarkEnd w:id="2173"/>
    </w:p>
    <w:p>
      <w:pPr>
        <w:pStyle w:val="Style29"/>
        <w:keepNext w:val="0"/>
        <w:keepLines w:val="0"/>
        <w:widowControl w:val="0"/>
        <w:shd w:val="clear" w:color="auto" w:fill="auto"/>
        <w:bidi w:val="0"/>
        <w:spacing w:before="0" w:after="280" w:line="240" w:lineRule="auto"/>
        <w:ind w:left="42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47"/>
        <w:keepNext/>
        <w:keepLines/>
        <w:widowControl w:val="0"/>
        <w:shd w:val="clear" w:color="auto" w:fill="auto"/>
        <w:bidi w:val="0"/>
        <w:spacing w:before="0" w:after="280" w:line="331" w:lineRule="exact"/>
        <w:ind w:left="420" w:right="0" w:firstLine="0"/>
        <w:jc w:val="left"/>
      </w:pPr>
      <w:bookmarkStart w:id="2174" w:name="bookmark2174"/>
      <w:bookmarkStart w:id="2175" w:name="bookmark2175"/>
      <w:bookmarkStart w:id="2176" w:name="bookmark2176"/>
      <w:bookmarkStart w:id="2177" w:name="bookmark2177"/>
      <w:r>
        <w:rPr>
          <w:color w:val="000000"/>
          <w:spacing w:val="0"/>
          <w:w w:val="100"/>
          <w:position w:val="0"/>
        </w:rPr>
        <w:t>（</w:t>
      </w:r>
      <w:bookmarkEnd w:id="2176"/>
      <w:r>
        <w:rPr>
          <w:color w:val="000000"/>
          <w:spacing w:val="0"/>
          <w:w w:val="100"/>
          <w:position w:val="0"/>
        </w:rPr>
        <w:t>3）境内外会计准则下会计数据差异原因说明，对已经境外审计机构审计的数据进行差异调节的，应注 明该境外机构的名称</w:t>
      </w:r>
      <w:bookmarkEnd w:id="2174"/>
      <w:bookmarkEnd w:id="2175"/>
      <w:bookmarkEnd w:id="2177"/>
    </w:p>
    <w:p>
      <w:pPr>
        <w:pStyle w:val="Style33"/>
        <w:keepNext/>
        <w:keepLines/>
        <w:widowControl w:val="0"/>
        <w:shd w:val="clear" w:color="auto" w:fill="auto"/>
        <w:bidi w:val="0"/>
        <w:spacing w:before="0" w:after="400" w:line="331" w:lineRule="exact"/>
        <w:ind w:left="420" w:right="0" w:firstLine="0"/>
        <w:jc w:val="left"/>
      </w:pPr>
      <w:bookmarkStart w:id="2178" w:name="bookmark2178"/>
      <w:bookmarkStart w:id="2179" w:name="bookmark2179"/>
      <w:bookmarkStart w:id="2180" w:name="bookmark2180"/>
      <w:bookmarkStart w:id="2181" w:name="bookmark2181"/>
      <w:r>
        <w:rPr>
          <w:color w:val="000000"/>
          <w:spacing w:val="0"/>
          <w:w w:val="100"/>
          <w:position w:val="0"/>
        </w:rPr>
        <w:t>4</w:t>
      </w:r>
      <w:bookmarkEnd w:id="2180"/>
      <w:r>
        <w:rPr>
          <w:color w:val="000000"/>
          <w:spacing w:val="0"/>
          <w:w w:val="100"/>
          <w:position w:val="0"/>
        </w:rPr>
        <w:t>、其他</w:t>
      </w:r>
      <w:bookmarkEnd w:id="2178"/>
      <w:bookmarkEnd w:id="2179"/>
      <w:bookmarkEnd w:id="2181"/>
    </w:p>
    <w:p>
      <w:pPr>
        <w:pStyle w:val="Style29"/>
        <w:keepNext w:val="0"/>
        <w:keepLines w:val="0"/>
        <w:widowControl w:val="0"/>
        <w:shd w:val="clear" w:color="auto" w:fill="auto"/>
        <w:bidi w:val="0"/>
        <w:spacing w:before="0" w:after="340" w:line="240" w:lineRule="auto"/>
        <w:ind w:left="420" w:right="0" w:firstLine="0"/>
        <w:jc w:val="left"/>
        <w:sectPr>
          <w:headerReference w:type="default" r:id="rId37"/>
          <w:footerReference w:type="default" r:id="rId38"/>
          <w:footnotePr>
            <w:pos w:val="pageBottom"/>
            <w:numFmt w:val="decimal"/>
            <w:numRestart w:val="continuous"/>
          </w:footnotePr>
          <w:pgSz w:w="11900" w:h="16840"/>
          <w:pgMar w:top="1149" w:right="878" w:bottom="1411" w:left="831" w:header="0" w:footer="3" w:gutter="0"/>
          <w:cols w:space="720"/>
          <w:noEndnote/>
          <w:rtlGutter w:val="0"/>
          <w:docGrid w:linePitch="360"/>
        </w:sectPr>
      </w:pPr>
      <w:r>
        <w:rPr>
          <w:color w:val="000000"/>
          <w:spacing w:val="0"/>
          <w:w w:val="100"/>
          <w:position w:val="0"/>
        </w:rPr>
        <w:t>无</w:t>
      </w:r>
    </w:p>
    <w:p>
      <w:pPr>
        <w:pStyle w:val="Style14"/>
        <w:keepNext/>
        <w:keepLines/>
        <w:widowControl w:val="0"/>
        <w:shd w:val="clear" w:color="auto" w:fill="auto"/>
        <w:bidi w:val="0"/>
        <w:spacing w:before="0" w:after="580" w:line="240" w:lineRule="auto"/>
        <w:ind w:left="0" w:right="0" w:firstLine="0"/>
        <w:jc w:val="center"/>
      </w:pPr>
      <w:bookmarkStart w:id="2182" w:name="bookmark2182"/>
      <w:bookmarkStart w:id="2183" w:name="bookmark2183"/>
      <w:bookmarkStart w:id="2184" w:name="bookmark2184"/>
      <w:r>
        <w:rPr>
          <w:color w:val="000000"/>
          <w:spacing w:val="0"/>
          <w:w w:val="100"/>
          <w:position w:val="0"/>
        </w:rPr>
        <w:t>第十三节备查文件目录</w:t>
      </w:r>
      <w:bookmarkEnd w:id="2182"/>
      <w:bookmarkEnd w:id="2183"/>
      <w:bookmarkEnd w:id="2184"/>
    </w:p>
    <w:p>
      <w:pPr>
        <w:pStyle w:val="Style36"/>
        <w:keepNext w:val="0"/>
        <w:keepLines w:val="0"/>
        <w:widowControl w:val="0"/>
        <w:shd w:val="clear" w:color="auto" w:fill="auto"/>
        <w:tabs>
          <w:tab w:pos="1194" w:val="left"/>
        </w:tabs>
        <w:bidi w:val="0"/>
        <w:spacing w:before="0" w:after="80" w:line="240" w:lineRule="auto"/>
        <w:ind w:left="0" w:right="0" w:firstLine="840"/>
        <w:jc w:val="left"/>
      </w:pPr>
      <w:bookmarkStart w:id="2185" w:name="bookmark2185"/>
      <w:bookmarkStart w:id="2186" w:name="bookmark2186"/>
      <w:r>
        <w:rPr>
          <w:color w:val="000000"/>
          <w:spacing w:val="0"/>
          <w:w w:val="100"/>
          <w:position w:val="0"/>
        </w:rPr>
        <w:t>1</w:t>
      </w:r>
      <w:bookmarkEnd w:id="2186"/>
      <w:r>
        <w:rPr>
          <w:color w:val="000000"/>
          <w:spacing w:val="0"/>
          <w:w w:val="100"/>
          <w:position w:val="0"/>
        </w:rPr>
        <w:t>、</w:t>
        <w:tab/>
        <w:t>载有公司负责人金天、主管会计工作负责人张为、会计机构负责人张为签名并盖章的财务报表。</w:t>
      </w:r>
      <w:bookmarkEnd w:id="2185"/>
    </w:p>
    <w:p>
      <w:pPr>
        <w:pStyle w:val="Style36"/>
        <w:keepNext w:val="0"/>
        <w:keepLines w:val="0"/>
        <w:widowControl w:val="0"/>
        <w:shd w:val="clear" w:color="auto" w:fill="auto"/>
        <w:tabs>
          <w:tab w:pos="1208" w:val="left"/>
        </w:tabs>
        <w:bidi w:val="0"/>
        <w:spacing w:before="0" w:after="80" w:line="240" w:lineRule="auto"/>
        <w:ind w:left="0" w:right="0" w:firstLine="840"/>
        <w:jc w:val="left"/>
      </w:pPr>
      <w:bookmarkStart w:id="2187" w:name="bookmark2187"/>
      <w:r>
        <w:rPr>
          <w:color w:val="000000"/>
          <w:spacing w:val="0"/>
          <w:w w:val="100"/>
          <w:position w:val="0"/>
        </w:rPr>
        <w:t>2</w:t>
      </w:r>
      <w:bookmarkEnd w:id="2187"/>
      <w:r>
        <w:rPr>
          <w:color w:val="000000"/>
          <w:spacing w:val="0"/>
          <w:w w:val="100"/>
          <w:position w:val="0"/>
        </w:rPr>
        <w:t>、</w:t>
        <w:tab/>
        <w:t>载有会计师事务所盖章、注册会计师签名并盖章的审计报告原件。</w:t>
      </w:r>
    </w:p>
    <w:p>
      <w:pPr>
        <w:pStyle w:val="Style36"/>
        <w:keepNext w:val="0"/>
        <w:keepLines w:val="0"/>
        <w:widowControl w:val="0"/>
        <w:shd w:val="clear" w:color="auto" w:fill="auto"/>
        <w:tabs>
          <w:tab w:pos="1208" w:val="left"/>
        </w:tabs>
        <w:bidi w:val="0"/>
        <w:spacing w:before="0" w:after="320" w:line="240" w:lineRule="auto"/>
        <w:ind w:left="0" w:right="0" w:firstLine="840"/>
        <w:jc w:val="left"/>
      </w:pPr>
      <w:bookmarkStart w:id="2188" w:name="bookmark2188"/>
      <w:r>
        <w:rPr>
          <w:color w:val="000000"/>
          <w:spacing w:val="0"/>
          <w:w w:val="100"/>
          <w:position w:val="0"/>
        </w:rPr>
        <w:t>3</w:t>
      </w:r>
      <w:bookmarkEnd w:id="2188"/>
      <w:r>
        <w:rPr>
          <w:color w:val="000000"/>
          <w:spacing w:val="0"/>
          <w:w w:val="100"/>
          <w:position w:val="0"/>
        </w:rPr>
        <w:t>、</w:t>
        <w:tab/>
        <w:t>报告期内在中国证监会指定网站上公开披露过的所有公司文件的正本及公告的原稿。</w:t>
      </w:r>
    </w:p>
    <w:sectPr>
      <w:footnotePr>
        <w:pos w:val="pageBottom"/>
        <w:numFmt w:val="decimal"/>
        <w:numRestart w:val="continuous"/>
      </w:footnotePr>
      <w:pgSz w:w="11900" w:h="16840"/>
      <w:pgMar w:top="1916" w:right="1012" w:bottom="1916" w:left="697"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6791325</wp:posOffset>
              </wp:positionH>
              <wp:positionV relativeFrom="page">
                <wp:posOffset>10132060</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4.75pt;margin-top:797.80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6644640</wp:posOffset>
              </wp:positionH>
              <wp:positionV relativeFrom="page">
                <wp:posOffset>9955530</wp:posOffset>
              </wp:positionV>
              <wp:extent cx="155575" cy="79375"/>
              <wp:wrapNone/>
              <wp:docPr id="67" name="Shape 6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3" type="#_x0000_t202" style="position:absolute;margin-left:523.20000000000005pt;margin-top:783.89999999999998pt;width:12.25pt;height:6.25pt;z-index:-18874402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9620250</wp:posOffset>
              </wp:positionH>
              <wp:positionV relativeFrom="page">
                <wp:posOffset>6821805</wp:posOffset>
              </wp:positionV>
              <wp:extent cx="152400" cy="79375"/>
              <wp:wrapNone/>
              <wp:docPr id="72" name="Shape 72"/>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8" type="#_x0000_t202" style="position:absolute;margin-left:757.5pt;margin-top:537.14999999999998pt;width:12.pt;height:6.25pt;z-index:-18874402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6644640</wp:posOffset>
              </wp:positionH>
              <wp:positionV relativeFrom="page">
                <wp:posOffset>9955530</wp:posOffset>
              </wp:positionV>
              <wp:extent cx="155575" cy="79375"/>
              <wp:wrapNone/>
              <wp:docPr id="77" name="Shape 7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3" type="#_x0000_t202" style="position:absolute;margin-left:523.20000000000005pt;margin-top:783.89999999999998pt;width:12.25pt;height:6.25pt;z-index:-18874401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9609455</wp:posOffset>
              </wp:positionH>
              <wp:positionV relativeFrom="page">
                <wp:posOffset>6837045</wp:posOffset>
              </wp:positionV>
              <wp:extent cx="155575" cy="79375"/>
              <wp:wrapNone/>
              <wp:docPr id="82" name="Shape 82"/>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8" type="#_x0000_t202" style="position:absolute;margin-left:756.64999999999998pt;margin-top:538.35000000000002pt;width:12.25pt;height:6.25pt;z-index:-18874401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4260850</wp:posOffset>
              </wp:positionH>
              <wp:positionV relativeFrom="page">
                <wp:posOffset>6821805</wp:posOffset>
              </wp:positionV>
              <wp:extent cx="167640" cy="79375"/>
              <wp:wrapNone/>
              <wp:docPr id="86" name="Shape 86"/>
              <a:graphic xmlns:a="http://schemas.openxmlformats.org/drawingml/2006/main">
                <a:graphicData uri="http://schemas.microsoft.com/office/word/2010/wordprocessingShape">
                  <wps:wsp>
                    <wps:cNvSpPr txBox="1"/>
                    <wps:spPr>
                      <a:xfrm>
                        <a:ext cx="16764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2" type="#_x0000_t202" style="position:absolute;margin-left:335.5pt;margin-top:537.14999999999998pt;width:13.200000000000001pt;height:6.25pt;z-index:-18874400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6652895</wp:posOffset>
              </wp:positionH>
              <wp:positionV relativeFrom="page">
                <wp:posOffset>9983470</wp:posOffset>
              </wp:positionV>
              <wp:extent cx="158750" cy="79375"/>
              <wp:wrapNone/>
              <wp:docPr id="91" name="Shape 91"/>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7" type="#_x0000_t202" style="position:absolute;margin-left:523.85000000000002pt;margin-top:786.10000000000002pt;width:12.5pt;height:6.25pt;z-index:-18874400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6767830</wp:posOffset>
              </wp:positionH>
              <wp:positionV relativeFrom="page">
                <wp:posOffset>9955530</wp:posOffset>
              </wp:positionV>
              <wp:extent cx="103505" cy="79375"/>
              <wp:wrapNone/>
              <wp:docPr id="9" name="Shape 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32.89999999999998pt;margin-top:783.89999999999998pt;width:8.1500000000000004pt;height:6.25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9665970</wp:posOffset>
              </wp:positionH>
              <wp:positionV relativeFrom="page">
                <wp:posOffset>6822440</wp:posOffset>
              </wp:positionV>
              <wp:extent cx="100330" cy="79375"/>
              <wp:wrapNone/>
              <wp:docPr id="13" name="Shape 13"/>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9" type="#_x0000_t202" style="position:absolute;margin-left:761.10000000000002pt;margin-top:537.20000000000005pt;width:7.9000000000000004pt;height:6.25pt;z-index:-18874405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6619875</wp:posOffset>
              </wp:positionH>
              <wp:positionV relativeFrom="page">
                <wp:posOffset>9955530</wp:posOffset>
              </wp:positionV>
              <wp:extent cx="103505" cy="79375"/>
              <wp:wrapNone/>
              <wp:docPr id="23" name="Shape 23"/>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9" type="#_x0000_t202" style="position:absolute;margin-left:521.25pt;margin-top:783.89999999999998pt;width:8.1500000000000004pt;height:6.25pt;z-index:-18874404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9627870</wp:posOffset>
              </wp:positionH>
              <wp:positionV relativeFrom="page">
                <wp:posOffset>6826250</wp:posOffset>
              </wp:positionV>
              <wp:extent cx="155575" cy="79375"/>
              <wp:wrapNone/>
              <wp:docPr id="42" name="Shape 42"/>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8" type="#_x0000_t202" style="position:absolute;margin-left:758.10000000000002pt;margin-top:537.5pt;width:12.25pt;height:6.25pt;z-index:-18874404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6644640</wp:posOffset>
              </wp:positionH>
              <wp:positionV relativeFrom="page">
                <wp:posOffset>9955530</wp:posOffset>
              </wp:positionV>
              <wp:extent cx="155575" cy="79375"/>
              <wp:wrapNone/>
              <wp:docPr id="47" name="Shape 4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3" type="#_x0000_t202" style="position:absolute;margin-left:523.20000000000005pt;margin-top:783.89999999999998pt;width:12.25pt;height:6.25pt;z-index:-18874404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9620250</wp:posOffset>
              </wp:positionH>
              <wp:positionV relativeFrom="page">
                <wp:posOffset>6821805</wp:posOffset>
              </wp:positionV>
              <wp:extent cx="155575" cy="79375"/>
              <wp:wrapNone/>
              <wp:docPr id="52" name="Shape 52"/>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8" type="#_x0000_t202" style="position:absolute;margin-left:757.5pt;margin-top:537.14999999999998pt;width:12.25pt;height:6.25pt;z-index:-18874403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6644640</wp:posOffset>
              </wp:positionH>
              <wp:positionV relativeFrom="page">
                <wp:posOffset>9955530</wp:posOffset>
              </wp:positionV>
              <wp:extent cx="155575" cy="79375"/>
              <wp:wrapNone/>
              <wp:docPr id="57" name="Shape 5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3" type="#_x0000_t202" style="position:absolute;margin-left:523.20000000000005pt;margin-top:783.89999999999998pt;width:12.25pt;height:6.25pt;z-index:-18874403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9620250</wp:posOffset>
              </wp:positionH>
              <wp:positionV relativeFrom="page">
                <wp:posOffset>6837045</wp:posOffset>
              </wp:positionV>
              <wp:extent cx="158750" cy="79375"/>
              <wp:wrapNone/>
              <wp:docPr id="62" name="Shape 62"/>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8" type="#_x0000_t202" style="position:absolute;margin-left:757.5pt;margin-top:538.35000000000002pt;width:12.5pt;height:6.25pt;z-index:-18874402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4160520</wp:posOffset>
              </wp:positionH>
              <wp:positionV relativeFrom="page">
                <wp:posOffset>478790</wp:posOffset>
              </wp:positionV>
              <wp:extent cx="2673350" cy="106680"/>
              <wp:wrapNone/>
              <wp:docPr id="1" name="Shape 1"/>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北京昆仑万维科技股份有限公司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27.60000000000002pt;margin-top:37.700000000000003pt;width:210.5pt;height:8.4000000000000004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北京昆仑万维科技股份有限公司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4127500</wp:posOffset>
              </wp:positionH>
              <wp:positionV relativeFrom="page">
                <wp:posOffset>561340</wp:posOffset>
              </wp:positionV>
              <wp:extent cx="2673350" cy="106680"/>
              <wp:wrapNone/>
              <wp:docPr id="64" name="Shape 64"/>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北京昆仑万维科技股份有限公司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90" type="#_x0000_t202" style="position:absolute;margin-left:325.pt;margin-top:44.200000000000003pt;width:210.5pt;height:8.4000000000000004pt;z-index:-18874402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北京昆仑万维科技股份有限公司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661670</wp:posOffset>
              </wp:positionH>
              <wp:positionV relativeFrom="page">
                <wp:posOffset>706120</wp:posOffset>
              </wp:positionV>
              <wp:extent cx="6163310" cy="0"/>
              <wp:wrapNone/>
              <wp:docPr id="66" name="Shape 6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100000000000001pt;margin-top:55.600000000000001pt;width:485.30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7102475</wp:posOffset>
              </wp:positionH>
              <wp:positionV relativeFrom="page">
                <wp:posOffset>558165</wp:posOffset>
              </wp:positionV>
              <wp:extent cx="2673350" cy="106680"/>
              <wp:wrapNone/>
              <wp:docPr id="69" name="Shape 69"/>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北京昆仑万维科技股份有限公司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95" type="#_x0000_t202" style="position:absolute;margin-left:559.25pt;margin-top:43.950000000000003pt;width:210.5pt;height:8.4000000000000004pt;z-index:-18874402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北京昆仑万维科技股份有限公司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702945</wp:posOffset>
              </wp:positionV>
              <wp:extent cx="8906510" cy="0"/>
              <wp:wrapNone/>
              <wp:docPr id="71" name="Shape 71"/>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350000000000001pt;width:701.30000000000007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4127500</wp:posOffset>
              </wp:positionH>
              <wp:positionV relativeFrom="page">
                <wp:posOffset>561340</wp:posOffset>
              </wp:positionV>
              <wp:extent cx="2673350" cy="106680"/>
              <wp:wrapNone/>
              <wp:docPr id="74" name="Shape 74"/>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北京昆仑万维科技股份有限公司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00" type="#_x0000_t202" style="position:absolute;margin-left:325.pt;margin-top:44.200000000000003pt;width:210.5pt;height:8.4000000000000004pt;z-index:-18874401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北京昆仑万维科技股份有限公司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661670</wp:posOffset>
              </wp:positionH>
              <wp:positionV relativeFrom="page">
                <wp:posOffset>706120</wp:posOffset>
              </wp:positionV>
              <wp:extent cx="6163310" cy="0"/>
              <wp:wrapNone/>
              <wp:docPr id="76" name="Shape 7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100000000000001pt;margin-top:55.600000000000001pt;width:485.30000000000001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7091680</wp:posOffset>
              </wp:positionH>
              <wp:positionV relativeFrom="page">
                <wp:posOffset>543560</wp:posOffset>
              </wp:positionV>
              <wp:extent cx="2673350" cy="106680"/>
              <wp:wrapNone/>
              <wp:docPr id="79" name="Shape 79"/>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北京昆仑万维科技股份有限公司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05" type="#_x0000_t202" style="position:absolute;margin-left:558.39999999999998pt;margin-top:42.800000000000004pt;width:210.5pt;height:8.4000000000000004pt;z-index:-18874401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北京昆仑万维科技股份有限公司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882650</wp:posOffset>
              </wp:positionH>
              <wp:positionV relativeFrom="page">
                <wp:posOffset>718185</wp:posOffset>
              </wp:positionV>
              <wp:extent cx="8906510" cy="0"/>
              <wp:wrapNone/>
              <wp:docPr id="81" name="Shape 81"/>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69.5pt;margin-top:56.550000000000004pt;width:701.30000000000007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1755775</wp:posOffset>
              </wp:positionH>
              <wp:positionV relativeFrom="page">
                <wp:posOffset>558165</wp:posOffset>
              </wp:positionV>
              <wp:extent cx="2673350" cy="106680"/>
              <wp:wrapNone/>
              <wp:docPr id="84" name="Shape 84"/>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北京昆仑万维科技股份有限公司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10" type="#_x0000_t202" style="position:absolute;margin-left:138.25pt;margin-top:43.950000000000003pt;width:210.5pt;height:8.4000000000000004pt;z-index:-18874401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北京昆仑万维科技股份有限公司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4147185</wp:posOffset>
              </wp:positionH>
              <wp:positionV relativeFrom="page">
                <wp:posOffset>559435</wp:posOffset>
              </wp:positionV>
              <wp:extent cx="2673350" cy="106680"/>
              <wp:wrapNone/>
              <wp:docPr id="88" name="Shape 88"/>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北京昆仑万维科技股份有限公司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14" type="#_x0000_t202" style="position:absolute;margin-left:326.55000000000001pt;margin-top:44.050000000000004pt;width:210.5pt;height:8.4000000000000004pt;z-index:-18874400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北京昆仑万维科技股份有限公司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681990</wp:posOffset>
              </wp:positionH>
              <wp:positionV relativeFrom="page">
                <wp:posOffset>704215</wp:posOffset>
              </wp:positionV>
              <wp:extent cx="6163310" cy="0"/>
              <wp:wrapNone/>
              <wp:docPr id="90" name="Shape 9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700000000000003pt;margin-top:55.450000000000003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4198620</wp:posOffset>
              </wp:positionH>
              <wp:positionV relativeFrom="page">
                <wp:posOffset>561340</wp:posOffset>
              </wp:positionV>
              <wp:extent cx="2673350" cy="106680"/>
              <wp:wrapNone/>
              <wp:docPr id="6" name="Shape 6"/>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北京昆仑万维科技股份有限公司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2" type="#_x0000_t202" style="position:absolute;margin-left:330.60000000000002pt;margin-top:44.200000000000003pt;width:210.5pt;height:8.4000000000000004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北京昆仑万维科技股份有限公司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732790</wp:posOffset>
              </wp:positionH>
              <wp:positionV relativeFrom="page">
                <wp:posOffset>706120</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700000000000003pt;margin-top:55.600000000000001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7102475</wp:posOffset>
              </wp:positionH>
              <wp:positionV relativeFrom="page">
                <wp:posOffset>556895</wp:posOffset>
              </wp:positionV>
              <wp:extent cx="2673350" cy="106680"/>
              <wp:wrapNone/>
              <wp:docPr id="11" name="Shape 11"/>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北京昆仑万维科技股份有限公司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37" type="#_x0000_t202" style="position:absolute;margin-left:559.25pt;margin-top:43.850000000000001pt;width:210.5pt;height:8.4000000000000004pt;z-index:-18874405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北京昆仑万维科技股份有限公司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4050665</wp:posOffset>
              </wp:positionH>
              <wp:positionV relativeFrom="page">
                <wp:posOffset>561340</wp:posOffset>
              </wp:positionV>
              <wp:extent cx="2673350" cy="106680"/>
              <wp:wrapNone/>
              <wp:docPr id="20" name="Shape 20"/>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北京昆仑万维科技股份有限公司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46" type="#_x0000_t202" style="position:absolute;margin-left:318.94999999999999pt;margin-top:44.200000000000003pt;width:210.5pt;height:8.4000000000000004pt;z-index:-18874405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北京昆仑万维科技股份有限公司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584835</wp:posOffset>
              </wp:positionH>
              <wp:positionV relativeFrom="page">
                <wp:posOffset>706120</wp:posOffset>
              </wp:positionV>
              <wp:extent cx="6163310" cy="0"/>
              <wp:wrapNone/>
              <wp:docPr id="22" name="Shape 2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6.050000000000004pt;margin-top:55.600000000000001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7110730</wp:posOffset>
              </wp:positionH>
              <wp:positionV relativeFrom="page">
                <wp:posOffset>558165</wp:posOffset>
              </wp:positionV>
              <wp:extent cx="2673350" cy="106680"/>
              <wp:wrapNone/>
              <wp:docPr id="39" name="Shape 39"/>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北京昆仑万维科技股份有限公司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65" type="#_x0000_t202" style="position:absolute;margin-left:559.89999999999998pt;margin-top:43.950000000000003pt;width:210.5pt;height:8.4000000000000004pt;z-index:-18874404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北京昆仑万维科技股份有限公司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901700</wp:posOffset>
              </wp:positionH>
              <wp:positionV relativeFrom="page">
                <wp:posOffset>702945</wp:posOffset>
              </wp:positionV>
              <wp:extent cx="8906510" cy="0"/>
              <wp:wrapNone/>
              <wp:docPr id="41" name="Shape 41"/>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1.pt;margin-top:55.350000000000001pt;width:701.30000000000007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4127500</wp:posOffset>
              </wp:positionH>
              <wp:positionV relativeFrom="page">
                <wp:posOffset>561340</wp:posOffset>
              </wp:positionV>
              <wp:extent cx="2673350" cy="106680"/>
              <wp:wrapNone/>
              <wp:docPr id="44" name="Shape 44"/>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北京昆仑万维科技股份有限公司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70" type="#_x0000_t202" style="position:absolute;margin-left:325.pt;margin-top:44.200000000000003pt;width:210.5pt;height:8.4000000000000004pt;z-index:-18874404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北京昆仑万维科技股份有限公司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661670</wp:posOffset>
              </wp:positionH>
              <wp:positionV relativeFrom="page">
                <wp:posOffset>706120</wp:posOffset>
              </wp:positionV>
              <wp:extent cx="6163310" cy="0"/>
              <wp:wrapNone/>
              <wp:docPr id="46" name="Shape 4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100000000000001pt;margin-top:55.600000000000001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7102475</wp:posOffset>
              </wp:positionH>
              <wp:positionV relativeFrom="page">
                <wp:posOffset>558165</wp:posOffset>
              </wp:positionV>
              <wp:extent cx="2673350" cy="106680"/>
              <wp:wrapNone/>
              <wp:docPr id="49" name="Shape 49"/>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北京昆仑万维科技股份有限公司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75" type="#_x0000_t202" style="position:absolute;margin-left:559.25pt;margin-top:43.950000000000003pt;width:210.5pt;height:8.4000000000000004pt;z-index:-18874403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北京昆仑万维科技股份有限公司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702945</wp:posOffset>
              </wp:positionV>
              <wp:extent cx="8906510" cy="0"/>
              <wp:wrapNone/>
              <wp:docPr id="51" name="Shape 51"/>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350000000000001pt;width:701.30000000000007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4127500</wp:posOffset>
              </wp:positionH>
              <wp:positionV relativeFrom="page">
                <wp:posOffset>561340</wp:posOffset>
              </wp:positionV>
              <wp:extent cx="2673350" cy="106680"/>
              <wp:wrapNone/>
              <wp:docPr id="54" name="Shape 54"/>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北京昆仑万维科技股份有限公司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80" type="#_x0000_t202" style="position:absolute;margin-left:325.pt;margin-top:44.200000000000003pt;width:210.5pt;height:8.4000000000000004pt;z-index:-18874403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北京昆仑万维科技股份有限公司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661670</wp:posOffset>
              </wp:positionH>
              <wp:positionV relativeFrom="page">
                <wp:posOffset>706120</wp:posOffset>
              </wp:positionV>
              <wp:extent cx="6163310" cy="0"/>
              <wp:wrapNone/>
              <wp:docPr id="56" name="Shape 5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100000000000001pt;margin-top:55.600000000000001pt;width:485.3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7102475</wp:posOffset>
              </wp:positionH>
              <wp:positionV relativeFrom="page">
                <wp:posOffset>543560</wp:posOffset>
              </wp:positionV>
              <wp:extent cx="2673350" cy="106680"/>
              <wp:wrapNone/>
              <wp:docPr id="59" name="Shape 59"/>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北京昆仑万维科技股份有限公司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85" type="#_x0000_t202" style="position:absolute;margin-left:559.25pt;margin-top:42.800000000000004pt;width:210.5pt;height:8.4000000000000004pt;z-index:-18874403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北京昆仑万维科技股份有限公司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718185</wp:posOffset>
              </wp:positionV>
              <wp:extent cx="8906510" cy="0"/>
              <wp:wrapNone/>
              <wp:docPr id="61" name="Shape 61"/>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6.550000000000004pt;width:701.30000000000007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2">
    <w:multiLevelType w:val="multilevel"/>
    <w:lvl w:ilvl="0">
      <w:start w:val="1"/>
      <w:numFmt w:val="lowerRoman"/>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7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88">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118">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4)_"/>
    <w:basedOn w:val="DefaultParagraphFont"/>
    <w:link w:val="Style2"/>
    <w:rPr>
      <w:rFonts w:ascii="SimSun" w:eastAsia="SimSun" w:hAnsi="SimSun" w:cs="SimSun"/>
      <w:b/>
      <w:bCs/>
      <w:i w:val="0"/>
      <w:iCs w:val="0"/>
      <w:smallCaps w:val="0"/>
      <w:strike w:val="0"/>
      <w:sz w:val="36"/>
      <w:szCs w:val="36"/>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9">
    <w:name w:val="正文文本 (5)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2">
    <w:name w:val="正文文本 (6)_"/>
    <w:basedOn w:val="DefaultParagraphFont"/>
    <w:link w:val="Style11"/>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5">
    <w:name w:val="标题 #1_"/>
    <w:basedOn w:val="DefaultParagraphFont"/>
    <w:link w:val="Style14"/>
    <w:rPr>
      <w:rFonts w:ascii="SimSun" w:eastAsia="SimSun" w:hAnsi="SimSun" w:cs="SimSun"/>
      <w:b/>
      <w:bCs/>
      <w:i w:val="0"/>
      <w:iCs w:val="0"/>
      <w:smallCaps w:val="0"/>
      <w:strike w:val="0"/>
      <w:sz w:val="32"/>
      <w:szCs w:val="32"/>
      <w:u w:val="none"/>
      <w:shd w:val="clear" w:color="auto" w:fill="auto"/>
    </w:rPr>
  </w:style>
  <w:style w:type="character" w:customStyle="1" w:styleId="CharStyle17">
    <w:name w:val="正文文本 (2)_"/>
    <w:basedOn w:val="DefaultParagraphFont"/>
    <w:link w:val="Style16"/>
    <w:rPr>
      <w:rFonts w:ascii="SimSun" w:eastAsia="SimSun" w:hAnsi="SimSun" w:cs="SimSun"/>
      <w:b/>
      <w:bCs/>
      <w:i w:val="0"/>
      <w:iCs w:val="0"/>
      <w:smallCaps w:val="0"/>
      <w:strike w:val="0"/>
      <w:sz w:val="26"/>
      <w:szCs w:val="26"/>
      <w:u w:val="none"/>
      <w:shd w:val="clear" w:color="auto" w:fill="auto"/>
    </w:rPr>
  </w:style>
  <w:style w:type="character" w:customStyle="1" w:styleId="CharStyle20">
    <w:name w:val="目录_"/>
    <w:basedOn w:val="DefaultParagraphFont"/>
    <w:link w:val="Style19"/>
    <w:rPr>
      <w:rFonts w:ascii="SimSun" w:eastAsia="SimSun" w:hAnsi="SimSun" w:cs="SimSun"/>
      <w:b/>
      <w:bCs/>
      <w:i w:val="0"/>
      <w:iCs w:val="0"/>
      <w:smallCaps w:val="0"/>
      <w:strike w:val="0"/>
      <w:sz w:val="22"/>
      <w:szCs w:val="22"/>
      <w:u w:val="none"/>
      <w:shd w:val="clear" w:color="auto" w:fill="auto"/>
    </w:rPr>
  </w:style>
  <w:style w:type="character" w:customStyle="1" w:styleId="CharStyle23">
    <w:name w:val="其他_"/>
    <w:basedOn w:val="DefaultParagraphFont"/>
    <w:link w:val="Style22"/>
    <w:rPr>
      <w:rFonts w:ascii="SimSun" w:eastAsia="SimSun" w:hAnsi="SimSun" w:cs="SimSun"/>
      <w:b w:val="0"/>
      <w:bCs w:val="0"/>
      <w:i w:val="0"/>
      <w:iCs w:val="0"/>
      <w:smallCaps w:val="0"/>
      <w:strike w:val="0"/>
      <w:sz w:val="16"/>
      <w:szCs w:val="16"/>
      <w:u w:val="none"/>
      <w:shd w:val="clear" w:color="auto" w:fill="auto"/>
    </w:rPr>
  </w:style>
  <w:style w:type="character" w:customStyle="1" w:styleId="CharStyle26">
    <w:name w:val="标题 #2_"/>
    <w:basedOn w:val="DefaultParagraphFont"/>
    <w:link w:val="Style25"/>
    <w:rPr>
      <w:rFonts w:ascii="SimSun" w:eastAsia="SimSun" w:hAnsi="SimSun" w:cs="SimSun"/>
      <w:b/>
      <w:bCs/>
      <w:i w:val="0"/>
      <w:iCs w:val="0"/>
      <w:smallCaps w:val="0"/>
      <w:strike w:val="0"/>
      <w:sz w:val="22"/>
      <w:szCs w:val="22"/>
      <w:u w:val="none"/>
      <w:shd w:val="clear" w:color="auto" w:fill="auto"/>
    </w:rPr>
  </w:style>
  <w:style w:type="character" w:customStyle="1" w:styleId="CharStyle28">
    <w:name w:val="表格标题_"/>
    <w:basedOn w:val="DefaultParagraphFont"/>
    <w:link w:val="Style27"/>
    <w:rPr>
      <w:rFonts w:ascii="SimSun" w:eastAsia="SimSun" w:hAnsi="SimSun" w:cs="SimSun"/>
      <w:b w:val="0"/>
      <w:bCs w:val="0"/>
      <w:i w:val="0"/>
      <w:iCs w:val="0"/>
      <w:smallCaps w:val="0"/>
      <w:strike w:val="0"/>
      <w:sz w:val="17"/>
      <w:szCs w:val="17"/>
      <w:u w:val="none"/>
      <w:shd w:val="clear" w:color="auto" w:fill="auto"/>
    </w:rPr>
  </w:style>
  <w:style w:type="character" w:customStyle="1" w:styleId="CharStyle30">
    <w:name w:val="正文文本 (3)_"/>
    <w:basedOn w:val="DefaultParagraphFont"/>
    <w:link w:val="Style29"/>
    <w:rPr>
      <w:rFonts w:ascii="SimSun" w:eastAsia="SimSun" w:hAnsi="SimSun" w:cs="SimSun"/>
      <w:b w:val="0"/>
      <w:bCs w:val="0"/>
      <w:i w:val="0"/>
      <w:iCs w:val="0"/>
      <w:smallCaps w:val="0"/>
      <w:strike w:val="0"/>
      <w:sz w:val="17"/>
      <w:szCs w:val="17"/>
      <w:u w:val="none"/>
      <w:shd w:val="clear" w:color="auto" w:fill="auto"/>
    </w:rPr>
  </w:style>
  <w:style w:type="character" w:customStyle="1" w:styleId="CharStyle34">
    <w:name w:val="标题 #3_"/>
    <w:basedOn w:val="DefaultParagraphFont"/>
    <w:link w:val="Style33"/>
    <w:rPr>
      <w:rFonts w:ascii="SimSun" w:eastAsia="SimSun" w:hAnsi="SimSun" w:cs="SimSun"/>
      <w:b/>
      <w:bCs/>
      <w:i w:val="0"/>
      <w:iCs w:val="0"/>
      <w:smallCaps w:val="0"/>
      <w:strike w:val="0"/>
      <w:sz w:val="20"/>
      <w:szCs w:val="20"/>
      <w:u w:val="none"/>
      <w:shd w:val="clear" w:color="auto" w:fill="auto"/>
    </w:rPr>
  </w:style>
  <w:style w:type="character" w:customStyle="1" w:styleId="CharStyle37">
    <w:name w:val="正文文本_"/>
    <w:basedOn w:val="DefaultParagraphFont"/>
    <w:link w:val="Style36"/>
    <w:rPr>
      <w:rFonts w:ascii="SimSun" w:eastAsia="SimSun" w:hAnsi="SimSun" w:cs="SimSun"/>
      <w:b w:val="0"/>
      <w:bCs w:val="0"/>
      <w:i w:val="0"/>
      <w:iCs w:val="0"/>
      <w:smallCaps w:val="0"/>
      <w:strike w:val="0"/>
      <w:sz w:val="20"/>
      <w:szCs w:val="20"/>
      <w:u w:val="none"/>
      <w:shd w:val="clear" w:color="auto" w:fill="auto"/>
    </w:rPr>
  </w:style>
  <w:style w:type="character" w:customStyle="1" w:styleId="CharStyle48">
    <w:name w:val="标题 #4_"/>
    <w:basedOn w:val="DefaultParagraphFont"/>
    <w:link w:val="Style47"/>
    <w:rPr>
      <w:rFonts w:ascii="SimSun" w:eastAsia="SimSun" w:hAnsi="SimSun" w:cs="SimSun"/>
      <w:b/>
      <w:bCs/>
      <w:i w:val="0"/>
      <w:iCs w:val="0"/>
      <w:smallCaps w:val="0"/>
      <w:strike w:val="0"/>
      <w:sz w:val="20"/>
      <w:szCs w:val="20"/>
      <w:u w:val="none"/>
      <w:shd w:val="clear" w:color="auto" w:fill="auto"/>
    </w:rPr>
  </w:style>
  <w:style w:type="character" w:customStyle="1" w:styleId="CharStyle55">
    <w:name w:val="页眉或页脚_"/>
    <w:basedOn w:val="DefaultParagraphFont"/>
    <w:link w:val="Style54"/>
    <w:rPr>
      <w:rFonts w:ascii="SimSun" w:eastAsia="SimSun" w:hAnsi="SimSun" w:cs="SimSun"/>
      <w:b w:val="0"/>
      <w:bCs w:val="0"/>
      <w:i w:val="0"/>
      <w:iCs w:val="0"/>
      <w:smallCaps w:val="0"/>
      <w:strike w:val="0"/>
      <w:sz w:val="17"/>
      <w:szCs w:val="17"/>
      <w:u w:val="none"/>
      <w:shd w:val="clear" w:color="auto" w:fill="auto"/>
    </w:rPr>
  </w:style>
  <w:style w:type="character" w:customStyle="1" w:styleId="CharStyle60">
    <w:name w:val="图片标题_"/>
    <w:basedOn w:val="DefaultParagraphFont"/>
    <w:link w:val="Style59"/>
    <w:rPr>
      <w:rFonts w:ascii="SimSun" w:eastAsia="SimSun" w:hAnsi="SimSun" w:cs="SimSun"/>
      <w:b w:val="0"/>
      <w:bCs w:val="0"/>
      <w:i w:val="0"/>
      <w:iCs w:val="0"/>
      <w:smallCaps w:val="0"/>
      <w:strike w:val="0"/>
      <w:sz w:val="28"/>
      <w:szCs w:val="28"/>
      <w:u w:val="none"/>
      <w:shd w:val="clear" w:color="auto" w:fill="auto"/>
    </w:rPr>
  </w:style>
  <w:style w:type="character" w:customStyle="1" w:styleId="CharStyle81">
    <w:name w:val="标题 #5_"/>
    <w:basedOn w:val="DefaultParagraphFont"/>
    <w:link w:val="Style80"/>
    <w:rPr>
      <w:rFonts w:ascii="SimSun" w:eastAsia="SimSun" w:hAnsi="SimSun" w:cs="SimSun"/>
      <w:b/>
      <w:bCs/>
      <w:i w:val="0"/>
      <w:iCs w:val="0"/>
      <w:smallCaps w:val="0"/>
      <w:strike w:val="0"/>
      <w:sz w:val="20"/>
      <w:szCs w:val="20"/>
      <w:u w:val="none"/>
      <w:shd w:val="clear" w:color="auto" w:fill="auto"/>
    </w:rPr>
  </w:style>
  <w:style w:type="paragraph" w:customStyle="1" w:styleId="Style2">
    <w:name w:val="正文文本 (4)"/>
    <w:basedOn w:val="Normal"/>
    <w:link w:val="CharStyle3"/>
    <w:pPr>
      <w:widowControl w:val="0"/>
      <w:shd w:val="clear" w:color="auto" w:fill="auto"/>
      <w:spacing w:after="420"/>
      <w:jc w:val="center"/>
    </w:pPr>
    <w:rPr>
      <w:rFonts w:ascii="SimSun" w:eastAsia="SimSun" w:hAnsi="SimSun" w:cs="SimSun"/>
      <w:b/>
      <w:bCs/>
      <w:i w:val="0"/>
      <w:iCs w:val="0"/>
      <w:smallCaps w:val="0"/>
      <w:strike w:val="0"/>
      <w:sz w:val="36"/>
      <w:szCs w:val="36"/>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
    <w:name w:val="正文文本 (5)"/>
    <w:basedOn w:val="Normal"/>
    <w:link w:val="CharStyle9"/>
    <w:pPr>
      <w:widowControl w:val="0"/>
      <w:shd w:val="clear" w:color="auto" w:fill="auto"/>
      <w:spacing w:after="3400"/>
      <w:jc w:val="center"/>
    </w:pPr>
    <w:rPr>
      <w:rFonts w:ascii="SimSun" w:eastAsia="SimSun" w:hAnsi="SimSun" w:cs="SimSun"/>
      <w:b/>
      <w:bCs/>
      <w:i w:val="0"/>
      <w:iCs w:val="0"/>
      <w:smallCaps w:val="0"/>
      <w:strike w:val="0"/>
      <w:sz w:val="32"/>
      <w:szCs w:val="32"/>
      <w:u w:val="none"/>
      <w:shd w:val="clear" w:color="auto" w:fill="auto"/>
    </w:rPr>
  </w:style>
  <w:style w:type="paragraph" w:customStyle="1" w:styleId="Style11">
    <w:name w:val="正文文本 (6)"/>
    <w:basedOn w:val="Normal"/>
    <w:link w:val="CharStyle12"/>
    <w:pPr>
      <w:widowControl w:val="0"/>
      <w:shd w:val="clear" w:color="auto" w:fill="auto"/>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4">
    <w:name w:val="标题 #1"/>
    <w:basedOn w:val="Normal"/>
    <w:link w:val="CharStyle15"/>
    <w:pPr>
      <w:widowControl w:val="0"/>
      <w:shd w:val="clear" w:color="auto" w:fill="auto"/>
      <w:spacing w:before="640" w:after="56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6">
    <w:name w:val="正文文本 (2)"/>
    <w:basedOn w:val="Normal"/>
    <w:link w:val="CharStyle17"/>
    <w:pPr>
      <w:widowControl w:val="0"/>
      <w:shd w:val="clear" w:color="auto" w:fill="auto"/>
      <w:spacing w:after="80" w:line="626"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19">
    <w:name w:val="目录"/>
    <w:basedOn w:val="Normal"/>
    <w:link w:val="CharStyle20"/>
    <w:pPr>
      <w:widowControl w:val="0"/>
      <w:shd w:val="clear" w:color="auto" w:fill="auto"/>
      <w:spacing w:after="240"/>
    </w:pPr>
    <w:rPr>
      <w:rFonts w:ascii="SimSun" w:eastAsia="SimSun" w:hAnsi="SimSun" w:cs="SimSun"/>
      <w:b/>
      <w:bCs/>
      <w:i w:val="0"/>
      <w:iCs w:val="0"/>
      <w:smallCaps w:val="0"/>
      <w:strike w:val="0"/>
      <w:sz w:val="22"/>
      <w:szCs w:val="22"/>
      <w:u w:val="none"/>
      <w:shd w:val="clear" w:color="auto" w:fill="auto"/>
    </w:rPr>
  </w:style>
  <w:style w:type="paragraph" w:customStyle="1" w:styleId="Style22">
    <w:name w:val="其他"/>
    <w:basedOn w:val="Normal"/>
    <w:link w:val="CharStyle23"/>
    <w:pPr>
      <w:widowControl w:val="0"/>
      <w:shd w:val="clear" w:color="auto" w:fill="auto"/>
    </w:pPr>
    <w:rPr>
      <w:rFonts w:ascii="SimSun" w:eastAsia="SimSun" w:hAnsi="SimSun" w:cs="SimSun"/>
      <w:b w:val="0"/>
      <w:bCs w:val="0"/>
      <w:i w:val="0"/>
      <w:iCs w:val="0"/>
      <w:smallCaps w:val="0"/>
      <w:strike w:val="0"/>
      <w:sz w:val="16"/>
      <w:szCs w:val="16"/>
      <w:u w:val="none"/>
      <w:shd w:val="clear" w:color="auto" w:fill="auto"/>
    </w:rPr>
  </w:style>
  <w:style w:type="paragraph" w:customStyle="1" w:styleId="Style25">
    <w:name w:val="标题 #2"/>
    <w:basedOn w:val="Normal"/>
    <w:link w:val="CharStyle26"/>
    <w:pPr>
      <w:widowControl w:val="0"/>
      <w:shd w:val="clear" w:color="auto" w:fill="auto"/>
      <w:spacing w:after="34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7">
    <w:name w:val="表格标题"/>
    <w:basedOn w:val="Normal"/>
    <w:link w:val="CharStyle28"/>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9">
    <w:name w:val="正文文本 (3)"/>
    <w:basedOn w:val="Normal"/>
    <w:link w:val="CharStyle30"/>
    <w:pPr>
      <w:widowControl w:val="0"/>
      <w:shd w:val="clear" w:color="auto" w:fill="auto"/>
      <w:spacing w:after="140"/>
    </w:pPr>
    <w:rPr>
      <w:rFonts w:ascii="SimSun" w:eastAsia="SimSun" w:hAnsi="SimSun" w:cs="SimSun"/>
      <w:b w:val="0"/>
      <w:bCs w:val="0"/>
      <w:i w:val="0"/>
      <w:iCs w:val="0"/>
      <w:smallCaps w:val="0"/>
      <w:strike w:val="0"/>
      <w:sz w:val="17"/>
      <w:szCs w:val="17"/>
      <w:u w:val="none"/>
      <w:shd w:val="clear" w:color="auto" w:fill="auto"/>
    </w:rPr>
  </w:style>
  <w:style w:type="paragraph" w:customStyle="1" w:styleId="Style33">
    <w:name w:val="标题 #3"/>
    <w:basedOn w:val="Normal"/>
    <w:link w:val="CharStyle34"/>
    <w:pPr>
      <w:widowControl w:val="0"/>
      <w:shd w:val="clear" w:color="auto" w:fill="auto"/>
      <w:spacing w:after="38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6">
    <w:name w:val="正文文本"/>
    <w:basedOn w:val="Normal"/>
    <w:link w:val="CharStyle37"/>
    <w:pPr>
      <w:widowControl w:val="0"/>
      <w:shd w:val="clear" w:color="auto" w:fill="auto"/>
      <w:spacing w:line="434"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47">
    <w:name w:val="标题 #4"/>
    <w:basedOn w:val="Normal"/>
    <w:link w:val="CharStyle48"/>
    <w:pPr>
      <w:widowControl w:val="0"/>
      <w:shd w:val="clear" w:color="auto" w:fill="auto"/>
      <w:spacing w:after="40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4">
    <w:name w:val="页眉或页脚"/>
    <w:basedOn w:val="Normal"/>
    <w:link w:val="CharStyle55"/>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59">
    <w:name w:val="图片标题"/>
    <w:basedOn w:val="Normal"/>
    <w:link w:val="CharStyle60"/>
    <w:pPr>
      <w:widowControl w:val="0"/>
      <w:shd w:val="clear" w:color="auto" w:fill="auto"/>
      <w:ind w:left="-20"/>
    </w:pPr>
    <w:rPr>
      <w:rFonts w:ascii="SimSun" w:eastAsia="SimSun" w:hAnsi="SimSun" w:cs="SimSun"/>
      <w:b w:val="0"/>
      <w:bCs w:val="0"/>
      <w:i w:val="0"/>
      <w:iCs w:val="0"/>
      <w:smallCaps w:val="0"/>
      <w:strike w:val="0"/>
      <w:sz w:val="28"/>
      <w:szCs w:val="28"/>
      <w:u w:val="none"/>
      <w:shd w:val="clear" w:color="auto" w:fill="auto"/>
    </w:rPr>
  </w:style>
  <w:style w:type="paragraph" w:customStyle="1" w:styleId="Style80">
    <w:name w:val="标题 #5"/>
    <w:basedOn w:val="Normal"/>
    <w:link w:val="CharStyle81"/>
    <w:pPr>
      <w:widowControl w:val="0"/>
      <w:shd w:val="clear" w:color="auto" w:fill="auto"/>
      <w:spacing w:after="40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image" Target="media/image1.jpeg"/><Relationship Id="rId12" Type="http://schemas.openxmlformats.org/officeDocument/2006/relationships/image" Target="media/image1.jpeg" TargetMode="Externa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header" Target="header8.xml"/><Relationship Id="rId22" Type="http://schemas.openxmlformats.org/officeDocument/2006/relationships/footer" Target="footer8.xml"/><Relationship Id="rId23" Type="http://schemas.openxmlformats.org/officeDocument/2006/relationships/header" Target="header9.xml"/><Relationship Id="rId24" Type="http://schemas.openxmlformats.org/officeDocument/2006/relationships/footer" Target="footer9.xml"/><Relationship Id="rId25" Type="http://schemas.openxmlformats.org/officeDocument/2006/relationships/header" Target="header10.xml"/><Relationship Id="rId26" Type="http://schemas.openxmlformats.org/officeDocument/2006/relationships/footer" Target="footer10.xml"/><Relationship Id="rId27" Type="http://schemas.openxmlformats.org/officeDocument/2006/relationships/header" Target="header11.xml"/><Relationship Id="rId28" Type="http://schemas.openxmlformats.org/officeDocument/2006/relationships/footer" Target="footer11.xml"/><Relationship Id="rId29" Type="http://schemas.openxmlformats.org/officeDocument/2006/relationships/header" Target="header12.xml"/><Relationship Id="rId30" Type="http://schemas.openxmlformats.org/officeDocument/2006/relationships/footer" Target="footer12.xml"/><Relationship Id="rId31" Type="http://schemas.openxmlformats.org/officeDocument/2006/relationships/header" Target="header13.xml"/><Relationship Id="rId32" Type="http://schemas.openxmlformats.org/officeDocument/2006/relationships/footer" Target="footer13.xml"/><Relationship Id="rId33" Type="http://schemas.openxmlformats.org/officeDocument/2006/relationships/header" Target="header14.xml"/><Relationship Id="rId34" Type="http://schemas.openxmlformats.org/officeDocument/2006/relationships/footer" Target="footer14.xml"/><Relationship Id="rId35" Type="http://schemas.openxmlformats.org/officeDocument/2006/relationships/header" Target="header15.xml"/><Relationship Id="rId36" Type="http://schemas.openxmlformats.org/officeDocument/2006/relationships/footer" Target="footer15.xml"/><Relationship Id="rId37" Type="http://schemas.openxmlformats.org/officeDocument/2006/relationships/header" Target="header16.xml"/><Relationship Id="rId38" Type="http://schemas.openxmlformats.org/officeDocument/2006/relationships/footer" Target="footer16.xml"/></Relationships>
</file>

<file path=docProps/core.xml><?xml version="1.0" encoding="utf-8"?>
<cp:coreProperties xmlns:cp="http://schemas.openxmlformats.org/package/2006/metadata/core-properties" xmlns:dc="http://purl.org/dc/elements/1.1/">
  <dc:title>北京昆仑万维科技股份有限公司2020年年度报告全文</dc:title>
  <dc:subject/>
  <dc:creator>北京昆仑万维科技股份有限公司</dc:creator>
  <cp:keywords/>
</cp:coreProperties>
</file>