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5.200001pt;margin-top:49.16pt;width:484.8pt;height:.1pt;mso-position-horizontal-relative:page;mso-position-vertical-relative:page;z-index:0" coordorigin="1104,983" coordsize="9696,2">
            <v:shape style="position:absolute;left:1104;top:983;width:9696;height:2" coordorigin="1104,983" coordsize="9696,0" path="m1104,983l10800,98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705" w:lineRule="exact"/>
        <w:ind w:left="387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  <w:drawing>
          <wp:inline distT="0" distB="0" distL="0" distR="0">
            <wp:extent cx="1408176" cy="448055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501" w:lineRule="exact" w:before="0"/>
        <w:ind w:left="500" w:right="1475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北京万向新元科技股份有限公司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258"/>
        <w:ind w:left="500" w:right="1476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2018</w:t>
      </w:r>
      <w:r>
        <w:rPr>
          <w:rFonts w:ascii="Times New Roman" w:hAnsi="Times New Roman" w:cs="Times New Roman" w:eastAsia="Times New Roman" w:hint="default"/>
          <w:b/>
          <w:bCs/>
          <w:spacing w:val="3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年年度报告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500" w:right="1475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2019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04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月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  <w:sectPr>
          <w:headerReference w:type="default" r:id="rId5"/>
          <w:footerReference w:type="default" r:id="rId6"/>
          <w:type w:val="continuous"/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1"/>
        <w:spacing w:line="456" w:lineRule="exact"/>
        <w:ind w:left="2802" w:right="0"/>
        <w:jc w:val="left"/>
        <w:rPr>
          <w:b w:val="0"/>
          <w:bCs w:val="0"/>
        </w:rPr>
      </w:pPr>
      <w:bookmarkStart w:name="_TOC_250011" w:id="1"/>
      <w:r>
        <w:rPr/>
        <w:t>第一节 </w:t>
      </w:r>
      <w:r>
        <w:rPr>
          <w:spacing w:val="14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307" w:lineRule="auto" w:before="0"/>
        <w:ind w:left="152" w:right="112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公司董事会、监事会及董事、监事、高级管理人员保证年度报告内容的真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实、准确、完整，不存在虚假记载、误导性陈述或重大遗漏，并承担个别和连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带的法律责任。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112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公司负责人朱业胜、主管会计工作负责人张瑞英及会计机构负责人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会计主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管人员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孙洪涛声明：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5" w:lineRule="auto"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有董事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均已出席了审议本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报告的董事会会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48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务收入集中于橡胶轮胎行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公司的主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智能化输送配料系统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配套设施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销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44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智能化应用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的重要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组成部分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可满足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生产过程中各种原材料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07" w:lineRule="auto" w:before="136"/>
        <w:ind w:left="152" w:right="1126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全程自动输送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存、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配料与投料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减轻劳动强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度、提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升劳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护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同时可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经济效益与环境效益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智能化输送配料系统可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广泛应用于橡胶轮胎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电线电缆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石油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装饰等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若该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低迷期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则将对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务产生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112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来加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材料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拓力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度，在保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绩稳步增长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情况下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持竞争优势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，提高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努力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公司的业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展得更加多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0"/>
        <w:ind w:left="152" w:right="112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2017</w:t>
      </w:r>
      <w:r>
        <w:rPr>
          <w:rFonts w:ascii="Times New Roman" w:hAnsi="Times New Roman" w:cs="Times New Roman" w:eastAsia="Times New Roman" w:hint="default"/>
          <w:b/>
          <w:bCs/>
          <w:spacing w:val="3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年公司并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购清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拓展到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屏幕显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系统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枪弹柜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滑雪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机，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步推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延伸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拓展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新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领域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挖掘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新的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利润增长点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，提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核心竞争力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307" w:lineRule="auto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footerReference w:type="default" r:id="rId8"/>
          <w:pgSz w:w="11900" w:h="16840"/>
          <w:pgMar w:footer="982" w:header="747" w:top="1060" w:bottom="1180" w:left="980" w:right="0"/>
          <w:pgNumType w:start="2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413" w:lineRule="exact" w:before="0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快速变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市场竞争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1124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前国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市场上具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规模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自动配料系统生产企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主要有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软控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股份及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主导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橡胶轮胎行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智能化输送配料系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虽然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智能输送配料系统产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积累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丰富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亦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得多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项专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非专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若其他竞争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市场竞争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0"/>
        <w:ind w:left="152" w:right="0" w:firstLine="561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体处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快速增长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阶段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废气治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高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速增长势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部分用户配套环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备还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观望阶段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配套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健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价格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激烈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更多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者也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断涌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必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市场拓展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和业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绩稳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性。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此类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，公司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积极跟踪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判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部环境风险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集中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高，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大，公司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正积极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拓展其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领域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业的业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突破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开拓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新的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蓝海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，保证公司的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水平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0" w:firstLine="561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屏幕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拼接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显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系统行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市场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化程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高，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数量众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集中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虽然清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投智能经过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年的不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已经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规模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优势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优势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良好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优势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市场竞争力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数量众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集中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点将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市场竞争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1124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阶段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已经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入智能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增多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市场竞争开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剧；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枪弹柜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包括盾牌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山东卫泰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金虎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枪弹柜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客户同时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用智能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系统集成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after="0" w:line="307" w:lineRule="auto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413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场竞争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力虽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显加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随着越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研发投入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来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before="136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237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5"/>
        <w:ind w:left="152" w:right="1124" w:firstLine="561"/>
        <w:jc w:val="righ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股份及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pacing w:val="38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4"/>
          <w:sz w:val="28"/>
          <w:szCs w:val="28"/>
        </w:rPr>
        <w:t>97.01%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权后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投智能成为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公司。公司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独立运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现优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互补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方将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战略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宣传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渠道资源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-6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作。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次交易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要在机构、人员、业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、管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多方面进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有不确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性，存在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6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可能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次交易拟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投智能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1124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经本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分配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预案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为：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以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132545543</w:t>
      </w:r>
      <w:r>
        <w:rPr>
          <w:rFonts w:ascii="Times New Roman" w:hAnsi="Times New Roman" w:cs="Times New Roman" w:eastAsia="Times New Roman" w:hint="default"/>
          <w:b/>
          <w:bCs/>
          <w:spacing w:val="3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每 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10 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派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利 </w:t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0"/>
          <w:sz w:val="28"/>
          <w:szCs w:val="28"/>
        </w:rPr>
        <w:t>1.10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w w:val="100"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w w:val="100"/>
          <w:sz w:val="28"/>
          <w:szCs w:val="28"/>
        </w:rPr>
        <w:t>（含税）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w w:val="100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w w:val="100"/>
          <w:sz w:val="28"/>
          <w:szCs w:val="28"/>
        </w:rPr>
        <w:t>送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w w:val="100"/>
          <w:sz w:val="28"/>
          <w:szCs w:val="28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10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w w:val="100"/>
          <w:sz w:val="28"/>
          <w:szCs w:val="28"/>
        </w:rPr>
        <w:t>（含税）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w w:val="100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w w:val="100"/>
          <w:sz w:val="28"/>
          <w:szCs w:val="28"/>
        </w:rPr>
        <w:t>以资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w w:val="100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w w:val="100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积金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每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10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增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6</w:t>
      </w:r>
      <w:r>
        <w:rPr>
          <w:rFonts w:ascii="Times New Roman" w:hAnsi="Times New Roman" w:cs="Times New Roman" w:eastAsia="Times New Roman" w:hint="default"/>
          <w:b/>
          <w:bCs/>
          <w:spacing w:val="14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307" w:lineRule="auto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501" w:lineRule="exact" w:before="0"/>
        <w:ind w:left="500" w:right="1475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81" w:val="right" w:leader="dot"/>
            </w:tabs>
            <w:spacing w:line="240" w:lineRule="auto" w:before="0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/>
              <w:t>第一节</w:t>
            </w:r>
            <w:r>
              <w:rPr>
                <w:spacing w:val="43"/>
              </w:rPr>
              <w:t> </w:t>
            </w:r>
            <w:r>
              <w:rPr/>
              <w:t>重要提示、目录和释义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10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二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简介</w:t>
            </w:r>
            <w:r>
              <w:rPr/>
              <w:t>和主要</w:t>
            </w:r>
            <w:r>
              <w:rPr>
                <w:rFonts w:ascii="Microsoft JhengHei" w:hAnsi="Microsoft JhengHei" w:cs="Microsoft JhengHei" w:eastAsia="Microsoft JhengHei" w:hint="default"/>
              </w:rPr>
              <w:t>财务</w:t>
            </w:r>
            <w:r>
              <w:rPr>
                <w:rFonts w:ascii="Microsoft JhengHei" w:hAnsi="Microsoft JhengHei" w:cs="Microsoft JhengHei" w:eastAsia="Microsoft JhengHei" w:hint="default"/>
              </w:rPr>
              <w:t>指标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9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三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公司业</w:t>
            </w:r>
            <w:r>
              <w:rPr>
                <w:rFonts w:ascii="Microsoft JhengHei" w:hAnsi="Microsoft JhengHei" w:cs="Microsoft JhengHei" w:eastAsia="Microsoft JhengHei" w:hint="default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</w:rPr>
              <w:t>概</w:t>
            </w:r>
            <w:r>
              <w:rPr/>
              <w:t>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17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8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四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经营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</w:rPr>
              <w:t>讨论</w:t>
            </w:r>
            <w:r>
              <w:rPr>
                <w:rFonts w:ascii="Microsoft JhengHei" w:hAnsi="Microsoft JhengHei" w:cs="Microsoft JhengHei" w:eastAsia="Microsoft JhengHei" w:hint="default"/>
              </w:rPr>
              <w:t>与分</w:t>
            </w:r>
            <w:r>
              <w:rPr>
                <w:rFonts w:ascii="Microsoft JhengHei" w:hAnsi="Microsoft JhengHei" w:cs="Microsoft JhengHei" w:eastAsia="Microsoft JhengHei" w:hint="default"/>
              </w:rPr>
              <w:t>析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7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五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重要事</w:t>
            </w:r>
            <w:r>
              <w:rPr>
                <w:rFonts w:ascii="Microsoft JhengHei" w:hAnsi="Microsoft JhengHei" w:cs="Microsoft JhengHei" w:eastAsia="Microsoft JhengHei" w:hint="default"/>
              </w:rPr>
              <w:t>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73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6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六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股份</w:t>
            </w:r>
            <w:r>
              <w:rPr>
                <w:rFonts w:ascii="Microsoft JhengHei" w:hAnsi="Microsoft JhengHei" w:cs="Microsoft JhengHei" w:eastAsia="Microsoft JhengHei" w:hint="default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</w:rPr>
              <w:t>动</w:t>
            </w:r>
            <w:r>
              <w:rPr/>
              <w:t>及股</w:t>
            </w:r>
            <w:r>
              <w:rPr>
                <w:rFonts w:ascii="Microsoft JhengHei" w:hAnsi="Microsoft JhengHei" w:cs="Microsoft JhengHei" w:eastAsia="Microsoft JhengHei" w:hint="default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81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5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七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优</w:t>
            </w:r>
            <w:r>
              <w:rPr>
                <w:rFonts w:ascii="Microsoft JhengHei" w:hAnsi="Microsoft JhengHei" w:cs="Microsoft JhengHei" w:eastAsia="Microsoft JhengHei" w:hint="default"/>
              </w:rPr>
              <w:t>先</w:t>
            </w:r>
            <w:r>
              <w:rPr/>
              <w:t>股</w:t>
            </w:r>
            <w:r>
              <w:rPr>
                <w:rFonts w:ascii="Microsoft JhengHei" w:hAnsi="Microsoft JhengHei" w:cs="Microsoft JhengHei" w:eastAsia="Microsoft JhengHei" w:hint="default"/>
              </w:rPr>
              <w:t>相</w:t>
            </w:r>
            <w:r>
              <w:rPr>
                <w:rFonts w:ascii="Microsoft JhengHei" w:hAnsi="Microsoft JhengHei" w:cs="Microsoft JhengHei" w:eastAsia="Microsoft JhengHei" w:hint="default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81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4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八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董事、监事、高级管理人员和员工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3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九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治</w:t>
            </w:r>
            <w:r>
              <w:rPr/>
              <w:t>理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88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2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债券</w:t>
            </w:r>
            <w:r>
              <w:rPr>
                <w:rFonts w:ascii="Microsoft JhengHei" w:hAnsi="Microsoft JhengHei" w:cs="Microsoft JhengHei" w:eastAsia="Microsoft JhengHei" w:hint="default"/>
              </w:rPr>
              <w:t>相</w:t>
            </w:r>
            <w:r>
              <w:rPr>
                <w:rFonts w:ascii="Microsoft JhengHei" w:hAnsi="Microsoft JhengHei" w:cs="Microsoft JhengHei" w:eastAsia="Microsoft JhengHei" w:hint="default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94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1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/>
              <w:t>一节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财务</w:t>
            </w:r>
            <w:r>
              <w:rPr/>
              <w:t>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95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0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十二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</w:rPr>
              <w:t>查文件</w:t>
            </w:r>
            <w:r>
              <w:rPr/>
              <w:t>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212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before="843"/>
        <w:ind w:left="500" w:right="1475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2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6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公司、本公司、新元科技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</w:p>
        </w:tc>
      </w:tr>
      <w:tr>
        <w:trPr>
          <w:trHeight w:val="715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万向新元工程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北京万向新元环保工程技术有限公司，原名北京万向新元工程技术有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北京四方同兴机电技术开发有限公司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芜湖万向新元环保科技有限公司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天津万向新元科技有限公司，原名天津京万科技有限公司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清投智能（北京）科技有限公司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北京天中方环保科技有限公司，原名北京天中方科技开发有限公司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上海学赫信息科技有限公司，原名上海橡领高分子材料有限公司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万向新元绿柱石（天津）科技有限公司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中基凌云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中基凌云科技有限公司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上海亘逐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上海亘逐新能源汽车科技发展有限公司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斯科塞斯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安徽斯科塞斯工程技术有限公司</w:t>
            </w:r>
          </w:p>
        </w:tc>
      </w:tr>
      <w:tr>
        <w:trPr>
          <w:trHeight w:val="71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世纪万向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北京世纪万向投资咨询合伙企业（有限合伙），原名北京世纪万向投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资咨询有限公司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产－浦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行－鹏华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产乐善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产管理计划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（有限合伙）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泰州厚启成长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（有限合伙）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联无锡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富二期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富成长二期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红塔证券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红塔证券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财通证券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财通证券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  <w:tr>
        <w:trPr>
          <w:trHeight w:val="1339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49"/>
              <w:ind w:left="23" w:right="7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泰州厚启成长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（有限合伙）、北京方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富二期成长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义柱、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马昆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陈劲松共计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名清投智能（北京）科技股份有限公司股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科技有限公司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4"/>
        <w:gridCol w:w="620"/>
        <w:gridCol w:w="5424"/>
      </w:tblGrid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清投信息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北京清投信息技术有限公司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合科技有限公司</w:t>
            </w:r>
          </w:p>
        </w:tc>
      </w:tr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虎盾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虎盾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科技有限公司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上年同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元、万元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6" w:lineRule="exact"/>
        <w:ind w:left="264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10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15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简介</w:t>
      </w:r>
      <w:r>
        <w:rPr/>
        <w:t>和主要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指标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171.119995pt;margin-top:114.672501pt;width:363.75pt;height:19.7pt;mso-position-horizontal-relative:page;mso-position-vertical-relative:paragraph;z-index:-1295296" coordorigin="3422,2293" coordsize="7275,394">
            <v:group style="position:absolute;left:10675;top:2293;width:22;height:394" coordorigin="10675,2293" coordsize="22,394">
              <v:shape style="position:absolute;left:10675;top:2293;width:22;height:394" coordorigin="10675,2293" coordsize="22,394" path="m10675,2687l10697,2687,10697,2293,10675,2293,10675,2687xe" filled="true" fillcolor="#ffffff" stroked="false">
                <v:path arrowok="t"/>
                <v:fill type="solid"/>
              </v:shape>
            </v:group>
            <v:group style="position:absolute;left:3422;top:2293;width:24;height:394" coordorigin="3422,2293" coordsize="24,394">
              <v:shape style="position:absolute;left:3422;top:2293;width:24;height:394" coordorigin="3422,2293" coordsize="24,394" path="m3422,2687l3446,2687,3446,2293,3422,2293,3422,2687xe" filled="true" fillcolor="#ffffff" stroked="false">
                <v:path arrowok="t"/>
                <v:fill type="solid"/>
              </v:shape>
            </v:group>
            <v:group style="position:absolute;left:3446;top:2293;width:7229;height:394" coordorigin="3446,2293" coordsize="7229,394">
              <v:shape style="position:absolute;left:3446;top:2293;width:7229;height:394" coordorigin="3446,2293" coordsize="7229,394" path="m3446,2687l10675,2687,10675,2293,3446,2293,3446,2687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2953"/>
        <w:gridCol w:w="2154"/>
        <w:gridCol w:w="2177"/>
      </w:tblGrid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票简称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票代码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300472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中文名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Beijing New Universal Science and Technology Co.,</w:t>
            </w:r>
            <w:r>
              <w:rPr>
                <w:rFonts w:ascii="Times New Roman"/>
                <w:spacing w:val="-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Ltd.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文名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称缩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NEWU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代表人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邮政编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100142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邮政编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100142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网网址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hyperlink r:id="rId9">
              <w:r>
                <w:rPr>
                  <w:rFonts w:ascii="Times New Roman"/>
                  <w:sz w:val="18"/>
                  <w:u w:val="single" w:color="000000"/>
                </w:rPr>
                <w:t>www.newu.com.cn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newu@newu.com.cn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秦璐</w:t>
            </w:r>
          </w:p>
        </w:tc>
      </w:tr>
      <w:tr>
        <w:trPr>
          <w:trHeight w:val="16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</w:tr>
      <w:tr>
        <w:trPr>
          <w:trHeight w:val="39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系地址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010-51607598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010-51607598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010-88131355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010-88131355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newu@newu.com.cn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newu@newu.com.cn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信息披露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置地</w:t>
      </w:r>
      <w:r>
        <w:rPr>
          <w:rFonts w:ascii="Microsoft JhengHei" w:hAnsi="Microsoft JhengHei" w:cs="Microsoft JhengHei" w:eastAsia="Microsoft JhengHei" w:hint="default"/>
        </w:rPr>
        <w:t>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5578"/>
      </w:tblGrid>
      <w:tr>
        <w:trPr>
          <w:trHeight w:val="401" w:hRule="exac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披露媒体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</w:tc>
      </w:tr>
      <w:tr>
        <w:trPr>
          <w:trHeight w:val="403" w:hRule="exac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网址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1">
              <w:r>
                <w:rPr>
                  <w:rFonts w:ascii="Times New Roman"/>
                  <w:sz w:val="18"/>
                  <w:u w:val="single" w:color="000000"/>
                </w:rPr>
                <w:t>http://www.cninfo.com.cn/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1" w:hRule="exac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备置地点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务所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6907"/>
      </w:tblGrid>
      <w:tr>
        <w:trPr>
          <w:trHeight w:val="401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</w:p>
        </w:tc>
      </w:tr>
      <w:tr>
        <w:trPr>
          <w:trHeight w:val="40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市西城区阜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901-22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901-26</w:t>
            </w:r>
          </w:p>
        </w:tc>
      </w:tr>
      <w:tr>
        <w:trPr>
          <w:trHeight w:val="40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持续督导职责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持续督导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360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西路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塔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2018.1.1-2018.12.31</w:t>
            </w:r>
          </w:p>
        </w:tc>
      </w:tr>
      <w:tr>
        <w:trPr>
          <w:trHeight w:val="355" w:hRule="exact"/>
        </w:trPr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持续督导职责</w:t>
      </w:r>
      <w:r>
        <w:rPr>
          <w:rFonts w:ascii="宋体" w:hAnsi="宋体" w:cs="宋体" w:eastAsia="宋体" w:hint="default"/>
          <w:sz w:val="18"/>
          <w:szCs w:val="18"/>
        </w:rPr>
        <w:t>的财</w:t>
      </w:r>
      <w:r>
        <w:rPr>
          <w:rFonts w:ascii="宋体" w:hAnsi="宋体" w:cs="宋体" w:eastAsia="宋体" w:hint="default"/>
          <w:sz w:val="18"/>
          <w:szCs w:val="18"/>
        </w:rPr>
        <w:t>务顾问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务顾问办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务顾问主办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持续督导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市朝阳区建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曦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2018.1.1-2018.12.31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、主要会计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是否需追溯调整或重述以前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数据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38"/>
        <w:gridCol w:w="1738"/>
        <w:gridCol w:w="1738"/>
        <w:gridCol w:w="1735"/>
      </w:tblGrid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535,724,014.45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76.89%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219,082,696.88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70,034,587.50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235.25%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12,717,263.44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20,179,906.65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-36.98%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13,964,948.03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61,052,284.97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281.45%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-45,381,831.52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161.90%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161.90%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6.47%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5.30%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1.17%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4.26%</w:t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5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末增减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1,559,798,168.14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1,586,676,257.13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-1.69%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613,642,715.90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1,134,812,901.73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826,461,206.52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37.31%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385,943,050.57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季</w:t>
      </w:r>
      <w:r>
        <w:rPr/>
        <w:t>度主要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40"/>
        <w:gridCol w:w="1740"/>
        <w:gridCol w:w="1738"/>
        <w:gridCol w:w="1730"/>
      </w:tblGrid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第一季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107,532,190.06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122,347,516.36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111,911,980.05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193,932,327.98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9,938,603.88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4,735,795.03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5,393,262.96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49,966,925.63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9,629,345.73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2,906,043.45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5,312,265.22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-5,130,390.96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3,689,946.65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-37,133,046.81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39,839,322.04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54,656,063.09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标或其加总数是否与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季</w:t>
      </w:r>
      <w:r>
        <w:rPr>
          <w:rFonts w:ascii="宋体" w:hAnsi="宋体" w:cs="宋体" w:eastAsia="宋体" w:hint="default"/>
          <w:sz w:val="18"/>
          <w:szCs w:val="18"/>
        </w:rPr>
        <w:t>度报告、</w:t>
      </w:r>
      <w:r>
        <w:rPr>
          <w:rFonts w:ascii="宋体" w:hAnsi="宋体" w:cs="宋体" w:eastAsia="宋体" w:hint="default"/>
          <w:sz w:val="18"/>
          <w:szCs w:val="18"/>
        </w:rPr>
        <w:t>半</w:t>
      </w:r>
      <w:r>
        <w:rPr>
          <w:rFonts w:ascii="宋体" w:hAnsi="宋体" w:cs="宋体" w:eastAsia="宋体" w:hint="default"/>
          <w:sz w:val="18"/>
          <w:szCs w:val="18"/>
        </w:rPr>
        <w:t>年度报告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标存在重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存在按照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际会计</w:t>
      </w:r>
      <w:r>
        <w:rPr>
          <w:rFonts w:ascii="宋体" w:hAnsi="宋体" w:cs="宋体" w:eastAsia="宋体" w:hint="default"/>
          <w:sz w:val="18"/>
          <w:szCs w:val="18"/>
        </w:rPr>
        <w:t>准则与按照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净利润和净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差异情况。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存在按照境</w:t>
      </w:r>
      <w:r>
        <w:rPr>
          <w:rFonts w:ascii="宋体" w:hAnsi="宋体" w:cs="宋体" w:eastAsia="宋体" w:hint="default"/>
          <w:sz w:val="18"/>
          <w:szCs w:val="18"/>
        </w:rPr>
        <w:t>外会计</w:t>
      </w:r>
      <w:r>
        <w:rPr>
          <w:rFonts w:ascii="宋体" w:hAnsi="宋体" w:cs="宋体" w:eastAsia="宋体" w:hint="default"/>
          <w:sz w:val="18"/>
          <w:szCs w:val="18"/>
        </w:rPr>
        <w:t>准则与按照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净利润和净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差异情况。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目及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5"/>
        <w:gridCol w:w="1522"/>
        <w:gridCol w:w="1519"/>
        <w:gridCol w:w="1522"/>
        <w:gridCol w:w="1711"/>
      </w:tblGrid>
      <w:tr>
        <w:trPr>
          <w:trHeight w:val="401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5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 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冲销部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分）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-26,231.54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-14,429.29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-12,342.97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4,568,112.01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2,036,490.79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2,247,504.79</w:t>
            </w: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府补助差额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为软 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即征即退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税退税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 益。</w:t>
            </w:r>
          </w:p>
        </w:tc>
      </w:tr>
      <w:tr>
        <w:trPr>
          <w:trHeight w:val="1015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 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以及 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347,207.78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406,733.98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62,444,989.93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-1,085,681.59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-11,163.05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10,007,615.26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239,990.47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397,929.00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2"/>
          <w:pgSz w:w="11900" w:h="16840"/>
          <w:pgMar w:footer="982" w:header="747" w:top="1060" w:bottom="1180" w:left="980" w:right="0"/>
          <w:pgNumType w:start="1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4"/>
        <w:gridCol w:w="1522"/>
        <w:gridCol w:w="1519"/>
        <w:gridCol w:w="1522"/>
        <w:gridCol w:w="1711"/>
      </w:tblGrid>
      <w:tr>
        <w:trPr>
          <w:trHeight w:val="401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9,138.86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9,773.72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894.10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57,317,324.06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710,059.22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2,231,909.65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0" w:lineRule="auto" w:before="49"/>
        <w:ind w:left="152" w:right="112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行证券的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公司信息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以及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把《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 开发</w:t>
      </w:r>
      <w:r>
        <w:rPr>
          <w:rFonts w:ascii="宋体" w:hAnsi="宋体" w:cs="宋体" w:eastAsia="宋体" w:hint="default"/>
          <w:sz w:val="18"/>
          <w:szCs w:val="18"/>
        </w:rPr>
        <w:t>行证券的</w:t>
      </w:r>
      <w:r>
        <w:rPr>
          <w:rFonts w:ascii="宋体" w:hAnsi="宋体" w:cs="宋体" w:eastAsia="宋体" w:hint="default"/>
          <w:sz w:val="18"/>
          <w:szCs w:val="18"/>
        </w:rPr>
        <w:t>公司信息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将根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行证券的</w:t>
      </w:r>
      <w:r>
        <w:rPr>
          <w:rFonts w:ascii="宋体" w:hAnsi="宋体" w:cs="宋体" w:eastAsia="宋体" w:hint="default"/>
          <w:sz w:val="18"/>
          <w:szCs w:val="18"/>
        </w:rPr>
        <w:t>公司信息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义、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</w:p>
    <w:p>
      <w:pPr>
        <w:spacing w:before="6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445" w:right="0"/>
        <w:jc w:val="left"/>
        <w:rPr>
          <w:b w:val="0"/>
          <w:bCs w:val="0"/>
        </w:rPr>
      </w:pPr>
      <w:bookmarkStart w:name="_TOC_250009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7"/>
        </w:rPr>
        <w:t> </w:t>
      </w:r>
      <w:r>
        <w:rPr/>
        <w:t>公司业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从</w:t>
      </w:r>
      <w:r>
        <w:rPr/>
        <w:t>事的主要业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83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公司子公司清投智能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液晶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DLP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、智能</w:t>
      </w:r>
      <w:r>
        <w:rPr>
          <w:rFonts w:ascii="宋体" w:hAnsi="宋体" w:cs="宋体" w:eastAsia="宋体" w:hint="default"/>
          <w:sz w:val="21"/>
          <w:szCs w:val="21"/>
        </w:rPr>
        <w:t>滑雪</w:t>
      </w:r>
      <w:r>
        <w:rPr>
          <w:rFonts w:ascii="宋体" w:hAnsi="宋体" w:cs="宋体" w:eastAsia="宋体" w:hint="default"/>
          <w:sz w:val="21"/>
          <w:szCs w:val="21"/>
        </w:rPr>
        <w:t>机、智能</w:t>
      </w:r>
      <w:r>
        <w:rPr>
          <w:rFonts w:ascii="宋体" w:hAnsi="宋体" w:cs="宋体" w:eastAsia="宋体" w:hint="default"/>
          <w:sz w:val="21"/>
          <w:szCs w:val="21"/>
        </w:rPr>
        <w:t>枪弹柜</w:t>
      </w:r>
      <w:r>
        <w:rPr>
          <w:rFonts w:ascii="宋体" w:hAnsi="宋体" w:cs="宋体" w:eastAsia="宋体" w:hint="default"/>
          <w:sz w:val="21"/>
          <w:szCs w:val="21"/>
        </w:rPr>
        <w:t>、智能机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途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0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非常重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低而且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操作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料环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高，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并且具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护欠缺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缺陷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工业企业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73" w:lineRule="auto" w:before="7"/>
        <w:ind w:left="152" w:right="1102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泛使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学技术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学科、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业技术，智能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企业原材料、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高原材料、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程中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粉尘污染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味污染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污染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类社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发展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威胁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随着我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发展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速腾飞</w:t>
      </w:r>
      <w:r>
        <w:rPr>
          <w:rFonts w:ascii="宋体" w:hAnsi="宋体" w:cs="宋体" w:eastAsia="宋体" w:hint="default"/>
          <w:sz w:val="21"/>
          <w:szCs w:val="21"/>
        </w:rPr>
        <w:t>，工业发展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致的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废弃物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雾霾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到了刻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运行成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着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阔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021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多样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、全领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、高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、环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友好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特点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污染治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公司环保技术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0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度、高分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T-Show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6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下简称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T-show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T-show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触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高清展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要应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报、展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备主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品为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智能机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、智能</w:t>
      </w:r>
      <w:r>
        <w:rPr>
          <w:rFonts w:ascii="宋体" w:hAnsi="宋体" w:cs="宋体" w:eastAsia="宋体" w:hint="default"/>
          <w:sz w:val="21"/>
          <w:szCs w:val="21"/>
        </w:rPr>
        <w:t>滑雪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枪支弹</w:t>
      </w:r>
      <w:r>
        <w:rPr>
          <w:rFonts w:ascii="宋体" w:hAnsi="宋体" w:cs="宋体" w:eastAsia="宋体" w:hint="default"/>
          <w:sz w:val="21"/>
          <w:szCs w:val="21"/>
        </w:rPr>
        <w:t>药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柜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门用</w:t>
      </w:r>
      <w:r>
        <w:rPr>
          <w:rFonts w:ascii="宋体" w:hAnsi="宋体" w:cs="宋体" w:eastAsia="宋体" w:hint="default"/>
          <w:sz w:val="21"/>
          <w:szCs w:val="21"/>
        </w:rPr>
        <w:t>于存</w:t>
      </w:r>
      <w:r>
        <w:rPr>
          <w:rFonts w:ascii="宋体" w:hAnsi="宋体" w:cs="宋体" w:eastAsia="宋体" w:hint="default"/>
          <w:sz w:val="21"/>
          <w:szCs w:val="21"/>
        </w:rPr>
        <w:t>放依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枪支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弹</w:t>
      </w:r>
      <w:r>
        <w:rPr>
          <w:rFonts w:ascii="宋体" w:hAnsi="宋体" w:cs="宋体" w:eastAsia="宋体" w:hint="default"/>
          <w:sz w:val="21"/>
          <w:szCs w:val="21"/>
        </w:rPr>
        <w:t>药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枪支弹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闭</w:t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枪支弹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游客户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公安、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武警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底盘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控后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粮食仓库巡检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双板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坡角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抠像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技术，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捕获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别使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屏幕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显示</w:t>
      </w:r>
      <w:r>
        <w:rPr>
          <w:rFonts w:ascii="宋体" w:hAnsi="宋体" w:cs="宋体" w:eastAsia="宋体" w:hint="default"/>
          <w:sz w:val="21"/>
          <w:szCs w:val="21"/>
        </w:rPr>
        <w:t>训练者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虚拟场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下的</w:t>
      </w:r>
      <w:r>
        <w:rPr>
          <w:rFonts w:ascii="宋体" w:hAnsi="宋体" w:cs="宋体" w:eastAsia="宋体" w:hint="default"/>
          <w:sz w:val="21"/>
          <w:szCs w:val="21"/>
        </w:rPr>
        <w:t>训练画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训练者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感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4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3" w:firstLine="30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新技术发展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反馈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业新技术、新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升级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或加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业技术发展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者”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目标</w:t>
      </w:r>
      <w:r>
        <w:rPr>
          <w:rFonts w:ascii="宋体" w:hAnsi="宋体" w:cs="宋体" w:eastAsia="宋体" w:hint="default"/>
          <w:sz w:val="21"/>
          <w:szCs w:val="21"/>
        </w:rPr>
        <w:t>，投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设研</w:t>
      </w:r>
      <w:r>
        <w:rPr>
          <w:rFonts w:ascii="宋体" w:hAnsi="宋体" w:cs="宋体" w:eastAsia="宋体" w:hint="default"/>
          <w:sz w:val="21"/>
          <w:szCs w:val="21"/>
        </w:rPr>
        <w:t>发基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沿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度，</w:t>
      </w:r>
      <w:r>
        <w:rPr>
          <w:rFonts w:ascii="宋体" w:hAnsi="宋体" w:cs="宋体" w:eastAsia="宋体" w:hint="default"/>
          <w:sz w:val="21"/>
          <w:szCs w:val="21"/>
        </w:rPr>
        <w:t>以前</w:t>
      </w:r>
      <w:r>
        <w:rPr>
          <w:rFonts w:ascii="宋体" w:hAnsi="宋体" w:cs="宋体" w:eastAsia="宋体" w:hint="default"/>
          <w:sz w:val="21"/>
          <w:szCs w:val="21"/>
        </w:rPr>
        <w:t>沿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采购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材、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气件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场采购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非标准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供应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争状态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一单一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图纸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拟订采购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格趋势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配套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要求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供应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属于非标准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能、新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化解决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采购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产计划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登广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潜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招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公司、国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资信息，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品配套出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往往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存在差异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长期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技术咨询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青岛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务网点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</w:p>
    <w:p>
      <w:pPr>
        <w:spacing w:line="273" w:lineRule="auto"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，公司北京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总部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青岛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务网点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北、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北、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西南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务网点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务网点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部和调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部相关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0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故障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资料，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客户反馈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客户反馈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响应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派维修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赶赴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故障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客户反馈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认须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故障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天内</w:t>
      </w:r>
      <w:r>
        <w:rPr>
          <w:rFonts w:ascii="宋体" w:hAnsi="宋体" w:cs="宋体" w:eastAsia="宋体" w:hint="default"/>
          <w:sz w:val="21"/>
          <w:szCs w:val="21"/>
        </w:rPr>
        <w:t>派维修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驻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维修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雅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务网点</w:t>
      </w:r>
      <w:r>
        <w:rPr>
          <w:rFonts w:ascii="宋体" w:hAnsi="宋体" w:cs="宋体" w:eastAsia="宋体" w:hint="default"/>
          <w:sz w:val="21"/>
          <w:szCs w:val="21"/>
        </w:rPr>
        <w:t>可为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亚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便捷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诊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化控制</w:t>
      </w:r>
      <w:r>
        <w:rPr>
          <w:rFonts w:ascii="宋体" w:hAnsi="宋体" w:cs="宋体" w:eastAsia="宋体" w:hint="default"/>
          <w:sz w:val="21"/>
          <w:szCs w:val="21"/>
        </w:rPr>
        <w:t>PLC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统软件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诊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免费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绩驱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素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0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工业智能</w:t>
      </w:r>
      <w:r>
        <w:rPr>
          <w:rFonts w:ascii="宋体" w:hAnsi="宋体" w:cs="宋体" w:eastAsia="宋体" w:hint="default"/>
          <w:sz w:val="21"/>
          <w:szCs w:val="21"/>
        </w:rPr>
        <w:t>化输送配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密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平和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新能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高新技术企业，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平及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4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国内企业技术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送配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平与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相当。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玻璃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配套设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缓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会对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6.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0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技术，技术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40%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位和</w:t>
      </w:r>
      <w:r>
        <w:rPr>
          <w:rFonts w:ascii="宋体" w:hAnsi="宋体" w:cs="宋体" w:eastAsia="宋体" w:hint="default"/>
          <w:sz w:val="21"/>
          <w:szCs w:val="21"/>
        </w:rPr>
        <w:t>竞</w:t>
      </w:r>
      <w:r>
        <w:rPr>
          <w:rFonts w:ascii="宋体" w:hAnsi="宋体" w:cs="宋体" w:eastAsia="宋体" w:hint="default"/>
          <w:sz w:val="21"/>
          <w:szCs w:val="21"/>
        </w:rPr>
        <w:t>争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头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6518"/>
      </w:tblGrid>
      <w:tr>
        <w:trPr>
          <w:trHeight w:val="187" w:hRule="exact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1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185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核心竞争力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line="273" w:lineRule="auto" w:before="96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高新技术企业、国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、全国橡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心理事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、中国石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能环保中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心理事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理事会会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、中国环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会会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、中国环保机</w:t>
      </w:r>
      <w:r>
        <w:rPr>
          <w:rFonts w:ascii="宋体" w:hAnsi="宋体" w:cs="宋体" w:eastAsia="宋体" w:hint="default"/>
          <w:sz w:val="21"/>
          <w:szCs w:val="21"/>
        </w:rPr>
        <w:t>械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会理事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GB/T25939-2010</w:t>
      </w:r>
      <w:r>
        <w:rPr>
          <w:rFonts w:ascii="宋体" w:hAnsi="宋体" w:cs="宋体" w:eastAsia="宋体" w:hint="default"/>
          <w:spacing w:val="6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密</w:t>
      </w:r>
      <w:r>
        <w:rPr>
          <w:rFonts w:ascii="宋体" w:hAnsi="宋体" w:cs="宋体" w:eastAsia="宋体" w:hint="default"/>
          <w:sz w:val="21"/>
          <w:szCs w:val="21"/>
        </w:rPr>
        <w:t>闭式</w:t>
      </w:r>
      <w:r>
        <w:rPr>
          <w:rFonts w:ascii="宋体" w:hAnsi="宋体" w:cs="宋体" w:eastAsia="宋体" w:hint="default"/>
          <w:sz w:val="21"/>
          <w:szCs w:val="21"/>
        </w:rPr>
        <w:t>炼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辅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97"/>
          <w:sz w:val="21"/>
          <w:szCs w:val="21"/>
        </w:rPr>
        <w:t> </w:t>
      </w:r>
      <w:r>
        <w:rPr>
          <w:rFonts w:ascii="宋体" w:hAnsi="宋体" w:cs="宋体" w:eastAsia="宋体" w:hint="default"/>
          <w:spacing w:val="7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7"/>
          <w:sz w:val="21"/>
          <w:szCs w:val="21"/>
        </w:rPr>
        <w:t>统》</w:t>
      </w:r>
      <w:r>
        <w:rPr>
          <w:rFonts w:ascii="宋体" w:hAnsi="宋体" w:cs="宋体" w:eastAsia="宋体" w:hint="default"/>
          <w:spacing w:val="7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7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7"/>
          <w:sz w:val="21"/>
          <w:szCs w:val="21"/>
        </w:rPr>
        <w:t>GB/T  </w:t>
      </w:r>
      <w:r>
        <w:rPr>
          <w:rFonts w:ascii="宋体" w:hAnsi="宋体" w:cs="宋体" w:eastAsia="宋体" w:hint="default"/>
          <w:sz w:val="21"/>
          <w:szCs w:val="21"/>
        </w:rPr>
        <w:t>25938-2010</w:t>
      </w:r>
      <w:r>
        <w:rPr>
          <w:rFonts w:ascii="宋体" w:hAnsi="宋体" w:cs="宋体" w:eastAsia="宋体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1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1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统》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要起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草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1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是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GB5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469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-</w:t>
      </w:r>
      <w:r>
        <w:rPr>
          <w:rFonts w:ascii="宋体" w:hAnsi="宋体" w:cs="宋体" w:eastAsia="宋体" w:hint="default"/>
          <w:w w:val="100"/>
          <w:sz w:val="21"/>
          <w:szCs w:val="21"/>
        </w:rPr>
        <w:t>201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6</w:t>
      </w:r>
      <w:r>
        <w:rPr>
          <w:rFonts w:ascii="宋体" w:hAnsi="宋体" w:cs="宋体" w:eastAsia="宋体" w:hint="default"/>
          <w:w w:val="100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胶</w:t>
      </w:r>
      <w:r>
        <w:rPr>
          <w:rFonts w:ascii="宋体" w:hAnsi="宋体" w:cs="宋体" w:eastAsia="宋体" w:hint="default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厂</w:t>
      </w:r>
      <w:r>
        <w:rPr>
          <w:rFonts w:ascii="宋体" w:hAnsi="宋体" w:cs="宋体" w:eastAsia="宋体" w:hint="default"/>
          <w:w w:val="100"/>
          <w:sz w:val="21"/>
          <w:szCs w:val="21"/>
        </w:rPr>
        <w:t>环</w:t>
      </w:r>
      <w:r>
        <w:rPr>
          <w:rFonts w:ascii="宋体" w:hAnsi="宋体" w:cs="宋体" w:eastAsia="宋体" w:hint="default"/>
          <w:w w:val="100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保</w:t>
      </w:r>
      <w:r>
        <w:rPr>
          <w:rFonts w:ascii="宋体" w:hAnsi="宋体" w:cs="宋体" w:eastAsia="宋体" w:hint="default"/>
          <w:w w:val="100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75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52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GB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w w:val="100"/>
          <w:sz w:val="21"/>
          <w:szCs w:val="21"/>
        </w:rPr>
        <w:t>0376-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w w:val="100"/>
          <w:sz w:val="21"/>
          <w:szCs w:val="21"/>
        </w:rPr>
        <w:t>01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w w:val="100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胶</w:t>
      </w:r>
      <w:r>
        <w:rPr>
          <w:rFonts w:ascii="宋体" w:hAnsi="宋体" w:cs="宋体" w:eastAsia="宋体" w:hint="default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厂</w:t>
      </w:r>
      <w:r>
        <w:rPr>
          <w:rFonts w:ascii="宋体" w:hAnsi="宋体" w:cs="宋体" w:eastAsia="宋体" w:hint="default"/>
          <w:w w:val="100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75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49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G</w:t>
      </w:r>
      <w:r>
        <w:rPr>
          <w:rFonts w:ascii="宋体" w:hAnsi="宋体" w:cs="宋体" w:eastAsia="宋体" w:hint="default"/>
          <w:w w:val="100"/>
          <w:sz w:val="21"/>
          <w:szCs w:val="21"/>
        </w:rPr>
        <w:t>B/T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w w:val="100"/>
          <w:sz w:val="21"/>
          <w:szCs w:val="21"/>
        </w:rPr>
        <w:t>064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w w:val="100"/>
          <w:sz w:val="21"/>
          <w:szCs w:val="21"/>
        </w:rPr>
        <w:t>-20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18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业安全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卫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单位。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股子公司）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130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34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4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67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</w:p>
    <w:p>
      <w:pPr>
        <w:spacing w:line="273" w:lineRule="auto" w:before="37"/>
        <w:ind w:left="572" w:right="0" w:hanging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、机电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统集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显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淀区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新企业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先进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平及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GB/T19001-2016/ISO9001:2015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GB/T24001-2016/ISO14001:2015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9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先进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平和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到了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泛好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27"/>
        <w:ind w:left="152" w:right="1105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子公司清投智能高度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富的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语音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、信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号的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技术领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域具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厚的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DLP</w:t>
      </w:r>
      <w:r>
        <w:rPr>
          <w:rFonts w:ascii="宋体" w:hAnsi="宋体" w:cs="宋体" w:eastAsia="宋体" w:hint="default"/>
          <w:spacing w:val="-7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3"/>
          <w:w w:val="100"/>
          <w:sz w:val="21"/>
          <w:szCs w:val="21"/>
        </w:rPr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媒体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液晶显示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被评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技术新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），</w:t>
      </w:r>
      <w:r>
        <w:rPr>
          <w:rFonts w:ascii="宋体" w:hAnsi="宋体" w:cs="宋体" w:eastAsia="宋体" w:hint="default"/>
          <w:spacing w:val="-7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超窄边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江苏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科学技术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高新技术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0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统为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度、高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气控制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统为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载体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工业企业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料智能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化服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队伍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和生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80"/>
          <w:sz w:val="21"/>
          <w:szCs w:val="21"/>
        </w:rPr>
        <w:t> </w:t>
      </w:r>
      <w:r>
        <w:rPr>
          <w:rFonts w:ascii="宋体" w:hAnsi="宋体" w:cs="宋体" w:eastAsia="宋体" w:hint="default"/>
          <w:spacing w:val="8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员多</w:t>
      </w:r>
      <w:r>
        <w:rPr>
          <w:rFonts w:ascii="宋体" w:hAnsi="宋体" w:cs="宋体" w:eastAsia="宋体" w:hint="default"/>
          <w:sz w:val="21"/>
          <w:szCs w:val="21"/>
        </w:rPr>
        <w:t>为</w:t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业资</w:t>
      </w:r>
      <w:r>
        <w:rPr>
          <w:rFonts w:ascii="宋体" w:hAnsi="宋体" w:cs="宋体" w:eastAsia="宋体" w:hint="default"/>
          <w:sz w:val="21"/>
          <w:szCs w:val="21"/>
        </w:rPr>
        <w:t>深设</w:t>
      </w:r>
      <w:r>
        <w:rPr>
          <w:rFonts w:ascii="宋体" w:hAnsi="宋体" w:cs="宋体" w:eastAsia="宋体" w:hint="default"/>
          <w:sz w:val="21"/>
          <w:szCs w:val="21"/>
        </w:rPr>
        <w:t>计人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工业智能</w:t>
      </w:r>
      <w:r>
        <w:rPr>
          <w:rFonts w:ascii="宋体" w:hAnsi="宋体" w:cs="宋体" w:eastAsia="宋体" w:hint="default"/>
          <w:sz w:val="21"/>
          <w:szCs w:val="21"/>
        </w:rPr>
        <w:t>化配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年，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工业智能</w:t>
      </w:r>
      <w:r>
        <w:rPr>
          <w:rFonts w:ascii="宋体" w:hAnsi="宋体" w:cs="宋体" w:eastAsia="宋体" w:hint="default"/>
          <w:sz w:val="21"/>
          <w:szCs w:val="21"/>
        </w:rPr>
        <w:t>化配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运</w:t>
      </w:r>
    </w:p>
    <w:p>
      <w:pPr>
        <w:spacing w:line="273" w:lineRule="auto" w:before="37"/>
        <w:ind w:left="572" w:right="0" w:hanging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、技术发展</w:t>
      </w:r>
      <w:r>
        <w:rPr>
          <w:rFonts w:ascii="宋体" w:hAnsi="宋体" w:cs="宋体" w:eastAsia="宋体" w:hint="default"/>
          <w:sz w:val="21"/>
          <w:szCs w:val="21"/>
        </w:rPr>
        <w:t>趋势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为深</w:t>
      </w:r>
      <w:r>
        <w:rPr>
          <w:rFonts w:ascii="宋体" w:hAnsi="宋体" w:cs="宋体" w:eastAsia="宋体" w:hint="default"/>
          <w:sz w:val="21"/>
          <w:szCs w:val="21"/>
        </w:rPr>
        <w:t>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材、新材料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喷浆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矿井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（车）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021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内子公司清投智能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语音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讲播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的简易人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抠像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虚拟演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V1.0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内清投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合智能</w:t>
      </w:r>
      <w:r>
        <w:rPr>
          <w:rFonts w:ascii="宋体" w:hAnsi="宋体" w:cs="宋体" w:eastAsia="宋体" w:hint="default"/>
          <w:sz w:val="21"/>
          <w:szCs w:val="21"/>
        </w:rPr>
        <w:t>巡检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播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监管的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媒体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-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IDC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IDC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-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对交通行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7"/>
          <w:sz w:val="21"/>
          <w:szCs w:val="21"/>
        </w:rPr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检测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-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巡逻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-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五款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电、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五宝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清投智能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3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来专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工智能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的创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植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8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sz w:val="21"/>
          <w:szCs w:val="21"/>
        </w:rPr>
        <w:t>技术，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。其</w:t>
      </w:r>
      <w:r>
        <w:rPr>
          <w:rFonts w:ascii="宋体" w:hAnsi="宋体" w:cs="宋体" w:eastAsia="宋体" w:hint="default"/>
          <w:sz w:val="21"/>
          <w:szCs w:val="21"/>
        </w:rPr>
        <w:t>中，电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吉林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潭山牵</w:t>
      </w:r>
      <w:r>
        <w:rPr>
          <w:rFonts w:ascii="宋体" w:hAnsi="宋体" w:cs="宋体" w:eastAsia="宋体" w:hint="default"/>
          <w:sz w:val="21"/>
          <w:szCs w:val="21"/>
        </w:rPr>
        <w:t>引变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鄂</w:t>
      </w:r>
      <w:r>
        <w:rPr>
          <w:rFonts w:ascii="宋体" w:hAnsi="宋体" w:cs="宋体" w:eastAsia="宋体" w:hint="default"/>
          <w:sz w:val="21"/>
          <w:szCs w:val="21"/>
        </w:rPr>
        <w:t>尔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斯</w:t>
      </w:r>
      <w:r>
        <w:rPr>
          <w:rFonts w:ascii="宋体" w:hAnsi="宋体" w:cs="宋体" w:eastAsia="宋体" w:hint="default"/>
          <w:sz w:val="21"/>
          <w:szCs w:val="21"/>
        </w:rPr>
        <w:t>牵</w:t>
      </w:r>
      <w:r>
        <w:rPr>
          <w:rFonts w:ascii="宋体" w:hAnsi="宋体" w:cs="宋体" w:eastAsia="宋体" w:hint="default"/>
          <w:sz w:val="21"/>
          <w:szCs w:val="21"/>
        </w:rPr>
        <w:t>引变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陆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沈</w:t>
      </w:r>
      <w:r>
        <w:rPr>
          <w:rFonts w:ascii="宋体" w:hAnsi="宋体" w:cs="宋体" w:eastAsia="宋体" w:hint="default"/>
          <w:sz w:val="21"/>
          <w:szCs w:val="21"/>
        </w:rPr>
        <w:t>阳</w:t>
      </w:r>
      <w:r>
        <w:rPr>
          <w:rFonts w:ascii="宋体" w:hAnsi="宋体" w:cs="宋体" w:eastAsia="宋体" w:hint="default"/>
          <w:sz w:val="21"/>
          <w:szCs w:val="21"/>
        </w:rPr>
        <w:t>铁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评审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江苏苏州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洪泽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慧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粮食</w:t>
      </w:r>
      <w:r>
        <w:rPr>
          <w:rFonts w:ascii="宋体" w:hAnsi="宋体" w:cs="宋体" w:eastAsia="宋体" w:hint="default"/>
          <w:sz w:val="21"/>
          <w:szCs w:val="21"/>
        </w:rPr>
        <w:t>储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陆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步具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位和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场知</w:t>
      </w:r>
      <w:r>
        <w:rPr>
          <w:rFonts w:ascii="宋体" w:hAnsi="宋体" w:cs="宋体" w:eastAsia="宋体" w:hint="default"/>
          <w:sz w:val="21"/>
          <w:szCs w:val="21"/>
        </w:rPr>
        <w:t>名度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凭借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美誉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资源，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印尼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凭借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材料、新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8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材料、新能源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粮仓巡检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定市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突</w:t>
      </w:r>
      <w:r>
        <w:rPr>
          <w:rFonts w:ascii="宋体" w:hAnsi="宋体" w:cs="宋体" w:eastAsia="宋体" w:hint="default"/>
          <w:sz w:val="21"/>
          <w:szCs w:val="21"/>
        </w:rPr>
        <w:t>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牌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、新领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程中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挥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显</w:t>
      </w:r>
      <w:r>
        <w:rPr>
          <w:rFonts w:ascii="宋体" w:hAnsi="宋体" w:cs="宋体" w:eastAsia="宋体" w:hint="default"/>
          <w:sz w:val="21"/>
          <w:szCs w:val="21"/>
        </w:rPr>
        <w:t>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83" w:lineRule="auto"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今始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化输送配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、环保、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化控制设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</w:p>
    <w:p>
      <w:pPr>
        <w:spacing w:line="274" w:lineRule="exact"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遇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反馈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显</w:t>
      </w:r>
      <w:r>
        <w:rPr>
          <w:rFonts w:ascii="宋体" w:hAnsi="宋体" w:cs="宋体" w:eastAsia="宋体" w:hint="default"/>
          <w:sz w:val="21"/>
          <w:szCs w:val="21"/>
        </w:rPr>
        <w:t>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化服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业、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快</w:t>
      </w:r>
      <w:r>
        <w:rPr>
          <w:rFonts w:ascii="宋体" w:hAnsi="宋体" w:cs="宋体" w:eastAsia="宋体" w:hint="default"/>
          <w:sz w:val="21"/>
          <w:szCs w:val="21"/>
        </w:rPr>
        <w:t>速而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56" w:lineRule="exact"/>
        <w:ind w:left="29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8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1"/>
        </w:rPr>
        <w:t> 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讨论</w:t>
      </w:r>
      <w:r>
        <w:rPr>
          <w:rFonts w:ascii="Microsoft JhengHei" w:hAnsi="Microsoft JhengHei" w:cs="Microsoft JhengHei" w:eastAsia="Microsoft JhengHei" w:hint="default"/>
        </w:rPr>
        <w:t>与分</w:t>
      </w:r>
      <w:r>
        <w:rPr>
          <w:rFonts w:ascii="Microsoft JhengHei" w:hAnsi="Microsoft JhengHei" w:cs="Microsoft JhengHei" w:eastAsia="Microsoft JhengHei" w:hint="default"/>
        </w:rPr>
        <w:t>析</w:t>
      </w:r>
      <w:bookmarkEnd w:id="4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both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pStyle w:val="Heading2"/>
        <w:spacing w:line="240" w:lineRule="auto" w:before="194"/>
        <w:ind w:right="0"/>
        <w:jc w:val="both"/>
        <w:rPr>
          <w:b w:val="0"/>
          <w:bCs w:val="0"/>
        </w:rPr>
      </w:pP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123" w:firstLine="288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,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持续不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挖掘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46"/>
        <w:ind w:left="152" w:right="1208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+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总收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53,572.40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76.89%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2,443.06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利润总额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8,737.08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上年同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258%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7,003.46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上年同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235%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0" w:lineRule="auto" w:before="108"/>
        <w:ind w:left="512" w:right="646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营情况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顾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z w:val="21"/>
          <w:szCs w:val="21"/>
        </w:rPr>
        <w:t>大力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，保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技术领</w:t>
      </w:r>
      <w:r>
        <w:rPr>
          <w:rFonts w:ascii="宋体" w:hAnsi="宋体" w:cs="宋体" w:eastAsia="宋体" w:hint="default"/>
          <w:sz w:val="21"/>
          <w:szCs w:val="21"/>
        </w:rPr>
        <w:t>先水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0"/>
        <w:ind w:left="152" w:right="1123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的成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一流</w:t>
      </w:r>
      <w:r>
        <w:rPr>
          <w:rFonts w:ascii="宋体" w:hAnsi="宋体" w:cs="宋体" w:eastAsia="宋体" w:hint="default"/>
          <w:sz w:val="21"/>
          <w:szCs w:val="21"/>
        </w:rPr>
        <w:t>供应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08"/>
        <w:ind w:left="152" w:right="1100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4.0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企业中，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130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股子公司）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炭黑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长期致力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趋势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、新技术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8"/>
        <w:ind w:left="5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拓</w:t>
      </w:r>
      <w:r>
        <w:rPr>
          <w:rFonts w:ascii="宋体" w:hAnsi="宋体" w:cs="宋体" w:eastAsia="宋体" w:hint="default"/>
          <w:sz w:val="21"/>
          <w:szCs w:val="21"/>
        </w:rPr>
        <w:t>展发展</w:t>
      </w:r>
      <w:r>
        <w:rPr>
          <w:rFonts w:ascii="宋体" w:hAnsi="宋体" w:cs="宋体" w:eastAsia="宋体" w:hint="default"/>
          <w:sz w:val="21"/>
          <w:szCs w:val="21"/>
        </w:rPr>
        <w:t>视</w:t>
      </w:r>
      <w:r>
        <w:rPr>
          <w:rFonts w:ascii="宋体" w:hAnsi="宋体" w:cs="宋体" w:eastAsia="宋体" w:hint="default"/>
          <w:sz w:val="21"/>
          <w:szCs w:val="21"/>
        </w:rPr>
        <w:t>野</w:t>
      </w:r>
      <w:r>
        <w:rPr>
          <w:rFonts w:ascii="宋体" w:hAnsi="宋体" w:cs="宋体" w:eastAsia="宋体" w:hint="default"/>
          <w:sz w:val="21"/>
          <w:szCs w:val="21"/>
        </w:rPr>
        <w:t>，逐</w:t>
      </w:r>
      <w:r>
        <w:rPr>
          <w:rFonts w:ascii="宋体" w:hAnsi="宋体" w:cs="宋体" w:eastAsia="宋体" w:hint="default"/>
          <w:sz w:val="21"/>
          <w:szCs w:val="21"/>
        </w:rPr>
        <w:t>渐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35"/>
        <w:ind w:left="152" w:right="0" w:firstLine="30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工程，</w:t>
      </w:r>
      <w:r>
        <w:rPr>
          <w:rFonts w:ascii="宋体" w:hAnsi="宋体" w:cs="宋体" w:eastAsia="宋体" w:hint="default"/>
          <w:sz w:val="21"/>
          <w:szCs w:val="21"/>
        </w:rPr>
        <w:t>构建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信技术</w:t>
      </w:r>
      <w:r>
        <w:rPr>
          <w:rFonts w:ascii="宋体" w:hAnsi="宋体" w:cs="宋体" w:eastAsia="宋体" w:hint="default"/>
          <w:sz w:val="21"/>
          <w:szCs w:val="21"/>
        </w:rPr>
        <w:t>等产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现在生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MES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、信息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另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合，业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土壤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方向</w:t>
      </w:r>
      <w:r>
        <w:rPr>
          <w:rFonts w:ascii="宋体" w:hAnsi="宋体" w:cs="宋体" w:eastAsia="宋体" w:hint="default"/>
          <w:sz w:val="21"/>
          <w:szCs w:val="21"/>
        </w:rPr>
        <w:t>拓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08"/>
        <w:ind w:left="152" w:right="1123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消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敢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8"/>
        <w:ind w:left="5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同清投智能，</w:t>
      </w:r>
      <w:r>
        <w:rPr>
          <w:rFonts w:ascii="宋体" w:hAnsi="宋体" w:cs="宋体" w:eastAsia="宋体" w:hint="default"/>
          <w:sz w:val="21"/>
          <w:szCs w:val="21"/>
        </w:rPr>
        <w:t>更好实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战略</w:t>
      </w:r>
      <w:r>
        <w:rPr>
          <w:rFonts w:ascii="宋体" w:hAnsi="宋体" w:cs="宋体" w:eastAsia="宋体" w:hint="default"/>
          <w:sz w:val="21"/>
          <w:szCs w:val="21"/>
        </w:rPr>
        <w:t>布局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0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队快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发展方向，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围绕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目标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，发展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快</w:t>
      </w:r>
      <w:r>
        <w:rPr>
          <w:rFonts w:ascii="宋体" w:hAnsi="宋体" w:cs="宋体" w:eastAsia="宋体" w:hint="default"/>
          <w:sz w:val="21"/>
          <w:szCs w:val="21"/>
        </w:rPr>
        <w:t>速</w:t>
      </w:r>
      <w:r>
        <w:rPr>
          <w:rFonts w:ascii="宋体" w:hAnsi="宋体" w:cs="宋体" w:eastAsia="宋体" w:hint="default"/>
          <w:sz w:val="21"/>
          <w:szCs w:val="21"/>
        </w:rPr>
        <w:t>成长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拓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展新兴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展机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挖掘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利润增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有股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东创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大的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值。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73" w:lineRule="auto" w:before="108"/>
        <w:ind w:left="152" w:right="1100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开展资本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资源，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资源，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助于提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业资源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信度、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发展能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探索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有机高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报，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长期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吸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发展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调整和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证监会</w:t>
      </w:r>
      <w:r>
        <w:rPr>
          <w:rFonts w:ascii="宋体" w:hAnsi="宋体" w:cs="宋体" w:eastAsia="宋体" w:hint="default"/>
          <w:sz w:val="21"/>
          <w:szCs w:val="21"/>
        </w:rPr>
        <w:t>和相关部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规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范</w:t>
      </w:r>
      <w:r>
        <w:rPr>
          <w:rFonts w:ascii="宋体" w:hAnsi="宋体" w:cs="宋体" w:eastAsia="宋体" w:hint="default"/>
          <w:w w:val="100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极</w:t>
      </w:r>
      <w:r>
        <w:rPr>
          <w:rFonts w:ascii="宋体" w:hAnsi="宋体" w:cs="宋体" w:eastAsia="宋体" w:hint="default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w w:val="100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管</w:t>
      </w:r>
      <w:r>
        <w:rPr>
          <w:rFonts w:ascii="宋体" w:hAnsi="宋体" w:cs="宋体" w:eastAsia="宋体" w:hint="default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水</w:t>
      </w:r>
      <w:r>
        <w:rPr>
          <w:rFonts w:ascii="宋体" w:hAnsi="宋体" w:cs="宋体" w:eastAsia="宋体" w:hint="default"/>
          <w:w w:val="100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4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息</w:t>
      </w:r>
      <w:r>
        <w:rPr>
          <w:rFonts w:ascii="宋体" w:hAnsi="宋体" w:cs="宋体" w:eastAsia="宋体" w:hint="default"/>
          <w:w w:val="100"/>
          <w:sz w:val="21"/>
          <w:szCs w:val="21"/>
        </w:rPr>
        <w:t>披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露</w:t>
      </w:r>
      <w:r>
        <w:rPr>
          <w:rFonts w:ascii="宋体" w:hAnsi="宋体" w:cs="宋体" w:eastAsia="宋体" w:hint="default"/>
          <w:w w:val="100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10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38"/>
        <w:ind w:left="5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内，公司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的人力</w:t>
      </w:r>
      <w:r>
        <w:rPr>
          <w:rFonts w:ascii="宋体" w:hAnsi="宋体" w:cs="宋体" w:eastAsia="宋体" w:hint="default"/>
          <w:sz w:val="21"/>
          <w:szCs w:val="21"/>
        </w:rPr>
        <w:t>资源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平。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发，</w:t>
      </w:r>
      <w:r>
        <w:rPr>
          <w:rFonts w:ascii="宋体" w:hAnsi="宋体" w:cs="宋体" w:eastAsia="宋体" w:hint="default"/>
          <w:sz w:val="21"/>
          <w:szCs w:val="21"/>
        </w:rPr>
        <w:t>积极</w:t>
      </w:r>
      <w:r>
        <w:rPr>
          <w:rFonts w:ascii="宋体" w:hAnsi="宋体" w:cs="宋体" w:eastAsia="宋体" w:hint="default"/>
          <w:sz w:val="21"/>
          <w:szCs w:val="21"/>
        </w:rPr>
        <w:t>开展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各</w:t>
      </w:r>
    </w:p>
    <w:p>
      <w:pPr>
        <w:spacing w:line="357" w:lineRule="auto" w:before="37"/>
        <w:ind w:left="632" w:right="0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子公司高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管理人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培</w:t>
      </w:r>
      <w:r>
        <w:rPr>
          <w:rFonts w:ascii="宋体" w:hAnsi="宋体" w:cs="宋体" w:eastAsia="宋体" w:hint="default"/>
          <w:sz w:val="21"/>
          <w:szCs w:val="21"/>
        </w:rPr>
        <w:t>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培</w:t>
      </w:r>
      <w:r>
        <w:rPr>
          <w:rFonts w:ascii="宋体" w:hAnsi="宋体" w:cs="宋体" w:eastAsia="宋体" w:hint="default"/>
          <w:sz w:val="21"/>
          <w:szCs w:val="21"/>
        </w:rPr>
        <w:t>训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，保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子公司业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顺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开展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09" w:lineRule="exact" w:before="0"/>
        <w:ind w:left="152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说明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互</w:t>
      </w:r>
      <w:r>
        <w:rPr>
          <w:rFonts w:ascii="宋体" w:hAnsi="宋体" w:cs="宋体" w:eastAsia="宋体" w:hint="default"/>
          <w:sz w:val="21"/>
          <w:szCs w:val="21"/>
        </w:rPr>
        <w:t>动平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渠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互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同，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长期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sz w:val="21"/>
          <w:szCs w:val="21"/>
        </w:rPr>
        <w:t>康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稳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值和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技术领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升自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新能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发展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82" w:lineRule="auto" w:before="0"/>
        <w:ind w:left="152" w:right="64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营情况</w:t>
      </w:r>
      <w:r>
        <w:rPr>
          <w:rFonts w:ascii="宋体" w:hAnsi="宋体" w:cs="宋体" w:eastAsia="宋体" w:hint="default"/>
          <w:sz w:val="18"/>
          <w:szCs w:val="18"/>
        </w:rPr>
        <w:t>讨</w:t>
      </w:r>
      <w:r>
        <w:rPr>
          <w:rFonts w:ascii="宋体" w:hAnsi="宋体" w:cs="宋体" w:eastAsia="宋体" w:hint="default"/>
          <w:sz w:val="18"/>
          <w:szCs w:val="18"/>
        </w:rPr>
        <w:t>论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概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内容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收入与成本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2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光伏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链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338" w:lineRule="auto" w:before="117"/>
        <w:ind w:left="152" w:right="139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广</w:t>
      </w:r>
      <w:r>
        <w:rPr>
          <w:rFonts w:ascii="宋体" w:hAnsi="宋体" w:cs="宋体" w:eastAsia="宋体" w:hint="default"/>
          <w:sz w:val="18"/>
          <w:szCs w:val="18"/>
        </w:rPr>
        <w:t>播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影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视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 否</w:t>
      </w:r>
    </w:p>
    <w:p>
      <w:pPr>
        <w:spacing w:after="0" w:line="338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340" w:lineRule="auto" w:before="44"/>
        <w:ind w:left="152" w:right="157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互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网</w:t>
      </w:r>
      <w:r>
        <w:rPr>
          <w:rFonts w:ascii="宋体" w:hAnsi="宋体" w:cs="宋体" w:eastAsia="宋体" w:hint="default"/>
          <w:sz w:val="18"/>
          <w:szCs w:val="18"/>
        </w:rPr>
        <w:t>游</w:t>
      </w:r>
      <w:r>
        <w:rPr>
          <w:rFonts w:ascii="宋体" w:hAnsi="宋体" w:cs="宋体" w:eastAsia="宋体" w:hint="default"/>
          <w:sz w:val="18"/>
          <w:szCs w:val="18"/>
        </w:rPr>
        <w:t>戏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 否</w:t>
      </w:r>
    </w:p>
    <w:p>
      <w:pPr>
        <w:spacing w:line="340" w:lineRule="auto" w:before="39"/>
        <w:ind w:left="152" w:right="1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LED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链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 否</w:t>
      </w:r>
    </w:p>
    <w:p>
      <w:pPr>
        <w:spacing w:line="338" w:lineRule="auto" w:before="41"/>
        <w:ind w:left="152" w:right="165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医疗</w:t>
      </w:r>
      <w:r>
        <w:rPr>
          <w:rFonts w:ascii="宋体" w:hAnsi="宋体" w:cs="宋体" w:eastAsia="宋体" w:hint="default"/>
          <w:sz w:val="18"/>
          <w:szCs w:val="18"/>
        </w:rPr>
        <w:t>器</w:t>
      </w:r>
      <w:r>
        <w:rPr>
          <w:rFonts w:ascii="宋体" w:hAnsi="宋体" w:cs="宋体" w:eastAsia="宋体" w:hint="default"/>
          <w:sz w:val="18"/>
          <w:szCs w:val="18"/>
        </w:rPr>
        <w:t>械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 否</w:t>
      </w:r>
    </w:p>
    <w:p>
      <w:pPr>
        <w:spacing w:before="4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1008"/>
        <w:gridCol w:w="1008"/>
        <w:gridCol w:w="1013"/>
        <w:gridCol w:w="1010"/>
        <w:gridCol w:w="1003"/>
        <w:gridCol w:w="1006"/>
        <w:gridCol w:w="1001"/>
        <w:gridCol w:w="1003"/>
      </w:tblGrid>
      <w:tr>
        <w:trPr>
          <w:trHeight w:val="402" w:hRule="exact"/>
        </w:trPr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4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2" w:hRule="exact"/>
        </w:trPr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第一季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第一季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713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107,532,190.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122,347,516.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111,911,980.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193,932,327.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43,875,422.7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82,709,316.1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41,798,745.2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134,472,492.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</w:tr>
      <w:tr>
        <w:trPr>
          <w:trHeight w:val="715" w:hRule="exac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9,938,603.88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4,735,795.03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5,393,262.96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49,966,925.6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2,474,532.74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1,555,721.79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2,077,375.75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14,782,335.5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357" w:lineRule="auto"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营季</w:t>
      </w: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周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）发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波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 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收入整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293" w:space="4625"/>
            <w:col w:w="2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收入比重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收入比重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6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535,724,014.45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76.89%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271,270,487.42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50.64%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269,756,042.64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89.07%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0.56%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264,453,527.03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33,099,933.86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10.93%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698.95%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78,806,779.72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14.71%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54,527,894.08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44.53%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57,081,251.24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10.65%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23,529,243.03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142.60%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26,850,529.40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5.01%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37,003,789.06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12.22%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-27.44%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86,540,987.32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16.15%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105,520,641.14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34.84%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-17.99%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1,218,149.28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20,371,794.80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6.73%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-94.02%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液晶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123,419,530.27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23.04%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13,146,080.35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4.34%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838.83%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DLP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26,100,346.71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4.87%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5,155,555.55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406.26%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枪弹柜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51,751,277.58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9,400,852.57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450.50%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柜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3,116,741.10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0.58%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861,318.81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261.86%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34,312,511.58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3,205,128.20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1.06%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970.55%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T-show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1,775,419.99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615,384.62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188.51%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2,001,094.32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42,749,395.94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7.98%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29,518,294.29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44.82%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467,695,008.83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87.30%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249,052,239.75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82.23%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87.79%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68,029,005.62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12.70%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53,803,736.75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17.77%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26.44%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10%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footerReference w:type="default" r:id="rId13"/>
          <w:pgSz w:w="11900" w:h="16840"/>
          <w:pgMar w:footer="982" w:header="747" w:top="1060" w:bottom="1180" w:left="980" w:right="0"/>
          <w:pgNumType w:start="20"/>
        </w:sectPr>
      </w:pPr>
    </w:p>
    <w:p>
      <w:pPr>
        <w:spacing w:line="350" w:lineRule="auto" w:before="44"/>
        <w:ind w:left="152" w:right="583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 </w:t>
      </w: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32"/>
        <w:ind w:left="152" w:right="583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117"/>
        <w:ind w:left="152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-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9065" w:space="40"/>
            <w:col w:w="1815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6"/>
        <w:gridCol w:w="1368"/>
        <w:gridCol w:w="1366"/>
        <w:gridCol w:w="1368"/>
        <w:gridCol w:w="1370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9" w:right="47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 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9" w:right="48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 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78,806,779.72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58,133,024.68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26.23%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44.53%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64.73%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-9.05%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57,081,251.24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42,240,419.22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142.60%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159.03%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-4.69%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86,540,987.32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63,697,224.37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26.40%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-17.99%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-8.84%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-7.38%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液晶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123,419,530.27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68,805,840.17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44.25%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838.38%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618.68%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17.08%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467,695,008.83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300,798,576.88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35.68%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87.79%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79.54%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2.95%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68,029,005.62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44,711,251.99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34.28%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26.44%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28.08%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-0.84%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数据</w:t>
      </w:r>
      <w:r>
        <w:rPr>
          <w:rFonts w:ascii="宋体" w:hAnsi="宋体" w:cs="宋体" w:eastAsia="宋体" w:hint="default"/>
          <w:sz w:val="18"/>
          <w:szCs w:val="18"/>
        </w:rPr>
        <w:t>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径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生调整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，公司</w:t>
      </w:r>
      <w:r>
        <w:rPr>
          <w:rFonts w:ascii="宋体" w:hAnsi="宋体" w:cs="宋体" w:eastAsia="宋体" w:hint="default"/>
          <w:sz w:val="18"/>
          <w:szCs w:val="18"/>
        </w:rPr>
        <w:t>最近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径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数据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销售收入是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于劳务收入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3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7.41%</w:t>
            </w:r>
          </w:p>
        </w:tc>
      </w:tr>
      <w:tr>
        <w:trPr>
          <w:trHeight w:val="401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7.41%</w:t>
            </w:r>
          </w:p>
        </w:tc>
      </w:tr>
      <w:tr>
        <w:trPr>
          <w:trHeight w:val="403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1,785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1,049.24%</w:t>
            </w:r>
          </w:p>
        </w:tc>
      </w:tr>
      <w:tr>
        <w:trPr>
          <w:trHeight w:val="40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2,154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1,485.36%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1592"/>
        <w:gridCol w:w="1594"/>
        <w:gridCol w:w="1596"/>
        <w:gridCol w:w="1594"/>
        <w:gridCol w:w="1594"/>
      </w:tblGrid>
      <w:tr>
        <w:trPr>
          <w:trHeight w:val="403" w:hRule="exact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1,527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207.86%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相关数据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319" w:lineRule="auto"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信息技术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2018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较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表的期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2018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18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日至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2018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表的期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日至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签订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4"/>
        <w:ind w:left="152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1"/>
        <w:ind w:left="152" w:right="583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成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-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9065" w:space="40"/>
            <w:col w:w="1815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3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上年同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比重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比重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288,498,163.95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83.40%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165,156,440.84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81.58%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75.00%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30,042,123.45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8.69%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23,024,986.72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30.48%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27,367,812.64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7.91%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14,261,499.03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91.90%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360" w:lineRule="auto"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业分</w:t>
      </w:r>
      <w:r>
        <w:rPr>
          <w:rFonts w:ascii="宋体" w:hAnsi="宋体" w:cs="宋体" w:eastAsia="宋体" w:hint="default"/>
          <w:sz w:val="18"/>
          <w:szCs w:val="18"/>
        </w:rPr>
        <w:t>类 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873" w:space="8045"/>
            <w:col w:w="2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1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比重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173,762,935.77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80.72%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147,543,330.52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80.20%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17.77%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24,858,763.01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22,656,185.90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12.32%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9.72%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16,638,253.69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13,769,723.63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20.83%</w:t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141,706,883.30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94.85%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17,613,110.32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95.34%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704.55%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4,144,911.05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368,800.82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1,023.89%</w:t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3,554,657.33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491,775.40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622.82%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632" w:right="0"/>
        <w:jc w:val="left"/>
        <w:rPr>
          <w:rFonts w:ascii="宋体" w:hAnsi="宋体" w:cs="宋体" w:eastAsia="宋体" w:hint="default"/>
        </w:rPr>
      </w:pPr>
      <w:r>
        <w:rPr/>
        <w:t>公司本年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家控</w:t>
      </w:r>
      <w:r>
        <w:rPr/>
        <w:t>股子公司，分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虎盾</w:t>
      </w:r>
      <w:r>
        <w:rPr/>
        <w:t>、清投信息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销售客户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5311"/>
      </w:tblGrid>
      <w:tr>
        <w:trPr>
          <w:trHeight w:val="401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117,756,647.12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21.97%</w:t>
            </w:r>
          </w:p>
        </w:tc>
      </w:tr>
      <w:tr>
        <w:trPr>
          <w:trHeight w:val="713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资料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1"/>
        <w:gridCol w:w="3144"/>
      </w:tblGrid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33,010,920.86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6.16%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30,323,975.66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5.66%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19,678,455.62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3.67%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18,277,777.78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3.41%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16,465,517.20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3.07%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117,756,647.12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21.97%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5311"/>
      </w:tblGrid>
      <w:tr>
        <w:trPr>
          <w:trHeight w:val="403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62,084,000.76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12.51%</w:t>
            </w:r>
          </w:p>
        </w:tc>
      </w:tr>
      <w:tr>
        <w:trPr>
          <w:trHeight w:val="715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 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资料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168"/>
        <w:gridCol w:w="2321"/>
        <w:gridCol w:w="3144"/>
      </w:tblGrid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17,238,456.00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3.47%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14,433,208.78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2.91%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10,995,005.58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2.22%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10,004,099.29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2.02%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9,413,231.11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3168"/>
        <w:gridCol w:w="2321"/>
        <w:gridCol w:w="3144"/>
      </w:tblGrid>
      <w:tr>
        <w:trPr>
          <w:trHeight w:val="403" w:hRule="exact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2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62,084,000.76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12.51%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637"/>
        <w:gridCol w:w="1637"/>
        <w:gridCol w:w="1462"/>
        <w:gridCol w:w="2918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动说明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30,251,313.07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10,471,599.34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188.89%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44,415,427.83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32,095,107.38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38.39%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9,077,410.01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4,197,369.45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116.26%</w:t>
            </w:r>
            <w:r>
              <w:rPr>
                <w:rFonts w:ascii="Times New Roman"/>
                <w:w w:val="95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39,215,282.01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21,347,667.34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83.70%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研发投入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73" w:lineRule="auto" w:before="83"/>
        <w:ind w:left="152" w:right="112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高新技术企业，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行大力的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手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PLM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逐</w:t>
      </w:r>
      <w:r>
        <w:rPr>
          <w:rFonts w:ascii="宋体" w:hAnsi="宋体" w:cs="宋体" w:eastAsia="宋体" w:hint="default"/>
          <w:sz w:val="21"/>
          <w:szCs w:val="21"/>
        </w:rPr>
        <w:t>步实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壮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，报告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员达到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193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总数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25.97%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6"/>
          <w:sz w:val="21"/>
          <w:szCs w:val="21"/>
        </w:rPr>
        <w:t>39,215,282.01</w:t>
      </w:r>
      <w:r>
        <w:rPr>
          <w:rFonts w:ascii="宋体" w:hAnsi="宋体" w:cs="宋体" w:eastAsia="宋体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7.32%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股子公司）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利及</w:t>
      </w:r>
      <w:r>
        <w:rPr>
          <w:rFonts w:ascii="宋体" w:hAnsi="宋体" w:cs="宋体" w:eastAsia="宋体" w:hint="default"/>
          <w:sz w:val="21"/>
          <w:szCs w:val="21"/>
        </w:rPr>
        <w:t>著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235</w:t>
      </w:r>
      <w:r>
        <w:rPr>
          <w:rFonts w:ascii="宋体" w:hAnsi="宋体" w:cs="宋体" w:eastAsia="宋体" w:hint="default"/>
          <w:sz w:val="21"/>
          <w:szCs w:val="21"/>
        </w:rPr>
        <w:t>项，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130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著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34</w:t>
      </w:r>
      <w:r>
        <w:rPr>
          <w:rFonts w:ascii="宋体" w:hAnsi="宋体" w:cs="宋体" w:eastAsia="宋体" w:hint="default"/>
          <w:sz w:val="21"/>
          <w:szCs w:val="21"/>
        </w:rPr>
        <w:t>项发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67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的共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努</w:t>
      </w:r>
      <w:r>
        <w:rPr>
          <w:rFonts w:ascii="宋体" w:hAnsi="宋体" w:cs="宋体" w:eastAsia="宋体" w:hint="default"/>
          <w:sz w:val="21"/>
          <w:szCs w:val="21"/>
        </w:rPr>
        <w:t>力下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如下成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朝阳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VOCs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云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RTO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慧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检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达到了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先进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仓</w:t>
      </w:r>
      <w:r>
        <w:rPr>
          <w:rFonts w:ascii="宋体" w:hAnsi="宋体" w:cs="宋体" w:eastAsia="宋体" w:hint="default"/>
          <w:sz w:val="21"/>
          <w:szCs w:val="21"/>
        </w:rPr>
        <w:t>储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企业，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仓</w:t>
      </w:r>
      <w:r>
        <w:rPr>
          <w:rFonts w:ascii="宋体" w:hAnsi="宋体" w:cs="宋体" w:eastAsia="宋体" w:hint="default"/>
          <w:sz w:val="21"/>
          <w:szCs w:val="21"/>
        </w:rPr>
        <w:t>储物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无人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绿</w:t>
      </w:r>
      <w:r>
        <w:rPr>
          <w:rFonts w:ascii="宋体" w:hAnsi="宋体" w:cs="宋体" w:eastAsia="宋体" w:hint="default"/>
          <w:sz w:val="21"/>
          <w:szCs w:val="21"/>
        </w:rPr>
        <w:t>色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慧炼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车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“自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矿</w:t>
      </w:r>
      <w:r>
        <w:rPr>
          <w:rFonts w:ascii="宋体" w:hAnsi="宋体" w:cs="宋体" w:eastAsia="宋体" w:hint="default"/>
          <w:sz w:val="21"/>
          <w:szCs w:val="21"/>
        </w:rPr>
        <w:t>用建</w:t>
      </w:r>
      <w:r>
        <w:rPr>
          <w:rFonts w:ascii="宋体" w:hAnsi="宋体" w:cs="宋体" w:eastAsia="宋体" w:hint="default"/>
          <w:sz w:val="21"/>
          <w:szCs w:val="21"/>
        </w:rPr>
        <w:t>筑</w:t>
      </w:r>
      <w:r>
        <w:rPr>
          <w:rFonts w:ascii="宋体" w:hAnsi="宋体" w:cs="宋体" w:eastAsia="宋体" w:hint="default"/>
          <w:sz w:val="21"/>
          <w:szCs w:val="21"/>
        </w:rPr>
        <w:t>材料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喷浆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研制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煤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炭黑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炭黑循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炭黑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郭庆铭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姜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家起</w:t>
      </w:r>
      <w:r>
        <w:rPr>
          <w:rFonts w:ascii="宋体" w:hAnsi="宋体" w:cs="宋体" w:eastAsia="宋体" w:hint="default"/>
          <w:sz w:val="21"/>
          <w:szCs w:val="21"/>
        </w:rPr>
        <w:t>草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0" w:firstLine="30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（车）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预验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亦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1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内子公司清投智能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大对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育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、智能机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快</w:t>
      </w:r>
      <w:r>
        <w:rPr>
          <w:rFonts w:ascii="宋体" w:hAnsi="宋体" w:cs="宋体" w:eastAsia="宋体" w:hint="default"/>
          <w:sz w:val="21"/>
          <w:szCs w:val="21"/>
        </w:rPr>
        <w:t>速完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语音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讲播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的简易人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抠像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虚拟演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V1.0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10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内清投智能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合智能</w:t>
      </w:r>
      <w:r>
        <w:rPr>
          <w:rFonts w:ascii="宋体" w:hAnsi="宋体" w:cs="宋体" w:eastAsia="宋体" w:hint="default"/>
          <w:sz w:val="21"/>
          <w:szCs w:val="21"/>
        </w:rPr>
        <w:t>巡检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播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监管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媒体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-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IDC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IDC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-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交通行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2"/>
          <w:sz w:val="21"/>
          <w:szCs w:val="21"/>
        </w:rPr>
        <w:t>检测</w:t>
      </w:r>
      <w:r>
        <w:rPr>
          <w:rFonts w:ascii="宋体" w:hAnsi="宋体" w:cs="宋体" w:eastAsia="宋体" w:hint="default"/>
          <w:spacing w:val="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2"/>
          <w:sz w:val="21"/>
          <w:szCs w:val="21"/>
        </w:rPr>
        <w:t>-</w:t>
      </w:r>
      <w:r>
        <w:rPr>
          <w:rFonts w:ascii="宋体" w:hAnsi="宋体" w:cs="宋体" w:eastAsia="宋体" w:hint="default"/>
          <w:spacing w:val="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2"/>
          <w:sz w:val="21"/>
          <w:szCs w:val="21"/>
        </w:rPr>
        <w:t>防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2"/>
          <w:sz w:val="21"/>
          <w:szCs w:val="21"/>
        </w:rPr>
        <w:t>防</w:t>
      </w:r>
      <w:r>
        <w:rPr>
          <w:rFonts w:ascii="宋体" w:hAnsi="宋体" w:cs="宋体" w:eastAsia="宋体" w:hint="default"/>
          <w:spacing w:val="2"/>
          <w:sz w:val="21"/>
          <w:szCs w:val="21"/>
        </w:rPr>
        <w:t>巡逻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2"/>
          <w:sz w:val="21"/>
          <w:szCs w:val="21"/>
        </w:rPr>
        <w:t>-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五款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电、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五宝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清投智能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3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来专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工智能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的创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6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植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学子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sz w:val="21"/>
          <w:szCs w:val="21"/>
        </w:rPr>
        <w:t>技术，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。其</w:t>
      </w:r>
      <w:r>
        <w:rPr>
          <w:rFonts w:ascii="宋体" w:hAnsi="宋体" w:cs="宋体" w:eastAsia="宋体" w:hint="default"/>
          <w:sz w:val="21"/>
          <w:szCs w:val="21"/>
        </w:rPr>
        <w:t>中，电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吉林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潭山牵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评审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引供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件；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已在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江苏苏州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洪泽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山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慧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粮食</w:t>
      </w:r>
      <w:r>
        <w:rPr>
          <w:rFonts w:ascii="宋体" w:hAnsi="宋体" w:cs="宋体" w:eastAsia="宋体" w:hint="default"/>
          <w:sz w:val="21"/>
          <w:szCs w:val="21"/>
        </w:rPr>
        <w:t>储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陆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步具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，全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6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年公司</w:t>
      </w: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发投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额及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25.97%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21.62%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39,215,282.01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21,347,667.34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15,579,409.50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7.32%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7.05%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7.11%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 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比重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9"/>
        <w:ind w:left="152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发投</w:t>
      </w:r>
      <w:r>
        <w:rPr>
          <w:rFonts w:ascii="宋体" w:hAnsi="宋体" w:cs="宋体" w:eastAsia="宋体" w:hint="default"/>
          <w:sz w:val="18"/>
          <w:szCs w:val="18"/>
        </w:rPr>
        <w:t>入总额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比重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上年发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显</w:t>
      </w:r>
      <w:r>
        <w:rPr>
          <w:rFonts w:ascii="宋体" w:hAnsi="宋体" w:cs="宋体" w:eastAsia="宋体" w:hint="default"/>
          <w:sz w:val="18"/>
          <w:szCs w:val="18"/>
        </w:rPr>
        <w:t>著</w:t>
      </w:r>
      <w:r>
        <w:rPr>
          <w:rFonts w:ascii="宋体" w:hAnsi="宋体" w:cs="宋体" w:eastAsia="宋体" w:hint="default"/>
          <w:sz w:val="18"/>
          <w:szCs w:val="18"/>
        </w:rPr>
        <w:t>变化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17"/>
        <w:ind w:left="152" w:right="583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发投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资本</w:t>
      </w:r>
      <w:r>
        <w:rPr>
          <w:rFonts w:ascii="宋体" w:hAnsi="宋体" w:cs="宋体" w:eastAsia="宋体" w:hint="default"/>
          <w:sz w:val="18"/>
          <w:szCs w:val="18"/>
        </w:rPr>
        <w:t>化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及其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性说明</w:t>
      </w:r>
    </w:p>
    <w:p>
      <w:pPr>
        <w:spacing w:before="117"/>
        <w:ind w:left="152" w:right="583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9"/>
        <w:ind w:left="-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9065" w:space="40"/>
            <w:col w:w="1815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471,881,025.72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264,357,032.30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78.50%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410,828,740.75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248,351,855.78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65.42%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 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61,052,284.97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281.45%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83,382,179.23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13,514,205.69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517.00%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509,633,540.73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35,108,949.52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1,351.58%</w:t>
            </w:r>
          </w:p>
        </w:tc>
      </w:tr>
      <w:tr>
        <w:trPr>
          <w:trHeight w:val="715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 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-426,251,361.50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-21,594,743.83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-1,873.87%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527,776,863.16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72,241,875.28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630.57%</w:t>
            </w:r>
          </w:p>
        </w:tc>
      </w:tr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160,874,496.96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68,871,707.12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133.59%</w:t>
            </w:r>
          </w:p>
        </w:tc>
      </w:tr>
      <w:tr>
        <w:trPr>
          <w:trHeight w:val="71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 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366,902,366.20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3,370,168.16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10,786.77%</w:t>
            </w:r>
          </w:p>
        </w:tc>
      </w:tr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1,492,830.51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-3,473,074.31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142.98%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相关数据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要影响因</w:t>
      </w:r>
      <w:r>
        <w:rPr>
          <w:rFonts w:ascii="宋体" w:hAnsi="宋体" w:cs="宋体" w:eastAsia="宋体" w:hint="default"/>
          <w:sz w:val="18"/>
          <w:szCs w:val="18"/>
        </w:rPr>
        <w:t>素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324" w:lineRule="auto"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营活动现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流量净额增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活动现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流量净额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去</w:t>
      </w:r>
      <w:r>
        <w:rPr>
          <w:rFonts w:ascii="宋体" w:hAnsi="宋体" w:cs="宋体" w:eastAsia="宋体" w:hint="default"/>
          <w:sz w:val="18"/>
          <w:szCs w:val="18"/>
        </w:rPr>
        <w:t>年同</w:t>
      </w:r>
      <w:r>
        <w:rPr>
          <w:rFonts w:ascii="宋体" w:hAnsi="宋体" w:cs="宋体" w:eastAsia="宋体" w:hint="default"/>
          <w:sz w:val="18"/>
          <w:szCs w:val="18"/>
        </w:rPr>
        <w:t>期下</w:t>
      </w:r>
      <w:r>
        <w:rPr>
          <w:rFonts w:ascii="宋体" w:hAnsi="宋体" w:cs="宋体" w:eastAsia="宋体" w:hint="default"/>
          <w:sz w:val="18"/>
          <w:szCs w:val="18"/>
        </w:rPr>
        <w:t>降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活动现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流增加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筹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活动现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流量净额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去</w:t>
      </w:r>
      <w:r>
        <w:rPr>
          <w:rFonts w:ascii="宋体" w:hAnsi="宋体" w:cs="宋体" w:eastAsia="宋体" w:hint="default"/>
          <w:sz w:val="18"/>
          <w:szCs w:val="18"/>
        </w:rPr>
        <w:t>年同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增加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吸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增加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。 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净流量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去</w:t>
      </w:r>
      <w:r>
        <w:rPr>
          <w:rFonts w:ascii="宋体" w:hAnsi="宋体" w:cs="宋体" w:eastAsia="宋体" w:hint="default"/>
          <w:sz w:val="18"/>
          <w:szCs w:val="18"/>
        </w:rPr>
        <w:t>年同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系经</w:t>
      </w:r>
      <w:r>
        <w:rPr>
          <w:rFonts w:ascii="宋体" w:hAnsi="宋体" w:cs="宋体" w:eastAsia="宋体" w:hint="default"/>
          <w:sz w:val="18"/>
          <w:szCs w:val="18"/>
        </w:rPr>
        <w:t>营活动现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流及</w:t>
      </w:r>
      <w:r>
        <w:rPr>
          <w:rFonts w:ascii="宋体" w:hAnsi="宋体" w:cs="宋体" w:eastAsia="宋体" w:hint="default"/>
          <w:sz w:val="18"/>
          <w:szCs w:val="18"/>
        </w:rPr>
        <w:t>筹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活动现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流增加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5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内公司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营活动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净流量与</w:t>
      </w:r>
      <w:r>
        <w:rPr>
          <w:rFonts w:ascii="宋体" w:hAnsi="宋体" w:cs="宋体" w:eastAsia="宋体" w:hint="default"/>
          <w:sz w:val="18"/>
          <w:szCs w:val="18"/>
        </w:rPr>
        <w:t>本年度</w:t>
      </w:r>
      <w:r>
        <w:rPr>
          <w:rFonts w:ascii="宋体" w:hAnsi="宋体" w:cs="宋体" w:eastAsia="宋体" w:hint="default"/>
          <w:sz w:val="18"/>
          <w:szCs w:val="18"/>
        </w:rPr>
        <w:t>净利润存在重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及负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4"/>
        <w:gridCol w:w="1063"/>
        <w:gridCol w:w="1195"/>
        <w:gridCol w:w="1063"/>
        <w:gridCol w:w="797"/>
        <w:gridCol w:w="2918"/>
      </w:tblGrid>
      <w:tr>
        <w:trPr>
          <w:trHeight w:val="38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比重增减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2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9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动说明</w:t>
            </w:r>
          </w:p>
        </w:tc>
      </w:tr>
      <w:tr>
        <w:trPr>
          <w:trHeight w:val="36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71,552,708.48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4.59%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0.43%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374,978,063.6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24.04%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355,149,723.22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22.38%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1.66%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178,368,662.7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10.12%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1.32%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0.36%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0.36%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176,895,321.7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-0.47%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3,244,837.25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0.21%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0.21%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161,170,132.4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10.33%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2.33%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164"/>
        <w:gridCol w:w="1063"/>
        <w:gridCol w:w="1195"/>
        <w:gridCol w:w="1063"/>
        <w:gridCol w:w="797"/>
        <w:gridCol w:w="2918"/>
      </w:tblGrid>
      <w:tr>
        <w:trPr>
          <w:trHeight w:val="362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273" w:lineRule="auto" w:before="0"/>
        <w:ind w:left="152" w:right="11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7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子公司万向新元工程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商用房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北京银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信合同，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3,000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芜湖万向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2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芜湖</w:t>
      </w:r>
      <w:r>
        <w:rPr>
          <w:rFonts w:ascii="宋体" w:hAnsi="宋体" w:cs="宋体" w:eastAsia="宋体" w:hint="default"/>
          <w:spacing w:val="2"/>
          <w:sz w:val="21"/>
          <w:szCs w:val="21"/>
        </w:rPr>
        <w:t>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子农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村</w:t>
      </w:r>
      <w:r>
        <w:rPr>
          <w:rFonts w:ascii="宋体" w:hAnsi="宋体" w:cs="宋体" w:eastAsia="宋体" w:hint="default"/>
          <w:spacing w:val="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业银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信合同，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2"/>
          <w:sz w:val="21"/>
          <w:szCs w:val="21"/>
        </w:rPr>
        <w:t>2,910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万元</w:t>
      </w:r>
      <w:r>
        <w:rPr>
          <w:rFonts w:ascii="宋体" w:hAnsi="宋体" w:cs="宋体" w:eastAsia="宋体" w:hint="default"/>
          <w:spacing w:val="2"/>
          <w:sz w:val="21"/>
          <w:szCs w:val="21"/>
        </w:rPr>
        <w:t>,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日至</w:t>
      </w:r>
      <w:r>
        <w:rPr>
          <w:rFonts w:ascii="宋体" w:hAnsi="宋体" w:cs="宋体" w:eastAsia="宋体" w:hint="default"/>
          <w:sz w:val="21"/>
          <w:szCs w:val="21"/>
        </w:rPr>
        <w:t>2020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24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天津万向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抵押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京银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有限公司北京分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权额</w:t>
      </w:r>
      <w:r>
        <w:rPr>
          <w:rFonts w:ascii="宋体" w:hAnsi="宋体" w:cs="宋体" w:eastAsia="宋体" w:hint="default"/>
          <w:sz w:val="21"/>
          <w:szCs w:val="21"/>
        </w:rPr>
        <w:t>合同，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3,000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抵押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24</w:t>
      </w:r>
      <w:r>
        <w:rPr>
          <w:rFonts w:ascii="宋体" w:hAnsi="宋体" w:cs="宋体" w:eastAsia="宋体" w:hint="default"/>
          <w:sz w:val="21"/>
          <w:szCs w:val="21"/>
        </w:rPr>
        <w:t>日至</w:t>
      </w:r>
      <w:r>
        <w:rPr>
          <w:rFonts w:ascii="宋体" w:hAnsi="宋体" w:cs="宋体" w:eastAsia="宋体" w:hint="default"/>
          <w:sz w:val="21"/>
          <w:szCs w:val="21"/>
        </w:rPr>
        <w:t>2019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24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子公司清投智能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北京中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村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保有限公司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同，合同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2018WT0931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142,772,343.00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2020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2015206251696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DLP/LCD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屏</w:t>
      </w:r>
      <w:r>
        <w:rPr>
          <w:rFonts w:ascii="宋体" w:hAnsi="宋体" w:cs="宋体" w:eastAsia="宋体" w:hint="default"/>
          <w:sz w:val="21"/>
          <w:szCs w:val="21"/>
        </w:rPr>
        <w:t>运行</w:t>
      </w:r>
      <w:r>
        <w:rPr>
          <w:rFonts w:ascii="宋体" w:hAnsi="宋体" w:cs="宋体" w:eastAsia="宋体" w:hint="default"/>
          <w:sz w:val="21"/>
          <w:szCs w:val="21"/>
        </w:rPr>
        <w:t>状态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”订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保（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利权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）合同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清投智能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押给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保有限公司，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保有限公司向清投智能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本合同</w:t>
      </w:r>
      <w:r>
        <w:rPr>
          <w:rFonts w:ascii="宋体" w:hAnsi="宋体" w:cs="宋体" w:eastAsia="宋体" w:hint="default"/>
          <w:spacing w:val="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诉讼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，上</w:t>
      </w:r>
      <w:r>
        <w:rPr>
          <w:rFonts w:ascii="宋体" w:hAnsi="宋体" w:cs="宋体" w:eastAsia="宋体" w:hint="default"/>
          <w:spacing w:val="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利权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2"/>
          <w:sz w:val="21"/>
          <w:szCs w:val="21"/>
        </w:rPr>
        <w:t>登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2"/>
          <w:sz w:val="21"/>
          <w:szCs w:val="21"/>
        </w:rPr>
        <w:t>已于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2019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15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，同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保、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保合同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除。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的重大的股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万元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71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</w:tblGrid>
      <w:tr>
        <w:trPr>
          <w:trHeight w:val="133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2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1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8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35,435.85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35,435.85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95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情况说明</w:t>
            </w:r>
          </w:p>
        </w:tc>
      </w:tr>
      <w:tr>
        <w:trPr>
          <w:trHeight w:val="715" w:hRule="exact"/>
        </w:trPr>
        <w:tc>
          <w:tcPr>
            <w:tcW w:w="95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http://www.cninfo.com.cn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项报告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万元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914"/>
        <w:gridCol w:w="722"/>
        <w:gridCol w:w="720"/>
        <w:gridCol w:w="722"/>
        <w:gridCol w:w="720"/>
        <w:gridCol w:w="720"/>
        <w:gridCol w:w="722"/>
        <w:gridCol w:w="722"/>
        <w:gridCol w:w="720"/>
        <w:gridCol w:w="723"/>
        <w:gridCol w:w="722"/>
        <w:gridCol w:w="722"/>
      </w:tblGrid>
      <w:tr>
        <w:trPr>
          <w:trHeight w:val="1650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投向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2" w:lineRule="auto"/>
              <w:ind w:left="57" w:right="53" w:firstLine="2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是否已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86" w:right="8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额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6"/>
              <w:ind w:left="86" w:right="84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6"/>
              <w:ind w:left="86" w:right="8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86" w:right="82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1" w:right="66" w:firstLine="14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(3)</w:t>
            </w:r>
          </w:p>
          <w:p>
            <w:pPr>
              <w:pStyle w:val="TableParagraph"/>
              <w:spacing w:line="248" w:lineRule="exact"/>
              <w:ind w:left="30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(2)/(1)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 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6"/>
              <w:ind w:left="86" w:right="8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88" w:right="8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 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6"/>
              <w:ind w:left="8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 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性是 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 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 化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</w:tr>
      <w:tr>
        <w:trPr>
          <w:trHeight w:val="1027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清投智能（北 京）科技有限公司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97.01%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34,833.4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34,833.4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34,833.4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34,833.4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5,177.03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10,757.0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139.1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139.1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139.1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139.1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463.28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463.28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463.28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463.28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20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5,177.03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10,757.0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6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投向</w:t>
            </w:r>
          </w:p>
        </w:tc>
      </w:tr>
      <w:tr>
        <w:trPr>
          <w:trHeight w:val="401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35,435.8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5,177.03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10,757.0</w:t>
            </w:r>
          </w:p>
          <w:p>
            <w:pPr>
              <w:pStyle w:val="TableParagraph"/>
              <w:spacing w:line="240" w:lineRule="auto" w:before="10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1027" w:hRule="exact"/>
        </w:trPr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年度，清投智能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5,177.03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7,000.00</w:t>
            </w:r>
            <w:r>
              <w:rPr>
                <w:rFonts w:ascii="Times New Roman" w:hAnsi="Times New Roman" w:cs="Times New Roman" w:eastAsia="Times New Roman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本年度业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本年度业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拼接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作进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影响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722"/>
        <w:gridCol w:w="7214"/>
      </w:tblGrid>
      <w:tr>
        <w:trPr>
          <w:trHeight w:val="362" w:hRule="exac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；滑雪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收入。</w:t>
            </w:r>
          </w:p>
        </w:tc>
      </w:tr>
      <w:tr>
        <w:trPr>
          <w:trHeight w:val="713" w:hRule="exac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生重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变化</w:t>
            </w:r>
          </w:p>
        </w:tc>
      </w:tr>
      <w:tr>
        <w:trPr>
          <w:trHeight w:val="403" w:hRule="exact"/>
        </w:trPr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金的金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401" w:hRule="exact"/>
        </w:trPr>
        <w:tc>
          <w:tcPr>
            <w:tcW w:w="16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401" w:hRule="exact"/>
        </w:trPr>
        <w:tc>
          <w:tcPr>
            <w:tcW w:w="16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调整情况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403" w:hRule="exact"/>
        </w:trPr>
        <w:tc>
          <w:tcPr>
            <w:tcW w:w="16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6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624" w:hRule="exact"/>
        </w:trPr>
        <w:tc>
          <w:tcPr>
            <w:tcW w:w="16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624" w:hRule="exact"/>
        </w:trPr>
        <w:tc>
          <w:tcPr>
            <w:tcW w:w="16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22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</w:tr>
      <w:tr>
        <w:trPr>
          <w:trHeight w:val="1337" w:hRule="exact"/>
        </w:trPr>
        <w:tc>
          <w:tcPr>
            <w:tcW w:w="16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49"/>
              <w:ind w:left="23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集配套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金人民币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4,647,745.63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 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1025" w:hRule="exac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 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目情况。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出售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5"/>
          <w:szCs w:val="15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4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股公司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850" w:space="4068"/>
            <w:col w:w="2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98"/>
        <w:gridCol w:w="1044"/>
        <w:gridCol w:w="1044"/>
        <w:gridCol w:w="1046"/>
        <w:gridCol w:w="1046"/>
        <w:gridCol w:w="1044"/>
        <w:gridCol w:w="1044"/>
        <w:gridCol w:w="1046"/>
      </w:tblGrid>
      <w:tr>
        <w:trPr>
          <w:trHeight w:val="403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354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技术咨询、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软件服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；软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；软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"/>
              <w:ind w:left="24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清投智能（北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京）科技有限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23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 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53,587,500.0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315,915,532.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192,593,120.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264,453,527.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61,011,353.9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52,393,005.2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汽车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（限分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98"/>
        <w:gridCol w:w="1044"/>
        <w:gridCol w:w="1044"/>
        <w:gridCol w:w="1046"/>
        <w:gridCol w:w="1046"/>
        <w:gridCol w:w="1044"/>
        <w:gridCol w:w="1044"/>
        <w:gridCol w:w="1046"/>
      </w:tblGrid>
      <w:tr>
        <w:trPr>
          <w:trHeight w:val="315" w:hRule="exact"/>
        </w:trPr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、安全技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防范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统服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数据处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数据处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99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UE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DLP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21.639999pt;margin-top:-267.718262pt;width:51.85pt;height:267.25pt;mso-position-horizontal-relative:page;mso-position-vertical-relative:paragraph;z-index:-1295272" coordorigin="4433,-5354" coordsize="1037,5345">
            <v:shape style="position:absolute;left:4433;top:-5354;width:1037;height:5345" coordorigin="4433,-5354" coordsize="1037,5345" path="m4433,-10l5470,-10,5470,-5354,4433,-5354,4433,-1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取得</w:t>
      </w:r>
      <w:r>
        <w:rPr>
          <w:rFonts w:ascii="宋体" w:hAnsi="宋体" w:cs="宋体" w:eastAsia="宋体" w:hint="default"/>
          <w:sz w:val="18"/>
          <w:szCs w:val="18"/>
        </w:rPr>
        <w:t>和处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340" w:lineRule="auto" w:before="115"/>
        <w:ind w:left="152" w:right="85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主</w:t>
      </w:r>
      <w:r>
        <w:rPr>
          <w:rFonts w:ascii="宋体" w:hAnsi="宋体" w:cs="宋体" w:eastAsia="宋体" w:hint="default"/>
          <w:sz w:val="18"/>
          <w:szCs w:val="18"/>
        </w:rPr>
        <w:t>要控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股公司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/>
        <w:t>构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0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汽车工业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方向发展，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、国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量与生存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新方向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8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富的人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资源、技术资源、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资源，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国内、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合工业智能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趋势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技术，保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围绕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而完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抗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27"/>
        <w:ind w:left="152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滑雪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机、智能机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人等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身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发、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合资源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沿</w:t>
      </w:r>
      <w:r>
        <w:rPr>
          <w:rFonts w:ascii="宋体" w:hAnsi="宋体" w:cs="宋体" w:eastAsia="宋体" w:hint="default"/>
          <w:sz w:val="21"/>
          <w:szCs w:val="21"/>
        </w:rPr>
        <w:t>着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方向</w:t>
      </w:r>
      <w:r>
        <w:rPr>
          <w:rFonts w:ascii="宋体" w:hAnsi="宋体" w:cs="宋体" w:eastAsia="宋体" w:hint="default"/>
          <w:sz w:val="21"/>
          <w:szCs w:val="21"/>
        </w:rPr>
        <w:t>持续不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,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,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公司工业智能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坚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制造为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努</w:t>
      </w:r>
      <w:r>
        <w:rPr>
          <w:rFonts w:ascii="宋体" w:hAnsi="宋体" w:cs="宋体" w:eastAsia="宋体" w:hint="default"/>
          <w:sz w:val="21"/>
          <w:szCs w:val="21"/>
        </w:rPr>
        <w:t>力成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工智能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名企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挖掘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7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分领</w:t>
      </w:r>
      <w:r>
        <w:rPr>
          <w:rFonts w:ascii="宋体" w:hAnsi="宋体" w:cs="宋体" w:eastAsia="宋体" w:hint="default"/>
          <w:sz w:val="21"/>
          <w:szCs w:val="21"/>
        </w:rPr>
        <w:t>域进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布局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4"/>
          <w:pgSz w:w="11900" w:h="16840"/>
          <w:pgMar w:footer="982" w:header="747" w:top="1060" w:bottom="1180" w:left="980" w:right="0"/>
          <w:pgNumType w:start="3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目前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的如下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都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57"/>
        <w:ind w:left="152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喷浆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目前已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井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27"/>
        <w:ind w:left="152" w:right="1100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车、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皮带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操作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喷浆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利于减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降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矿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度，有</w:t>
      </w:r>
      <w:r>
        <w:rPr>
          <w:rFonts w:ascii="宋体" w:hAnsi="宋体" w:cs="宋体" w:eastAsia="宋体" w:hint="default"/>
          <w:sz w:val="21"/>
          <w:szCs w:val="21"/>
        </w:rPr>
        <w:t>利于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招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难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73" w:lineRule="auto" w:before="127"/>
        <w:ind w:left="152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喷浆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气为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喷浆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喷浆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巷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特点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1. </w:t>
      </w:r>
      <w:r>
        <w:rPr>
          <w:rFonts w:ascii="宋体" w:hAnsi="宋体" w:cs="宋体" w:eastAsia="宋体" w:hint="default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套；</w:t>
      </w: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距离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矿井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站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站间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1500m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站</w:t>
      </w:r>
      <w:r>
        <w:rPr>
          <w:rFonts w:ascii="宋体" w:hAnsi="宋体" w:cs="宋体" w:eastAsia="宋体" w:hint="default"/>
          <w:sz w:val="21"/>
          <w:szCs w:val="21"/>
        </w:rPr>
        <w:t>串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距离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达到</w:t>
      </w:r>
      <w:r>
        <w:rPr>
          <w:rFonts w:ascii="宋体" w:hAnsi="宋体" w:cs="宋体" w:eastAsia="宋体" w:hint="default"/>
          <w:sz w:val="21"/>
          <w:szCs w:val="21"/>
        </w:rPr>
        <w:t>10000m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3. 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力大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20m</w:t>
      </w:r>
      <w:r>
        <w:rPr>
          <w:rFonts w:ascii="宋体" w:hAnsi="宋体" w:cs="宋体" w:eastAsia="宋体" w:hint="default"/>
          <w:sz w:val="21"/>
          <w:szCs w:val="21"/>
        </w:rPr>
        <w:t>³</w:t>
      </w:r>
      <w:r>
        <w:rPr>
          <w:rFonts w:ascii="宋体" w:hAnsi="宋体" w:cs="宋体" w:eastAsia="宋体" w:hint="default"/>
          <w:sz w:val="21"/>
          <w:szCs w:val="21"/>
        </w:rPr>
        <w:t>/h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无人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27"/>
        <w:ind w:left="152" w:right="1124" w:firstLine="60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炭黑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冷凝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他配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化输送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裂</w:t>
      </w:r>
      <w:r>
        <w:rPr>
          <w:rFonts w:ascii="宋体" w:hAnsi="宋体" w:cs="宋体" w:eastAsia="宋体" w:hint="default"/>
          <w:sz w:val="21"/>
          <w:szCs w:val="21"/>
        </w:rPr>
        <w:t>解过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程度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7" w:lineRule="auto" w:before="127"/>
        <w:ind w:left="872" w:right="0" w:hanging="7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供应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股子公司清投智能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度公开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</w:p>
    <w:p>
      <w:pPr>
        <w:spacing w:line="253" w:lineRule="exact"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合智能</w:t>
      </w:r>
      <w:r>
        <w:rPr>
          <w:rFonts w:ascii="宋体" w:hAnsi="宋体" w:cs="宋体" w:eastAsia="宋体" w:hint="default"/>
          <w:sz w:val="21"/>
          <w:szCs w:val="21"/>
        </w:rPr>
        <w:t>巡检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播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监管的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媒体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视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IDC</w:t>
      </w:r>
      <w:r>
        <w:rPr>
          <w:rFonts w:ascii="宋体" w:hAnsi="宋体" w:cs="宋体" w:eastAsia="宋体" w:hint="default"/>
          <w:sz w:val="21"/>
          <w:szCs w:val="21"/>
        </w:rPr>
        <w:t>数据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心运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IDC</w:t>
      </w:r>
      <w:r>
        <w:rPr>
          <w:rFonts w:ascii="宋体" w:hAnsi="宋体" w:cs="宋体" w:eastAsia="宋体" w:hint="default"/>
          <w:sz w:val="21"/>
          <w:szCs w:val="21"/>
        </w:rPr>
        <w:t>数据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心运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辅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对交通行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检测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安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防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防</w:t>
      </w:r>
      <w:r>
        <w:rPr>
          <w:rFonts w:ascii="宋体" w:hAnsi="宋体" w:cs="宋体" w:eastAsia="宋体" w:hint="default"/>
          <w:sz w:val="21"/>
          <w:szCs w:val="21"/>
        </w:rPr>
        <w:t>巡逻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5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电、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五宝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+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sz w:val="21"/>
          <w:szCs w:val="21"/>
        </w:rPr>
        <w:t>技术，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聚焦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0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突</w:t>
      </w:r>
      <w:r>
        <w:rPr>
          <w:rFonts w:ascii="宋体" w:hAnsi="宋体" w:cs="宋体" w:eastAsia="宋体" w:hint="default"/>
          <w:sz w:val="21"/>
          <w:szCs w:val="21"/>
        </w:rPr>
        <w:t>破</w:t>
      </w:r>
      <w:r>
        <w:rPr>
          <w:rFonts w:ascii="宋体" w:hAnsi="宋体" w:cs="宋体" w:eastAsia="宋体" w:hint="default"/>
          <w:sz w:val="21"/>
          <w:szCs w:val="21"/>
        </w:rPr>
        <w:t>。其</w:t>
      </w:r>
      <w:r>
        <w:rPr>
          <w:rFonts w:ascii="宋体" w:hAnsi="宋体" w:cs="宋体" w:eastAsia="宋体" w:hint="default"/>
          <w:sz w:val="21"/>
          <w:szCs w:val="21"/>
        </w:rPr>
        <w:t>中，电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吉林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潭山牵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江苏苏州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洪泽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慧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粮食</w:t>
      </w:r>
      <w:r>
        <w:rPr>
          <w:rFonts w:ascii="宋体" w:hAnsi="宋体" w:cs="宋体" w:eastAsia="宋体" w:hint="default"/>
          <w:sz w:val="21"/>
          <w:szCs w:val="21"/>
        </w:rPr>
        <w:t>储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陆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步具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0"/>
        <w:ind w:left="7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工智能新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者”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工智能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+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</w:p>
    <w:p>
      <w:pPr>
        <w:spacing w:before="3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赋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径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待调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待</w:t>
      </w: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沟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访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活动。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42.759995pt;margin-top:584pt;width:292.1pt;height:19.6pt;mso-position-horizontal-relative:page;mso-position-vertical-relative:page;z-index:-1295248" coordorigin="4855,11680" coordsize="5842,392">
            <v:group style="position:absolute;left:10673;top:11680;width:24;height:392" coordorigin="10673,11680" coordsize="24,392">
              <v:shape style="position:absolute;left:10673;top:11680;width:24;height:392" coordorigin="10673,11680" coordsize="24,392" path="m10673,12071l10697,12071,10697,11680,10673,11680,10673,12071xe" filled="true" fillcolor="#ffffff" stroked="false">
                <v:path arrowok="t"/>
                <v:fill type="solid"/>
              </v:shape>
            </v:group>
            <v:group style="position:absolute;left:4855;top:11680;width:24;height:392" coordorigin="4855,11680" coordsize="24,392">
              <v:shape style="position:absolute;left:4855;top:11680;width:24;height:392" coordorigin="4855,11680" coordsize="24,392" path="m4855,12071l4879,12071,4879,11680,4855,11680,4855,12071xe" filled="true" fillcolor="#ffffff" stroked="false">
                <v:path arrowok="t"/>
                <v:fill type="solid"/>
              </v:shape>
            </v:group>
            <v:group style="position:absolute;left:4879;top:11680;width:5794;height:392" coordorigin="4879,11680" coordsize="5794,392">
              <v:shape style="position:absolute;left:4879;top:11680;width:5794;height:392" coordorigin="4879,11680" coordsize="5794,392" path="m4879,12071l10673,12071,10673,11680,4879,11680,4879,1207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right="147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7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7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普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分配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积金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特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是现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或调整情况</w:t>
      </w:r>
    </w:p>
    <w:p>
      <w:pPr>
        <w:spacing w:line="295" w:lineRule="auto" w:before="117"/>
        <w:ind w:left="152" w:right="10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132,545,543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，向全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0.32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人民币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剩余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年度分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397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7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标准和比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714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权益是 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714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</w:tbl>
    <w:p>
      <w:pPr>
        <w:spacing w:before="5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章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红管理</w:t>
      </w:r>
      <w:r>
        <w:rPr>
          <w:rFonts w:ascii="宋体" w:hAnsi="宋体" w:cs="宋体" w:eastAsia="宋体" w:hint="default"/>
          <w:sz w:val="18"/>
          <w:szCs w:val="18"/>
        </w:rPr>
        <w:t>办法</w:t>
      </w:r>
      <w:r>
        <w:rPr>
          <w:rFonts w:ascii="宋体" w:hAnsi="宋体" w:cs="宋体" w:eastAsia="宋体" w:hint="default"/>
          <w:sz w:val="18"/>
          <w:szCs w:val="18"/>
        </w:rPr>
        <w:t>等的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致</w:t>
      </w:r>
    </w:p>
    <w:p>
      <w:pPr>
        <w:spacing w:line="350" w:lineRule="auto" w:before="115"/>
        <w:ind w:left="152" w:right="42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案符</w:t>
      </w:r>
      <w:r>
        <w:rPr>
          <w:rFonts w:ascii="宋体" w:hAnsi="宋体" w:cs="宋体" w:eastAsia="宋体" w:hint="default"/>
          <w:sz w:val="18"/>
          <w:szCs w:val="18"/>
        </w:rPr>
        <w:t>合公司</w:t>
      </w:r>
      <w:r>
        <w:rPr>
          <w:rFonts w:ascii="宋体" w:hAnsi="宋体" w:cs="宋体" w:eastAsia="宋体" w:hint="default"/>
          <w:sz w:val="18"/>
          <w:szCs w:val="18"/>
        </w:rPr>
        <w:t>章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等的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本年度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5851"/>
      </w:tblGrid>
      <w:tr>
        <w:trPr>
          <w:trHeight w:val="403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132,545,543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14,580,009.73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505" w:val="left" w:leader="none"/>
              </w:tabs>
              <w:spacing w:line="240" w:lineRule="auto" w:before="49"/>
              <w:ind w:left="-123"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14,580,009.73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195,305,292.12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7.47%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情况说明</w:t>
            </w:r>
          </w:p>
        </w:tc>
      </w:tr>
      <w:tr>
        <w:trPr>
          <w:trHeight w:val="362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234" w:lineRule="exact"/>
        <w:ind w:left="15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4"/>
          <w:sz w:val="20"/>
          <w:szCs w:val="20"/>
        </w:rPr>
        <w:pict>
          <v:shape style="width:478.45pt;height:111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8"/>
                    <w:ind w:left="23" w:right="0" w:firstLine="0"/>
                    <w:jc w:val="both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净利润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4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70,034,587.50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元，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按照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4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2018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净利润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10%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法定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金</w:t>
                  </w:r>
                </w:p>
                <w:p>
                  <w:pPr>
                    <w:spacing w:line="309" w:lineRule="auto" w:before="63"/>
                    <w:ind w:left="23" w:right="23" w:firstLine="0"/>
                    <w:jc w:val="both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6,946,750.526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4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截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4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2018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4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12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4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31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累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4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195,305,292.12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4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鉴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目前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营情况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良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好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为 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障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理的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报，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中国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证券监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督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管理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委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关于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步落实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的通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8"/>
                      <w:szCs w:val="18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85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监管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引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6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号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——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考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虑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</w:t>
                  </w:r>
                </w:p>
                <w:p>
                  <w:pPr>
                    <w:spacing w:before="5"/>
                    <w:ind w:left="23" w:right="0" w:firstLine="0"/>
                    <w:jc w:val="both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的长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远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发展，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发展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前提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董事会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拟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如下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案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：以</w:t>
                  </w:r>
                  <w:r>
                    <w:rPr>
                      <w:rFonts w:ascii="宋体" w:hAnsi="宋体" w:cs="宋体" w:eastAsia="宋体" w:hint="default"/>
                      <w:spacing w:val="-4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2018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4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12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4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31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股本</w:t>
                  </w:r>
                </w:p>
                <w:p>
                  <w:pPr>
                    <w:spacing w:before="63"/>
                    <w:ind w:left="23" w:right="0" w:firstLine="0"/>
                    <w:jc w:val="both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13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45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，向全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4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派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4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元（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92"/>
                      <w:sz w:val="18"/>
                      <w:szCs w:val="1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，同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向全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4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转</w:t>
                  </w:r>
                </w:p>
                <w:p>
                  <w:pPr>
                    <w:spacing w:before="63"/>
                    <w:ind w:left="23" w:right="0" w:firstLine="0"/>
                    <w:jc w:val="both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4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剩余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滚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年度分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44"/>
          <w:sz w:val="20"/>
          <w:szCs w:val="20"/>
        </w:rPr>
      </w:r>
    </w:p>
    <w:p>
      <w:pPr>
        <w:spacing w:before="5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年（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、资本公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股本方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59" w:lineRule="auto" w:before="80"/>
        <w:ind w:left="152" w:right="103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案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,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特殊普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合伙）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70,034,587.50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净利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10%</w:t>
      </w:r>
      <w:r>
        <w:rPr>
          <w:rFonts w:ascii="Times New Roman" w:hAnsi="Times New Roman" w:cs="Times New Roman" w:eastAsia="Times New Roman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6,946,750.526</w:t>
      </w:r>
      <w:r>
        <w:rPr>
          <w:rFonts w:ascii="Times New Roman" w:hAnsi="Times New Roman" w:cs="Times New Roman" w:eastAsia="Times New Roman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2018</w:t>
      </w:r>
      <w:r>
        <w:rPr>
          <w:rFonts w:ascii="Times New Roman" w:hAnsi="Times New Roman" w:cs="Times New Roman" w:eastAsia="Times New Roman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pacing w:val="20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195,305,292.12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鉴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目前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营情况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障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报，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证券监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7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步落实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监管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6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16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16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16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16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16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1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前提</w:t>
      </w:r>
      <w:r>
        <w:rPr>
          <w:rFonts w:ascii="宋体" w:hAnsi="宋体" w:cs="宋体" w:eastAsia="宋体" w:hint="default"/>
          <w:spacing w:val="16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1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spacing w:val="16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16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16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16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16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16"/>
          <w:sz w:val="21"/>
          <w:szCs w:val="21"/>
        </w:rPr>
        <w:t>：以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2018</w:t>
      </w:r>
      <w:r>
        <w:rPr>
          <w:rFonts w:ascii="Times New Roman" w:hAnsi="Times New Roman" w:cs="Times New Roman" w:eastAsia="Times New Roman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15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15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8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132,545,543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，向全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人民币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1.1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），同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向全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剩余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年度分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案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,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特殊普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合伙）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为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20,889,965.87 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按照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10%</w:t>
      </w:r>
      <w:r>
        <w:rPr>
          <w:rFonts w:ascii="Times New Roman" w:hAnsi="Times New Roman" w:cs="Times New Roman" w:eastAsia="Times New Roman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11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1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1,480,617.53</w:t>
      </w:r>
      <w:r>
        <w:rPr>
          <w:rFonts w:ascii="Times New Roman" w:hAnsi="Times New Roman" w:cs="Times New Roman" w:eastAsia="Times New Roman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11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2017</w:t>
      </w:r>
      <w:r>
        <w:rPr>
          <w:rFonts w:ascii="Times New Roman" w:hAnsi="Times New Roman" w:cs="Times New Roman" w:eastAsia="Times New Roman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9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19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19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11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1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136,458,742.37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鉴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目前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营情况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障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报，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证券监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7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步落实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监管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：以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4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股本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132,545,543</w:t>
      </w:r>
      <w:r>
        <w:rPr>
          <w:rFonts w:ascii="Times New Roman" w:hAnsi="Times New Roman" w:cs="Times New Roman" w:eastAsia="Times New Roman" w:hint="default"/>
          <w:spacing w:val="3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3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，向全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每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</w:t>
      </w:r>
      <w:r>
        <w:rPr>
          <w:rFonts w:ascii="Times New Roman" w:hAnsi="Times New Roman" w:cs="Times New Roman" w:eastAsia="Times New Roman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金红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0.32</w:t>
      </w:r>
      <w:r>
        <w:rPr>
          <w:rFonts w:ascii="宋体" w:hAnsi="宋体" w:cs="宋体" w:eastAsia="宋体" w:hint="default"/>
          <w:sz w:val="21"/>
          <w:szCs w:val="21"/>
        </w:rPr>
        <w:t>元（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剩余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年度分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2016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: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特殊普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合伙）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2016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现归属于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16,196,857.68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按照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法定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2,192,013.12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120,349,559.03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鉴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目前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步落实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监管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拟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：以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100,005,000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，向全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</w:t>
      </w:r>
      <w:r>
        <w:rPr>
          <w:rFonts w:ascii="Times New Roman" w:hAnsi="Times New Roman" w:cs="Times New Roman" w:eastAsia="Times New Roman" w:hint="default"/>
          <w:spacing w:val="3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0.33</w:t>
      </w:r>
      <w:r>
        <w:rPr>
          <w:rFonts w:ascii="宋体" w:hAnsi="宋体" w:cs="宋体" w:eastAsia="宋体" w:hint="default"/>
          <w:sz w:val="21"/>
          <w:szCs w:val="21"/>
        </w:rPr>
        <w:t>元（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剩余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年度分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年（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195"/>
        <w:gridCol w:w="1195"/>
        <w:gridCol w:w="1195"/>
        <w:gridCol w:w="1198"/>
        <w:gridCol w:w="1195"/>
        <w:gridCol w:w="1195"/>
        <w:gridCol w:w="1198"/>
      </w:tblGrid>
      <w:tr>
        <w:trPr>
          <w:trHeight w:val="2275" w:hRule="exac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52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 润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52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 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 率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  <w:p>
            <w:pPr>
              <w:pStyle w:val="TableParagraph"/>
              <w:spacing w:line="316" w:lineRule="auto" w:before="76"/>
              <w:ind w:left="52" w:right="53" w:firstLine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份）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 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52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 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  <w:p>
            <w:pPr>
              <w:pStyle w:val="TableParagraph"/>
              <w:spacing w:line="316" w:lineRule="auto" w:before="76"/>
              <w:ind w:left="52" w:right="53" w:firstLine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比率</w:t>
            </w:r>
          </w:p>
        </w:tc>
      </w:tr>
    </w:tbl>
    <w:p>
      <w:pPr>
        <w:spacing w:after="0" w:line="316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195"/>
        <w:gridCol w:w="1195"/>
        <w:gridCol w:w="1195"/>
        <w:gridCol w:w="1198"/>
        <w:gridCol w:w="1195"/>
        <w:gridCol w:w="1195"/>
        <w:gridCol w:w="1198"/>
      </w:tblGrid>
      <w:tr>
        <w:trPr>
          <w:trHeight w:val="401" w:hRule="exac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14,580,009.73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70,034,587.50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20.82%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14,580,009.73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20.82%</w:t>
            </w:r>
          </w:p>
        </w:tc>
      </w:tr>
      <w:tr>
        <w:trPr>
          <w:trHeight w:val="403" w:hRule="exac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4,241,457.38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20.30%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4,241,457.38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20.30%</w:t>
            </w:r>
          </w:p>
        </w:tc>
      </w:tr>
      <w:tr>
        <w:trPr>
          <w:trHeight w:val="403" w:hRule="exac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3,300,165.00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20.38%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3,300,165.00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20.38%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可供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为正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金红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312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人、股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123"/>
        <w:gridCol w:w="1128"/>
        <w:gridCol w:w="1126"/>
        <w:gridCol w:w="1126"/>
        <w:gridCol w:w="1121"/>
        <w:gridCol w:w="1106"/>
      </w:tblGrid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42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 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存在调整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 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 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42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东会的表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持所持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6.400002pt;margin-top:71.839996pt;width:478.8pt;height:687.85pt;mso-position-horizontal-relative:page;mso-position-vertical-relative:page;z-index:-1295200" coordorigin="1128,1437" coordsize="9576,13757">
            <v:group style="position:absolute;left:1140;top:1451;width:2825;height:13728" coordorigin="1140,1451" coordsize="2825,13728">
              <v:shape style="position:absolute;left:1140;top:1451;width:2825;height:13728" coordorigin="1140,1451" coordsize="2825,13728" path="m1140,15179l3965,15179,3965,1451,1140,1451,1140,15179xe" filled="true" fillcolor="#d2d2d2" stroked="false">
                <v:path arrowok="t"/>
                <v:fill type="solid"/>
              </v:shape>
            </v:group>
            <v:group style="position:absolute;left:1138;top:1446;width:2828;height:2" coordorigin="1138,1446" coordsize="2828,2">
              <v:shape style="position:absolute;left:1138;top:1446;width:2828;height:2" coordorigin="1138,1446" coordsize="2828,0" path="m1138,1446l3965,1446e" filled="false" stroked="true" strokeweight=".48pt" strokecolor="#000000">
                <v:path arrowok="t"/>
              </v:shape>
            </v:group>
            <v:group style="position:absolute;left:3974;top:1446;width:1114;height:2" coordorigin="3974,1446" coordsize="1114,2">
              <v:shape style="position:absolute;left:3974;top:1446;width:1114;height:2" coordorigin="3974,1446" coordsize="1114,0" path="m3974,1446l5088,1446e" filled="false" stroked="true" strokeweight=".48pt" strokecolor="#000000">
                <v:path arrowok="t"/>
              </v:shape>
            </v:group>
            <v:group style="position:absolute;left:5098;top:1446;width:1119;height:2" coordorigin="5098,1446" coordsize="1119,2">
              <v:shape style="position:absolute;left:5098;top:1446;width:1119;height:2" coordorigin="5098,1446" coordsize="1119,0" path="m5098,1446l6216,1446e" filled="false" stroked="true" strokeweight=".48pt" strokecolor="#000000">
                <v:path arrowok="t"/>
              </v:shape>
            </v:group>
            <v:group style="position:absolute;left:7351;top:1451;width:1116;height:13728" coordorigin="7351,1451" coordsize="1116,13728">
              <v:shape style="position:absolute;left:7351;top:1451;width:1116;height:13728" coordorigin="7351,1451" coordsize="1116,13728" path="m7351,15179l8467,15179,8467,1451,7351,1451,7351,15179xe" filled="true" fillcolor="#ffffff" stroked="false">
                <v:path arrowok="t"/>
                <v:fill type="solid"/>
              </v:shape>
            </v:group>
            <v:group style="position:absolute;left:6226;top:1446;width:1116;height:2" coordorigin="6226,1446" coordsize="1116,2">
              <v:shape style="position:absolute;left:6226;top:1446;width:1116;height:2" coordorigin="6226,1446" coordsize="1116,0" path="m6226,1446l7342,1446e" filled="false" stroked="true" strokeweight=".48pt" strokecolor="#000000">
                <v:path arrowok="t"/>
              </v:shape>
            </v:group>
            <v:group style="position:absolute;left:7351;top:1446;width:1116;height:2" coordorigin="7351,1446" coordsize="1116,2">
              <v:shape style="position:absolute;left:7351;top:1446;width:1116;height:2" coordorigin="7351,1446" coordsize="1116,0" path="m7351,1446l8467,1446e" filled="false" stroked="true" strokeweight=".48pt" strokecolor="#000000">
                <v:path arrowok="t"/>
              </v:shape>
            </v:group>
            <v:group style="position:absolute;left:8477;top:1446;width:1112;height:2" coordorigin="8477,1446" coordsize="1112,2">
              <v:shape style="position:absolute;left:8477;top:1446;width:1112;height:2" coordorigin="8477,1446" coordsize="1112,0" path="m8477,1446l9588,1446e" filled="false" stroked="true" strokeweight=".48pt" strokecolor="#000000">
                <v:path arrowok="t"/>
              </v:shape>
            </v:group>
            <v:group style="position:absolute;left:9598;top:1446;width:1097;height:2" coordorigin="9598,1446" coordsize="1097,2">
              <v:shape style="position:absolute;left:9598;top:1446;width:1097;height:2" coordorigin="9598,1446" coordsize="1097,0" path="m9598,1446l10694,1446e" filled="false" stroked="true" strokeweight=".48pt" strokecolor="#000000">
                <v:path arrowok="t"/>
              </v:shape>
            </v:group>
            <v:group style="position:absolute;left:1133;top:1442;width:2;height:13748" coordorigin="1133,1442" coordsize="2,13748">
              <v:shape style="position:absolute;left:1133;top:1442;width:2;height:13748" coordorigin="1133,1442" coordsize="0,13748" path="m1133,1442l1133,15189e" filled="false" stroked="true" strokeweight=".48pt" strokecolor="#000000">
                <v:path arrowok="t"/>
              </v:shape>
            </v:group>
            <v:group style="position:absolute;left:1138;top:15184;width:2828;height:2" coordorigin="1138,15184" coordsize="2828,2">
              <v:shape style="position:absolute;left:1138;top:15184;width:2828;height:2" coordorigin="1138,15184" coordsize="2828,0" path="m1138,15184l3965,15184e" filled="false" stroked="true" strokeweight=".48pt" strokecolor="#000000">
                <v:path arrowok="t"/>
              </v:shape>
            </v:group>
            <v:group style="position:absolute;left:3970;top:1442;width:2;height:13748" coordorigin="3970,1442" coordsize="2,13748">
              <v:shape style="position:absolute;left:3970;top:1442;width:2;height:13748" coordorigin="3970,1442" coordsize="0,13748" path="m3970,1442l3970,15189e" filled="false" stroked="true" strokeweight=".48pt" strokecolor="#000000">
                <v:path arrowok="t"/>
              </v:shape>
            </v:group>
            <v:group style="position:absolute;left:3974;top:15184;width:1114;height:2" coordorigin="3974,15184" coordsize="1114,2">
              <v:shape style="position:absolute;left:3974;top:15184;width:1114;height:2" coordorigin="3974,15184" coordsize="1114,0" path="m3974,15184l5088,15184e" filled="false" stroked="true" strokeweight=".48pt" strokecolor="#000000">
                <v:path arrowok="t"/>
              </v:shape>
            </v:group>
            <v:group style="position:absolute;left:5093;top:1442;width:2;height:13748" coordorigin="5093,1442" coordsize="2,13748">
              <v:shape style="position:absolute;left:5093;top:1442;width:2;height:13748" coordorigin="5093,1442" coordsize="0,13748" path="m5093,1442l5093,15189e" filled="false" stroked="true" strokeweight=".48pt" strokecolor="#000000">
                <v:path arrowok="t"/>
              </v:shape>
            </v:group>
            <v:group style="position:absolute;left:5098;top:15184;width:1119;height:2" coordorigin="5098,15184" coordsize="1119,2">
              <v:shape style="position:absolute;left:5098;top:15184;width:1119;height:2" coordorigin="5098,15184" coordsize="1119,0" path="m5098,15184l6216,15184e" filled="false" stroked="true" strokeweight=".48pt" strokecolor="#000000">
                <v:path arrowok="t"/>
              </v:shape>
            </v:group>
            <v:group style="position:absolute;left:6221;top:1442;width:2;height:13748" coordorigin="6221,1442" coordsize="2,13748">
              <v:shape style="position:absolute;left:6221;top:1442;width:2;height:13748" coordorigin="6221,1442" coordsize="0,13748" path="m6221,1442l6221,15189e" filled="false" stroked="true" strokeweight=".48pt" strokecolor="#000000">
                <v:path arrowok="t"/>
              </v:shape>
            </v:group>
            <v:group style="position:absolute;left:6226;top:15184;width:1116;height:2" coordorigin="6226,15184" coordsize="1116,2">
              <v:shape style="position:absolute;left:6226;top:15184;width:1116;height:2" coordorigin="6226,15184" coordsize="1116,0" path="m6226,15184l7342,15184e" filled="false" stroked="true" strokeweight=".48pt" strokecolor="#000000">
                <v:path arrowok="t"/>
              </v:shape>
            </v:group>
            <v:group style="position:absolute;left:7346;top:1442;width:2;height:13748" coordorigin="7346,1442" coordsize="2,13748">
              <v:shape style="position:absolute;left:7346;top:1442;width:2;height:13748" coordorigin="7346,1442" coordsize="0,13748" path="m7346,1442l7346,15189e" filled="false" stroked="true" strokeweight=".48pt" strokecolor="#000000">
                <v:path arrowok="t"/>
              </v:shape>
            </v:group>
            <v:group style="position:absolute;left:7351;top:15184;width:1116;height:2" coordorigin="7351,15184" coordsize="1116,2">
              <v:shape style="position:absolute;left:7351;top:15184;width:1116;height:2" coordorigin="7351,15184" coordsize="1116,0" path="m7351,15184l8467,15184e" filled="false" stroked="true" strokeweight=".48pt" strokecolor="#000000">
                <v:path arrowok="t"/>
              </v:shape>
            </v:group>
            <v:group style="position:absolute;left:8472;top:1442;width:2;height:13748" coordorigin="8472,1442" coordsize="2,13748">
              <v:shape style="position:absolute;left:8472;top:1442;width:2;height:13748" coordorigin="8472,1442" coordsize="0,13748" path="m8472,1442l8472,15189e" filled="false" stroked="true" strokeweight=".48pt" strokecolor="#000000">
                <v:path arrowok="t"/>
              </v:shape>
            </v:group>
            <v:group style="position:absolute;left:8477;top:15184;width:1112;height:2" coordorigin="8477,15184" coordsize="1112,2">
              <v:shape style="position:absolute;left:8477;top:15184;width:1112;height:2" coordorigin="8477,15184" coordsize="1112,0" path="m8477,15184l9588,15184e" filled="false" stroked="true" strokeweight=".48pt" strokecolor="#000000">
                <v:path arrowok="t"/>
              </v:shape>
            </v:group>
            <v:group style="position:absolute;left:9593;top:1442;width:2;height:13748" coordorigin="9593,1442" coordsize="2,13748">
              <v:shape style="position:absolute;left:9593;top:1442;width:2;height:13748" coordorigin="9593,1442" coordsize="0,13748" path="m9593,1442l9593,15189e" filled="false" stroked="true" strokeweight=".48pt" strokecolor="#000000">
                <v:path arrowok="t"/>
              </v:shape>
            </v:group>
            <v:group style="position:absolute;left:9598;top:15184;width:1097;height:2" coordorigin="9598,15184" coordsize="1097,2">
              <v:shape style="position:absolute;left:9598;top:15184;width:1097;height:2" coordorigin="9598,15184" coordsize="1097,0" path="m9598,15184l10694,15184e" filled="false" stroked="true" strokeweight=".48pt" strokecolor="#000000">
                <v:path arrowok="t"/>
              </v:shape>
            </v:group>
            <v:group style="position:absolute;left:10699;top:1442;width:2;height:13748" coordorigin="10699,1442" coordsize="2,13748">
              <v:shape style="position:absolute;left:10699;top:1442;width:2;height:13748" coordorigin="10699,1442" coordsize="0,13748" path="m10699,1442l10699,15189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314" w:lineRule="auto" w:before="160"/>
        <w:ind w:left="5269" w:right="448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致行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拟推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公司高 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暂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调 整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 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机 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营和</w:t>
      </w:r>
      <w:r>
        <w:rPr>
          <w:rFonts w:ascii="宋体" w:hAnsi="宋体" w:cs="宋体" w:eastAsia="宋体" w:hint="default"/>
          <w:sz w:val="18"/>
          <w:szCs w:val="18"/>
        </w:rPr>
        <w:t>财 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制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不 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继</w:t>
      </w:r>
      <w:r>
        <w:rPr>
          <w:rFonts w:ascii="宋体" w:hAnsi="宋体" w:cs="宋体" w:eastAsia="宋体" w:hint="default"/>
          <w:sz w:val="18"/>
          <w:szCs w:val="18"/>
        </w:rPr>
        <w:t>续 </w:t>
      </w:r>
      <w:r>
        <w:rPr>
          <w:rFonts w:ascii="宋体" w:hAnsi="宋体" w:cs="宋体" w:eastAsia="宋体" w:hint="default"/>
          <w:sz w:val="18"/>
          <w:szCs w:val="18"/>
        </w:rPr>
        <w:t>向本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 的交易对</w:t>
      </w:r>
      <w:r>
        <w:rPr>
          <w:rFonts w:ascii="宋体" w:hAnsi="宋体" w:cs="宋体" w:eastAsia="宋体" w:hint="default"/>
          <w:sz w:val="18"/>
          <w:szCs w:val="18"/>
        </w:rPr>
        <w:t>方 </w:t>
      </w:r>
      <w:r>
        <w:rPr>
          <w:rFonts w:ascii="宋体" w:hAnsi="宋体" w:cs="宋体" w:eastAsia="宋体" w:hint="default"/>
          <w:sz w:val="18"/>
          <w:szCs w:val="18"/>
        </w:rPr>
        <w:t>及其关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 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产的 计划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 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目前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 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资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产的计划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中， 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未 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兴业</w:t>
      </w:r>
      <w:r>
        <w:rPr>
          <w:rFonts w:ascii="宋体" w:hAnsi="宋体" w:cs="宋体" w:eastAsia="宋体" w:hint="default"/>
          <w:sz w:val="18"/>
          <w:szCs w:val="18"/>
        </w:rPr>
        <w:t>证 券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红塔证 券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财通证券 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公司股份</w:t>
      </w:r>
      <w:r>
        <w:rPr>
          <w:rFonts w:ascii="宋体" w:hAnsi="宋体" w:cs="宋体" w:eastAsia="宋体" w:hint="default"/>
          <w:sz w:val="18"/>
          <w:szCs w:val="18"/>
        </w:rPr>
        <w:t>系 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商 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致的</w:t>
      </w:r>
      <w:r>
        <w:rPr>
          <w:rFonts w:ascii="宋体" w:hAnsi="宋体" w:cs="宋体" w:eastAsia="宋体" w:hint="default"/>
          <w:sz w:val="18"/>
          <w:szCs w:val="18"/>
        </w:rPr>
        <w:t>结果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 </w:t>
      </w:r>
      <w:r>
        <w:rPr>
          <w:rFonts w:ascii="宋体" w:hAnsi="宋体" w:cs="宋体" w:eastAsia="宋体" w:hint="default"/>
          <w:sz w:val="18"/>
          <w:szCs w:val="18"/>
        </w:rPr>
        <w:t>承诺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家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公 司</w:t>
      </w:r>
      <w:r>
        <w:rPr>
          <w:rFonts w:ascii="宋体" w:hAnsi="宋体" w:cs="宋体" w:eastAsia="宋体" w:hint="default"/>
          <w:sz w:val="18"/>
          <w:szCs w:val="18"/>
        </w:rPr>
        <w:t>就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 司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安 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、公司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 等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达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协 议</w:t>
      </w:r>
      <w:r>
        <w:rPr>
          <w:rFonts w:ascii="宋体" w:hAnsi="宋体" w:cs="宋体" w:eastAsia="宋体" w:hint="default"/>
          <w:sz w:val="18"/>
          <w:szCs w:val="18"/>
        </w:rPr>
        <w:t>或其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安 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承诺 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及其一</w:t>
      </w:r>
      <w:r>
        <w:rPr>
          <w:rFonts w:ascii="宋体" w:hAnsi="宋体" w:cs="宋体" w:eastAsia="宋体" w:hint="default"/>
          <w:sz w:val="18"/>
          <w:szCs w:val="18"/>
        </w:rPr>
        <w:t>致 行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王 </w:t>
      </w:r>
      <w:r>
        <w:rPr>
          <w:rFonts w:ascii="宋体" w:hAnsi="宋体" w:cs="宋体" w:eastAsia="宋体" w:hint="default"/>
          <w:sz w:val="18"/>
          <w:szCs w:val="18"/>
        </w:rPr>
        <w:t>展、</w:t>
      </w:r>
      <w:r>
        <w:rPr>
          <w:rFonts w:ascii="宋体" w:hAnsi="宋体" w:cs="宋体" w:eastAsia="宋体" w:hint="default"/>
          <w:sz w:val="18"/>
          <w:szCs w:val="18"/>
        </w:rPr>
        <w:t>创致</w:t>
      </w:r>
      <w:r>
        <w:rPr>
          <w:rFonts w:ascii="宋体" w:hAnsi="宋体" w:cs="宋体" w:eastAsia="宋体" w:hint="default"/>
          <w:sz w:val="18"/>
          <w:szCs w:val="18"/>
        </w:rPr>
        <w:t>天</w:t>
      </w:r>
      <w:r>
        <w:rPr>
          <w:rFonts w:ascii="宋体" w:hAnsi="宋体" w:cs="宋体" w:eastAsia="宋体" w:hint="default"/>
          <w:sz w:val="18"/>
          <w:szCs w:val="18"/>
        </w:rPr>
        <w:t>下 等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交易</w:t>
      </w:r>
    </w:p>
    <w:p>
      <w:pPr>
        <w:spacing w:after="0" w:line="314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137.479996pt;width:55.8pt;height:626.050pt;mso-position-horizontal-relative:page;mso-position-vertical-relative:page;z-index:-1295176" coordorigin="7351,2750" coordsize="1116,12521">
            <v:group style="position:absolute;left:7351;top:2750;width:1116;height:12521" coordorigin="7351,2750" coordsize="1116,12521">
              <v:shape style="position:absolute;left:7351;top:2750;width:1116;height:12521" coordorigin="7351,2750" coordsize="1116,12521" path="m7351,15270l8467,15270,8467,2750,7351,2750,7351,15270xe" filled="true" fillcolor="#ffffff" stroked="false">
                <v:path arrowok="t"/>
                <v:fill type="solid"/>
              </v:shape>
            </v:group>
            <v:group style="position:absolute;left:7375;top:8814;width:1071;height:392" coordorigin="7375,8814" coordsize="1071,392">
              <v:shape style="position:absolute;left:7375;top:8814;width:1071;height:392" coordorigin="7375,8814" coordsize="1071,392" path="m7375,9206l8446,9206,8446,8814,7375,8814,7375,920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世纪万向投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资咨询有限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世纪万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67%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行董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6.400002pt;margin-top:71.839996pt;width:478.8pt;height:687.85pt;mso-position-horizontal-relative:page;mso-position-vertical-relative:page;z-index:-1295152" coordorigin="1128,1437" coordsize="9576,13757">
            <v:group style="position:absolute;left:1140;top:1451;width:2825;height:13728" coordorigin="1140,1451" coordsize="2825,13728">
              <v:shape style="position:absolute;left:1140;top:1451;width:2825;height:13728" coordorigin="1140,1451" coordsize="2825,13728" path="m1140,15179l3965,15179,3965,1451,1140,1451,1140,15179xe" filled="true" fillcolor="#d2d2d2" stroked="false">
                <v:path arrowok="t"/>
                <v:fill type="solid"/>
              </v:shape>
            </v:group>
            <v:group style="position:absolute;left:1138;top:1446;width:2828;height:2" coordorigin="1138,1446" coordsize="2828,2">
              <v:shape style="position:absolute;left:1138;top:1446;width:2828;height:2" coordorigin="1138,1446" coordsize="2828,0" path="m1138,1446l3965,1446e" filled="false" stroked="true" strokeweight=".48pt" strokecolor="#000000">
                <v:path arrowok="t"/>
              </v:shape>
            </v:group>
            <v:group style="position:absolute;left:3974;top:1446;width:1114;height:2" coordorigin="3974,1446" coordsize="1114,2">
              <v:shape style="position:absolute;left:3974;top:1446;width:1114;height:2" coordorigin="3974,1446" coordsize="1114,0" path="m3974,1446l5088,1446e" filled="false" stroked="true" strokeweight=".48pt" strokecolor="#000000">
                <v:path arrowok="t"/>
              </v:shape>
            </v:group>
            <v:group style="position:absolute;left:5098;top:1446;width:1119;height:2" coordorigin="5098,1446" coordsize="1119,2">
              <v:shape style="position:absolute;left:5098;top:1446;width:1119;height:2" coordorigin="5098,1446" coordsize="1119,0" path="m5098,1446l6216,1446e" filled="false" stroked="true" strokeweight=".48pt" strokecolor="#000000">
                <v:path arrowok="t"/>
              </v:shape>
            </v:group>
            <v:group style="position:absolute;left:7351;top:1451;width:1116;height:13728" coordorigin="7351,1451" coordsize="1116,13728">
              <v:shape style="position:absolute;left:7351;top:1451;width:1116;height:13728" coordorigin="7351,1451" coordsize="1116,13728" path="m7351,15179l8467,15179,8467,1451,7351,1451,7351,15179xe" filled="true" fillcolor="#ffffff" stroked="false">
                <v:path arrowok="t"/>
                <v:fill type="solid"/>
              </v:shape>
            </v:group>
            <v:group style="position:absolute;left:6226;top:1446;width:1116;height:2" coordorigin="6226,1446" coordsize="1116,2">
              <v:shape style="position:absolute;left:6226;top:1446;width:1116;height:2" coordorigin="6226,1446" coordsize="1116,0" path="m6226,1446l7342,1446e" filled="false" stroked="true" strokeweight=".48pt" strokecolor="#000000">
                <v:path arrowok="t"/>
              </v:shape>
            </v:group>
            <v:group style="position:absolute;left:7351;top:1446;width:1116;height:2" coordorigin="7351,1446" coordsize="1116,2">
              <v:shape style="position:absolute;left:7351;top:1446;width:1116;height:2" coordorigin="7351,1446" coordsize="1116,0" path="m7351,1446l8467,1446e" filled="false" stroked="true" strokeweight=".48pt" strokecolor="#000000">
                <v:path arrowok="t"/>
              </v:shape>
            </v:group>
            <v:group style="position:absolute;left:8477;top:1446;width:1112;height:2" coordorigin="8477,1446" coordsize="1112,2">
              <v:shape style="position:absolute;left:8477;top:1446;width:1112;height:2" coordorigin="8477,1446" coordsize="1112,0" path="m8477,1446l9588,1446e" filled="false" stroked="true" strokeweight=".48pt" strokecolor="#000000">
                <v:path arrowok="t"/>
              </v:shape>
            </v:group>
            <v:group style="position:absolute;left:9598;top:1446;width:1097;height:2" coordorigin="9598,1446" coordsize="1097,2">
              <v:shape style="position:absolute;left:9598;top:1446;width:1097;height:2" coordorigin="9598,1446" coordsize="1097,0" path="m9598,1446l10694,1446e" filled="false" stroked="true" strokeweight=".48pt" strokecolor="#000000">
                <v:path arrowok="t"/>
              </v:shape>
            </v:group>
            <v:group style="position:absolute;left:1133;top:1442;width:2;height:13748" coordorigin="1133,1442" coordsize="2,13748">
              <v:shape style="position:absolute;left:1133;top:1442;width:2;height:13748" coordorigin="1133,1442" coordsize="0,13748" path="m1133,1442l1133,15189e" filled="false" stroked="true" strokeweight=".48pt" strokecolor="#000000">
                <v:path arrowok="t"/>
              </v:shape>
            </v:group>
            <v:group style="position:absolute;left:1138;top:15184;width:2828;height:2" coordorigin="1138,15184" coordsize="2828,2">
              <v:shape style="position:absolute;left:1138;top:15184;width:2828;height:2" coordorigin="1138,15184" coordsize="2828,0" path="m1138,15184l3965,15184e" filled="false" stroked="true" strokeweight=".48pt" strokecolor="#000000">
                <v:path arrowok="t"/>
              </v:shape>
            </v:group>
            <v:group style="position:absolute;left:3970;top:1442;width:2;height:13748" coordorigin="3970,1442" coordsize="2,13748">
              <v:shape style="position:absolute;left:3970;top:1442;width:2;height:13748" coordorigin="3970,1442" coordsize="0,13748" path="m3970,1442l3970,15189e" filled="false" stroked="true" strokeweight=".48pt" strokecolor="#000000">
                <v:path arrowok="t"/>
              </v:shape>
            </v:group>
            <v:group style="position:absolute;left:3974;top:15184;width:1114;height:2" coordorigin="3974,15184" coordsize="1114,2">
              <v:shape style="position:absolute;left:3974;top:15184;width:1114;height:2" coordorigin="3974,15184" coordsize="1114,0" path="m3974,15184l5088,15184e" filled="false" stroked="true" strokeweight=".48pt" strokecolor="#000000">
                <v:path arrowok="t"/>
              </v:shape>
            </v:group>
            <v:group style="position:absolute;left:5093;top:1442;width:2;height:13748" coordorigin="5093,1442" coordsize="2,13748">
              <v:shape style="position:absolute;left:5093;top:1442;width:2;height:13748" coordorigin="5093,1442" coordsize="0,13748" path="m5093,1442l5093,15189e" filled="false" stroked="true" strokeweight=".48pt" strokecolor="#000000">
                <v:path arrowok="t"/>
              </v:shape>
            </v:group>
            <v:group style="position:absolute;left:5098;top:15184;width:1119;height:2" coordorigin="5098,15184" coordsize="1119,2">
              <v:shape style="position:absolute;left:5098;top:15184;width:1119;height:2" coordorigin="5098,15184" coordsize="1119,0" path="m5098,15184l6216,15184e" filled="false" stroked="true" strokeweight=".48pt" strokecolor="#000000">
                <v:path arrowok="t"/>
              </v:shape>
            </v:group>
            <v:group style="position:absolute;left:6221;top:1442;width:2;height:13748" coordorigin="6221,1442" coordsize="2,13748">
              <v:shape style="position:absolute;left:6221;top:1442;width:2;height:13748" coordorigin="6221,1442" coordsize="0,13748" path="m6221,1442l6221,15189e" filled="false" stroked="true" strokeweight=".48pt" strokecolor="#000000">
                <v:path arrowok="t"/>
              </v:shape>
            </v:group>
            <v:group style="position:absolute;left:6226;top:15184;width:1116;height:2" coordorigin="6226,15184" coordsize="1116,2">
              <v:shape style="position:absolute;left:6226;top:15184;width:1116;height:2" coordorigin="6226,15184" coordsize="1116,0" path="m6226,15184l7342,15184e" filled="false" stroked="true" strokeweight=".48pt" strokecolor="#000000">
                <v:path arrowok="t"/>
              </v:shape>
            </v:group>
            <v:group style="position:absolute;left:7346;top:1442;width:2;height:13748" coordorigin="7346,1442" coordsize="2,13748">
              <v:shape style="position:absolute;left:7346;top:1442;width:2;height:13748" coordorigin="7346,1442" coordsize="0,13748" path="m7346,1442l7346,15189e" filled="false" stroked="true" strokeweight=".48pt" strokecolor="#000000">
                <v:path arrowok="t"/>
              </v:shape>
            </v:group>
            <v:group style="position:absolute;left:7351;top:15184;width:1116;height:2" coordorigin="7351,15184" coordsize="1116,2">
              <v:shape style="position:absolute;left:7351;top:15184;width:1116;height:2" coordorigin="7351,15184" coordsize="1116,0" path="m7351,15184l8467,15184e" filled="false" stroked="true" strokeweight=".48pt" strokecolor="#000000">
                <v:path arrowok="t"/>
              </v:shape>
            </v:group>
            <v:group style="position:absolute;left:8472;top:1442;width:2;height:13748" coordorigin="8472,1442" coordsize="2,13748">
              <v:shape style="position:absolute;left:8472;top:1442;width:2;height:13748" coordorigin="8472,1442" coordsize="0,13748" path="m8472,1442l8472,15189e" filled="false" stroked="true" strokeweight=".48pt" strokecolor="#000000">
                <v:path arrowok="t"/>
              </v:shape>
            </v:group>
            <v:group style="position:absolute;left:8477;top:15184;width:1112;height:2" coordorigin="8477,15184" coordsize="1112,2">
              <v:shape style="position:absolute;left:8477;top:15184;width:1112;height:2" coordorigin="8477,15184" coordsize="1112,0" path="m8477,15184l9588,15184e" filled="false" stroked="true" strokeweight=".48pt" strokecolor="#000000">
                <v:path arrowok="t"/>
              </v:shape>
            </v:group>
            <v:group style="position:absolute;left:9593;top:1442;width:2;height:13748" coordorigin="9593,1442" coordsize="2,13748">
              <v:shape style="position:absolute;left:9593;top:1442;width:2;height:13748" coordorigin="9593,1442" coordsize="0,13748" path="m9593,1442l9593,15189e" filled="false" stroked="true" strokeweight=".48pt" strokecolor="#000000">
                <v:path arrowok="t"/>
              </v:shape>
            </v:group>
            <v:group style="position:absolute;left:9598;top:15184;width:1097;height:2" coordorigin="9598,15184" coordsize="1097,2">
              <v:shape style="position:absolute;left:9598;top:15184;width:1097;height:2" coordorigin="9598,15184" coordsize="1097,0" path="m9598,15184l10694,15184e" filled="false" stroked="true" strokeweight=".48pt" strokecolor="#000000">
                <v:path arrowok="t"/>
              </v:shape>
            </v:group>
            <v:group style="position:absolute;left:10699;top:1442;width:2;height:13748" coordorigin="10699,1442" coordsize="2,13748">
              <v:shape style="position:absolute;left:10699;top:1442;width:2;height:13748" coordorigin="10699,1442" coordsize="0,13748" path="m10699,1442l10699,15189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316" w:lineRule="auto" w:before="160"/>
        <w:ind w:left="5269" w:right="447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协议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安 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 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标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借款 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保， 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未 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 </w:t>
      </w:r>
      <w:r>
        <w:rPr>
          <w:rFonts w:ascii="宋体" w:hAnsi="宋体" w:cs="宋体" w:eastAsia="宋体" w:hint="default"/>
          <w:sz w:val="18"/>
          <w:szCs w:val="18"/>
        </w:rPr>
        <w:t>利益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该 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、保</w:t>
      </w:r>
      <w:r>
        <w:rPr>
          <w:rFonts w:ascii="宋体" w:hAnsi="宋体" w:cs="宋体" w:eastAsia="宋体" w:hint="default"/>
          <w:sz w:val="18"/>
          <w:szCs w:val="18"/>
        </w:rPr>
        <w:t>证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中 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展、</w:t>
      </w:r>
      <w:r>
        <w:rPr>
          <w:rFonts w:ascii="宋体" w:hAnsi="宋体" w:cs="宋体" w:eastAsia="宋体" w:hint="default"/>
          <w:sz w:val="18"/>
          <w:szCs w:val="18"/>
        </w:rPr>
        <w:t>创致</w:t>
      </w:r>
      <w:r>
        <w:rPr>
          <w:rFonts w:ascii="宋体" w:hAnsi="宋体" w:cs="宋体" w:eastAsia="宋体" w:hint="default"/>
          <w:sz w:val="18"/>
          <w:szCs w:val="18"/>
        </w:rPr>
        <w:t>天 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拟</w:t>
      </w:r>
      <w:r>
        <w:rPr>
          <w:rFonts w:ascii="宋体" w:hAnsi="宋体" w:cs="宋体" w:eastAsia="宋体" w:hint="default"/>
          <w:sz w:val="18"/>
          <w:szCs w:val="18"/>
        </w:rPr>
        <w:t>向本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股 份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就 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</w:t>
      </w:r>
      <w:r>
        <w:rPr>
          <w:rFonts w:ascii="宋体" w:hAnsi="宋体" w:cs="宋体" w:eastAsia="宋体" w:hint="default"/>
          <w:sz w:val="18"/>
          <w:szCs w:val="18"/>
        </w:rPr>
        <w:t>补 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义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出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保， 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本 公司股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质 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为质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权 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二 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六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 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份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、 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出质后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转让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但 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出质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与 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商 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意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除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 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王 </w:t>
      </w:r>
      <w:r>
        <w:rPr>
          <w:rFonts w:ascii="宋体" w:hAnsi="宋体" w:cs="宋体" w:eastAsia="宋体" w:hint="default"/>
          <w:sz w:val="18"/>
          <w:szCs w:val="18"/>
        </w:rPr>
        <w:t>展、</w:t>
      </w:r>
      <w:r>
        <w:rPr>
          <w:rFonts w:ascii="宋体" w:hAnsi="宋体" w:cs="宋体" w:eastAsia="宋体" w:hint="default"/>
          <w:sz w:val="18"/>
          <w:szCs w:val="18"/>
        </w:rPr>
        <w:t>创致</w:t>
      </w:r>
      <w:r>
        <w:rPr>
          <w:rFonts w:ascii="宋体" w:hAnsi="宋体" w:cs="宋体" w:eastAsia="宋体" w:hint="default"/>
          <w:sz w:val="18"/>
          <w:szCs w:val="18"/>
        </w:rPr>
        <w:t>天</w:t>
      </w:r>
      <w:r>
        <w:rPr>
          <w:rFonts w:ascii="宋体" w:hAnsi="宋体" w:cs="宋体" w:eastAsia="宋体" w:hint="default"/>
          <w:sz w:val="18"/>
          <w:szCs w:val="18"/>
        </w:rPr>
        <w:t>下 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 易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 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 份</w:t>
      </w:r>
      <w:r>
        <w:rPr>
          <w:rFonts w:ascii="宋体" w:hAnsi="宋体" w:cs="宋体" w:eastAsia="宋体" w:hint="default"/>
          <w:sz w:val="18"/>
          <w:szCs w:val="18"/>
        </w:rPr>
        <w:t>补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义</w:t>
      </w:r>
      <w:r>
        <w:rPr>
          <w:rFonts w:ascii="宋体" w:hAnsi="宋体" w:cs="宋体" w:eastAsia="宋体" w:hint="default"/>
          <w:sz w:val="18"/>
          <w:szCs w:val="18"/>
        </w:rPr>
        <w:t>务 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股 份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足</w:t>
      </w:r>
      <w:r>
        <w:rPr>
          <w:rFonts w:ascii="宋体" w:hAnsi="宋体" w:cs="宋体" w:eastAsia="宋体" w:hint="default"/>
          <w:sz w:val="18"/>
          <w:szCs w:val="18"/>
        </w:rPr>
        <w:t>以补 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必</w:t>
      </w:r>
      <w:r>
        <w:rPr>
          <w:rFonts w:ascii="宋体" w:hAnsi="宋体" w:cs="宋体" w:eastAsia="宋体" w:hint="default"/>
          <w:sz w:val="18"/>
          <w:szCs w:val="18"/>
        </w:rPr>
        <w:t>要 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</w:p>
    <w:p>
      <w:pPr>
        <w:spacing w:after="0" w:line="316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2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10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易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存在调整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5"/>
          <w:pgSz w:w="11900" w:h="16840"/>
          <w:pgMar w:footer="982" w:header="747" w:top="1060" w:bottom="1180" w:left="980" w:right="0"/>
          <w:pgNumType w:star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295128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9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名，本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拟推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等交易对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6.400002pt;margin-top:71.839996pt;width:478.8pt;height:687.85pt;mso-position-horizontal-relative:page;mso-position-vertical-relative:page;z-index:-1295104" coordorigin="1128,1437" coordsize="9576,13757">
            <v:group style="position:absolute;left:1140;top:1451;width:2825;height:13728" coordorigin="1140,1451" coordsize="2825,13728">
              <v:shape style="position:absolute;left:1140;top:1451;width:2825;height:13728" coordorigin="1140,1451" coordsize="2825,13728" path="m1140,15179l3965,15179,3965,1451,1140,1451,1140,15179xe" filled="true" fillcolor="#d2d2d2" stroked="false">
                <v:path arrowok="t"/>
                <v:fill type="solid"/>
              </v:shape>
            </v:group>
            <v:group style="position:absolute;left:1138;top:1446;width:2828;height:2" coordorigin="1138,1446" coordsize="2828,2">
              <v:shape style="position:absolute;left:1138;top:1446;width:2828;height:2" coordorigin="1138,1446" coordsize="2828,0" path="m1138,1446l3965,1446e" filled="false" stroked="true" strokeweight=".48pt" strokecolor="#000000">
                <v:path arrowok="t"/>
              </v:shape>
            </v:group>
            <v:group style="position:absolute;left:3974;top:1446;width:1114;height:2" coordorigin="3974,1446" coordsize="1114,2">
              <v:shape style="position:absolute;left:3974;top:1446;width:1114;height:2" coordorigin="3974,1446" coordsize="1114,0" path="m3974,1446l5088,1446e" filled="false" stroked="true" strokeweight=".48pt" strokecolor="#000000">
                <v:path arrowok="t"/>
              </v:shape>
            </v:group>
            <v:group style="position:absolute;left:5098;top:1446;width:1119;height:2" coordorigin="5098,1446" coordsize="1119,2">
              <v:shape style="position:absolute;left:5098;top:1446;width:1119;height:2" coordorigin="5098,1446" coordsize="1119,0" path="m5098,1446l6216,1446e" filled="false" stroked="true" strokeweight=".48pt" strokecolor="#000000">
                <v:path arrowok="t"/>
              </v:shape>
            </v:group>
            <v:group style="position:absolute;left:7351;top:1451;width:1116;height:13728" coordorigin="7351,1451" coordsize="1116,13728">
              <v:shape style="position:absolute;left:7351;top:1451;width:1116;height:13728" coordorigin="7351,1451" coordsize="1116,13728" path="m7351,15179l8467,15179,8467,1451,7351,1451,7351,15179xe" filled="true" fillcolor="#ffffff" stroked="false">
                <v:path arrowok="t"/>
                <v:fill type="solid"/>
              </v:shape>
            </v:group>
            <v:group style="position:absolute;left:6226;top:1446;width:1116;height:2" coordorigin="6226,1446" coordsize="1116,2">
              <v:shape style="position:absolute;left:6226;top:1446;width:1116;height:2" coordorigin="6226,1446" coordsize="1116,0" path="m6226,1446l7342,1446e" filled="false" stroked="true" strokeweight=".48pt" strokecolor="#000000">
                <v:path arrowok="t"/>
              </v:shape>
            </v:group>
            <v:group style="position:absolute;left:7351;top:1446;width:1116;height:2" coordorigin="7351,1446" coordsize="1116,2">
              <v:shape style="position:absolute;left:7351;top:1446;width:1116;height:2" coordorigin="7351,1446" coordsize="1116,0" path="m7351,1446l8467,1446e" filled="false" stroked="true" strokeweight=".48pt" strokecolor="#000000">
                <v:path arrowok="t"/>
              </v:shape>
            </v:group>
            <v:group style="position:absolute;left:8477;top:1446;width:1112;height:2" coordorigin="8477,1446" coordsize="1112,2">
              <v:shape style="position:absolute;left:8477;top:1446;width:1112;height:2" coordorigin="8477,1446" coordsize="1112,0" path="m8477,1446l9588,1446e" filled="false" stroked="true" strokeweight=".48pt" strokecolor="#000000">
                <v:path arrowok="t"/>
              </v:shape>
            </v:group>
            <v:group style="position:absolute;left:9598;top:1446;width:1097;height:2" coordorigin="9598,1446" coordsize="1097,2">
              <v:shape style="position:absolute;left:9598;top:1446;width:1097;height:2" coordorigin="9598,1446" coordsize="1097,0" path="m9598,1446l10694,1446e" filled="false" stroked="true" strokeweight=".48pt" strokecolor="#000000">
                <v:path arrowok="t"/>
              </v:shape>
            </v:group>
            <v:group style="position:absolute;left:1133;top:1442;width:2;height:13748" coordorigin="1133,1442" coordsize="2,13748">
              <v:shape style="position:absolute;left:1133;top:1442;width:2;height:13748" coordorigin="1133,1442" coordsize="0,13748" path="m1133,1442l1133,15189e" filled="false" stroked="true" strokeweight=".48pt" strokecolor="#000000">
                <v:path arrowok="t"/>
              </v:shape>
            </v:group>
            <v:group style="position:absolute;left:1138;top:15184;width:2828;height:2" coordorigin="1138,15184" coordsize="2828,2">
              <v:shape style="position:absolute;left:1138;top:15184;width:2828;height:2" coordorigin="1138,15184" coordsize="2828,0" path="m1138,15184l3965,15184e" filled="false" stroked="true" strokeweight=".48pt" strokecolor="#000000">
                <v:path arrowok="t"/>
              </v:shape>
            </v:group>
            <v:group style="position:absolute;left:3970;top:1442;width:2;height:13748" coordorigin="3970,1442" coordsize="2,13748">
              <v:shape style="position:absolute;left:3970;top:1442;width:2;height:13748" coordorigin="3970,1442" coordsize="0,13748" path="m3970,1442l3970,15189e" filled="false" stroked="true" strokeweight=".48pt" strokecolor="#000000">
                <v:path arrowok="t"/>
              </v:shape>
            </v:group>
            <v:group style="position:absolute;left:3974;top:15184;width:1114;height:2" coordorigin="3974,15184" coordsize="1114,2">
              <v:shape style="position:absolute;left:3974;top:15184;width:1114;height:2" coordorigin="3974,15184" coordsize="1114,0" path="m3974,15184l5088,15184e" filled="false" stroked="true" strokeweight=".48pt" strokecolor="#000000">
                <v:path arrowok="t"/>
              </v:shape>
            </v:group>
            <v:group style="position:absolute;left:5093;top:1442;width:2;height:13748" coordorigin="5093,1442" coordsize="2,13748">
              <v:shape style="position:absolute;left:5093;top:1442;width:2;height:13748" coordorigin="5093,1442" coordsize="0,13748" path="m5093,1442l5093,15189e" filled="false" stroked="true" strokeweight=".48pt" strokecolor="#000000">
                <v:path arrowok="t"/>
              </v:shape>
            </v:group>
            <v:group style="position:absolute;left:5098;top:15184;width:1119;height:2" coordorigin="5098,15184" coordsize="1119,2">
              <v:shape style="position:absolute;left:5098;top:15184;width:1119;height:2" coordorigin="5098,15184" coordsize="1119,0" path="m5098,15184l6216,15184e" filled="false" stroked="true" strokeweight=".48pt" strokecolor="#000000">
                <v:path arrowok="t"/>
              </v:shape>
            </v:group>
            <v:group style="position:absolute;left:6221;top:1442;width:2;height:13748" coordorigin="6221,1442" coordsize="2,13748">
              <v:shape style="position:absolute;left:6221;top:1442;width:2;height:13748" coordorigin="6221,1442" coordsize="0,13748" path="m6221,1442l6221,15189e" filled="false" stroked="true" strokeweight=".48pt" strokecolor="#000000">
                <v:path arrowok="t"/>
              </v:shape>
            </v:group>
            <v:group style="position:absolute;left:6226;top:15184;width:1116;height:2" coordorigin="6226,15184" coordsize="1116,2">
              <v:shape style="position:absolute;left:6226;top:15184;width:1116;height:2" coordorigin="6226,15184" coordsize="1116,0" path="m6226,15184l7342,15184e" filled="false" stroked="true" strokeweight=".48pt" strokecolor="#000000">
                <v:path arrowok="t"/>
              </v:shape>
            </v:group>
            <v:group style="position:absolute;left:7346;top:1442;width:2;height:13748" coordorigin="7346,1442" coordsize="2,13748">
              <v:shape style="position:absolute;left:7346;top:1442;width:2;height:13748" coordorigin="7346,1442" coordsize="0,13748" path="m7346,1442l7346,15189e" filled="false" stroked="true" strokeweight=".48pt" strokecolor="#000000">
                <v:path arrowok="t"/>
              </v:shape>
            </v:group>
            <v:group style="position:absolute;left:7351;top:15184;width:1116;height:2" coordorigin="7351,15184" coordsize="1116,2">
              <v:shape style="position:absolute;left:7351;top:15184;width:1116;height:2" coordorigin="7351,15184" coordsize="1116,0" path="m7351,15184l8467,15184e" filled="false" stroked="true" strokeweight=".48pt" strokecolor="#000000">
                <v:path arrowok="t"/>
              </v:shape>
            </v:group>
            <v:group style="position:absolute;left:8472;top:1442;width:2;height:13748" coordorigin="8472,1442" coordsize="2,13748">
              <v:shape style="position:absolute;left:8472;top:1442;width:2;height:13748" coordorigin="8472,1442" coordsize="0,13748" path="m8472,1442l8472,15189e" filled="false" stroked="true" strokeweight=".48pt" strokecolor="#000000">
                <v:path arrowok="t"/>
              </v:shape>
            </v:group>
            <v:group style="position:absolute;left:8477;top:15184;width:1112;height:2" coordorigin="8477,15184" coordsize="1112,2">
              <v:shape style="position:absolute;left:8477;top:15184;width:1112;height:2" coordorigin="8477,15184" coordsize="1112,0" path="m8477,15184l9588,15184e" filled="false" stroked="true" strokeweight=".48pt" strokecolor="#000000">
                <v:path arrowok="t"/>
              </v:shape>
            </v:group>
            <v:group style="position:absolute;left:9593;top:1442;width:2;height:13748" coordorigin="9593,1442" coordsize="2,13748">
              <v:shape style="position:absolute;left:9593;top:1442;width:2;height:13748" coordorigin="9593,1442" coordsize="0,13748" path="m9593,1442l9593,15189e" filled="false" stroked="true" strokeweight=".48pt" strokecolor="#000000">
                <v:path arrowok="t"/>
              </v:shape>
            </v:group>
            <v:group style="position:absolute;left:9598;top:15184;width:1097;height:2" coordorigin="9598,15184" coordsize="1097,2">
              <v:shape style="position:absolute;left:9598;top:15184;width:1097;height:2" coordorigin="9598,15184" coordsize="1097,0" path="m9598,15184l10694,15184e" filled="false" stroked="true" strokeweight=".48pt" strokecolor="#000000">
                <v:path arrowok="t"/>
              </v:shape>
            </v:group>
            <v:group style="position:absolute;left:10699;top:1442;width:2;height:13748" coordorigin="10699,1442" coordsize="2,13748">
              <v:shape style="position:absolute;left:10699;top:1442;width:2;height:13748" coordorigin="10699,1442" coordsize="0,13748" path="m10699,1442l10699,15189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316" w:lineRule="auto" w:before="160"/>
        <w:ind w:left="5269" w:right="455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执 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 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逐年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如下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314" w:lineRule="auto" w:before="19"/>
        <w:ind w:left="5269" w:right="448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 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取得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 股份，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30%</w:t>
      </w:r>
      <w:r>
        <w:rPr>
          <w:rFonts w:ascii="宋体" w:hAnsi="宋体" w:cs="宋体" w:eastAsia="宋体" w:hint="default"/>
          <w:sz w:val="18"/>
          <w:szCs w:val="18"/>
        </w:rPr>
        <w:t>自该</w:t>
      </w:r>
      <w:r>
        <w:rPr>
          <w:rFonts w:ascii="宋体" w:hAnsi="宋体" w:cs="宋体" w:eastAsia="宋体" w:hint="default"/>
          <w:sz w:val="18"/>
          <w:szCs w:val="18"/>
        </w:rPr>
        <w:t>等对 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股份上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个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>后解</w:t>
      </w:r>
      <w:r>
        <w:rPr>
          <w:rFonts w:ascii="宋体" w:hAnsi="宋体" w:cs="宋体" w:eastAsia="宋体" w:hint="default"/>
          <w:sz w:val="18"/>
          <w:szCs w:val="18"/>
        </w:rPr>
        <w:t>除</w:t>
      </w:r>
      <w:r>
        <w:rPr>
          <w:rFonts w:ascii="宋体" w:hAnsi="宋体" w:cs="宋体" w:eastAsia="宋体" w:hint="default"/>
          <w:sz w:val="18"/>
          <w:szCs w:val="18"/>
        </w:rPr>
        <w:t>限 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70%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仍</w:t>
      </w:r>
      <w:r>
        <w:rPr>
          <w:rFonts w:ascii="宋体" w:hAnsi="宋体" w:cs="宋体" w:eastAsia="宋体" w:hint="default"/>
          <w:sz w:val="18"/>
          <w:szCs w:val="18"/>
        </w:rPr>
        <w:t>不 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转让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另</w:t>
      </w:r>
      <w:r>
        <w:rPr>
          <w:rFonts w:ascii="宋体" w:hAnsi="宋体" w:cs="宋体" w:eastAsia="宋体" w:hint="default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30%</w:t>
      </w:r>
      <w:r>
        <w:rPr>
          <w:rFonts w:ascii="宋体" w:hAnsi="宋体" w:cs="宋体" w:eastAsia="宋体" w:hint="default"/>
          <w:sz w:val="18"/>
          <w:szCs w:val="18"/>
        </w:rPr>
        <w:t>于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持 </w:t>
      </w:r>
      <w:r>
        <w:rPr>
          <w:rFonts w:ascii="宋体" w:hAnsi="宋体" w:cs="宋体" w:eastAsia="宋体" w:hint="default"/>
          <w:sz w:val="18"/>
          <w:szCs w:val="18"/>
        </w:rPr>
        <w:t>有有</w:t>
      </w:r>
      <w:r>
        <w:rPr>
          <w:rFonts w:ascii="宋体" w:hAnsi="宋体" w:cs="宋体" w:eastAsia="宋体" w:hint="default"/>
          <w:sz w:val="18"/>
          <w:szCs w:val="18"/>
        </w:rPr>
        <w:t>效《</w:t>
      </w:r>
      <w:r>
        <w:rPr>
          <w:rFonts w:ascii="宋体" w:hAnsi="宋体" w:cs="宋体" w:eastAsia="宋体" w:hint="default"/>
          <w:sz w:val="18"/>
          <w:szCs w:val="18"/>
        </w:rPr>
        <w:t>会计 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务所</w:t>
      </w:r>
      <w:r>
        <w:rPr>
          <w:rFonts w:ascii="宋体" w:hAnsi="宋体" w:cs="宋体" w:eastAsia="宋体" w:hint="default"/>
          <w:sz w:val="18"/>
          <w:szCs w:val="18"/>
        </w:rPr>
        <w:t>证 券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货</w:t>
      </w:r>
      <w:r>
        <w:rPr>
          <w:rFonts w:ascii="宋体" w:hAnsi="宋体" w:cs="宋体" w:eastAsia="宋体" w:hint="default"/>
          <w:sz w:val="18"/>
          <w:szCs w:val="18"/>
        </w:rPr>
        <w:t>相关 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许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》 </w:t>
      </w:r>
      <w:r>
        <w:rPr>
          <w:rFonts w:ascii="宋体" w:hAnsi="宋体" w:cs="宋体" w:eastAsia="宋体" w:hint="default"/>
          <w:sz w:val="18"/>
          <w:szCs w:val="18"/>
        </w:rPr>
        <w:t>的会计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 </w:t>
      </w:r>
      <w:r>
        <w:rPr>
          <w:rFonts w:ascii="宋体" w:hAnsi="宋体" w:cs="宋体" w:eastAsia="宋体" w:hint="default"/>
          <w:sz w:val="18"/>
          <w:szCs w:val="18"/>
        </w:rPr>
        <w:t>务所</w:t>
      </w:r>
      <w:r>
        <w:rPr>
          <w:rFonts w:ascii="宋体" w:hAnsi="宋体" w:cs="宋体" w:eastAsia="宋体" w:hint="default"/>
          <w:sz w:val="18"/>
          <w:szCs w:val="18"/>
        </w:rPr>
        <w:t>就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 </w:t>
      </w:r>
      <w:r>
        <w:rPr>
          <w:rFonts w:ascii="宋体" w:hAnsi="宋体" w:cs="宋体" w:eastAsia="宋体" w:hint="default"/>
          <w:sz w:val="18"/>
          <w:szCs w:val="18"/>
        </w:rPr>
        <w:t>补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协议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项 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利润补</w:t>
      </w:r>
      <w:r>
        <w:rPr>
          <w:rFonts w:ascii="宋体" w:hAnsi="宋体" w:cs="宋体" w:eastAsia="宋体" w:hint="default"/>
          <w:sz w:val="18"/>
          <w:szCs w:val="18"/>
        </w:rPr>
        <w:t>偿 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各</w:t>
      </w:r>
      <w:r>
        <w:rPr>
          <w:rFonts w:ascii="宋体" w:hAnsi="宋体" w:cs="宋体" w:eastAsia="宋体" w:hint="default"/>
          <w:sz w:val="18"/>
          <w:szCs w:val="18"/>
        </w:rPr>
        <w:t>年 度</w:t>
      </w: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承诺 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现情况</w:t>
      </w:r>
      <w:r>
        <w:rPr>
          <w:rFonts w:ascii="宋体" w:hAnsi="宋体" w:cs="宋体" w:eastAsia="宋体" w:hint="default"/>
          <w:sz w:val="18"/>
          <w:szCs w:val="18"/>
        </w:rPr>
        <w:t>出 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专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审 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披露 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相 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09" w:lineRule="auto" w:before="20"/>
        <w:ind w:left="5269" w:right="448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之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月的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顺</w:t>
      </w:r>
      <w:r>
        <w:rPr>
          <w:rFonts w:ascii="宋体" w:hAnsi="宋体" w:cs="宋体" w:eastAsia="宋体" w:hint="default"/>
          <w:sz w:val="18"/>
          <w:szCs w:val="18"/>
        </w:rPr>
        <w:t>延 </w:t>
      </w:r>
      <w:r>
        <w:rPr>
          <w:rFonts w:ascii="宋体" w:hAnsi="宋体" w:cs="宋体" w:eastAsia="宋体" w:hint="default"/>
          <w:sz w:val="18"/>
          <w:szCs w:val="18"/>
        </w:rPr>
        <w:t>至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日 </w:t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剩余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40%</w:t>
      </w:r>
      <w:r>
        <w:rPr>
          <w:rFonts w:ascii="宋体" w:hAnsi="宋体" w:cs="宋体" w:eastAsia="宋体" w:hint="default"/>
          <w:sz w:val="18"/>
          <w:szCs w:val="18"/>
        </w:rPr>
        <w:t>同）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除 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剩 余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40%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时 </w:t>
      </w:r>
      <w:r>
        <w:rPr>
          <w:rFonts w:ascii="宋体" w:hAnsi="宋体" w:cs="宋体" w:eastAsia="宋体" w:hint="default"/>
          <w:sz w:val="18"/>
          <w:szCs w:val="18"/>
        </w:rPr>
        <w:t>仍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转</w:t>
      </w:r>
    </w:p>
    <w:p>
      <w:pPr>
        <w:spacing w:after="0" w:line="309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9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97.01%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》后解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马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、中国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义柱、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投智能股份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215.479996pt;width:55.8pt;height:548.050pt;mso-position-horizontal-relative:page;mso-position-vertical-relative:page;z-index:-1295080" coordorigin="7351,4310" coordsize="1116,10961">
            <v:group style="position:absolute;left:7351;top:4310;width:1116;height:10961" coordorigin="7351,4310" coordsize="1116,10961">
              <v:shape style="position:absolute;left:7351;top:4310;width:1116;height:10961" coordorigin="7351,4310" coordsize="1116,10961" path="m7351,15270l8467,15270,8467,4310,7351,4310,7351,15270xe" filled="true" fillcolor="#ffffff" stroked="false">
                <v:path arrowok="t"/>
                <v:fill type="solid"/>
              </v:shape>
            </v:group>
            <v:group style="position:absolute;left:7375;top:9594;width:1071;height:392" coordorigin="7375,9594" coordsize="1071,392">
              <v:shape style="position:absolute;left:7375;top:9594;width:1071;height:392" coordorigin="7375,9594" coordsize="1071,392" path="m7375,9986l8446,9986,8446,9594,7375,9594,7375,998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295056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月的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剩余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剩余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剩余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》后解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137.479996pt;width:55.8pt;height:409.6pt;mso-position-horizontal-relative:page;mso-position-vertical-relative:page;z-index:-1295032" coordorigin="7351,2750" coordsize="1116,8192">
            <v:group style="position:absolute;left:7351;top:2750;width:1116;height:8192" coordorigin="7351,2750" coordsize="1116,8192">
              <v:shape style="position:absolute;left:7351;top:2750;width:1116;height:8192" coordorigin="7351,2750" coordsize="1116,8192" path="m7351,10941l8467,10941,8467,2750,7351,2750,7351,10941xe" filled="true" fillcolor="#ffffff" stroked="false">
                <v:path arrowok="t"/>
                <v:fill type="solid"/>
              </v:shape>
            </v:group>
            <v:group style="position:absolute;left:7375;top:6650;width:1071;height:392" coordorigin="7375,6650" coordsize="1071,392">
              <v:shape style="position:absolute;left:7375;top:6650;width:1071;height:392" coordorigin="7375,6650" coordsize="1071,392" path="m7375,7041l8446,7041,8446,6650,7375,6650,7375,704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至泰州厚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启通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的泰州厚启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括其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泰州厚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义柱、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主持续经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295008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操作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务体系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6.400002pt;margin-top:71.839996pt;width:478.8pt;height:687.85pt;mso-position-horizontal-relative:page;mso-position-vertical-relative:page;z-index:-1294984" coordorigin="1128,1437" coordsize="9576,13757">
            <v:group style="position:absolute;left:1140;top:1451;width:2825;height:13728" coordorigin="1140,1451" coordsize="2825,13728">
              <v:shape style="position:absolute;left:1140;top:1451;width:2825;height:13728" coordorigin="1140,1451" coordsize="2825,13728" path="m1140,15179l3965,15179,3965,1451,1140,1451,1140,15179xe" filled="true" fillcolor="#d2d2d2" stroked="false">
                <v:path arrowok="t"/>
                <v:fill type="solid"/>
              </v:shape>
            </v:group>
            <v:group style="position:absolute;left:1138;top:1446;width:2828;height:2" coordorigin="1138,1446" coordsize="2828,2">
              <v:shape style="position:absolute;left:1138;top:1446;width:2828;height:2" coordorigin="1138,1446" coordsize="2828,0" path="m1138,1446l3965,1446e" filled="false" stroked="true" strokeweight=".48pt" strokecolor="#000000">
                <v:path arrowok="t"/>
              </v:shape>
            </v:group>
            <v:group style="position:absolute;left:3974;top:1446;width:1114;height:2" coordorigin="3974,1446" coordsize="1114,2">
              <v:shape style="position:absolute;left:3974;top:1446;width:1114;height:2" coordorigin="3974,1446" coordsize="1114,0" path="m3974,1446l5088,1446e" filled="false" stroked="true" strokeweight=".48pt" strokecolor="#000000">
                <v:path arrowok="t"/>
              </v:shape>
            </v:group>
            <v:group style="position:absolute;left:5098;top:1446;width:1119;height:2" coordorigin="5098,1446" coordsize="1119,2">
              <v:shape style="position:absolute;left:5098;top:1446;width:1119;height:2" coordorigin="5098,1446" coordsize="1119,0" path="m5098,1446l6216,1446e" filled="false" stroked="true" strokeweight=".48pt" strokecolor="#000000">
                <v:path arrowok="t"/>
              </v:shape>
            </v:group>
            <v:group style="position:absolute;left:7351;top:1451;width:1116;height:13728" coordorigin="7351,1451" coordsize="1116,13728">
              <v:shape style="position:absolute;left:7351;top:1451;width:1116;height:13728" coordorigin="7351,1451" coordsize="1116,13728" path="m7351,15179l8467,15179,8467,1451,7351,1451,7351,15179xe" filled="true" fillcolor="#ffffff" stroked="false">
                <v:path arrowok="t"/>
                <v:fill type="solid"/>
              </v:shape>
            </v:group>
            <v:group style="position:absolute;left:6226;top:1446;width:1116;height:2" coordorigin="6226,1446" coordsize="1116,2">
              <v:shape style="position:absolute;left:6226;top:1446;width:1116;height:2" coordorigin="6226,1446" coordsize="1116,0" path="m6226,1446l7342,1446e" filled="false" stroked="true" strokeweight=".48pt" strokecolor="#000000">
                <v:path arrowok="t"/>
              </v:shape>
            </v:group>
            <v:group style="position:absolute;left:7351;top:1446;width:1116;height:2" coordorigin="7351,1446" coordsize="1116,2">
              <v:shape style="position:absolute;left:7351;top:1446;width:1116;height:2" coordorigin="7351,1446" coordsize="1116,0" path="m7351,1446l8467,1446e" filled="false" stroked="true" strokeweight=".48pt" strokecolor="#000000">
                <v:path arrowok="t"/>
              </v:shape>
            </v:group>
            <v:group style="position:absolute;left:8477;top:1446;width:1112;height:2" coordorigin="8477,1446" coordsize="1112,2">
              <v:shape style="position:absolute;left:8477;top:1446;width:1112;height:2" coordorigin="8477,1446" coordsize="1112,0" path="m8477,1446l9588,1446e" filled="false" stroked="true" strokeweight=".48pt" strokecolor="#000000">
                <v:path arrowok="t"/>
              </v:shape>
            </v:group>
            <v:group style="position:absolute;left:9598;top:1446;width:1097;height:2" coordorigin="9598,1446" coordsize="1097,2">
              <v:shape style="position:absolute;left:9598;top:1446;width:1097;height:2" coordorigin="9598,1446" coordsize="1097,0" path="m9598,1446l10694,1446e" filled="false" stroked="true" strokeweight=".48pt" strokecolor="#000000">
                <v:path arrowok="t"/>
              </v:shape>
            </v:group>
            <v:group style="position:absolute;left:1133;top:1442;width:2;height:13748" coordorigin="1133,1442" coordsize="2,13748">
              <v:shape style="position:absolute;left:1133;top:1442;width:2;height:13748" coordorigin="1133,1442" coordsize="0,13748" path="m1133,1442l1133,15189e" filled="false" stroked="true" strokeweight=".48pt" strokecolor="#000000">
                <v:path arrowok="t"/>
              </v:shape>
            </v:group>
            <v:group style="position:absolute;left:1138;top:15184;width:2828;height:2" coordorigin="1138,15184" coordsize="2828,2">
              <v:shape style="position:absolute;left:1138;top:15184;width:2828;height:2" coordorigin="1138,15184" coordsize="2828,0" path="m1138,15184l3965,15184e" filled="false" stroked="true" strokeweight=".48pt" strokecolor="#000000">
                <v:path arrowok="t"/>
              </v:shape>
            </v:group>
            <v:group style="position:absolute;left:3970;top:1442;width:2;height:13748" coordorigin="3970,1442" coordsize="2,13748">
              <v:shape style="position:absolute;left:3970;top:1442;width:2;height:13748" coordorigin="3970,1442" coordsize="0,13748" path="m3970,1442l3970,15189e" filled="false" stroked="true" strokeweight=".48pt" strokecolor="#000000">
                <v:path arrowok="t"/>
              </v:shape>
            </v:group>
            <v:group style="position:absolute;left:3974;top:15184;width:1114;height:2" coordorigin="3974,15184" coordsize="1114,2">
              <v:shape style="position:absolute;left:3974;top:15184;width:1114;height:2" coordorigin="3974,15184" coordsize="1114,0" path="m3974,15184l5088,15184e" filled="false" stroked="true" strokeweight=".48pt" strokecolor="#000000">
                <v:path arrowok="t"/>
              </v:shape>
            </v:group>
            <v:group style="position:absolute;left:5093;top:1442;width:2;height:13748" coordorigin="5093,1442" coordsize="2,13748">
              <v:shape style="position:absolute;left:5093;top:1442;width:2;height:13748" coordorigin="5093,1442" coordsize="0,13748" path="m5093,1442l5093,15189e" filled="false" stroked="true" strokeweight=".48pt" strokecolor="#000000">
                <v:path arrowok="t"/>
              </v:shape>
            </v:group>
            <v:group style="position:absolute;left:5098;top:15184;width:1119;height:2" coordorigin="5098,15184" coordsize="1119,2">
              <v:shape style="position:absolute;left:5098;top:15184;width:1119;height:2" coordorigin="5098,15184" coordsize="1119,0" path="m5098,15184l6216,15184e" filled="false" stroked="true" strokeweight=".48pt" strokecolor="#000000">
                <v:path arrowok="t"/>
              </v:shape>
            </v:group>
            <v:group style="position:absolute;left:6221;top:1442;width:2;height:13748" coordorigin="6221,1442" coordsize="2,13748">
              <v:shape style="position:absolute;left:6221;top:1442;width:2;height:13748" coordorigin="6221,1442" coordsize="0,13748" path="m6221,1442l6221,15189e" filled="false" stroked="true" strokeweight=".48pt" strokecolor="#000000">
                <v:path arrowok="t"/>
              </v:shape>
            </v:group>
            <v:group style="position:absolute;left:6226;top:15184;width:1116;height:2" coordorigin="6226,15184" coordsize="1116,2">
              <v:shape style="position:absolute;left:6226;top:15184;width:1116;height:2" coordorigin="6226,15184" coordsize="1116,0" path="m6226,15184l7342,15184e" filled="false" stroked="true" strokeweight=".48pt" strokecolor="#000000">
                <v:path arrowok="t"/>
              </v:shape>
            </v:group>
            <v:group style="position:absolute;left:7346;top:1442;width:2;height:13748" coordorigin="7346,1442" coordsize="2,13748">
              <v:shape style="position:absolute;left:7346;top:1442;width:2;height:13748" coordorigin="7346,1442" coordsize="0,13748" path="m7346,1442l7346,15189e" filled="false" stroked="true" strokeweight=".48pt" strokecolor="#000000">
                <v:path arrowok="t"/>
              </v:shape>
            </v:group>
            <v:group style="position:absolute;left:7351;top:15184;width:1116;height:2" coordorigin="7351,15184" coordsize="1116,2">
              <v:shape style="position:absolute;left:7351;top:15184;width:1116;height:2" coordorigin="7351,15184" coordsize="1116,0" path="m7351,15184l8467,15184e" filled="false" stroked="true" strokeweight=".48pt" strokecolor="#000000">
                <v:path arrowok="t"/>
              </v:shape>
            </v:group>
            <v:group style="position:absolute;left:8472;top:1442;width:2;height:13748" coordorigin="8472,1442" coordsize="2,13748">
              <v:shape style="position:absolute;left:8472;top:1442;width:2;height:13748" coordorigin="8472,1442" coordsize="0,13748" path="m8472,1442l8472,15189e" filled="false" stroked="true" strokeweight=".48pt" strokecolor="#000000">
                <v:path arrowok="t"/>
              </v:shape>
            </v:group>
            <v:group style="position:absolute;left:8477;top:15184;width:1112;height:2" coordorigin="8477,15184" coordsize="1112,2">
              <v:shape style="position:absolute;left:8477;top:15184;width:1112;height:2" coordorigin="8477,15184" coordsize="1112,0" path="m8477,15184l9588,15184e" filled="false" stroked="true" strokeweight=".48pt" strokecolor="#000000">
                <v:path arrowok="t"/>
              </v:shape>
            </v:group>
            <v:group style="position:absolute;left:9593;top:1442;width:2;height:13748" coordorigin="9593,1442" coordsize="2,13748">
              <v:shape style="position:absolute;left:9593;top:1442;width:2;height:13748" coordorigin="9593,1442" coordsize="0,13748" path="m9593,1442l9593,15189e" filled="false" stroked="true" strokeweight=".48pt" strokecolor="#000000">
                <v:path arrowok="t"/>
              </v:shape>
            </v:group>
            <v:group style="position:absolute;left:9598;top:15184;width:1097;height:2" coordorigin="9598,15184" coordsize="1097,2">
              <v:shape style="position:absolute;left:9598;top:15184;width:1097;height:2" coordorigin="9598,15184" coordsize="1097,0" path="m9598,15184l10694,15184e" filled="false" stroked="true" strokeweight=".48pt" strokecolor="#000000">
                <v:path arrowok="t"/>
              </v:shape>
            </v:group>
            <v:group style="position:absolute;left:10699;top:1442;width:2;height:13748" coordorigin="10699,1442" coordsize="2,13748">
              <v:shape style="position:absolute;left:10699;top:1442;width:2;height:13748" coordorigin="10699,1442" coordsize="0,13748" path="m10699,1442l10699,15189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314" w:lineRule="auto" w:before="160"/>
        <w:ind w:left="5269" w:right="447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、资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4"/>
          <w:sz w:val="18"/>
          <w:szCs w:val="18"/>
        </w:rPr>
        <w:t>3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 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资 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及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违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提 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、 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 司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独立</w:t>
      </w:r>
    </w:p>
    <w:p>
      <w:pPr>
        <w:spacing w:line="314" w:lineRule="auto" w:before="20"/>
        <w:ind w:left="5269" w:right="455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）保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立 独立</w:t>
      </w:r>
      <w:r>
        <w:rPr>
          <w:rFonts w:ascii="宋体" w:hAnsi="宋体" w:cs="宋体" w:eastAsia="宋体" w:hint="default"/>
          <w:sz w:val="18"/>
          <w:szCs w:val="18"/>
        </w:rPr>
        <w:t>的财</w:t>
      </w:r>
      <w:r>
        <w:rPr>
          <w:rFonts w:ascii="宋体" w:hAnsi="宋体" w:cs="宋体" w:eastAsia="宋体" w:hint="default"/>
          <w:sz w:val="18"/>
          <w:szCs w:val="18"/>
        </w:rPr>
        <w:t>务 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门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独立 </w:t>
      </w:r>
      <w:r>
        <w:rPr>
          <w:rFonts w:ascii="宋体" w:hAnsi="宋体" w:cs="宋体" w:eastAsia="宋体" w:hint="default"/>
          <w:sz w:val="18"/>
          <w:szCs w:val="18"/>
        </w:rPr>
        <w:t>的财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算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体系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的财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4" w:lineRule="auto" w:before="20"/>
        <w:ind w:left="5269" w:right="455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）保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独立 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银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户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及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共 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银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户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4" w:lineRule="auto" w:before="20"/>
        <w:ind w:left="5269" w:right="464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）保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的财 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在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 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兼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09" w:lineRule="auto" w:before="20"/>
        <w:ind w:left="5269" w:right="464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z w:val="18"/>
          <w:szCs w:val="18"/>
        </w:rPr>
        <w:t>）保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法 </w:t>
      </w: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2" w:lineRule="auto" w:before="24"/>
        <w:ind w:left="5269" w:right="447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宋体" w:hAnsi="宋体" w:cs="宋体" w:eastAsia="宋体" w:hint="default"/>
          <w:sz w:val="18"/>
          <w:szCs w:val="18"/>
        </w:rPr>
        <w:t>）保</w:t>
      </w:r>
      <w:r>
        <w:rPr>
          <w:rFonts w:ascii="宋体" w:hAnsi="宋体" w:cs="宋体" w:eastAsia="宋体" w:hint="default"/>
          <w:sz w:val="18"/>
          <w:szCs w:val="18"/>
        </w:rPr>
        <w:t>障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公司能</w:t>
      </w:r>
      <w:r>
        <w:rPr>
          <w:rFonts w:ascii="宋体" w:hAnsi="宋体" w:cs="宋体" w:eastAsia="宋体" w:hint="default"/>
          <w:sz w:val="18"/>
          <w:szCs w:val="18"/>
        </w:rPr>
        <w:t>够 </w:t>
      </w: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财 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，本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干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 </w:t>
      </w:r>
      <w:r>
        <w:rPr>
          <w:rFonts w:ascii="宋体" w:hAnsi="宋体" w:cs="宋体" w:eastAsia="宋体" w:hint="default"/>
          <w:sz w:val="18"/>
          <w:szCs w:val="18"/>
        </w:rPr>
        <w:t>使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z w:val="18"/>
          <w:szCs w:val="18"/>
        </w:rPr>
        <w:t>、保 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</w:t>
      </w:r>
    </w:p>
    <w:p>
      <w:pPr>
        <w:spacing w:after="0" w:line="312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6"/>
          <w:pgSz w:w="11900" w:h="16840"/>
          <w:pgMar w:footer="982" w:header="747" w:top="1060" w:bottom="1180" w:left="980" w:right="0"/>
          <w:pgNumType w:start="5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华人民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均在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东大会行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全股份有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内，本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3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泰州厚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义柱、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340.279999pt;width:55.8pt;height:423.25pt;mso-position-horizontal-relative:page;mso-position-vertical-relative:page;z-index:-1294960" coordorigin="7351,6806" coordsize="1116,8465">
            <v:group style="position:absolute;left:7351;top:6806;width:1116;height:8465" coordorigin="7351,6806" coordsize="1116,8465">
              <v:shape style="position:absolute;left:7351;top:6806;width:1116;height:8465" coordorigin="7351,6806" coordsize="1116,8465" path="m7351,15270l8467,15270,8467,6806,7351,6806,7351,15270xe" filled="true" fillcolor="#ffffff" stroked="false">
                <v:path arrowok="t"/>
                <v:fill type="solid"/>
              </v:shape>
            </v:group>
            <v:group style="position:absolute;left:7375;top:10842;width:1071;height:392" coordorigin="7375,10842" coordsize="1071,392">
              <v:shape style="position:absolute;left:7375;top:10842;width:1071;height:392" coordorigin="7375,10842" coordsize="1071,392" path="m7375,11234l8446,11234,8446,10842,7375,10842,7375,11234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新元科技、清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8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106.279999pt;width:55.8pt;height:657.25pt;mso-position-horizontal-relative:page;mso-position-vertical-relative:page;z-index:-1294936" coordorigin="7351,2126" coordsize="1116,13145">
            <v:group style="position:absolute;left:7351;top:2126;width:1116;height:13145" coordorigin="7351,2126" coordsize="1116,13145">
              <v:shape style="position:absolute;left:7351;top:2126;width:1116;height:13145" coordorigin="7351,2126" coordsize="1116,13145" path="m7351,15270l8467,15270,8467,2126,7351,2126,7351,15270xe" filled="true" fillcolor="#ffffff" stroked="false">
                <v:path arrowok="t"/>
                <v:fill type="solid"/>
              </v:shape>
            </v:group>
            <v:group style="position:absolute;left:7375;top:8502;width:1071;height:392" coordorigin="7375,8502" coordsize="1071,392">
              <v:shape style="position:absolute;left:7375;top:8502;width:1071;height:392" coordorigin="7375,8502" coordsize="1071,392" path="m7375,8894l8446,8894,8446,8502,7375,8502,7375,8894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674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 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8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元科技、清投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新元科技、清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活动。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、清投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柱、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杨晓磊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德禄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邱伟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最近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证监会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60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州厚启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州厚启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富二期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富二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元（北京）资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111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通证券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红塔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友好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7"/>
          <w:pgSz w:w="11900" w:h="16840"/>
          <w:pgMar w:footer="982" w:header="747" w:top="1060" w:bottom="1180" w:left="980" w:right="0"/>
          <w:pgNumType w:start="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侵犯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交易计划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智能股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子公司北京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前述情况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代表人王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15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7"/>
              <w:ind w:left="23" w:right="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、世纪</w:t>
            </w:r>
          </w:p>
          <w:p>
            <w:pPr>
              <w:pStyle w:val="TableParagraph"/>
              <w:spacing w:line="240" w:lineRule="auto" w:before="19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交易日的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贾丽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易日的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末收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5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王际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123"/>
        <w:gridCol w:w="1128"/>
        <w:gridCol w:w="1126"/>
        <w:gridCol w:w="1126"/>
        <w:gridCol w:w="1121"/>
        <w:gridCol w:w="1106"/>
      </w:tblGrid>
      <w:tr>
        <w:trPr>
          <w:trHeight w:val="12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09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目存在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5"/>
        <w:gridCol w:w="1198"/>
        <w:gridCol w:w="1195"/>
        <w:gridCol w:w="1195"/>
        <w:gridCol w:w="1198"/>
        <w:gridCol w:w="1198"/>
      </w:tblGrid>
      <w:tr>
        <w:trPr>
          <w:trHeight w:val="71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（万元）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（万元）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03" w:right="50" w:hanging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5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拼接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</w:p>
        </w:tc>
      </w:tr>
      <w:tr>
        <w:trPr>
          <w:trHeight w:val="307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7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www.cninfo.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com.cn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</w:t>
            </w:r>
          </w:p>
        </w:tc>
      </w:tr>
      <w:tr>
        <w:trPr>
          <w:trHeight w:val="624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5,177.03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23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</w:tr>
      <w:tr>
        <w:trPr>
          <w:trHeight w:val="307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；滑雪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后影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滑雪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360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收入。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交易对</w:t>
      </w:r>
      <w:r>
        <w:rPr>
          <w:rFonts w:ascii="宋体" w:hAnsi="宋体" w:cs="宋体" w:eastAsia="宋体" w:hint="default"/>
          <w:sz w:val="18"/>
          <w:szCs w:val="18"/>
        </w:rPr>
        <w:t>手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或相关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承诺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225" w:lineRule="auto" w:before="153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王</w:t>
      </w:r>
      <w:r>
        <w:rPr>
          <w:spacing w:val="-1"/>
        </w:rPr>
        <w:t>展、</w:t>
      </w:r>
      <w:r>
        <w:rPr>
          <w:rFonts w:ascii="宋体" w:hAnsi="宋体" w:cs="宋体" w:eastAsia="宋体" w:hint="default"/>
          <w:spacing w:val="-1"/>
        </w:rPr>
        <w:t>创致</w:t>
      </w:r>
      <w:r>
        <w:rPr>
          <w:spacing w:val="-1"/>
        </w:rPr>
        <w:t>天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承诺</w:t>
      </w:r>
      <w:r>
        <w:rPr>
          <w:spacing w:val="-1"/>
        </w:rPr>
        <w:t>，清投智能</w:t>
      </w:r>
      <w:r>
        <w:rPr>
          <w:rFonts w:ascii="Times New Roman" w:hAnsi="Times New Roman" w:cs="Times New Roman" w:eastAsia="Times New Roman" w:hint="default"/>
          <w:spacing w:val="-1"/>
        </w:rPr>
        <w:t>2017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净利润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人民币</w:t>
      </w:r>
      <w:r>
        <w:rPr>
          <w:rFonts w:ascii="Times New Roman" w:hAnsi="Times New Roman" w:cs="Times New Roman" w:eastAsia="Times New Roman" w:hint="default"/>
          <w:spacing w:val="-1"/>
        </w:rPr>
        <w:t>5,500</w:t>
      </w:r>
      <w:r>
        <w:rPr>
          <w:spacing w:val="-1"/>
        </w:rPr>
        <w:t>万元，</w:t>
      </w: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7,000</w:t>
      </w:r>
      <w:r>
        <w:rPr/>
        <w:t>万元，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年度、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</w:t>
      </w:r>
      <w:r>
        <w:rPr>
          <w:rFonts w:ascii="宋体" w:hAnsi="宋体" w:cs="宋体" w:eastAsia="宋体" w:hint="default"/>
        </w:rPr>
        <w:t>和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21,500</w:t>
      </w:r>
      <w:r>
        <w:rPr/>
        <w:t>万 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30"/>
          <w:szCs w:val="30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绩承诺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完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情况及其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方对上市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及其关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营性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最</w:t>
      </w:r>
      <w:r>
        <w:rPr>
          <w:rFonts w:ascii="Microsoft JhengHei" w:hAnsi="Microsoft JhengHei" w:cs="Microsoft JhengHei" w:eastAsia="Microsoft JhengHei" w:hint="default"/>
        </w:rPr>
        <w:t>近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、董事会、监事会、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务所本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/>
        <w:t>或重大会计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80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37"/>
        <w:ind w:left="152" w:right="11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部于</w:t>
      </w:r>
      <w:r>
        <w:rPr>
          <w:rFonts w:ascii="宋体" w:hAnsi="宋体" w:cs="宋体" w:eastAsia="宋体" w:hint="default"/>
          <w:sz w:val="21"/>
          <w:szCs w:val="21"/>
        </w:rPr>
        <w:t>2018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6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pacing w:val="-3"/>
          <w:sz w:val="21"/>
          <w:szCs w:val="21"/>
        </w:rPr>
        <w:t>15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 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[2018]15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）（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下简称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），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宋体" w:hAnsi="宋体" w:cs="宋体" w:eastAsia="宋体" w:hint="default"/>
          <w:sz w:val="21"/>
          <w:szCs w:val="21"/>
        </w:rPr>
        <w:t>2017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宋体" w:hAnsi="宋体" w:cs="宋体" w:eastAsia="宋体" w:hint="default"/>
          <w:sz w:val="21"/>
          <w:szCs w:val="21"/>
        </w:rPr>
        <w:t>25</w:t>
      </w:r>
      <w:r>
        <w:rPr>
          <w:rFonts w:ascii="宋体" w:hAnsi="宋体" w:cs="宋体" w:eastAsia="宋体" w:hint="default"/>
          <w:spacing w:val="7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印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6" w:lineRule="exact" w:before="0"/>
        <w:ind w:left="63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3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[2018]15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调整以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数据</w:t>
      </w:r>
    </w:p>
    <w:p>
      <w:pPr>
        <w:spacing w:line="273" w:lineRule="auto" w:before="37"/>
        <w:ind w:left="632" w:right="1123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调整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中原</w:t>
      </w:r>
      <w:r>
        <w:rPr>
          <w:rFonts w:ascii="宋体" w:hAnsi="宋体" w:cs="宋体" w:eastAsia="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4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</w:p>
    <w:p>
      <w:pPr>
        <w:spacing w:line="273" w:lineRule="auto" w:before="7"/>
        <w:ind w:left="632" w:right="0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他应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他应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中原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中原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中原</w:t>
      </w:r>
      <w:r>
        <w:rPr>
          <w:rFonts w:ascii="宋体" w:hAnsi="宋体" w:cs="宋体" w:eastAsia="宋体" w:hint="default"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4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付账</w:t>
      </w:r>
    </w:p>
    <w:p>
      <w:pPr>
        <w:spacing w:line="273" w:lineRule="auto" w:before="37"/>
        <w:ind w:left="632" w:right="0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6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他应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他应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中原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长期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长期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在利润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中新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中原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新</w:t>
      </w:r>
    </w:p>
    <w:p>
      <w:pPr>
        <w:spacing w:line="273" w:lineRule="auto" w:before="37"/>
        <w:ind w:left="632" w:right="1018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列示；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9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在利润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筹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金等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支出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收入。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件要求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会对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表产</w:t>
      </w:r>
      <w:r>
        <w:rPr>
          <w:rFonts w:ascii="宋体" w:hAnsi="宋体" w:cs="宋体" w:eastAsia="宋体" w:hint="default"/>
          <w:sz w:val="21"/>
          <w:szCs w:val="21"/>
        </w:rPr>
        <w:t>生重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存在损</w:t>
      </w:r>
      <w:r>
        <w:rPr>
          <w:rFonts w:ascii="宋体" w:hAnsi="宋体" w:cs="宋体" w:eastAsia="宋体" w:hint="default"/>
          <w:sz w:val="21"/>
          <w:szCs w:val="21"/>
        </w:rPr>
        <w:t>害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240" w:lineRule="auto" w:before="134"/>
        <w:ind w:left="632" w:right="0"/>
        <w:jc w:val="left"/>
        <w:rPr>
          <w:rFonts w:ascii="宋体" w:hAnsi="宋体" w:cs="宋体" w:eastAsia="宋体" w:hint="default"/>
        </w:rPr>
      </w:pPr>
      <w:r>
        <w:rPr/>
        <w:t>公司本年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家控</w:t>
      </w:r>
      <w:r>
        <w:rPr/>
        <w:t>股子公司，分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虎盾</w:t>
      </w:r>
      <w:r>
        <w:rPr/>
        <w:t>、清投信息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的会计事</w:t>
      </w:r>
      <w:r>
        <w:rPr>
          <w:rFonts w:ascii="宋体" w:hAnsi="宋体" w:cs="宋体" w:eastAsia="宋体" w:hint="default"/>
          <w:sz w:val="18"/>
          <w:szCs w:val="18"/>
        </w:rPr>
        <w:t>务所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778"/>
      </w:tblGrid>
      <w:tr>
        <w:trPr>
          <w:trHeight w:val="403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</w:p>
        </w:tc>
      </w:tr>
      <w:tr>
        <w:trPr>
          <w:trHeight w:val="401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（万元）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</w:tr>
      <w:tr>
        <w:trPr>
          <w:trHeight w:val="403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>
        <w:trPr>
          <w:trHeight w:val="401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</w:tc>
      </w:tr>
      <w:tr>
        <w:trPr>
          <w:trHeight w:val="403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务所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务所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务顾问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披露后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>
          <w:rFonts w:ascii="Microsoft JhengHei" w:hAnsi="Microsoft JhengHei" w:cs="Microsoft JhengHei" w:eastAsia="Microsoft JhengHei" w:hint="default"/>
        </w:rPr>
        <w:t>上市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上市情况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破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重整相关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本年度公司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诉讼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仲裁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6"/>
        <w:gridCol w:w="1368"/>
        <w:gridCol w:w="1366"/>
        <w:gridCol w:w="1366"/>
        <w:gridCol w:w="1366"/>
        <w:gridCol w:w="1370"/>
      </w:tblGrid>
      <w:tr>
        <w:trPr>
          <w:trHeight w:val="401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60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</w:tr>
      <w:tr>
        <w:trPr>
          <w:trHeight w:val="30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8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www.cninfo.co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</w:p>
        </w:tc>
      </w:tr>
      <w:tr>
        <w:trPr>
          <w:trHeight w:val="302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m.cn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941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 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贰拾叁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5"/>
              <w:ind w:left="23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 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 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312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99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99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99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99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99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92"/>
                <w:w w:val="9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8"/>
                <w:w w:val="99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99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关</w:t>
            </w:r>
          </w:p>
        </w:tc>
      </w:tr>
      <w:tr>
        <w:trPr>
          <w:trHeight w:val="314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6"/>
        <w:gridCol w:w="1368"/>
        <w:gridCol w:w="1366"/>
        <w:gridCol w:w="1366"/>
        <w:gridCol w:w="1366"/>
        <w:gridCol w:w="1370"/>
      </w:tblGrid>
      <w:tr>
        <w:trPr>
          <w:trHeight w:val="986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展公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（公告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-2018-057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违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卖</w:t>
      </w:r>
      <w:r>
        <w:rPr>
          <w:rFonts w:ascii="宋体" w:hAnsi="宋体" w:cs="宋体" w:eastAsia="宋体" w:hint="default"/>
          <w:sz w:val="18"/>
          <w:szCs w:val="18"/>
        </w:rPr>
        <w:t>公司股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十三</w:t>
      </w:r>
      <w:r>
        <w:rPr/>
        <w:t>、公司及</w:t>
      </w:r>
      <w:r>
        <w:rPr>
          <w:rFonts w:ascii="Microsoft JhengHei" w:hAnsi="Microsoft JhengHei" w:cs="Microsoft JhengHei" w:eastAsia="Microsoft JhengHei" w:hint="default"/>
        </w:rPr>
        <w:t>其控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人的</w:t>
      </w:r>
      <w:r>
        <w:rPr>
          <w:rFonts w:ascii="Microsoft JhengHei" w:hAnsi="Microsoft JhengHei" w:cs="Microsoft JhengHei" w:eastAsia="Microsoft JhengHei" w:hint="default"/>
        </w:rPr>
        <w:t>诚</w:t>
      </w:r>
      <w:r>
        <w:rPr>
          <w:rFonts w:ascii="Microsoft JhengHei" w:hAnsi="Microsoft JhengHei" w:cs="Microsoft JhengHei" w:eastAsia="Microsoft JhengHei" w:hint="default"/>
        </w:rPr>
        <w:t>信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十四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、员工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员工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励措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期无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激励</w:t>
      </w:r>
      <w:r>
        <w:rPr>
          <w:rFonts w:ascii="宋体" w:hAnsi="宋体" w:cs="宋体" w:eastAsia="宋体" w:hint="default"/>
          <w:sz w:val="18"/>
          <w:szCs w:val="18"/>
        </w:rPr>
        <w:t>计划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计划</w:t>
      </w:r>
      <w:r>
        <w:rPr>
          <w:rFonts w:ascii="宋体" w:hAnsi="宋体" w:cs="宋体" w:eastAsia="宋体" w:hint="default"/>
          <w:sz w:val="18"/>
          <w:szCs w:val="18"/>
        </w:rPr>
        <w:t>或其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激励</w:t>
      </w:r>
      <w:r>
        <w:rPr>
          <w:rFonts w:ascii="宋体" w:hAnsi="宋体" w:cs="宋体" w:eastAsia="宋体" w:hint="default"/>
          <w:sz w:val="18"/>
          <w:szCs w:val="18"/>
        </w:rPr>
        <w:t>措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及其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十五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关联交易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生与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常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营相关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权收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对外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关联债权债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往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8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29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14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公司分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召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第三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第三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监事会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关于与关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同投资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暨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联交易的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案》</w:t>
      </w:r>
      <w:r>
        <w:rPr>
          <w:rFonts w:ascii="宋体" w:hAnsi="宋体" w:cs="宋体" w:eastAsia="宋体" w:hint="default"/>
          <w:sz w:val="21"/>
          <w:szCs w:val="21"/>
        </w:rPr>
        <w:t>，同</w:t>
      </w:r>
      <w:r>
        <w:rPr>
          <w:rFonts w:ascii="宋体" w:hAnsi="宋体" w:cs="宋体" w:eastAsia="宋体" w:hint="default"/>
          <w:sz w:val="21"/>
          <w:szCs w:val="21"/>
        </w:rPr>
        <w:t>意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有资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1,000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朱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胜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斌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王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监事</w:t>
      </w:r>
      <w:r>
        <w:rPr>
          <w:rFonts w:ascii="宋体" w:hAnsi="宋体" w:cs="宋体" w:eastAsia="宋体" w:hint="default"/>
          <w:sz w:val="21"/>
          <w:szCs w:val="21"/>
        </w:rPr>
        <w:t>张</w:t>
      </w:r>
      <w:r>
        <w:rPr>
          <w:rFonts w:ascii="宋体" w:hAnsi="宋体" w:cs="宋体" w:eastAsia="宋体" w:hint="default"/>
          <w:sz w:val="21"/>
          <w:szCs w:val="21"/>
        </w:rPr>
        <w:t>玉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生以及其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投资合伙企业（有限合伙），公司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有限合伙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金管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理人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坚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赋</w:t>
      </w:r>
      <w:r>
        <w:rPr>
          <w:rFonts w:ascii="宋体" w:hAnsi="宋体" w:cs="宋体" w:eastAsia="宋体" w:hint="default"/>
          <w:sz w:val="21"/>
          <w:szCs w:val="21"/>
        </w:rPr>
        <w:t>能投资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有限公司，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业上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资源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联交易</w:t>
      </w:r>
      <w:r>
        <w:rPr>
          <w:rFonts w:ascii="宋体" w:hAnsi="宋体" w:cs="宋体" w:eastAsia="宋体" w:hint="default"/>
          <w:sz w:val="18"/>
          <w:szCs w:val="18"/>
        </w:rPr>
        <w:t>临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披露网站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查</w:t>
      </w:r>
      <w:r>
        <w:rPr>
          <w:rFonts w:ascii="宋体" w:hAnsi="宋体" w:cs="宋体" w:eastAsia="宋体" w:hint="default"/>
          <w:sz w:val="18"/>
          <w:szCs w:val="18"/>
        </w:rPr>
        <w:t>询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2650"/>
        <w:gridCol w:w="3461"/>
      </w:tblGrid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</w:tr>
      <w:tr>
        <w:trPr>
          <w:trHeight w:val="71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关于与关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案》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http://www.cninfo.com.cn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5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关于与关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http://www.cninfo.com.cn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管、承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、重大担保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理财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9"/>
          <w:pgSz w:w="11900" w:h="16840"/>
          <w:pgMar w:footer="982" w:header="747" w:top="1060" w:bottom="1180" w:left="980" w:right="0"/>
          <w:pgNumType w:start="7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委托贷款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贷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合同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会责任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2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积极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东创</w:t>
      </w:r>
      <w:r>
        <w:rPr>
          <w:rFonts w:ascii="宋体" w:hAnsi="宋体" w:cs="宋体" w:eastAsia="宋体" w:hint="default"/>
          <w:sz w:val="21"/>
          <w:szCs w:val="21"/>
        </w:rPr>
        <w:t>造价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积极承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工、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利益相关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73" w:lineRule="auto" w:before="37"/>
        <w:ind w:left="152" w:right="0" w:firstLine="33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证券交易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办法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要求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上业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、投资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话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邮箱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非常重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红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及关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何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的对外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73" w:lineRule="auto" w:before="7"/>
        <w:ind w:left="152" w:right="1123" w:firstLine="336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操作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和归属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运行的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遵守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460" w:lineRule="auto" w:before="0"/>
        <w:ind w:left="152" w:right="42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扶贫社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会责任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公司报告年度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开展</w:t>
      </w:r>
      <w:r>
        <w:rPr>
          <w:rFonts w:ascii="宋体" w:hAnsi="宋体" w:cs="宋体" w:eastAsia="宋体" w:hint="default"/>
          <w:sz w:val="21"/>
          <w:szCs w:val="21"/>
        </w:rPr>
        <w:t>精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扶贫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精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扶贫</w:t>
      </w:r>
      <w:r>
        <w:rPr>
          <w:rFonts w:ascii="宋体" w:hAnsi="宋体" w:cs="宋体" w:eastAsia="宋体" w:hint="default"/>
          <w:sz w:val="21"/>
          <w:szCs w:val="21"/>
        </w:rPr>
        <w:t>计划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环境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7" w:lineRule="auto" w:before="79"/>
        <w:ind w:left="152" w:right="572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及其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是否属于</w:t>
      </w: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门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点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污</w:t>
      </w:r>
      <w:r>
        <w:rPr>
          <w:rFonts w:ascii="宋体" w:hAnsi="宋体" w:cs="宋体" w:eastAsia="宋体" w:hint="default"/>
          <w:sz w:val="18"/>
          <w:szCs w:val="18"/>
        </w:rPr>
        <w:t>单位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属于</w:t>
      </w: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门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点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污</w:t>
      </w:r>
      <w:r>
        <w:rPr>
          <w:rFonts w:ascii="宋体" w:hAnsi="宋体" w:cs="宋体" w:eastAsia="宋体" w:hint="default"/>
          <w:sz w:val="18"/>
          <w:szCs w:val="18"/>
        </w:rPr>
        <w:t>单位。</w:t>
      </w:r>
    </w:p>
    <w:p>
      <w:pPr>
        <w:spacing w:after="0" w:line="357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存在需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300" w:lineRule="auto" w:before="101"/>
        <w:ind w:left="152" w:right="103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公司子公司四方同兴</w:t>
      </w:r>
      <w:r>
        <w:rPr>
          <w:rFonts w:ascii="宋体" w:hAnsi="宋体" w:cs="宋体" w:eastAsia="宋体" w:hint="default"/>
          <w:sz w:val="18"/>
          <w:szCs w:val="18"/>
        </w:rPr>
        <w:t>于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 </w:t>
      </w:r>
      <w:r>
        <w:rPr>
          <w:rFonts w:ascii="宋体" w:hAnsi="宋体" w:cs="宋体" w:eastAsia="宋体" w:hint="default"/>
          <w:sz w:val="18"/>
          <w:szCs w:val="18"/>
        </w:rPr>
        <w:t>年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 </w:t>
      </w:r>
      <w:r>
        <w:rPr>
          <w:rFonts w:ascii="宋体" w:hAnsi="宋体" w:cs="宋体" w:eastAsia="宋体" w:hint="default"/>
          <w:sz w:val="18"/>
          <w:szCs w:val="18"/>
        </w:rPr>
        <w:t>月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安全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故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于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 </w:t>
      </w:r>
      <w:r>
        <w:rPr>
          <w:rFonts w:ascii="宋体" w:hAnsi="宋体" w:cs="宋体" w:eastAsia="宋体" w:hint="default"/>
          <w:sz w:val="18"/>
          <w:szCs w:val="18"/>
        </w:rPr>
        <w:t>年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 </w:t>
      </w:r>
      <w:r>
        <w:rPr>
          <w:rFonts w:ascii="宋体" w:hAnsi="宋体" w:cs="宋体" w:eastAsia="宋体" w:hint="default"/>
          <w:sz w:val="18"/>
          <w:szCs w:val="18"/>
        </w:rPr>
        <w:t>月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了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关于</w:t>
      </w:r>
      <w:r>
        <w:rPr>
          <w:rFonts w:ascii="宋体" w:hAnsi="宋体" w:cs="宋体" w:eastAsia="宋体" w:hint="default"/>
          <w:sz w:val="18"/>
          <w:szCs w:val="18"/>
        </w:rPr>
        <w:t>子公司发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安全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故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 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（公告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临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-2018-047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2018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25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子公司发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安全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故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展公告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》》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（公告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临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-2018-057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。</w:t>
      </w:r>
    </w:p>
    <w:p>
      <w:pPr>
        <w:spacing w:after="0" w:line="30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56" w:lineRule="exact"/>
        <w:ind w:left="29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3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823"/>
        <w:gridCol w:w="823"/>
        <w:gridCol w:w="823"/>
        <w:gridCol w:w="821"/>
        <w:gridCol w:w="823"/>
        <w:gridCol w:w="821"/>
        <w:gridCol w:w="823"/>
        <w:gridCol w:w="794"/>
        <w:gridCol w:w="792"/>
      </w:tblGrid>
      <w:tr>
        <w:trPr>
          <w:trHeight w:val="40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动前</w:t>
            </w:r>
          </w:p>
        </w:tc>
        <w:tc>
          <w:tcPr>
            <w:tcW w:w="4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352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316" w:right="47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362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66,750,00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66.75%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32,540,54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-43,747,8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-11,207,2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55,542,73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41.90%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12,774,65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12,774,65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12,774,65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9.64%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66,750,00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66.75%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19,765,88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-43,747,8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-23,981,9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42,768,08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32.36%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5,700,000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5.70%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9,581,069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-5,700,00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9,581,069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9,581,069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7.23%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61.05%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10,184,81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-38,047,8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-27,862,9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33,187,01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25.13%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33,255,00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33.25%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43,747,80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43,747,80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77,002,80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58.10%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33,255,00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33.25%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43,747,80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43,747,80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77,002,80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58.10%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100,005,0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32,540,54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32,540,54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132,545,5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73" w:lineRule="auto" w:before="83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公司 </w:t>
      </w:r>
      <w:r>
        <w:rPr>
          <w:rFonts w:ascii="宋体" w:hAnsi="宋体" w:cs="宋体" w:eastAsia="宋体" w:hint="default"/>
          <w:sz w:val="21"/>
          <w:szCs w:val="21"/>
        </w:rPr>
        <w:t>2017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、中国</w:t>
      </w:r>
      <w:r>
        <w:rPr>
          <w:rFonts w:ascii="宋体" w:hAnsi="宋体" w:cs="宋体" w:eastAsia="宋体" w:hint="default"/>
          <w:sz w:val="21"/>
          <w:szCs w:val="21"/>
        </w:rPr>
        <w:t>证券监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会证监</w:t>
      </w:r>
      <w:r>
        <w:rPr>
          <w:rFonts w:ascii="宋体" w:hAnsi="宋体" w:cs="宋体" w:eastAsia="宋体" w:hint="default"/>
          <w:sz w:val="21"/>
          <w:szCs w:val="21"/>
        </w:rPr>
        <w:t>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[2017]2080</w:t>
      </w:r>
      <w:r>
        <w:rPr>
          <w:rFonts w:ascii="宋体" w:hAnsi="宋体" w:cs="宋体" w:eastAsia="宋体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公司向</w:t>
      </w:r>
      <w:r>
        <w:rPr>
          <w:rFonts w:ascii="宋体" w:hAnsi="宋体" w:cs="宋体" w:eastAsia="宋体" w:hint="default"/>
          <w:sz w:val="21"/>
          <w:szCs w:val="21"/>
        </w:rPr>
        <w:t>王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等 </w:t>
      </w:r>
      <w:r>
        <w:rPr>
          <w:rFonts w:ascii="宋体" w:hAnsi="宋体" w:cs="宋体" w:eastAsia="宋体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方发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13,634,054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人民币</w:t>
      </w:r>
      <w:r>
        <w:rPr>
          <w:rFonts w:ascii="宋体" w:hAnsi="宋体" w:cs="宋体" w:eastAsia="宋体" w:hint="default"/>
          <w:sz w:val="21"/>
          <w:szCs w:val="21"/>
        </w:rPr>
        <w:t>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清投智能（北京）科技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交易对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54.84%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公开发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集配套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 </w:t>
      </w:r>
      <w:r>
        <w:rPr>
          <w:rFonts w:ascii="宋体" w:hAnsi="宋体" w:cs="宋体" w:eastAsia="宋体" w:hint="default"/>
          <w:sz w:val="21"/>
          <w:szCs w:val="21"/>
        </w:rPr>
        <w:t>370,334,600.00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分股份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准于</w:t>
      </w:r>
      <w:r>
        <w:rPr>
          <w:rFonts w:ascii="宋体" w:hAnsi="宋体" w:cs="宋体" w:eastAsia="宋体" w:hint="default"/>
          <w:sz w:val="21"/>
          <w:szCs w:val="21"/>
        </w:rPr>
        <w:t>2018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29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，上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113,639,054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公司向农银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鹏华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、农银国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符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特定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公开发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集配套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集配套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总额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369,999,989.73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数量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18,906,489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分股份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准于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13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，上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 </w:t>
      </w:r>
      <w:r>
        <w:rPr>
          <w:rFonts w:ascii="宋体" w:hAnsi="宋体" w:cs="宋体" w:eastAsia="宋体" w:hint="default"/>
          <w:sz w:val="21"/>
          <w:szCs w:val="21"/>
        </w:rPr>
        <w:t>132,545,543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6570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万股，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24555265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股，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已于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巨潮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讯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公告，公告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临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-2018-042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、高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z w:val="21"/>
          <w:szCs w:val="21"/>
        </w:rPr>
        <w:t>锁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25%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9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300" w:lineRule="auto" w:before="103"/>
        <w:ind w:left="152" w:right="1118" w:firstLine="288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清投智能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97.10%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董事会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 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监事会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26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第一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临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东大会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证监会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 司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56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，公司本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集配套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联交易事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证监会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北京万向新</w:t>
      </w:r>
      <w:r>
        <w:rPr>
          <w:rFonts w:ascii="宋体" w:hAnsi="宋体" w:cs="宋体" w:eastAsia="宋体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元科技股份有限公司向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金的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复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证监</w:t>
      </w:r>
      <w:r>
        <w:rPr>
          <w:rFonts w:ascii="宋体" w:hAnsi="宋体" w:cs="宋体" w:eastAsia="宋体" w:hint="default"/>
          <w:sz w:val="18"/>
          <w:szCs w:val="18"/>
        </w:rPr>
        <w:t>许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[2017]2080</w:t>
      </w:r>
      <w:r>
        <w:rPr>
          <w:rFonts w:ascii="Times New Roman" w:hAnsi="Times New Roman" w:cs="Times New Roman" w:eastAsia="Times New Roman" w:hint="default"/>
          <w:spacing w:val="2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式核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307" w:lineRule="auto" w:before="103"/>
        <w:ind w:left="152" w:right="11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29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，发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分股份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113,639,054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户</w:t>
      </w:r>
      <w:r>
        <w:rPr>
          <w:rFonts w:ascii="宋体" w:hAnsi="宋体" w:cs="宋体" w:eastAsia="宋体" w:hint="default"/>
          <w:sz w:val="18"/>
          <w:szCs w:val="18"/>
        </w:rPr>
        <w:t>至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并 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登</w:t>
      </w:r>
      <w:r>
        <w:rPr>
          <w:rFonts w:ascii="宋体" w:hAnsi="宋体" w:cs="宋体" w:eastAsia="宋体" w:hint="default"/>
          <w:sz w:val="18"/>
          <w:szCs w:val="18"/>
        </w:rPr>
        <w:t>记结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深圳</w:t>
      </w:r>
      <w:r>
        <w:rPr>
          <w:rFonts w:ascii="宋体" w:hAnsi="宋体" w:cs="宋体" w:eastAsia="宋体" w:hint="default"/>
          <w:sz w:val="18"/>
          <w:szCs w:val="18"/>
        </w:rPr>
        <w:t>分公司</w:t>
      </w:r>
      <w:r>
        <w:rPr>
          <w:rFonts w:ascii="宋体" w:hAnsi="宋体" w:cs="宋体" w:eastAsia="宋体" w:hint="default"/>
          <w:sz w:val="18"/>
          <w:szCs w:val="18"/>
        </w:rPr>
        <w:t>办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了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登</w:t>
      </w:r>
      <w:r>
        <w:rPr>
          <w:rFonts w:ascii="宋体" w:hAnsi="宋体" w:cs="宋体" w:eastAsia="宋体" w:hint="default"/>
          <w:sz w:val="18"/>
          <w:szCs w:val="18"/>
        </w:rPr>
        <w:t>记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2018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13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公开发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集配套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分股份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18,906,489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户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中国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记结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深圳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分公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>办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了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登</w:t>
      </w:r>
      <w:r>
        <w:rPr>
          <w:rFonts w:ascii="宋体" w:hAnsi="宋体" w:cs="宋体" w:eastAsia="宋体" w:hint="default"/>
          <w:sz w:val="18"/>
          <w:szCs w:val="18"/>
        </w:rPr>
        <w:t>记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6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竞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式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最近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最近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基本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收益和稀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收益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归属于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东的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产等财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</w:t>
      </w:r>
    </w:p>
    <w:p>
      <w:pPr>
        <w:spacing w:line="328" w:lineRule="auto"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内，公司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集配套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联交易事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摊薄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，同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摊薄</w:t>
      </w:r>
      <w:r>
        <w:rPr>
          <w:rFonts w:ascii="宋体" w:hAnsi="宋体" w:cs="宋体" w:eastAsia="宋体" w:hint="default"/>
          <w:sz w:val="18"/>
          <w:szCs w:val="18"/>
        </w:rPr>
        <w:t>基本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收益和稀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收益。</w:t>
      </w:r>
    </w:p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必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证券监管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内容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0"/>
        <w:gridCol w:w="1368"/>
        <w:gridCol w:w="1370"/>
        <w:gridCol w:w="1361"/>
      </w:tblGrid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3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</w:p>
        </w:tc>
      </w:tr>
      <w:tr>
        <w:trPr>
          <w:trHeight w:val="623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11,175,027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2,793,757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8,381,270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</w:tr>
      <w:tr>
        <w:trPr>
          <w:trHeight w:val="360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</w:p>
        </w:tc>
      </w:tr>
      <w:tr>
        <w:trPr>
          <w:trHeight w:val="624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4,882,321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1,627,440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</w:tr>
      <w:tr>
        <w:trPr>
          <w:trHeight w:val="357" w:hRule="exact"/>
        </w:trPr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674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4,882,321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1,627,440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0"/>
        <w:gridCol w:w="1368"/>
        <w:gridCol w:w="1370"/>
        <w:gridCol w:w="1361"/>
      </w:tblGrid>
      <w:tr>
        <w:trPr>
          <w:trHeight w:val="674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02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北京世纪万向投 资咨询合伙企业</w:t>
            </w:r>
          </w:p>
          <w:p>
            <w:pPr>
              <w:pStyle w:val="TableParagraph"/>
              <w:spacing w:line="240" w:lineRule="auto" w:before="1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（有限合伙）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00" w:lineRule="auto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贾丽娟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33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1,356,260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4,068,781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霞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4,340,123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4,340,123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4,340,123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4,340,123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9,063,095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9,063,095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2,726,110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2,726,110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723,125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723,125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义柱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333,584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333,584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327,128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327,128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杨晓磊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155,816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155,816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128,302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128,302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郑德禄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48,208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48,208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0"/>
        <w:gridCol w:w="1368"/>
        <w:gridCol w:w="1370"/>
        <w:gridCol w:w="1361"/>
      </w:tblGrid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邱伟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8,608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8,608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102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316" w:lineRule="auto" w:before="74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）有限公 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10,219,724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10,219,724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6,131,834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6,131,834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联无锡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2,554,931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2,554,931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133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262,500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787,500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66,750,000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50,257,569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32,540,543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49,032,974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发行与</w:t>
      </w:r>
      <w:r>
        <w:rPr>
          <w:rFonts w:ascii="Microsoft JhengHei" w:hAnsi="Microsoft JhengHei" w:cs="Microsoft JhengHei" w:eastAsia="Microsoft JhengHei" w:hint="default"/>
        </w:rPr>
        <w:t>上市情况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294"/>
        <w:gridCol w:w="1296"/>
        <w:gridCol w:w="1294"/>
        <w:gridCol w:w="1296"/>
        <w:gridCol w:w="1296"/>
        <w:gridCol w:w="1682"/>
      </w:tblGrid>
      <w:tr>
        <w:trPr>
          <w:trHeight w:val="714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2" w:right="6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 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行日期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63" w:right="23" w:hanging="44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或利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402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713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31.02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13,634,054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13,634,054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19.57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18,906,489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18,906,489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402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</w:tbl>
    <w:p>
      <w:pPr>
        <w:spacing w:line="357" w:lineRule="auto"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含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股）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 </w:t>
      </w:r>
      <w:r>
        <w:rPr>
          <w:rFonts w:ascii="宋体" w:hAnsi="宋体" w:cs="宋体" w:eastAsia="宋体" w:hint="default"/>
          <w:sz w:val="18"/>
          <w:szCs w:val="18"/>
        </w:rPr>
        <w:t>公司发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清投智能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97.10%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董事会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次</w:t>
      </w:r>
    </w:p>
    <w:p>
      <w:pPr>
        <w:spacing w:line="214" w:lineRule="exact"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监事会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26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第一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临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东大会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证监会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并</w:t>
      </w:r>
    </w:p>
    <w:p>
      <w:pPr>
        <w:spacing w:line="300" w:lineRule="auto" w:before="63"/>
        <w:ind w:left="152" w:right="10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56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，公司本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集配套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联交易事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证监会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北京万向新元科</w:t>
      </w:r>
      <w:r>
        <w:rPr>
          <w:rFonts w:ascii="宋体" w:hAnsi="宋体" w:cs="宋体" w:eastAsia="宋体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技股份有限公司向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金的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复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证监</w:t>
      </w:r>
      <w:r>
        <w:rPr>
          <w:rFonts w:ascii="宋体" w:hAnsi="宋体" w:cs="宋体" w:eastAsia="宋体" w:hint="default"/>
          <w:sz w:val="18"/>
          <w:szCs w:val="18"/>
        </w:rPr>
        <w:t>许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[2017]2080</w:t>
      </w:r>
      <w:r>
        <w:rPr>
          <w:rFonts w:ascii="Times New Roman" w:hAnsi="Times New Roman" w:cs="Times New Roman" w:eastAsia="Times New Roman" w:hint="default"/>
          <w:spacing w:val="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式核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公司向 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等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方发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13,634,054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清投智能（北京）科技股份有限公司</w:t>
      </w:r>
      <w:r>
        <w:rPr>
          <w:rFonts w:ascii="宋体" w:hAnsi="宋体" w:cs="宋体" w:eastAsia="宋体" w:hint="default"/>
          <w:sz w:val="18"/>
          <w:szCs w:val="18"/>
        </w:rPr>
        <w:t>交易对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的</w:t>
      </w:r>
    </w:p>
    <w:p>
      <w:pPr>
        <w:spacing w:after="0" w:line="30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54.84%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370,334,600.00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00" w:lineRule="auto" w:before="63"/>
        <w:ind w:left="152" w:right="1026" w:firstLine="43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分股份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29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，发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产的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格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31.02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股，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113,639,054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公司向农银国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鹏华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、农银国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符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特定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象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 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价为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19.57</w:t>
      </w:r>
      <w:r>
        <w:rPr>
          <w:rFonts w:ascii="宋体" w:hAnsi="宋体" w:cs="宋体" w:eastAsia="宋体" w:hint="default"/>
          <w:sz w:val="18"/>
          <w:szCs w:val="18"/>
        </w:rPr>
        <w:t>元，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369,999,989.73</w:t>
      </w:r>
      <w:r>
        <w:rPr>
          <w:rFonts w:ascii="宋体" w:hAnsi="宋体" w:cs="宋体" w:eastAsia="宋体" w:hint="default"/>
          <w:sz w:val="18"/>
          <w:szCs w:val="18"/>
        </w:rPr>
        <w:t>元，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数量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18,906,489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分股份</w:t>
      </w:r>
      <w:r>
        <w:rPr>
          <w:rFonts w:ascii="宋体" w:hAnsi="宋体" w:cs="宋体" w:eastAsia="宋体" w:hint="default"/>
          <w:sz w:val="18"/>
          <w:szCs w:val="18"/>
        </w:rPr>
        <w:t>经 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，上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132,545,543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9" w:lineRule="auto" w:before="0"/>
        <w:ind w:left="152" w:right="1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清投智能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97.10%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董事会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次 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监事会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26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第一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临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东大会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证监会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并</w:t>
      </w:r>
    </w:p>
    <w:p>
      <w:pPr>
        <w:spacing w:line="300" w:lineRule="auto" w:before="0"/>
        <w:ind w:left="152" w:right="10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56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，公司本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集配套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联交易事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证监会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北京万向新元科</w:t>
      </w:r>
      <w:r>
        <w:rPr>
          <w:rFonts w:ascii="宋体" w:hAnsi="宋体" w:cs="宋体" w:eastAsia="宋体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技股份有限公司向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金的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复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证监</w:t>
      </w:r>
      <w:r>
        <w:rPr>
          <w:rFonts w:ascii="宋体" w:hAnsi="宋体" w:cs="宋体" w:eastAsia="宋体" w:hint="default"/>
          <w:sz w:val="18"/>
          <w:szCs w:val="18"/>
        </w:rPr>
        <w:t>许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[2017]2080</w:t>
      </w:r>
      <w:r>
        <w:rPr>
          <w:rFonts w:ascii="Times New Roman" w:hAnsi="Times New Roman" w:cs="Times New Roman" w:eastAsia="Times New Roman" w:hint="default"/>
          <w:spacing w:val="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式核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公司向 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等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方发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13,634,054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清投智能（北京）科技股份有限公司</w:t>
      </w:r>
      <w:r>
        <w:rPr>
          <w:rFonts w:ascii="宋体" w:hAnsi="宋体" w:cs="宋体" w:eastAsia="宋体" w:hint="default"/>
          <w:sz w:val="18"/>
          <w:szCs w:val="18"/>
        </w:rPr>
        <w:t>交易对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的</w:t>
      </w:r>
    </w:p>
    <w:p>
      <w:pPr>
        <w:spacing w:before="1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54.84%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370,334,600.00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00" w:lineRule="auto" w:before="63"/>
        <w:ind w:left="152" w:right="1026" w:firstLine="43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分股份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29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，发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产的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格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31.02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股，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113,639,054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公司向农银国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鹏华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、农银国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符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特定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象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 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价为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19.57</w:t>
      </w:r>
      <w:r>
        <w:rPr>
          <w:rFonts w:ascii="宋体" w:hAnsi="宋体" w:cs="宋体" w:eastAsia="宋体" w:hint="default"/>
          <w:sz w:val="18"/>
          <w:szCs w:val="18"/>
        </w:rPr>
        <w:t>元，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集配套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369,999,989.73</w:t>
      </w:r>
      <w:r>
        <w:rPr>
          <w:rFonts w:ascii="宋体" w:hAnsi="宋体" w:cs="宋体" w:eastAsia="宋体" w:hint="default"/>
          <w:sz w:val="18"/>
          <w:szCs w:val="18"/>
        </w:rPr>
        <w:t>元，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数量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18,906,489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分股份</w:t>
      </w:r>
      <w:r>
        <w:rPr>
          <w:rFonts w:ascii="宋体" w:hAnsi="宋体" w:cs="宋体" w:eastAsia="宋体" w:hint="default"/>
          <w:sz w:val="18"/>
          <w:szCs w:val="18"/>
        </w:rPr>
        <w:t>经 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准于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，上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132,545,543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存的内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东数量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482.399994pt;margin-top:17.711733pt;width:52.45pt;height:82pt;mso-position-horizontal-relative:page;mso-position-vertical-relative:paragraph;z-index:-1294912" coordorigin="9648,354" coordsize="1049,1640">
            <v:group style="position:absolute;left:9648;top:354;width:1049;height:1640" coordorigin="9648,354" coordsize="1049,1640">
              <v:shape style="position:absolute;left:9648;top:354;width:1049;height:1640" coordorigin="9648,354" coordsize="1049,1640" path="m9648,1993l10697,1993,10697,354,9648,354,9648,1993xe" filled="true" fillcolor="#ffffff" stroked="false">
                <v:path arrowok="t"/>
                <v:fill type="solid"/>
              </v:shape>
            </v:group>
            <v:group style="position:absolute;left:9670;top:978;width:1004;height:392" coordorigin="9670,978" coordsize="1004,392">
              <v:shape style="position:absolute;left:9670;top:978;width:1004;height:392" coordorigin="9670,978" coordsize="1004,392" path="m9670,1369l10673,1369,10673,978,9670,978,9670,1369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34"/>
        <w:gridCol w:w="662"/>
        <w:gridCol w:w="749"/>
        <w:gridCol w:w="750"/>
        <w:gridCol w:w="824"/>
        <w:gridCol w:w="334"/>
        <w:gridCol w:w="456"/>
        <w:gridCol w:w="828"/>
        <w:gridCol w:w="797"/>
        <w:gridCol w:w="311"/>
        <w:gridCol w:w="1038"/>
        <w:gridCol w:w="290"/>
        <w:gridCol w:w="1058"/>
      </w:tblGrid>
      <w:tr>
        <w:trPr>
          <w:trHeight w:val="1656" w:hRule="exac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4" w:lineRule="auto"/>
              <w:ind w:left="24" w:right="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7,123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8"/>
              <w:ind w:left="23" w:right="2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5,885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" w:right="-1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  <w:p>
            <w:pPr>
              <w:pStyle w:val="TableParagraph"/>
              <w:spacing w:line="240" w:lineRule="auto" w:before="19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2" w:right="3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19"/>
              <w:ind w:left="22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  <w:p>
            <w:pPr>
              <w:pStyle w:val="TableParagraph"/>
              <w:spacing w:line="240" w:lineRule="auto" w:before="60"/>
              <w:ind w:left="-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7" w:hRule="exact"/>
        </w:trPr>
        <w:tc>
          <w:tcPr>
            <w:tcW w:w="95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0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或前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2" w:hRule="exact"/>
        </w:trPr>
        <w:tc>
          <w:tcPr>
            <w:tcW w:w="14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8" w:right="-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4"/>
              <w:ind w:left="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7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28" w:right="2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 情况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28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11" w:right="5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624" w:hRule="exact"/>
        </w:trPr>
        <w:tc>
          <w:tcPr>
            <w:tcW w:w="146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3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</w:tr>
      <w:tr>
        <w:trPr>
          <w:trHeight w:val="713" w:hRule="exact"/>
        </w:trPr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8.43%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8,381,270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2,793,757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9,084,000</w:t>
            </w:r>
          </w:p>
        </w:tc>
      </w:tr>
      <w:tr>
        <w:trPr>
          <w:trHeight w:val="403" w:hRule="exact"/>
        </w:trPr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农银国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苏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-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7.71%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10,219,72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10,219,72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411"/>
        <w:gridCol w:w="787"/>
        <w:gridCol w:w="787"/>
        <w:gridCol w:w="790"/>
        <w:gridCol w:w="785"/>
        <w:gridCol w:w="840"/>
        <w:gridCol w:w="1349"/>
        <w:gridCol w:w="1349"/>
      </w:tblGrid>
      <w:tr>
        <w:trPr>
          <w:trHeight w:val="362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）有限公司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6.84%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9,063,095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9,063,095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7,877,238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4.91%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4,882,321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1,627,440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1,795,000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4.91%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4,882,321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1,627,440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5,590,000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9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产－浦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 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行－鹏华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乐善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产管理 计划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4.63%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6,131,834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6,131,834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7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北京世纪万向投 资咨询合伙企业</w:t>
            </w:r>
          </w:p>
          <w:p>
            <w:pPr>
              <w:pStyle w:val="TableParagraph"/>
              <w:spacing w:line="240" w:lineRule="auto" w:before="1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（有限合伙）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4.09%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4,068,781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1,356,260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735,000</w:t>
            </w:r>
          </w:p>
        </w:tc>
      </w:tr>
      <w:tr>
        <w:trPr>
          <w:trHeight w:val="401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贾丽娟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3.58%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4,738,541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4,738,541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1,615,000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3.34%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735,000</w:t>
            </w:r>
          </w:p>
        </w:tc>
      </w:tr>
      <w:tr>
        <w:trPr>
          <w:trHeight w:val="401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4,120,041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4,120,041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85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86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11" w:val="left" w:leader="none"/>
              </w:tabs>
              <w:spacing w:line="300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证监会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北京万向新元科技股份有限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集配套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[2017]2080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13,634,054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清投智能（北京）科技股份有限公司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54.84%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集配套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370,334,600.00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  <w:tab/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9,063,095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公司向农银国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公开</w:t>
            </w:r>
          </w:p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10,219,724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鹏华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6,131,834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集配套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分股份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018" w:hRule="exact"/>
        </w:trPr>
        <w:tc>
          <w:tcPr>
            <w:tcW w:w="2880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战略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因配售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名股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有）（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686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5" w:hRule="exact"/>
        </w:trPr>
        <w:tc>
          <w:tcPr>
            <w:tcW w:w="28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86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86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生及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世纪万向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情况。</w:t>
            </w:r>
          </w:p>
        </w:tc>
      </w:tr>
      <w:tr>
        <w:trPr>
          <w:trHeight w:val="703" w:hRule="exact"/>
        </w:trPr>
        <w:tc>
          <w:tcPr>
            <w:tcW w:w="2880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 明</w:t>
            </w:r>
          </w:p>
        </w:tc>
        <w:tc>
          <w:tcPr>
            <w:tcW w:w="6686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8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86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206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194" w:hRule="exact"/>
        </w:trPr>
        <w:tc>
          <w:tcPr>
            <w:tcW w:w="2880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989" w:type="dxa"/>
            <w:gridSpan w:val="5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269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880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89" w:type="dxa"/>
            <w:gridSpan w:val="5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</w:tr>
      <w:tr>
        <w:trPr>
          <w:trHeight w:val="206" w:hRule="exact"/>
        </w:trPr>
        <w:tc>
          <w:tcPr>
            <w:tcW w:w="28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89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北京世纪万向投资咨询合伙企业（有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限合伙）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贾丽娟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4,738,541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4,738,541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4,425,041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4,120,041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4,120,041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4,107,291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4,107,291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4,013,923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4,013,923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霞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3,340,123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3,340,123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2,793,757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2,793,757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9"/>
        <w:gridCol w:w="3989"/>
        <w:gridCol w:w="1349"/>
        <w:gridCol w:w="1349"/>
      </w:tblGrid>
      <w:tr>
        <w:trPr>
          <w:trHeight w:val="713" w:hRule="exact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号证券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2,739,426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2,739,426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李欣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2,595,697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2,595,697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49" w:hRule="exact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309" w:lineRule="auto" w:before="63"/>
              <w:ind w:left="22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及前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和前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生及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世纪万向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李欣女士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以及前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和前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情况。</w:t>
            </w:r>
          </w:p>
        </w:tc>
      </w:tr>
      <w:tr>
        <w:trPr>
          <w:trHeight w:val="715" w:hRule="exact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情况说明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如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2,595,697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2,595,697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交易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85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 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8"/>
        <w:gridCol w:w="2030"/>
        <w:gridCol w:w="4118"/>
      </w:tblGrid>
      <w:tr>
        <w:trPr>
          <w:trHeight w:val="40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71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6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董事长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</w:tr>
      <w:tr>
        <w:trPr>
          <w:trHeight w:val="71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权情况</w:t>
            </w:r>
          </w:p>
        </w:tc>
        <w:tc>
          <w:tcPr>
            <w:tcW w:w="6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before="7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84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：境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362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</w:tr>
      <w:tr>
        <w:trPr>
          <w:trHeight w:val="715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line="350" w:lineRule="auto" w:before="115"/>
        <w:ind w:left="152" w:right="67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的产</w:t>
      </w:r>
      <w:r>
        <w:rPr>
          <w:rFonts w:ascii="宋体" w:hAnsi="宋体" w:cs="宋体" w:eastAsia="宋体" w:hint="default"/>
          <w:sz w:val="18"/>
          <w:szCs w:val="18"/>
        </w:rPr>
        <w:t>权及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框</w:t>
      </w:r>
      <w:r>
        <w:rPr>
          <w:rFonts w:ascii="宋体" w:hAnsi="宋体" w:cs="宋体" w:eastAsia="宋体" w:hint="default"/>
          <w:sz w:val="18"/>
          <w:szCs w:val="18"/>
        </w:rPr>
        <w:t>图</w:t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6420" w:lineRule="exact"/>
        <w:ind w:left="135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7"/>
          <w:sz w:val="20"/>
          <w:szCs w:val="20"/>
        </w:rPr>
        <w:drawing>
          <wp:inline distT="0" distB="0" distL="0" distR="0">
            <wp:extent cx="4591619" cy="4076700"/>
            <wp:effectExtent l="0" t="0" r="0" b="0"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19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27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人通</w:t>
      </w:r>
      <w:r>
        <w:rPr>
          <w:rFonts w:ascii="宋体" w:hAnsi="宋体" w:cs="宋体" w:eastAsia="宋体" w:hint="default"/>
        </w:rPr>
        <w:t>过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产管理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控制</w:t>
      </w:r>
      <w:r>
        <w:rPr/>
        <w:t>公司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股在</w:t>
      </w:r>
      <w:r>
        <w:rPr>
          <w:rFonts w:ascii="Microsoft JhengHei" w:hAnsi="Microsoft JhengHei" w:cs="Microsoft JhengHei" w:eastAsia="Microsoft JhengHei" w:hint="default"/>
          <w:b/>
          <w:bCs/>
          <w:spacing w:val="1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10%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的法人股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人、重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0"/>
          <w:pgSz w:w="11900" w:h="16840"/>
          <w:pgMar w:footer="982" w:header="747" w:top="1060" w:bottom="1180" w:left="980" w:right="0"/>
          <w:pgNumType w:start="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284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先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16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20"/>
        </w:rPr>
        <w:t> </w:t>
      </w:r>
      <w:r>
        <w:rPr/>
        <w:t>董事、监事、高级管理人员和员工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8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（股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-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9,063,095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9,063,095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4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4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4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滔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瑞英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674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 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4,425,041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41,519,67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9,063,095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49,582,76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330"/>
        <w:gridCol w:w="1330"/>
        <w:gridCol w:w="1330"/>
        <w:gridCol w:w="4248"/>
      </w:tblGrid>
      <w:tr>
        <w:trPr>
          <w:trHeight w:val="40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员专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背</w:t>
      </w:r>
      <w:r>
        <w:rPr>
          <w:rFonts w:ascii="宋体" w:hAnsi="宋体" w:cs="宋体" w:eastAsia="宋体" w:hint="default"/>
          <w:sz w:val="18"/>
          <w:szCs w:val="18"/>
        </w:rPr>
        <w:t>景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历</w:t>
      </w:r>
      <w:r>
        <w:rPr>
          <w:rFonts w:ascii="宋体" w:hAnsi="宋体" w:cs="宋体" w:eastAsia="宋体" w:hint="default"/>
          <w:sz w:val="18"/>
          <w:szCs w:val="18"/>
        </w:rPr>
        <w:t>以及目前在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职责</w:t>
      </w:r>
    </w:p>
    <w:p>
      <w:pPr>
        <w:pStyle w:val="BodyText"/>
        <w:spacing w:line="312" w:lineRule="exact" w:before="97"/>
        <w:ind w:right="99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1968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，工程</w:t>
      </w:r>
      <w:r>
        <w:rPr>
          <w:rFonts w:ascii="宋体" w:hAnsi="宋体" w:cs="宋体" w:eastAsia="宋体" w:hint="default"/>
        </w:rPr>
        <w:t>硕士</w:t>
      </w:r>
      <w:r>
        <w:rPr/>
        <w:t>，高</w:t>
      </w:r>
      <w:r>
        <w:rPr>
          <w:rFonts w:ascii="宋体" w:hAnsi="宋体" w:cs="宋体" w:eastAsia="宋体" w:hint="default"/>
        </w:rPr>
        <w:t>级</w:t>
      </w:r>
      <w:r>
        <w:rPr/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就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北京橡</w:t>
      </w:r>
      <w:r>
        <w:rPr>
          <w:rFonts w:ascii="宋体" w:hAnsi="宋体" w:cs="宋体" w:eastAsia="宋体" w:hint="default"/>
        </w:rPr>
        <w:t>胶</w:t>
      </w:r>
      <w:r>
        <w:rPr/>
        <w:t>工业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/>
        <w:t>，高</w:t>
      </w:r>
      <w:r>
        <w:rPr>
          <w:rFonts w:ascii="宋体" w:hAnsi="宋体" w:cs="宋体" w:eastAsia="宋体" w:hint="default"/>
        </w:rPr>
        <w:t>级</w:t>
      </w:r>
      <w:r>
        <w:rPr/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本公司，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董事长</w:t>
      </w:r>
      <w:r>
        <w:rPr/>
        <w:t>、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，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《</w:t>
      </w:r>
      <w:r>
        <w:rPr/>
        <w:t>橡</w:t>
      </w:r>
      <w:r>
        <w:rPr>
          <w:rFonts w:ascii="宋体" w:hAnsi="宋体" w:cs="宋体" w:eastAsia="宋体" w:hint="default"/>
        </w:rPr>
        <w:t>胶</w:t>
      </w:r>
      <w:r>
        <w:rPr/>
        <w:t>技术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杂</w:t>
      </w:r>
      <w:r>
        <w:rPr>
          <w:rFonts w:ascii="宋体" w:hAnsi="宋体" w:cs="宋体" w:eastAsia="宋体" w:hint="default"/>
        </w:rPr>
        <w:t>志编</w:t>
      </w:r>
      <w:r>
        <w:rPr>
          <w:rFonts w:ascii="宋体" w:hAnsi="宋体" w:cs="宋体" w:eastAsia="宋体" w:hint="default"/>
        </w:rPr>
        <w:t>委</w:t>
      </w:r>
      <w:r>
        <w:rPr/>
        <w:t>，橡</w:t>
      </w:r>
      <w:r>
        <w:rPr>
          <w:rFonts w:ascii="宋体" w:hAnsi="宋体" w:cs="宋体" w:eastAsia="宋体" w:hint="default"/>
        </w:rPr>
        <w:t>胶</w:t>
      </w:r>
      <w:r>
        <w:rPr/>
        <w:t>技术信息中</w:t>
      </w:r>
      <w:r>
        <w:rPr>
          <w:rFonts w:ascii="宋体" w:hAnsi="宋体" w:cs="宋体" w:eastAsia="宋体" w:hint="default"/>
        </w:rPr>
        <w:t>心</w:t>
      </w:r>
      <w:r>
        <w:rPr/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顾问</w:t>
      </w:r>
      <w:r>
        <w:rPr/>
        <w:t>，橡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生与</w:t>
      </w:r>
      <w:r>
        <w:rPr>
          <w:rFonts w:ascii="宋体" w:hAnsi="宋体" w:cs="宋体" w:eastAsia="宋体" w:hint="default"/>
        </w:rPr>
        <w:t>循</w:t>
      </w:r>
      <w:r>
        <w:rPr/>
        <w:t>环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，石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会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石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化</w:t>
      </w:r>
      <w:r>
        <w:rPr/>
        <w:t>工橡</w:t>
      </w:r>
      <w:r>
        <w:rPr>
          <w:rFonts w:ascii="宋体" w:hAnsi="宋体" w:cs="宋体" w:eastAsia="宋体" w:hint="default"/>
        </w:rPr>
        <w:t>塑</w:t>
      </w:r>
      <w:r>
        <w:rPr>
          <w:rFonts w:ascii="宋体" w:hAnsi="宋体" w:cs="宋体" w:eastAsia="宋体" w:hint="default"/>
        </w:rPr>
        <w:t>节</w:t>
      </w:r>
      <w:r>
        <w:rPr/>
        <w:t>能环保中</w:t>
      </w:r>
      <w:r>
        <w:rPr>
          <w:rFonts w:ascii="宋体" w:hAnsi="宋体" w:cs="宋体" w:eastAsia="宋体" w:hint="default"/>
        </w:rPr>
        <w:t>心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理事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炼</w:t>
      </w:r>
      <w:r>
        <w:rPr/>
        <w:t>机上</w:t>
      </w:r>
      <w:r>
        <w:rPr>
          <w:rFonts w:ascii="宋体" w:hAnsi="宋体" w:cs="宋体" w:eastAsia="宋体" w:hint="default"/>
        </w:rPr>
        <w:t>辅 </w:t>
      </w:r>
      <w:r>
        <w:rPr/>
        <w:t>机、</w:t>
      </w:r>
      <w:r>
        <w:rPr>
          <w:rFonts w:ascii="宋体" w:hAnsi="宋体" w:cs="宋体" w:eastAsia="宋体" w:hint="default"/>
        </w:rPr>
        <w:t>小</w:t>
      </w:r>
      <w:r>
        <w:rPr/>
        <w:t>料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轮胎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型</w:t>
      </w:r>
      <w:r>
        <w:rPr/>
        <w:t>机、</w:t>
      </w:r>
      <w:r>
        <w:rPr>
          <w:rFonts w:ascii="宋体" w:hAnsi="宋体" w:cs="宋体" w:eastAsia="宋体" w:hint="default"/>
        </w:rPr>
        <w:t>硫</w:t>
      </w:r>
      <w:r>
        <w:rPr>
          <w:rFonts w:ascii="宋体" w:hAnsi="宋体" w:cs="宋体" w:eastAsia="宋体" w:hint="default"/>
        </w:rPr>
        <w:t>化</w:t>
      </w:r>
      <w:r>
        <w:rPr/>
        <w:t>机、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</w:rPr>
        <w:t>冷</w:t>
      </w:r>
      <w:r>
        <w:rPr>
          <w:rFonts w:ascii="宋体" w:hAnsi="宋体" w:cs="宋体" w:eastAsia="宋体" w:hint="default"/>
        </w:rPr>
        <w:t>却</w:t>
      </w:r>
      <w:r>
        <w:rPr/>
        <w:t>机、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断</w:t>
      </w:r>
      <w:r>
        <w:rPr/>
        <w:t>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/>
        <w:t>橡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的</w:t>
      </w:r>
      <w:r>
        <w:rPr/>
        <w:t>开发 工</w:t>
      </w:r>
      <w:r>
        <w:rPr>
          <w:rFonts w:ascii="宋体" w:hAnsi="宋体" w:cs="宋体" w:eastAsia="宋体" w:hint="default"/>
        </w:rPr>
        <w:t>作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余</w:t>
      </w:r>
      <w:r>
        <w:rPr/>
        <w:t>年，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主导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炼</w:t>
      </w:r>
      <w:r>
        <w:rPr/>
        <w:t>机上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小</w:t>
      </w:r>
      <w:r>
        <w:rPr/>
        <w:t>料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列为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级</w:t>
      </w:r>
      <w:r>
        <w:rPr/>
        <w:t>技术</w:t>
      </w:r>
      <w:r>
        <w:rPr>
          <w:rFonts w:ascii="宋体" w:hAnsi="宋体" w:cs="宋体" w:eastAsia="宋体" w:hint="default"/>
        </w:rPr>
        <w:t>创</w:t>
      </w:r>
      <w:r>
        <w:rPr/>
        <w:t>新项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小 </w:t>
      </w:r>
      <w:r>
        <w:rPr>
          <w:rFonts w:ascii="宋体" w:hAnsi="宋体" w:cs="宋体" w:eastAsia="宋体" w:hint="default"/>
          <w:spacing w:val="-4"/>
        </w:rPr>
        <w:t>粉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储</w:t>
      </w:r>
      <w:r>
        <w:rPr>
          <w:rFonts w:ascii="宋体" w:hAnsi="宋体" w:cs="宋体" w:eastAsia="宋体" w:hint="default"/>
          <w:spacing w:val="-4"/>
        </w:rPr>
        <w:t>斗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于密</w:t>
      </w:r>
      <w:r>
        <w:rPr>
          <w:rFonts w:ascii="宋体" w:hAnsi="宋体" w:cs="宋体" w:eastAsia="宋体" w:hint="default"/>
          <w:spacing w:val="-4"/>
        </w:rPr>
        <w:t>炼</w:t>
      </w:r>
      <w:r>
        <w:rPr>
          <w:spacing w:val="-4"/>
        </w:rPr>
        <w:t>机上</w:t>
      </w:r>
      <w:r>
        <w:rPr>
          <w:rFonts w:ascii="宋体" w:hAnsi="宋体" w:cs="宋体" w:eastAsia="宋体" w:hint="default"/>
          <w:spacing w:val="-4"/>
        </w:rPr>
        <w:t>辅</w:t>
      </w:r>
      <w:r>
        <w:rPr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药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远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胶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尘</w:t>
      </w:r>
      <w:r>
        <w:rPr>
          <w:rFonts w:ascii="宋体" w:hAnsi="宋体" w:cs="宋体" w:eastAsia="宋体" w:hint="default"/>
        </w:rPr>
        <w:t>混</w:t>
      </w:r>
      <w:r>
        <w:rPr/>
        <w:t>合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味废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置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袋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袋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置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输送装</w:t>
      </w:r>
      <w:r>
        <w:rPr>
          <w:rFonts w:ascii="宋体" w:hAnsi="宋体" w:cs="宋体" w:eastAsia="宋体" w:hint="default"/>
        </w:rPr>
        <w:t>置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要</w:t>
      </w:r>
      <w:r>
        <w:rPr/>
        <w:t>发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</w:t>
      </w:r>
      <w:r>
        <w:rPr/>
        <w:t>，同</w:t>
      </w:r>
      <w:r>
        <w:rPr>
          <w:rFonts w:ascii="宋体" w:hAnsi="宋体" w:cs="宋体" w:eastAsia="宋体" w:hint="default"/>
        </w:rPr>
        <w:t>时朱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GB/T 25939-2010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闭式</w:t>
      </w:r>
      <w:r>
        <w:rPr>
          <w:rFonts w:ascii="宋体" w:hAnsi="宋体" w:cs="宋体" w:eastAsia="宋体" w:hint="default"/>
        </w:rPr>
        <w:t>炼</w:t>
      </w:r>
      <w:r>
        <w:rPr>
          <w:rFonts w:ascii="宋体" w:hAnsi="宋体" w:cs="宋体" w:eastAsia="宋体" w:hint="default"/>
        </w:rPr>
        <w:t>胶</w:t>
      </w:r>
      <w:r>
        <w:rPr/>
        <w:t>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统》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标准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要起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一。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斌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1971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，本科学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北京橡</w:t>
      </w:r>
      <w:r>
        <w:rPr>
          <w:rFonts w:ascii="宋体" w:hAnsi="宋体" w:cs="宋体" w:eastAsia="宋体" w:hint="default"/>
        </w:rPr>
        <w:t>胶 </w:t>
      </w:r>
      <w:r>
        <w:rPr/>
        <w:t>工业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2004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本公司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斌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粉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输送</w:t>
      </w:r>
      <w:r>
        <w:rPr/>
        <w:t>、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量和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的</w:t>
      </w:r>
      <w:r>
        <w:rPr/>
        <w:t>开发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工</w:t>
      </w:r>
      <w:r>
        <w:rPr>
          <w:rFonts w:ascii="宋体" w:hAnsi="宋体" w:cs="宋体" w:eastAsia="宋体" w:hint="default"/>
        </w:rPr>
        <w:t>作近</w:t>
      </w:r>
      <w:r>
        <w:rPr>
          <w:rFonts w:ascii="Times New Roman" w:hAnsi="Times New Roman" w:cs="Times New Roman" w:eastAsia="Times New Roman" w:hint="default"/>
        </w:rPr>
        <w:t>20</w:t>
      </w:r>
      <w:r>
        <w:rPr/>
        <w:t>年，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/>
        <w:t>智能</w:t>
      </w:r>
      <w:r>
        <w:rPr>
          <w:rFonts w:ascii="宋体" w:hAnsi="宋体" w:cs="宋体" w:eastAsia="宋体" w:hint="default"/>
        </w:rPr>
        <w:t>化输送配</w:t>
      </w:r>
      <w:r>
        <w:rPr/>
        <w:t>料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/>
        <w:t>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1964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，本科学</w:t>
      </w:r>
      <w:r>
        <w:rPr>
          <w:rFonts w:ascii="宋体" w:hAnsi="宋体" w:cs="宋体" w:eastAsia="宋体" w:hint="default"/>
        </w:rPr>
        <w:t>历</w:t>
      </w:r>
      <w:r>
        <w:rPr/>
        <w:t>，高</w:t>
      </w:r>
      <w:r>
        <w:rPr>
          <w:rFonts w:ascii="宋体" w:hAnsi="宋体" w:cs="宋体" w:eastAsia="宋体" w:hint="default"/>
        </w:rPr>
        <w:t>级</w:t>
      </w:r>
      <w:r>
        <w:rPr/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就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北京橡</w:t>
      </w:r>
      <w:r>
        <w:rPr>
          <w:rFonts w:ascii="宋体" w:hAnsi="宋体" w:cs="宋体" w:eastAsia="宋体" w:hint="default"/>
        </w:rPr>
        <w:t>胶</w:t>
      </w:r>
      <w:r>
        <w:rPr/>
        <w:t>工业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2004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本公司，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，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 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橡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粉</w:t>
      </w:r>
      <w:r>
        <w:rPr/>
        <w:t>料</w:t>
      </w:r>
      <w:r>
        <w:rPr>
          <w:rFonts w:ascii="宋体" w:hAnsi="宋体" w:cs="宋体" w:eastAsia="宋体" w:hint="default"/>
        </w:rPr>
        <w:t>输送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、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量和</w:t>
      </w:r>
      <w:r>
        <w:rPr>
          <w:rFonts w:ascii="宋体" w:hAnsi="宋体" w:cs="宋体" w:eastAsia="宋体" w:hint="default"/>
        </w:rPr>
        <w:t>配</w:t>
      </w:r>
      <w:r>
        <w:rPr/>
        <w:t>料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的</w:t>
      </w:r>
      <w:r>
        <w:rPr/>
        <w:t>开发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余</w:t>
      </w:r>
      <w:r>
        <w:rPr/>
        <w:t>年，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主导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混</w:t>
      </w:r>
      <w:r>
        <w:rPr/>
        <w:t>合机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动加</w:t>
      </w:r>
      <w:r>
        <w:rPr/>
        <w:t>料工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 </w:t>
      </w:r>
      <w:r>
        <w:rPr>
          <w:rFonts w:ascii="宋体" w:hAnsi="宋体" w:cs="宋体" w:eastAsia="宋体" w:hint="default"/>
        </w:rPr>
        <w:t>航</w:t>
      </w:r>
      <w:r>
        <w:rPr/>
        <w:t>天</w:t>
      </w:r>
      <w:r>
        <w:rPr>
          <w:rFonts w:ascii="宋体" w:hAnsi="宋体" w:cs="宋体" w:eastAsia="宋体" w:hint="default"/>
        </w:rPr>
        <w:t>部</w:t>
      </w:r>
      <w:r>
        <w:rPr/>
        <w:t>科技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奖</w:t>
      </w:r>
      <w:r>
        <w:rPr/>
        <w:t>，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袋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袋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置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发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</w:t>
      </w:r>
      <w:r>
        <w:rPr/>
        <w:t>，同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GB/T 25939-2010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闭式</w:t>
      </w:r>
      <w:r>
        <w:rPr>
          <w:rFonts w:ascii="宋体" w:hAnsi="宋体" w:cs="宋体" w:eastAsia="宋体" w:hint="default"/>
        </w:rPr>
        <w:t>炼</w:t>
      </w:r>
      <w:r>
        <w:rPr>
          <w:rFonts w:ascii="宋体" w:hAnsi="宋体" w:cs="宋体" w:eastAsia="宋体" w:hint="default"/>
        </w:rPr>
        <w:t>胶</w:t>
      </w:r>
      <w:r>
        <w:rPr/>
        <w:t>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统》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要起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一。</w:t>
      </w:r>
    </w:p>
    <w:p>
      <w:pPr>
        <w:pStyle w:val="BodyText"/>
        <w:spacing w:line="322" w:lineRule="exact" w:before="10"/>
        <w:ind w:right="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王</w:t>
      </w:r>
      <w:r>
        <w:rPr/>
        <w:t>展，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1977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硕士</w:t>
      </w:r>
      <w:r>
        <w:rPr/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</w:rPr>
        <w:t>港</w:t>
      </w:r>
      <w:r>
        <w:rPr/>
        <w:t>万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</w:t>
      </w:r>
      <w:r>
        <w:rPr>
          <w:rFonts w:ascii="宋体" w:hAnsi="宋体" w:cs="宋体" w:eastAsia="宋体" w:hint="default"/>
        </w:rPr>
        <w:t>紫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英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化</w:t>
      </w:r>
      <w:r>
        <w:rPr/>
        <w:t>工技术有限公司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7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清投智能（北京）科技有限公司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</w:rPr>
        <w:t>任</w:t>
      </w:r>
      <w:r>
        <w:rPr/>
        <w:t>清投智能（北京）科技有 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行董事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许</w:t>
      </w:r>
      <w:r>
        <w:rPr>
          <w:rFonts w:ascii="宋体" w:hAnsi="宋体" w:cs="宋体" w:eastAsia="宋体" w:hint="default"/>
          <w:spacing w:val="-1"/>
        </w:rPr>
        <w:t>春</w:t>
      </w:r>
      <w:r>
        <w:rPr>
          <w:rFonts w:ascii="宋体" w:hAnsi="宋体" w:cs="宋体" w:eastAsia="宋体" w:hint="default"/>
          <w:spacing w:val="-1"/>
        </w:rPr>
        <w:t>华</w:t>
      </w:r>
      <w:r>
        <w:rPr>
          <w:rFonts w:ascii="Times New Roman" w:hAnsi="Times New Roman" w:cs="Times New Roman" w:eastAsia="Times New Roman" w:hint="default"/>
          <w:spacing w:val="-1"/>
        </w:rPr>
        <w:t>,</w:t>
      </w:r>
      <w:r>
        <w:rPr>
          <w:rFonts w:ascii="宋体" w:hAnsi="宋体" w:cs="宋体" w:eastAsia="宋体" w:hint="default"/>
          <w:spacing w:val="-1"/>
        </w:rPr>
        <w:t>女</w:t>
      </w:r>
      <w:r>
        <w:rPr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1943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spacing w:val="-1"/>
        </w:rPr>
        <w:t>，中国国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永久</w:t>
      </w:r>
      <w:r>
        <w:rPr>
          <w:rFonts w:ascii="宋体" w:hAnsi="宋体" w:cs="宋体" w:eastAsia="宋体" w:hint="default"/>
          <w:spacing w:val="-1"/>
        </w:rPr>
        <w:t>居</w:t>
      </w:r>
      <w:r>
        <w:rPr>
          <w:rFonts w:ascii="宋体" w:hAnsi="宋体" w:cs="宋体" w:eastAsia="宋体" w:hint="default"/>
          <w:spacing w:val="-1"/>
        </w:rPr>
        <w:t>留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，本科学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教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级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级</w:t>
      </w:r>
      <w:r>
        <w:rPr>
          <w:spacing w:val="-1"/>
        </w:rPr>
        <w:t>工程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。</w:t>
      </w:r>
    </w:p>
    <w:p>
      <w:pPr>
        <w:pStyle w:val="BodyText"/>
        <w:spacing w:line="312" w:lineRule="exact" w:before="2"/>
        <w:ind w:right="11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1965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北京橡</w:t>
      </w:r>
      <w:r>
        <w:rPr>
          <w:rFonts w:ascii="宋体" w:hAnsi="宋体" w:cs="宋体" w:eastAsia="宋体" w:hint="default"/>
        </w:rPr>
        <w:t>胶</w:t>
      </w:r>
      <w:r>
        <w:rPr/>
        <w:t>工业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1995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任</w:t>
      </w:r>
      <w:r>
        <w:rPr/>
        <w:t>北京橡</w:t>
      </w:r>
      <w:r>
        <w:rPr>
          <w:rFonts w:ascii="宋体" w:hAnsi="宋体" w:cs="宋体" w:eastAsia="宋体" w:hint="default"/>
        </w:rPr>
        <w:t>胶</w:t>
      </w:r>
      <w:r>
        <w:rPr/>
        <w:t>工业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  <w:spacing w:val="-2"/>
        </w:rPr>
        <w:t>院副院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今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中国橡</w:t>
      </w:r>
      <w:r>
        <w:rPr>
          <w:rFonts w:ascii="宋体" w:hAnsi="宋体" w:cs="宋体" w:eastAsia="宋体" w:hint="default"/>
          <w:spacing w:val="-2"/>
        </w:rPr>
        <w:t>胶</w:t>
      </w:r>
      <w:r>
        <w:rPr>
          <w:spacing w:val="-2"/>
        </w:rPr>
        <w:t>工业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会长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目前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软控</w:t>
      </w:r>
      <w:r>
        <w:rPr/>
        <w:t>股份有限公司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/>
        <w:t>，</w:t>
      </w:r>
      <w:r>
        <w:rPr>
          <w:rFonts w:ascii="宋体" w:hAnsi="宋体" w:cs="宋体" w:eastAsia="宋体" w:hint="default"/>
        </w:rPr>
        <w:t>青岛</w:t>
      </w:r>
      <w:r>
        <w:rPr/>
        <w:t>橡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轮胎</w:t>
      </w:r>
      <w:r>
        <w:rPr/>
        <w:t>工程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修</w:t>
      </w:r>
      <w:r>
        <w:rPr/>
        <w:t>学</w:t>
      </w:r>
      <w:r>
        <w:rPr>
          <w:rFonts w:ascii="宋体" w:hAnsi="宋体" w:cs="宋体" w:eastAsia="宋体" w:hint="default"/>
        </w:rPr>
        <w:t>院院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25" w:lineRule="auto" w:before="2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8"/>
        </w:rPr>
        <w:t>6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叶蜀君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女</w:t>
      </w:r>
      <w:r>
        <w:rPr>
          <w:spacing w:val="-8"/>
        </w:rPr>
        <w:t>，</w:t>
      </w:r>
      <w:r>
        <w:rPr>
          <w:rFonts w:ascii="Times New Roman" w:hAnsi="Times New Roman" w:cs="Times New Roman" w:eastAsia="Times New Roman" w:hint="default"/>
          <w:spacing w:val="-8"/>
        </w:rPr>
        <w:t>1962</w:t>
      </w:r>
      <w:r>
        <w:rPr>
          <w:spacing w:val="-8"/>
        </w:rPr>
        <w:t>年</w:t>
      </w:r>
      <w:r>
        <w:rPr>
          <w:rFonts w:ascii="宋体" w:hAnsi="宋体" w:cs="宋体" w:eastAsia="宋体" w:hint="default"/>
          <w:spacing w:val="-8"/>
        </w:rPr>
        <w:t>出</w:t>
      </w:r>
      <w:r>
        <w:rPr>
          <w:rFonts w:ascii="宋体" w:hAnsi="宋体" w:cs="宋体" w:eastAsia="宋体" w:hint="default"/>
          <w:spacing w:val="-8"/>
        </w:rPr>
        <w:t>生</w:t>
      </w:r>
      <w:r>
        <w:rPr>
          <w:spacing w:val="-8"/>
        </w:rPr>
        <w:t>，中国国</w:t>
      </w:r>
      <w:r>
        <w:rPr>
          <w:rFonts w:ascii="宋体" w:hAnsi="宋体" w:cs="宋体" w:eastAsia="宋体" w:hint="default"/>
          <w:spacing w:val="-8"/>
        </w:rPr>
        <w:t>籍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无</w:t>
      </w:r>
      <w:r>
        <w:rPr>
          <w:rFonts w:ascii="宋体" w:hAnsi="宋体" w:cs="宋体" w:eastAsia="宋体" w:hint="default"/>
          <w:spacing w:val="-8"/>
        </w:rPr>
        <w:t>境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rFonts w:ascii="宋体" w:hAnsi="宋体" w:cs="宋体" w:eastAsia="宋体" w:hint="default"/>
          <w:spacing w:val="-8"/>
        </w:rPr>
        <w:t>永久</w:t>
      </w:r>
      <w:r>
        <w:rPr>
          <w:rFonts w:ascii="宋体" w:hAnsi="宋体" w:cs="宋体" w:eastAsia="宋体" w:hint="default"/>
          <w:spacing w:val="-8"/>
        </w:rPr>
        <w:t>居</w:t>
      </w:r>
      <w:r>
        <w:rPr>
          <w:rFonts w:ascii="宋体" w:hAnsi="宋体" w:cs="宋体" w:eastAsia="宋体" w:hint="default"/>
          <w:spacing w:val="-8"/>
        </w:rPr>
        <w:t>留</w:t>
      </w:r>
      <w:r>
        <w:rPr>
          <w:rFonts w:ascii="宋体" w:hAnsi="宋体" w:cs="宋体" w:eastAsia="宋体" w:hint="default"/>
          <w:spacing w:val="-8"/>
        </w:rPr>
        <w:t>权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博</w:t>
      </w:r>
      <w:r>
        <w:rPr>
          <w:rFonts w:ascii="宋体" w:hAnsi="宋体" w:cs="宋体" w:eastAsia="宋体" w:hint="default"/>
          <w:spacing w:val="-8"/>
        </w:rPr>
        <w:t>士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教</w:t>
      </w:r>
      <w:r>
        <w:rPr>
          <w:rFonts w:ascii="宋体" w:hAnsi="宋体" w:cs="宋体" w:eastAsia="宋体" w:hint="default"/>
          <w:spacing w:val="-8"/>
        </w:rPr>
        <w:t>授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博</w:t>
      </w:r>
      <w:r>
        <w:rPr>
          <w:rFonts w:ascii="宋体" w:hAnsi="宋体" w:cs="宋体" w:eastAsia="宋体" w:hint="default"/>
          <w:spacing w:val="-8"/>
        </w:rPr>
        <w:t>士</w:t>
      </w:r>
      <w:r>
        <w:rPr>
          <w:rFonts w:ascii="宋体" w:hAnsi="宋体" w:cs="宋体" w:eastAsia="宋体" w:hint="default"/>
          <w:spacing w:val="-8"/>
        </w:rPr>
        <w:t>生</w:t>
      </w:r>
      <w:r>
        <w:rPr>
          <w:rFonts w:ascii="宋体" w:hAnsi="宋体" w:cs="宋体" w:eastAsia="宋体" w:hint="default"/>
          <w:spacing w:val="-8"/>
        </w:rPr>
        <w:t>导师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Times New Roman" w:hAnsi="Times New Roman" w:cs="Times New Roman" w:eastAsia="Times New Roman" w:hint="default"/>
          <w:spacing w:val="-8"/>
        </w:rPr>
        <w:t>1983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1985</w:t>
      </w:r>
      <w:r>
        <w:rPr/>
        <w:t>年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北京机</w:t>
      </w:r>
      <w:r>
        <w:rPr>
          <w:rFonts w:ascii="宋体" w:hAnsi="宋体" w:cs="宋体" w:eastAsia="宋体" w:hint="default"/>
        </w:rPr>
        <w:t>械</w:t>
      </w:r>
      <w:r>
        <w:rPr/>
        <w:t>工业</w:t>
      </w:r>
      <w:r>
        <w:rPr>
          <w:rFonts w:ascii="宋体" w:hAnsi="宋体" w:cs="宋体" w:eastAsia="宋体" w:hint="default"/>
        </w:rPr>
        <w:t>管理</w:t>
      </w:r>
      <w:r>
        <w:rPr/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1985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1992</w:t>
      </w:r>
      <w:r>
        <w:rPr/>
        <w:t>年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太</w:t>
      </w:r>
      <w:r>
        <w:rPr/>
        <w:t>原工业</w:t>
      </w:r>
      <w:r>
        <w:rPr>
          <w:rFonts w:ascii="宋体" w:hAnsi="宋体" w:cs="宋体" w:eastAsia="宋体" w:hint="default"/>
        </w:rPr>
        <w:t>大</w:t>
      </w:r>
      <w:r>
        <w:rPr/>
        <w:t>学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1992</w:t>
      </w:r>
      <w:r>
        <w:rPr/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1994</w:t>
      </w:r>
      <w:r>
        <w:rPr/>
        <w:t>年清</w:t>
      </w:r>
      <w:r>
        <w:rPr>
          <w:rFonts w:ascii="宋体" w:hAnsi="宋体" w:cs="宋体" w:eastAsia="宋体" w:hint="default"/>
        </w:rPr>
        <w:t>华大</w:t>
      </w:r>
      <w:r>
        <w:rPr/>
        <w:t>学</w:t>
      </w:r>
      <w:r>
        <w:rPr>
          <w:rFonts w:ascii="宋体" w:hAnsi="宋体" w:cs="宋体" w:eastAsia="宋体" w:hint="default"/>
        </w:rPr>
        <w:t>读</w:t>
      </w:r>
      <w:r>
        <w:rPr>
          <w:rFonts w:ascii="宋体" w:hAnsi="宋体" w:cs="宋体" w:eastAsia="宋体" w:hint="default"/>
        </w:rPr>
        <w:t>研；</w:t>
      </w:r>
      <w:r>
        <w:rPr>
          <w:rFonts w:ascii="Times New Roman" w:hAnsi="Times New Roman" w:cs="Times New Roman" w:eastAsia="Times New Roman" w:hint="default"/>
        </w:rPr>
        <w:t>1994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</w:t>
      </w:r>
      <w:r>
        <w:rPr>
          <w:rFonts w:ascii="宋体" w:hAnsi="宋体" w:cs="宋体" w:eastAsia="宋体" w:hint="default"/>
        </w:rPr>
        <w:t>交通大</w:t>
      </w:r>
      <w:r>
        <w:rPr/>
        <w:t>学，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北京</w:t>
      </w:r>
      <w:r>
        <w:rPr>
          <w:rFonts w:ascii="宋体" w:hAnsi="宋体" w:cs="宋体" w:eastAsia="宋体" w:hint="default"/>
        </w:rPr>
        <w:t>交通大</w:t>
      </w:r>
      <w:r>
        <w:rPr/>
        <w:t>学 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融系主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Times New Roman" w:hAnsi="Times New Roman" w:cs="Times New Roman" w:eastAsia="Times New Roman" w:hint="default"/>
          <w:spacing w:val="-5"/>
        </w:rPr>
        <w:t>2011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6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rFonts w:ascii="宋体" w:hAnsi="宋体" w:cs="宋体" w:eastAsia="宋体" w:hint="default"/>
          <w:spacing w:val="-5"/>
        </w:rPr>
        <w:t>就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独立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颐</w:t>
      </w:r>
      <w:r>
        <w:rPr>
          <w:spacing w:val="-5"/>
        </w:rPr>
        <w:t>海国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spacing w:val="-5"/>
        </w:rPr>
        <w:t>股有限公司</w:t>
      </w:r>
      <w:r>
        <w:rPr>
          <w:rFonts w:ascii="宋体" w:hAnsi="宋体" w:cs="宋体" w:eastAsia="宋体" w:hint="default"/>
          <w:spacing w:val="-5"/>
        </w:rPr>
        <w:t>独立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执</w:t>
      </w:r>
      <w:r>
        <w:rPr>
          <w:rFonts w:ascii="宋体" w:hAnsi="宋体" w:cs="宋体" w:eastAsia="宋体" w:hint="default"/>
          <w:spacing w:val="-5"/>
        </w:rPr>
        <w:t>行董事</w:t>
      </w:r>
      <w:r>
        <w:rPr>
          <w:spacing w:val="-5"/>
        </w:rPr>
        <w:t>、</w:t>
      </w:r>
      <w:r>
        <w:rPr>
          <w:spacing w:val="-102"/>
        </w:rPr>
        <w:t> </w:t>
      </w:r>
      <w:r>
        <w:rPr/>
        <w:t>安徽国</w:t>
      </w:r>
      <w:r>
        <w:rPr>
          <w:rFonts w:ascii="宋体" w:hAnsi="宋体" w:cs="宋体" w:eastAsia="宋体" w:hint="default"/>
        </w:rPr>
        <w:t>祯</w:t>
      </w:r>
      <w:r>
        <w:rPr/>
        <w:t>环保</w:t>
      </w:r>
      <w:r>
        <w:rPr>
          <w:rFonts w:ascii="宋体" w:hAnsi="宋体" w:cs="宋体" w:eastAsia="宋体" w:hint="default"/>
        </w:rPr>
        <w:t>节</w:t>
      </w:r>
      <w:r>
        <w:rPr/>
        <w:t>能科技股份有限公司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71"/>
        <w:ind w:right="99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然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1977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员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毕</w:t>
      </w:r>
      <w:r>
        <w:rPr/>
        <w:t>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美</w:t>
      </w:r>
      <w:r>
        <w:rPr/>
        <w:t>国科</w:t>
      </w:r>
      <w:r>
        <w:rPr>
          <w:rFonts w:ascii="宋体" w:hAnsi="宋体" w:cs="宋体" w:eastAsia="宋体" w:hint="default"/>
        </w:rPr>
        <w:t>罗拉</w:t>
      </w:r>
      <w:r>
        <w:rPr>
          <w:rFonts w:ascii="宋体" w:hAnsi="宋体" w:cs="宋体" w:eastAsia="宋体" w:hint="default"/>
        </w:rPr>
        <w:t>多 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学</w:t>
      </w:r>
      <w:r>
        <w:rPr>
          <w:rFonts w:ascii="Times New Roman" w:hAnsi="Times New Roman" w:cs="Times New Roman" w:eastAsia="Times New Roman" w:hint="default"/>
          <w:spacing w:val="-6"/>
        </w:rPr>
        <w:t>,</w:t>
      </w:r>
      <w:r>
        <w:rPr>
          <w:rFonts w:ascii="宋体" w:hAnsi="宋体" w:cs="宋体" w:eastAsia="宋体" w:hint="default"/>
          <w:spacing w:val="-6"/>
        </w:rPr>
        <w:t>博</w:t>
      </w:r>
      <w:r>
        <w:rPr>
          <w:rFonts w:ascii="宋体" w:hAnsi="宋体" w:cs="宋体" w:eastAsia="宋体" w:hint="default"/>
          <w:spacing w:val="-6"/>
        </w:rPr>
        <w:t>士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历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rFonts w:ascii="宋体" w:hAnsi="宋体" w:cs="宋体" w:eastAsia="宋体" w:hint="default"/>
          <w:spacing w:val="-6"/>
        </w:rPr>
        <w:t>美</w:t>
      </w:r>
      <w:r>
        <w:rPr>
          <w:spacing w:val="-6"/>
        </w:rPr>
        <w:t>国科</w:t>
      </w:r>
      <w:r>
        <w:rPr>
          <w:rFonts w:ascii="宋体" w:hAnsi="宋体" w:cs="宋体" w:eastAsia="宋体" w:hint="default"/>
          <w:spacing w:val="-6"/>
        </w:rPr>
        <w:t>罗拉</w:t>
      </w:r>
      <w:r>
        <w:rPr>
          <w:rFonts w:ascii="宋体" w:hAnsi="宋体" w:cs="宋体" w:eastAsia="宋体" w:hint="default"/>
          <w:spacing w:val="-6"/>
        </w:rPr>
        <w:t>多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学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兹</w:t>
      </w:r>
      <w:r>
        <w:rPr>
          <w:rFonts w:ascii="宋体" w:hAnsi="宋体" w:cs="宋体" w:eastAsia="宋体" w:hint="default"/>
          <w:spacing w:val="-6"/>
        </w:rPr>
        <w:t>商</w:t>
      </w:r>
      <w:r>
        <w:rPr>
          <w:spacing w:val="-6"/>
        </w:rPr>
        <w:t>学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兼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rFonts w:ascii="宋体" w:hAnsi="宋体" w:cs="宋体" w:eastAsia="宋体" w:hint="default"/>
          <w:spacing w:val="-6"/>
        </w:rPr>
        <w:t>讲</w:t>
      </w:r>
      <w:r>
        <w:rPr>
          <w:rFonts w:ascii="宋体" w:hAnsi="宋体" w:cs="宋体" w:eastAsia="宋体" w:hint="default"/>
          <w:spacing w:val="-6"/>
        </w:rPr>
        <w:t>师</w:t>
      </w:r>
      <w:r>
        <w:rPr>
          <w:spacing w:val="-6"/>
        </w:rPr>
        <w:t>、</w:t>
      </w:r>
      <w:r>
        <w:rPr>
          <w:rFonts w:ascii="Times New Roman" w:hAnsi="Times New Roman" w:cs="Times New Roman" w:eastAsia="Times New Roman" w:hint="default"/>
          <w:spacing w:val="-6"/>
        </w:rPr>
        <w:t>Bill </w:t>
      </w:r>
      <w:r>
        <w:rPr>
          <w:rFonts w:ascii="Times New Roman" w:hAnsi="Times New Roman" w:cs="Times New Roman" w:eastAsia="Times New Roman" w:hint="default"/>
        </w:rPr>
        <w:t>Brooks CPA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专员</w:t>
      </w:r>
      <w:r>
        <w:rPr>
          <w:rFonts w:ascii="宋体" w:hAnsi="宋体" w:cs="宋体" w:eastAsia="宋体" w:hint="default"/>
        </w:rPr>
        <w:t>。 现</w:t>
      </w:r>
      <w:r>
        <w:rPr>
          <w:rFonts w:ascii="宋体" w:hAnsi="宋体" w:cs="宋体" w:eastAsia="宋体" w:hint="default"/>
        </w:rPr>
        <w:t>任</w:t>
      </w:r>
      <w:r>
        <w:rPr/>
        <w:t>北京</w:t>
      </w:r>
      <w:r>
        <w:rPr>
          <w:rFonts w:ascii="宋体" w:hAnsi="宋体" w:cs="宋体" w:eastAsia="宋体" w:hint="default"/>
        </w:rPr>
        <w:t>大</w:t>
      </w:r>
      <w:r>
        <w:rPr/>
        <w:t>学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华管理</w:t>
      </w:r>
      <w:r>
        <w:rPr/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会计</w:t>
      </w:r>
      <w:r>
        <w:rPr/>
        <w:t>学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授</w:t>
      </w:r>
      <w:r>
        <w:rPr/>
        <w:t>、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导师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迪</w:t>
      </w:r>
      <w:r>
        <w:rPr/>
        <w:t>股份有限公司、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夫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独立 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38"/>
        <w:ind w:right="99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玉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1955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，本科学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北京橡</w:t>
      </w:r>
      <w:r>
        <w:rPr>
          <w:rFonts w:ascii="宋体" w:hAnsi="宋体" w:cs="宋体" w:eastAsia="宋体" w:hint="default"/>
        </w:rPr>
        <w:t>胶</w:t>
      </w:r>
      <w:r>
        <w:rPr/>
        <w:t>工 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2005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今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本公司，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和营销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双</w:t>
      </w:r>
      <w:r>
        <w:rPr/>
        <w:t>国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1979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，本科学</w:t>
      </w:r>
      <w:r>
        <w:rPr>
          <w:rFonts w:ascii="宋体" w:hAnsi="宋体" w:cs="宋体" w:eastAsia="宋体" w:hint="default"/>
        </w:rPr>
        <w:t>历</w:t>
      </w:r>
      <w:r>
        <w:rPr/>
        <w:t>，工程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 </w:t>
      </w:r>
      <w:r>
        <w:rPr/>
        <w:t>北京橡</w:t>
      </w:r>
      <w:r>
        <w:rPr>
          <w:rFonts w:ascii="宋体" w:hAnsi="宋体" w:cs="宋体" w:eastAsia="宋体" w:hint="default"/>
        </w:rPr>
        <w:t>胶</w:t>
      </w:r>
      <w:r>
        <w:rPr/>
        <w:t>工业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2004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本公司，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部部</w:t>
      </w:r>
      <w:r>
        <w:rPr>
          <w:rFonts w:ascii="宋体" w:hAnsi="宋体" w:cs="宋体" w:eastAsia="宋体" w:hint="default"/>
        </w:rPr>
        <w:t>门经</w:t>
      </w:r>
      <w:r>
        <w:rPr>
          <w:rFonts w:ascii="宋体" w:hAnsi="宋体" w:cs="宋体" w:eastAsia="宋体" w:hint="default"/>
        </w:rPr>
        <w:t>理</w:t>
      </w:r>
      <w:r>
        <w:rPr/>
        <w:t>，本公司</w:t>
      </w:r>
      <w:r>
        <w:rPr>
          <w:rFonts w:ascii="宋体" w:hAnsi="宋体" w:cs="宋体" w:eastAsia="宋体" w:hint="default"/>
        </w:rPr>
        <w:t>职 </w:t>
      </w:r>
      <w:r>
        <w:rPr/>
        <w:t>工</w:t>
      </w:r>
      <w:r>
        <w:rPr>
          <w:rFonts w:ascii="宋体" w:hAnsi="宋体" w:cs="宋体" w:eastAsia="宋体" w:hint="default"/>
        </w:rPr>
        <w:t>代表监事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张</w:t>
      </w:r>
      <w:r>
        <w:rPr>
          <w:spacing w:val="-1"/>
        </w:rPr>
        <w:t>天</w:t>
      </w:r>
      <w:r>
        <w:rPr>
          <w:rFonts w:ascii="宋体" w:hAnsi="宋体" w:cs="宋体" w:eastAsia="宋体" w:hint="default"/>
          <w:spacing w:val="-1"/>
        </w:rPr>
        <w:t>滔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男</w:t>
      </w:r>
      <w:r>
        <w:rPr>
          <w:rFonts w:ascii="Times New Roman" w:hAnsi="Times New Roman" w:cs="Times New Roman" w:eastAsia="Times New Roman" w:hint="default"/>
          <w:spacing w:val="-1"/>
        </w:rPr>
        <w:t>,1979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spacing w:val="-1"/>
        </w:rPr>
        <w:t>，中国国</w:t>
      </w:r>
      <w:r>
        <w:rPr>
          <w:rFonts w:ascii="宋体" w:hAnsi="宋体" w:cs="宋体" w:eastAsia="宋体" w:hint="default"/>
          <w:spacing w:val="-1"/>
        </w:rPr>
        <w:t>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永久</w:t>
      </w:r>
      <w:r>
        <w:rPr>
          <w:rFonts w:ascii="宋体" w:hAnsi="宋体" w:cs="宋体" w:eastAsia="宋体" w:hint="default"/>
          <w:spacing w:val="-1"/>
        </w:rPr>
        <w:t>居</w:t>
      </w:r>
      <w:r>
        <w:rPr>
          <w:rFonts w:ascii="宋体" w:hAnsi="宋体" w:cs="宋体" w:eastAsia="宋体" w:hint="default"/>
          <w:spacing w:val="-1"/>
        </w:rPr>
        <w:t>留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，本科学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北京橡</w:t>
      </w:r>
      <w:r>
        <w:rPr>
          <w:rFonts w:ascii="宋体" w:hAnsi="宋体" w:cs="宋体" w:eastAsia="宋体" w:hint="default"/>
          <w:spacing w:val="-1"/>
        </w:rPr>
        <w:t>胶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2004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本公司，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瑞英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1965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生。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 </w:t>
      </w:r>
      <w:r>
        <w:rPr/>
        <w:t>北京机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所</w:t>
      </w:r>
      <w:r>
        <w:rPr/>
        <w:t>、北京科</w:t>
      </w:r>
      <w:r>
        <w:rPr>
          <w:rFonts w:ascii="宋体" w:hAnsi="宋体" w:cs="宋体" w:eastAsia="宋体" w:hint="default"/>
        </w:rPr>
        <w:t>勒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浴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品</w:t>
      </w:r>
      <w:r>
        <w:rPr/>
        <w:t>有限公司、北京中信投资</w:t>
      </w:r>
      <w:r>
        <w:rPr>
          <w:rFonts w:ascii="宋体" w:hAnsi="宋体" w:cs="宋体" w:eastAsia="宋体" w:hint="default"/>
        </w:rPr>
        <w:t>顾问</w:t>
      </w:r>
      <w:r>
        <w:rPr/>
        <w:t>有限公司、北京中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会 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务所</w:t>
      </w:r>
      <w:r>
        <w:rPr/>
        <w:t>、中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统；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宋体" w:hAnsi="宋体" w:cs="宋体" w:eastAsia="宋体" w:hint="default"/>
        </w:rPr>
        <w:t>潘帮南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1968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，高</w:t>
      </w:r>
      <w:r>
        <w:rPr>
          <w:rFonts w:ascii="宋体" w:hAnsi="宋体" w:cs="宋体" w:eastAsia="宋体" w:hint="default"/>
        </w:rPr>
        <w:t>级</w:t>
      </w:r>
      <w:r>
        <w:rPr/>
        <w:t>工程</w:t>
      </w:r>
      <w:r>
        <w:rPr>
          <w:rFonts w:ascii="宋体" w:hAnsi="宋体" w:cs="宋体" w:eastAsia="宋体" w:hint="default"/>
        </w:rPr>
        <w:t>师</w:t>
      </w:r>
      <w:r>
        <w:rPr/>
        <w:t>，本科学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原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锦乙烯</w:t>
      </w:r>
      <w:r>
        <w:rPr/>
        <w:t>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公司、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/>
        <w:t>国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务所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泰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务所</w:t>
      </w:r>
      <w:r>
        <w:rPr/>
        <w:t>、 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铭</w:t>
      </w:r>
      <w:r>
        <w:rPr>
          <w:rFonts w:ascii="宋体" w:hAnsi="宋体" w:cs="宋体" w:eastAsia="宋体" w:hint="default"/>
        </w:rPr>
        <w:t>滔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务所</w:t>
      </w:r>
      <w:r>
        <w:rPr/>
        <w:t>、北京</w:t>
      </w:r>
      <w:r>
        <w:rPr>
          <w:rFonts w:ascii="宋体" w:hAnsi="宋体" w:cs="宋体" w:eastAsia="宋体" w:hint="default"/>
        </w:rPr>
        <w:t>市地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务所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本公司，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41"/>
        <w:ind w:right="110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辉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spacing w:val="-81"/>
        </w:rPr>
        <w:t> </w:t>
      </w:r>
      <w:r>
        <w:rPr>
          <w:rFonts w:ascii="Times New Roman" w:hAnsi="Times New Roman" w:cs="Times New Roman" w:eastAsia="Times New Roman" w:hint="default"/>
        </w:rPr>
        <w:t>1985</w:t>
      </w:r>
      <w:r>
        <w:rPr/>
        <w:t>年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/>
        <w:t>，中国国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，本科学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本 公司，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0"/>
        <w:gridCol w:w="1066"/>
        <w:gridCol w:w="1195"/>
        <w:gridCol w:w="1330"/>
        <w:gridCol w:w="1589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71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北京世纪万向投资咨询合伙企业（有限 合伙）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3"/>
        <w:gridCol w:w="1195"/>
        <w:gridCol w:w="1325"/>
        <w:gridCol w:w="1594"/>
      </w:tblGrid>
      <w:tr>
        <w:trPr>
          <w:trHeight w:val="714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轮胎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交通大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融系主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安徽国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能科技股份有限公司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离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证券监管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6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崔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林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生在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南</w:t>
      </w:r>
      <w:r>
        <w:rPr>
          <w:rFonts w:ascii="宋体" w:hAnsi="宋体" w:cs="宋体" w:eastAsia="宋体" w:hint="default"/>
          <w:sz w:val="18"/>
          <w:szCs w:val="18"/>
        </w:rPr>
        <w:t>椰</w:t>
      </w:r>
      <w:r>
        <w:rPr>
          <w:rFonts w:ascii="宋体" w:hAnsi="宋体" w:cs="宋体" w:eastAsia="宋体" w:hint="default"/>
          <w:sz w:val="18"/>
          <w:szCs w:val="18"/>
        </w:rPr>
        <w:t>岛独立</w:t>
      </w:r>
      <w:r>
        <w:rPr>
          <w:rFonts w:ascii="宋体" w:hAnsi="宋体" w:cs="宋体" w:eastAsia="宋体" w:hint="default"/>
          <w:sz w:val="18"/>
          <w:szCs w:val="18"/>
        </w:rPr>
        <w:t>董事期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南</w:t>
      </w:r>
      <w:r>
        <w:rPr>
          <w:rFonts w:ascii="宋体" w:hAnsi="宋体" w:cs="宋体" w:eastAsia="宋体" w:hint="default"/>
          <w:sz w:val="18"/>
          <w:szCs w:val="18"/>
        </w:rPr>
        <w:t>椰</w:t>
      </w:r>
      <w:r>
        <w:rPr>
          <w:rFonts w:ascii="宋体" w:hAnsi="宋体" w:cs="宋体" w:eastAsia="宋体" w:hint="default"/>
          <w:sz w:val="18"/>
          <w:szCs w:val="18"/>
        </w:rPr>
        <w:t>岛</w:t>
      </w:r>
      <w:r>
        <w:rPr>
          <w:rFonts w:ascii="宋体" w:hAnsi="宋体" w:cs="宋体" w:eastAsia="宋体" w:hint="default"/>
          <w:sz w:val="18"/>
          <w:szCs w:val="18"/>
        </w:rPr>
        <w:t>董事长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秘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起受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before="6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67</w:t>
      </w:r>
      <w:r>
        <w:rPr>
          <w:rFonts w:ascii="宋体" w:hAnsi="宋体" w:cs="宋体" w:eastAsia="宋体" w:hint="default"/>
          <w:sz w:val="18"/>
          <w:szCs w:val="18"/>
        </w:rPr>
        <w:t>号通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薪酬福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监事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工资、基本工资、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工资、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仅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履职</w:t>
      </w:r>
      <w:r>
        <w:rPr>
          <w:rFonts w:ascii="宋体" w:hAnsi="宋体" w:cs="宋体" w:eastAsia="宋体" w:hint="default"/>
          <w:sz w:val="21"/>
          <w:szCs w:val="21"/>
        </w:rPr>
        <w:t>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董监</w:t>
      </w:r>
      <w:r>
        <w:rPr>
          <w:rFonts w:ascii="宋体" w:hAnsi="宋体" w:cs="宋体" w:eastAsia="宋体" w:hint="default"/>
          <w:sz w:val="21"/>
          <w:szCs w:val="21"/>
        </w:rPr>
        <w:t>高报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358.91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万元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34.21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31.93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56.3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瑞英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37.61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26.64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26.91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2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4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358.91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授</w:t>
      </w:r>
      <w:r>
        <w:rPr>
          <w:rFonts w:ascii="宋体" w:hAnsi="宋体" w:cs="宋体" w:eastAsia="宋体" w:hint="default"/>
          <w:sz w:val="18"/>
          <w:szCs w:val="18"/>
        </w:rPr>
        <w:t>予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激励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、公司员工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、员工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教育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</w:t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</w:tr>
      <w:tr>
        <w:trPr>
          <w:trHeight w:val="396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245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</w:t>
            </w:r>
          </w:p>
        </w:tc>
      </w:tr>
      <w:tr>
        <w:trPr>
          <w:trHeight w:val="397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硕士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内，公司</w:t>
      </w:r>
      <w:r>
        <w:rPr>
          <w:rFonts w:ascii="宋体" w:hAnsi="宋体" w:cs="宋体" w:eastAsia="宋体" w:hint="default"/>
          <w:sz w:val="21"/>
          <w:szCs w:val="21"/>
        </w:rPr>
        <w:t>调整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竞</w:t>
      </w:r>
      <w:r>
        <w:rPr>
          <w:rFonts w:ascii="宋体" w:hAnsi="宋体" w:cs="宋体" w:eastAsia="宋体" w:hint="default"/>
          <w:sz w:val="21"/>
          <w:szCs w:val="21"/>
        </w:rPr>
        <w:t>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激励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淘汰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位流动性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分发</w:t>
      </w:r>
      <w:r>
        <w:rPr>
          <w:rFonts w:ascii="宋体" w:hAnsi="宋体" w:cs="宋体" w:eastAsia="宋体" w:hint="default"/>
          <w:sz w:val="21"/>
          <w:szCs w:val="21"/>
        </w:rPr>
        <w:t>挥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动性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业发展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空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与平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培训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内，公司</w:t>
      </w:r>
      <w:r>
        <w:rPr>
          <w:rFonts w:ascii="宋体" w:hAnsi="宋体" w:cs="宋体" w:eastAsia="宋体" w:hint="default"/>
          <w:sz w:val="21"/>
          <w:szCs w:val="21"/>
        </w:rPr>
        <w:t>持续建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z w:val="21"/>
          <w:szCs w:val="21"/>
        </w:rPr>
        <w:t>习</w:t>
      </w:r>
      <w:r>
        <w:rPr>
          <w:rFonts w:ascii="宋体" w:hAnsi="宋体" w:cs="宋体" w:eastAsia="宋体" w:hint="default"/>
          <w:sz w:val="21"/>
          <w:szCs w:val="21"/>
        </w:rPr>
        <w:t>型组</w:t>
      </w:r>
      <w:r>
        <w:rPr>
          <w:rFonts w:ascii="宋体" w:hAnsi="宋体" w:cs="宋体" w:eastAsia="宋体" w:hint="default"/>
          <w:sz w:val="21"/>
          <w:szCs w:val="21"/>
        </w:rPr>
        <w:t>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帮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涯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科学有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培</w:t>
      </w:r>
      <w:r>
        <w:rPr>
          <w:rFonts w:ascii="宋体" w:hAnsi="宋体" w:cs="宋体" w:eastAsia="宋体" w:hint="default"/>
          <w:sz w:val="21"/>
          <w:szCs w:val="21"/>
        </w:rPr>
        <w:t>训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right="1475"/>
        <w:jc w:val="center"/>
        <w:rPr>
          <w:b w:val="0"/>
          <w:bCs w:val="0"/>
        </w:rPr>
      </w:pPr>
      <w:bookmarkStart w:name="_TOC_250003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7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9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1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证券交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全公司内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开展公司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活动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平。</w:t>
      </w:r>
    </w:p>
    <w:p>
      <w:pPr>
        <w:spacing w:line="273" w:lineRule="auto"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）股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</w:p>
    <w:p>
      <w:pPr>
        <w:spacing w:line="273" w:lineRule="auto" w:before="7"/>
        <w:ind w:left="152" w:right="112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尽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便</w:t>
      </w:r>
      <w:r>
        <w:rPr>
          <w:rFonts w:ascii="宋体" w:hAnsi="宋体" w:cs="宋体" w:eastAsia="宋体" w:hint="default"/>
          <w:sz w:val="21"/>
          <w:szCs w:val="21"/>
        </w:rPr>
        <w:t>利。</w:t>
      </w:r>
    </w:p>
    <w:p>
      <w:pPr>
        <w:spacing w:line="273" w:lineRule="auto" w:before="7"/>
        <w:ind w:left="152" w:right="11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言权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权利。</w:t>
      </w:r>
    </w:p>
    <w:p>
      <w:pPr>
        <w:spacing w:line="273" w:lineRule="auto" w:before="7"/>
        <w:ind w:left="152" w:right="11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均按照相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先实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情况。</w:t>
      </w:r>
    </w:p>
    <w:p>
      <w:pPr>
        <w:spacing w:line="273" w:lineRule="auto" w:before="7"/>
        <w:ind w:left="632" w:right="101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证券交易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、</w:t>
      </w:r>
    </w:p>
    <w:p>
      <w:pPr>
        <w:spacing w:line="273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营活动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利益。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、资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监事会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73" w:lineRule="auto"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第三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名，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名，</w:t>
      </w:r>
      <w:r>
        <w:rPr>
          <w:rFonts w:ascii="宋体" w:hAnsi="宋体" w:cs="宋体" w:eastAsia="宋体" w:hint="default"/>
          <w:sz w:val="21"/>
          <w:szCs w:val="21"/>
        </w:rPr>
        <w:t>达到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总数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1/3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董事会的人</w:t>
      </w:r>
      <w:r>
        <w:rPr>
          <w:rFonts w:ascii="宋体" w:hAnsi="宋体" w:cs="宋体" w:eastAsia="宋体" w:hint="default"/>
          <w:sz w:val="21"/>
          <w:szCs w:val="21"/>
        </w:rPr>
        <w:t>数及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符</w:t>
      </w:r>
    </w:p>
    <w:p>
      <w:pPr>
        <w:spacing w:line="264" w:lineRule="exact" w:before="0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席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忠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地履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己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职责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积极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决策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积极维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利益。</w:t>
      </w:r>
    </w:p>
    <w:p>
      <w:pPr>
        <w:spacing w:line="273" w:lineRule="auto" w:before="37"/>
        <w:ind w:left="152" w:right="11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事会的</w:t>
      </w:r>
      <w:r>
        <w:rPr>
          <w:rFonts w:ascii="宋体" w:hAnsi="宋体" w:cs="宋体" w:eastAsia="宋体" w:hint="default"/>
          <w:sz w:val="21"/>
          <w:szCs w:val="21"/>
        </w:rPr>
        <w:t>决策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科学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73" w:lineRule="auto"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（四）</w:t>
      </w:r>
      <w:r>
        <w:rPr>
          <w:rFonts w:ascii="宋体" w:hAnsi="宋体" w:cs="宋体" w:eastAsia="宋体" w:hint="default"/>
          <w:sz w:val="21"/>
          <w:szCs w:val="21"/>
        </w:rPr>
        <w:t>监事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监事会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第三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监事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3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代表监事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监事会的人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</w:p>
    <w:p>
      <w:pPr>
        <w:spacing w:line="273" w:lineRule="auto" w:before="0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行监事会监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督职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况以及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监事会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7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权益。</w:t>
      </w:r>
    </w:p>
    <w:p>
      <w:pPr>
        <w:spacing w:line="273" w:lineRule="auto"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</w:p>
    <w:p>
      <w:pPr>
        <w:spacing w:line="268" w:lineRule="auto" w:before="7"/>
        <w:ind w:left="152" w:right="11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地披露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信息，指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巨潮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网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</w:r>
      <w:hyperlink r:id="rId11">
        <w:r>
          <w:rPr>
            <w:rFonts w:ascii="Times New Roman" w:hAnsi="Times New Roman" w:cs="Times New Roman" w:eastAsia="Times New Roman" w:hint="default"/>
            <w:spacing w:val="-3"/>
            <w:sz w:val="21"/>
            <w:szCs w:val="21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3"/>
            <w:sz w:val="21"/>
            <w:szCs w:val="21"/>
          </w:rPr>
        </w:r>
      </w:hyperlink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定网站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，公司高度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秘邮箱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渠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说明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高公司信息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障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权益。</w:t>
      </w:r>
    </w:p>
    <w:p>
      <w:pPr>
        <w:spacing w:after="0" w:line="26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）内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</w:p>
    <w:p>
      <w:pPr>
        <w:spacing w:line="273" w:lineRule="auto" w:before="37"/>
        <w:ind w:left="152" w:right="1021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9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9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9"/>
          <w:sz w:val="21"/>
          <w:szCs w:val="21"/>
        </w:rPr>
        <w:t>，保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活动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开展，公司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落实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高，有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营目标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现。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会下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报告工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73" w:lineRule="auto"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利益相关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积极维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护员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相关利益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与相关利益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，保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通交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身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谐</w:t>
      </w:r>
      <w:r>
        <w:rPr>
          <w:rFonts w:ascii="宋体" w:hAnsi="宋体" w:cs="宋体" w:eastAsia="宋体" w:hint="default"/>
          <w:sz w:val="21"/>
          <w:szCs w:val="21"/>
        </w:rPr>
        <w:t>发展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况与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证监会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是否存在重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况与</w:t>
      </w:r>
      <w:r>
        <w:rPr>
          <w:rFonts w:ascii="宋体" w:hAnsi="宋体" w:cs="宋体" w:eastAsia="宋体" w:hint="default"/>
          <w:sz w:val="18"/>
          <w:szCs w:val="18"/>
        </w:rPr>
        <w:t>中国</w:t>
      </w:r>
      <w:r>
        <w:rPr>
          <w:rFonts w:ascii="宋体" w:hAnsi="宋体" w:cs="宋体" w:eastAsia="宋体" w:hint="default"/>
          <w:sz w:val="18"/>
          <w:szCs w:val="18"/>
        </w:rPr>
        <w:t>证监会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、机构、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等方面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10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《深圳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及其关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、资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资源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竞争情况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54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16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-2017-029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</w:p>
        </w:tc>
      </w:tr>
      <w:tr>
        <w:trPr>
          <w:trHeight w:val="61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8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 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59.26%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12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年年度股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</w:p>
        </w:tc>
      </w:tr>
      <w:tr>
        <w:trPr>
          <w:trHeight w:val="360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35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17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-2018-048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</w:p>
        </w:tc>
      </w:tr>
      <w:tr>
        <w:trPr>
          <w:trHeight w:val="61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59.26%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12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357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7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16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-2018-055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</w:p>
        </w:tc>
      </w:tr>
      <w:tr>
        <w:trPr>
          <w:trHeight w:val="61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8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59.25%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12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360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恢复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董事会及股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164"/>
        <w:gridCol w:w="1164"/>
        <w:gridCol w:w="1162"/>
        <w:gridCol w:w="1164"/>
        <w:gridCol w:w="1162"/>
        <w:gridCol w:w="1164"/>
        <w:gridCol w:w="1164"/>
      </w:tblGrid>
      <w:tr>
        <w:trPr>
          <w:trHeight w:val="401" w:hRule="exact"/>
        </w:trPr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027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307" w:right="3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 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35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式参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307" w:right="36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 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5"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 事会会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1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>
        <w:trPr>
          <w:trHeight w:val="403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6"/>
                <w:w w:val="95"/>
                <w:sz w:val="18"/>
              </w:rPr>
              <w:t>11</w:t>
            </w:r>
            <w:r>
              <w:rPr>
                <w:rFonts w:ascii="Times New Roman"/>
                <w:w w:val="95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>
        <w:trPr>
          <w:trHeight w:val="401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6"/>
                <w:w w:val="95"/>
                <w:sz w:val="18"/>
              </w:rPr>
              <w:t>11</w:t>
            </w:r>
            <w:r>
              <w:rPr>
                <w:rFonts w:ascii="Times New Roman"/>
                <w:w w:val="95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>
        <w:trPr>
          <w:trHeight w:val="403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连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两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亲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席</w:t>
      </w:r>
      <w:r>
        <w:rPr>
          <w:rFonts w:ascii="宋体" w:hAnsi="宋体" w:cs="宋体" w:eastAsia="宋体" w:hint="default"/>
          <w:sz w:val="18"/>
          <w:szCs w:val="18"/>
        </w:rPr>
        <w:t>董事会的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是否提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责的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2"/>
          <w:pgSz w:w="11900" w:h="16840"/>
          <w:pgMar w:footer="982" w:header="747" w:top="1060" w:bottom="1180" w:left="980" w:right="0"/>
          <w:pgNumType w:start="9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11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勤勉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利益。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内，公司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董事会的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门委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勤勉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开展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履职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line="273" w:lineRule="auto" w:before="21"/>
        <w:ind w:left="152" w:right="11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聘请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，同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挥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战略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before="21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业发展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66" w:lineRule="auto" w:before="37"/>
        <w:ind w:left="632" w:right="2703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讨</w:t>
      </w:r>
      <w:r>
        <w:rPr>
          <w:rFonts w:ascii="宋体" w:hAnsi="宋体" w:cs="宋体" w:eastAsia="宋体" w:hint="default"/>
          <w:sz w:val="21"/>
          <w:szCs w:val="21"/>
        </w:rPr>
        <w:t>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、投资项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line="273" w:lineRule="auto" w:before="0"/>
        <w:ind w:left="152" w:right="11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、高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管理人的</w:t>
      </w:r>
      <w:r>
        <w:rPr>
          <w:rFonts w:ascii="宋体" w:hAnsi="宋体" w:cs="宋体" w:eastAsia="宋体" w:hint="default"/>
          <w:sz w:val="21"/>
          <w:szCs w:val="21"/>
        </w:rPr>
        <w:t>履职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董监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、监事会工作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监事会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的监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中发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是否存在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监事会对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的监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102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激励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营目标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情况以及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年度公司高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缺陷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tabs>
          <w:tab w:pos="3375" w:val="left" w:leader="none"/>
        </w:tabs>
        <w:spacing w:before="44"/>
        <w:ind w:left="18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报告全文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日期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2019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04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16 </w:t>
      </w:r>
      <w:r>
        <w:rPr>
          <w:rFonts w:ascii="宋体" w:hAnsi="宋体" w:cs="宋体" w:eastAsia="宋体" w:hint="default"/>
          <w:sz w:val="18"/>
          <w:szCs w:val="18"/>
        </w:rPr>
        <w:t>日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报告全文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索</w:t>
      </w:r>
      <w:r>
        <w:rPr>
          <w:rFonts w:ascii="宋体" w:hAnsi="宋体" w:cs="宋体" w:eastAsia="宋体" w:hint="default"/>
          <w:sz w:val="18"/>
          <w:szCs w:val="18"/>
        </w:rPr>
        <w:t>引</w:t>
      </w:r>
    </w:p>
    <w:p>
      <w:pPr>
        <w:spacing w:before="44"/>
        <w:ind w:left="18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2019</w:t>
      </w:r>
      <w:r>
        <w:rPr>
          <w:rFonts w:ascii="Times New Roman" w:hAnsi="Times New Roman" w:cs="Times New Roman" w:eastAsia="Times New Roman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16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巨潮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讯</w:t>
      </w:r>
      <w:r>
        <w:rPr>
          <w:rFonts w:ascii="宋体" w:hAnsi="宋体" w:cs="宋体" w:eastAsia="宋体" w:hint="default"/>
          <w:sz w:val="18"/>
          <w:szCs w:val="18"/>
        </w:rPr>
        <w:t>网</w:t>
      </w:r>
      <w:r>
        <w:rPr>
          <w:rFonts w:ascii="宋体" w:hAnsi="宋体" w:cs="宋体" w:eastAsia="宋体" w:hint="default"/>
          <w:sz w:val="18"/>
          <w:szCs w:val="18"/>
        </w:rPr>
        <w:t>刊</w:t>
      </w:r>
      <w:r>
        <w:rPr>
          <w:rFonts w:ascii="宋体" w:hAnsi="宋体" w:cs="宋体" w:eastAsia="宋体" w:hint="default"/>
          <w:sz w:val="18"/>
          <w:szCs w:val="18"/>
        </w:rPr>
        <w:t>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我</w:t>
      </w:r>
      <w:r>
        <w:rPr>
          <w:rFonts w:ascii="宋体" w:hAnsi="宋体" w:cs="宋体" w:eastAsia="宋体" w:hint="default"/>
          <w:sz w:val="18"/>
          <w:szCs w:val="18"/>
        </w:rPr>
        <w:t>评</w:t>
      </w:r>
    </w:p>
    <w:p>
      <w:pPr>
        <w:spacing w:before="63"/>
        <w:ind w:left="18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》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2702" w:space="492"/>
            <w:col w:w="7726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before="44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围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公司合</w:t>
      </w:r>
      <w:r>
        <w:rPr>
          <w:rFonts w:ascii="宋体" w:hAnsi="宋体" w:cs="宋体" w:eastAsia="宋体" w:hint="default"/>
          <w:sz w:val="18"/>
          <w:szCs w:val="18"/>
        </w:rPr>
        <w:t>并</w:t>
      </w:r>
    </w:p>
    <w:p>
      <w:pPr>
        <w:spacing w:before="74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3242" w:space="5623"/>
            <w:col w:w="205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before="44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围</w:t>
      </w:r>
      <w:r>
        <w:rPr>
          <w:rFonts w:ascii="宋体" w:hAnsi="宋体" w:cs="宋体" w:eastAsia="宋体" w:hint="default"/>
          <w:sz w:val="18"/>
          <w:szCs w:val="18"/>
        </w:rPr>
        <w:t>单位营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公司合</w:t>
      </w:r>
      <w:r>
        <w:rPr>
          <w:rFonts w:ascii="宋体" w:hAnsi="宋体" w:cs="宋体" w:eastAsia="宋体" w:hint="default"/>
          <w:sz w:val="18"/>
          <w:szCs w:val="18"/>
        </w:rPr>
        <w:t>并</w:t>
      </w:r>
    </w:p>
    <w:p>
      <w:pPr>
        <w:spacing w:before="76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3242" w:space="5623"/>
            <w:col w:w="205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44"/>
        <w:ind w:left="500" w:right="154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标准</w:t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4647" w:val="left" w:leader="none"/>
          <w:tab w:pos="7746" w:val="left" w:leader="none"/>
        </w:tabs>
        <w:spacing w:before="44"/>
        <w:ind w:left="156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类别</w:t>
        <w:tab/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</w:t>
        <w:tab/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</w:t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314" w:lineRule="auto" w:before="44"/>
        <w:ind w:left="3376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的财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性标准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如下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效；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舞 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为；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公 司内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识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 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效；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评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16" w:lineRule="auto" w:before="118"/>
        <w:ind w:left="43" w:right="114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现以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程度分</w:t>
      </w:r>
      <w:r>
        <w:rPr>
          <w:rFonts w:ascii="宋体" w:hAnsi="宋体" w:cs="宋体" w:eastAsia="宋体" w:hint="default"/>
          <w:sz w:val="18"/>
          <w:szCs w:val="18"/>
        </w:rPr>
        <w:t>别确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 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或一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）公司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营或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决策</w:t>
      </w:r>
    </w:p>
    <w:p>
      <w:pPr>
        <w:spacing w:line="211" w:lineRule="exact" w:before="0"/>
        <w:ind w:left="43" w:right="114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严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违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家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律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125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2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6617" w:space="40"/>
            <w:col w:w="4263"/>
          </w:cols>
        </w:sectPr>
      </w:pPr>
    </w:p>
    <w:p>
      <w:pPr>
        <w:spacing w:line="147" w:lineRule="exact" w:before="0"/>
        <w:ind w:left="337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结果</w:t>
      </w:r>
      <w:r>
        <w:rPr>
          <w:rFonts w:ascii="宋体" w:hAnsi="宋体" w:cs="宋体" w:eastAsia="宋体" w:hint="default"/>
          <w:sz w:val="18"/>
          <w:szCs w:val="18"/>
        </w:rPr>
        <w:t>特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是重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154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line="165" w:lineRule="exact" w:before="0"/>
        <w:ind w:left="67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乏</w:t>
      </w:r>
      <w:r>
        <w:rPr>
          <w:rFonts w:ascii="宋体" w:hAnsi="宋体" w:cs="宋体" w:eastAsia="宋体" w:hint="default"/>
          <w:sz w:val="18"/>
          <w:szCs w:val="18"/>
        </w:rPr>
        <w:t>民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虽</w:t>
      </w:r>
      <w:r>
        <w:rPr>
          <w:rFonts w:ascii="宋体" w:hAnsi="宋体" w:cs="宋体" w:eastAsia="宋体" w:hint="default"/>
          <w:sz w:val="18"/>
          <w:szCs w:val="18"/>
        </w:rPr>
        <w:t>有程</w:t>
      </w:r>
    </w:p>
    <w:p>
      <w:pPr>
        <w:spacing w:after="0" w:line="165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before="103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性标准</w:t>
      </w:r>
    </w:p>
    <w:p>
      <w:pPr>
        <w:spacing w:line="180" w:lineRule="exact" w:before="0"/>
        <w:ind w:left="18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未依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选</w:t>
      </w:r>
      <w:r>
        <w:rPr>
          <w:rFonts w:ascii="宋体" w:hAnsi="宋体" w:cs="宋体" w:eastAsia="宋体" w:hint="default"/>
          <w:sz w:val="18"/>
          <w:szCs w:val="18"/>
        </w:rPr>
        <w:t>择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应</w:t>
      </w:r>
    </w:p>
    <w:p>
      <w:pPr>
        <w:spacing w:line="316" w:lineRule="auto" w:before="76"/>
        <w:ind w:left="18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策；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乏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舞弊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措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于非常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交易的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没</w:t>
      </w:r>
      <w:r>
        <w:rPr>
          <w:rFonts w:ascii="宋体" w:hAnsi="宋体" w:cs="宋体" w:eastAsia="宋体" w:hint="default"/>
          <w:sz w:val="18"/>
          <w:szCs w:val="18"/>
        </w:rPr>
        <w:t>有 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相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没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没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相 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补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控制；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程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存在一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缺陷且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能合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保</w:t>
      </w:r>
    </w:p>
    <w:p>
      <w:pPr>
        <w:spacing w:line="312" w:lineRule="exact" w:before="61"/>
        <w:ind w:left="43" w:right="114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6"/>
        </w:rPr>
        <w:br w:type="column"/>
      </w:r>
      <w:r>
        <w:rPr>
          <w:rFonts w:ascii="宋体" w:hAnsi="宋体" w:cs="宋体" w:eastAsia="宋体" w:hint="default"/>
          <w:spacing w:val="-6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中高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失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影响；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4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乏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统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且缺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乏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控制；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）公司内</w:t>
      </w:r>
      <w:r>
        <w:rPr>
          <w:rFonts w:ascii="宋体" w:hAnsi="宋体" w:cs="宋体" w:eastAsia="宋体" w:hint="default"/>
          <w:spacing w:val="-8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4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或重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3" w:equalWidth="0">
            <w:col w:w="902" w:space="2292"/>
            <w:col w:w="3422" w:space="40"/>
            <w:col w:w="4264"/>
          </w:cols>
        </w:sectPr>
      </w:pPr>
    </w:p>
    <w:p>
      <w:pPr>
        <w:spacing w:line="119" w:lineRule="exact" w:before="0"/>
        <w:ind w:left="337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达到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目标。</w:t>
      </w:r>
    </w:p>
    <w:p>
      <w:pPr>
        <w:spacing w:line="300" w:lineRule="auto" w:before="76"/>
        <w:ind w:left="3376" w:right="427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陷</w:t>
      </w:r>
      <w:r>
        <w:rPr>
          <w:rFonts w:ascii="宋体" w:hAnsi="宋体" w:cs="宋体" w:eastAsia="宋体" w:hint="default"/>
          <w:sz w:val="18"/>
          <w:szCs w:val="18"/>
        </w:rPr>
        <w:t>标准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2" w:lineRule="auto" w:before="122"/>
        <w:ind w:left="3376" w:right="4196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：当一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，有合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致无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时地</w:t>
      </w:r>
      <w:r>
        <w:rPr>
          <w:rFonts w:ascii="宋体" w:hAnsi="宋体" w:cs="宋体" w:eastAsia="宋体" w:hint="default"/>
          <w:sz w:val="18"/>
          <w:szCs w:val="18"/>
        </w:rPr>
        <w:t>预 </w:t>
      </w:r>
      <w:r>
        <w:rPr>
          <w:rFonts w:ascii="宋体" w:hAnsi="宋体" w:cs="宋体" w:eastAsia="宋体" w:hint="default"/>
          <w:sz w:val="18"/>
          <w:szCs w:val="18"/>
        </w:rPr>
        <w:t>防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利润总额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</w:p>
    <w:p>
      <w:pPr>
        <w:tabs>
          <w:tab w:pos="6699" w:val="left" w:leader="none"/>
        </w:tabs>
        <w:spacing w:line="239" w:lineRule="exact" w:before="0"/>
        <w:ind w:left="337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和权益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漏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总额</w:t>
        <w:tab/>
      </w:r>
      <w:r>
        <w:rPr>
          <w:rFonts w:ascii="宋体" w:hAnsi="宋体" w:cs="宋体" w:eastAsia="宋体" w:hint="default"/>
          <w:position w:val="2"/>
          <w:sz w:val="18"/>
          <w:szCs w:val="18"/>
        </w:rPr>
        <w:t>公司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确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定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position w:val="2"/>
          <w:sz w:val="18"/>
          <w:szCs w:val="18"/>
        </w:rPr>
        <w:t>非</w:t>
      </w:r>
      <w:r>
        <w:rPr>
          <w:rFonts w:ascii="宋体" w:hAnsi="宋体" w:cs="宋体" w:eastAsia="宋体" w:hint="default"/>
          <w:position w:val="2"/>
          <w:sz w:val="18"/>
          <w:szCs w:val="18"/>
        </w:rPr>
        <w:t>财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务</w:t>
      </w:r>
      <w:r>
        <w:rPr>
          <w:rFonts w:ascii="宋体" w:hAnsi="宋体" w:cs="宋体" w:eastAsia="宋体" w:hint="default"/>
          <w:position w:val="2"/>
          <w:sz w:val="18"/>
          <w:szCs w:val="18"/>
        </w:rPr>
        <w:t>报告内</w:t>
      </w:r>
      <w:r>
        <w:rPr>
          <w:rFonts w:ascii="宋体" w:hAnsi="宋体" w:cs="宋体" w:eastAsia="宋体" w:hint="default"/>
          <w:position w:val="2"/>
          <w:sz w:val="18"/>
          <w:szCs w:val="18"/>
        </w:rPr>
        <w:t>部</w:t>
      </w:r>
      <w:r>
        <w:rPr>
          <w:rFonts w:ascii="宋体" w:hAnsi="宋体" w:cs="宋体" w:eastAsia="宋体" w:hint="default"/>
          <w:position w:val="2"/>
          <w:sz w:val="18"/>
          <w:szCs w:val="18"/>
        </w:rPr>
        <w:t>控制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39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56.400002pt;margin-top:102.559998pt;width:478.95pt;height:658.95pt;mso-position-horizontal-relative:page;mso-position-vertical-relative:page;z-index:-1294888" coordorigin="1128,2051" coordsize="9579,13179">
            <v:group style="position:absolute;left:4301;top:2066;width:22;height:392" coordorigin="4301,2066" coordsize="22,392">
              <v:shape style="position:absolute;left:4301;top:2066;width:22;height:392" coordorigin="4301,2066" coordsize="22,392" path="m4301,2457l4322,2457,4322,2066,4301,2066,4301,2457xe" filled="true" fillcolor="#d2d2d2" stroked="false">
                <v:path arrowok="t"/>
                <v:fill type="solid"/>
              </v:shape>
            </v:group>
            <v:group style="position:absolute;left:1140;top:2066;width:22;height:392" coordorigin="1140,2066" coordsize="22,392">
              <v:shape style="position:absolute;left:1140;top:2066;width:22;height:392" coordorigin="1140,2066" coordsize="22,392" path="m1140,2457l1162,2457,1162,2066,1140,2066,1140,2457xe" filled="true" fillcolor="#d2d2d2" stroked="false">
                <v:path arrowok="t"/>
                <v:fill type="solid"/>
              </v:shape>
            </v:group>
            <v:group style="position:absolute;left:1162;top:2066;width:3140;height:392" coordorigin="1162,2066" coordsize="3140,392">
              <v:shape style="position:absolute;left:1162;top:2066;width:3140;height:392" coordorigin="1162,2066" coordsize="3140,392" path="m1162,2457l4301,2457,4301,2066,1162,2066,1162,2457xe" filled="true" fillcolor="#d2d2d2" stroked="false">
                <v:path arrowok="t"/>
                <v:fill type="solid"/>
              </v:shape>
            </v:group>
            <v:group style="position:absolute;left:1138;top:2061;width:3185;height:2" coordorigin="1138,2061" coordsize="3185,2">
              <v:shape style="position:absolute;left:1138;top:2061;width:3185;height:2" coordorigin="1138,2061" coordsize="3185,0" path="m1138,2061l4322,2061e" filled="false" stroked="true" strokeweight=".48pt" strokecolor="#000000">
                <v:path arrowok="t"/>
              </v:shape>
            </v:group>
            <v:group style="position:absolute;left:4332;top:2061;width:6365;height:2" coordorigin="4332,2061" coordsize="6365,2">
              <v:shape style="position:absolute;left:4332;top:2061;width:6365;height:2" coordorigin="4332,2061" coordsize="6365,0" path="m4332,2061l10697,2061e" filled="false" stroked="true" strokeweight=".48pt" strokecolor="#000000">
                <v:path arrowok="t"/>
              </v:shape>
            </v:group>
            <v:group style="position:absolute;left:1140;top:2466;width:3183;height:156" coordorigin="1140,2466" coordsize="3183,156">
              <v:shape style="position:absolute;left:1140;top:2466;width:3183;height:156" coordorigin="1140,2466" coordsize="3183,156" path="m1140,2622l4322,2622,4322,2466,1140,2466,1140,2622xe" filled="true" fillcolor="#d2d2d2" stroked="false">
                <v:path arrowok="t"/>
                <v:fill type="solid"/>
              </v:shape>
            </v:group>
            <v:group style="position:absolute;left:1140;top:3016;width:3183;height:156" coordorigin="1140,3016" coordsize="3183,156">
              <v:shape style="position:absolute;left:1140;top:3016;width:3183;height:156" coordorigin="1140,3016" coordsize="3183,156" path="m1140,3172l4322,3172,4322,3016,1140,3016,1140,3172xe" filled="true" fillcolor="#d2d2d2" stroked="false">
                <v:path arrowok="t"/>
                <v:fill type="solid"/>
              </v:shape>
            </v:group>
            <v:group style="position:absolute;left:1162;top:2622;width:3140;height:394" coordorigin="1162,2622" coordsize="3140,394">
              <v:shape style="position:absolute;left:1162;top:2622;width:3140;height:394" coordorigin="1162,2622" coordsize="3140,394" path="m1162,3016l4301,3016,4301,2622,1162,2622,1162,3016xe" filled="true" fillcolor="#d2d2d2" stroked="false">
                <v:path arrowok="t"/>
                <v:fill type="solid"/>
              </v:shape>
            </v:group>
            <v:group style="position:absolute;left:1138;top:2462;width:3185;height:2" coordorigin="1138,2462" coordsize="3185,2">
              <v:shape style="position:absolute;left:1138;top:2462;width:3185;height:2" coordorigin="1138,2462" coordsize="3185,0" path="m1138,2462l4322,2462e" filled="false" stroked="true" strokeweight=".48pt" strokecolor="#000000">
                <v:path arrowok="t"/>
              </v:shape>
            </v:group>
            <v:group style="position:absolute;left:4332;top:2462;width:6365;height:2" coordorigin="4332,2462" coordsize="6365,2">
              <v:shape style="position:absolute;left:4332;top:2462;width:6365;height:2" coordorigin="4332,2462" coordsize="6365,0" path="m4332,2462l10697,2462e" filled="false" stroked="true" strokeweight=".48pt" strokecolor="#000000">
                <v:path arrowok="t"/>
              </v:shape>
            </v:group>
            <v:group style="position:absolute;left:4301;top:3532;width:22;height:353" coordorigin="4301,3532" coordsize="22,353">
              <v:shape style="position:absolute;left:4301;top:3532;width:22;height:353" coordorigin="4301,3532" coordsize="22,353" path="m4301,3885l4322,3885,4322,3532,4301,3532,4301,3885xe" filled="true" fillcolor="#d2d2d2" stroked="false">
                <v:path arrowok="t"/>
                <v:fill type="solid"/>
              </v:shape>
            </v:group>
            <v:group style="position:absolute;left:1140;top:3532;width:22;height:353" coordorigin="1140,3532" coordsize="22,353">
              <v:shape style="position:absolute;left:1140;top:3532;width:22;height:353" coordorigin="1140,3532" coordsize="22,353" path="m1140,3885l1162,3885,1162,3532,1140,3532,1140,3885xe" filled="true" fillcolor="#d2d2d2" stroked="false">
                <v:path arrowok="t"/>
                <v:fill type="solid"/>
              </v:shape>
            </v:group>
            <v:group style="position:absolute;left:1162;top:3182;width:3140;height:351" coordorigin="1162,3182" coordsize="3140,351">
              <v:shape style="position:absolute;left:1162;top:3182;width:3140;height:351" coordorigin="1162,3182" coordsize="3140,351" path="m1162,3532l4301,3532,4301,3182,1162,3182,1162,3532xe" filled="true" fillcolor="#d2d2d2" stroked="false">
                <v:path arrowok="t"/>
                <v:fill type="solid"/>
              </v:shape>
            </v:group>
            <v:group style="position:absolute;left:1162;top:3532;width:3140;height:353" coordorigin="1162,3532" coordsize="3140,353">
              <v:shape style="position:absolute;left:1162;top:3532;width:3140;height:353" coordorigin="1162,3532" coordsize="3140,353" path="m1162,3885l4301,3885,4301,3532,1162,3532,1162,3885xe" filled="true" fillcolor="#d2d2d2" stroked="false">
                <v:path arrowok="t"/>
                <v:fill type="solid"/>
              </v:shape>
            </v:group>
            <v:group style="position:absolute;left:1138;top:3177;width:3185;height:2" coordorigin="1138,3177" coordsize="3185,2">
              <v:shape style="position:absolute;left:1138;top:3177;width:3185;height:2" coordorigin="1138,3177" coordsize="3185,0" path="m1138,3177l4322,3177e" filled="false" stroked="true" strokeweight=".48pt" strokecolor="#000000">
                <v:path arrowok="t"/>
              </v:shape>
            </v:group>
            <v:group style="position:absolute;left:4332;top:3177;width:6365;height:2" coordorigin="4332,3177" coordsize="6365,2">
              <v:shape style="position:absolute;left:4332;top:3177;width:6365;height:2" coordorigin="4332,3177" coordsize="6365,0" path="m4332,3177l10697,3177e" filled="false" stroked="true" strokeweight=".48pt" strokecolor="#000000">
                <v:path arrowok="t"/>
              </v:shape>
            </v:group>
            <v:group style="position:absolute;left:4301;top:4247;width:22;height:353" coordorigin="4301,4247" coordsize="22,353">
              <v:shape style="position:absolute;left:4301;top:4247;width:22;height:353" coordorigin="4301,4247" coordsize="22,353" path="m4301,4600l4322,4600,4322,4247,4301,4247,4301,4600xe" filled="true" fillcolor="#d2d2d2" stroked="false">
                <v:path arrowok="t"/>
                <v:fill type="solid"/>
              </v:shape>
            </v:group>
            <v:group style="position:absolute;left:1140;top:4247;width:22;height:353" coordorigin="1140,4247" coordsize="22,353">
              <v:shape style="position:absolute;left:1140;top:4247;width:22;height:353" coordorigin="1140,4247" coordsize="22,353" path="m1140,4600l1162,4600,1162,4247,1140,4247,1140,4600xe" filled="true" fillcolor="#d2d2d2" stroked="false">
                <v:path arrowok="t"/>
                <v:fill type="solid"/>
              </v:shape>
            </v:group>
            <v:group style="position:absolute;left:1162;top:3894;width:3140;height:353" coordorigin="1162,3894" coordsize="3140,353">
              <v:shape style="position:absolute;left:1162;top:3894;width:3140;height:353" coordorigin="1162,3894" coordsize="3140,353" path="m1162,4247l4301,4247,4301,3894,1162,3894,1162,4247xe" filled="true" fillcolor="#d2d2d2" stroked="false">
                <v:path arrowok="t"/>
                <v:fill type="solid"/>
              </v:shape>
            </v:group>
            <v:group style="position:absolute;left:1162;top:4247;width:3140;height:353" coordorigin="1162,4247" coordsize="3140,353">
              <v:shape style="position:absolute;left:1162;top:4247;width:3140;height:353" coordorigin="1162,4247" coordsize="3140,353" path="m1162,4600l4301,4600,4301,4247,1162,4247,1162,4600xe" filled="true" fillcolor="#d2d2d2" stroked="false">
                <v:path arrowok="t"/>
                <v:fill type="solid"/>
              </v:shape>
            </v:group>
            <v:group style="position:absolute;left:1138;top:3890;width:3185;height:2" coordorigin="1138,3890" coordsize="3185,2">
              <v:shape style="position:absolute;left:1138;top:3890;width:3185;height:2" coordorigin="1138,3890" coordsize="3185,0" path="m1138,3890l4322,3890e" filled="false" stroked="true" strokeweight=".48pt" strokecolor="#000000">
                <v:path arrowok="t"/>
              </v:shape>
            </v:group>
            <v:group style="position:absolute;left:4332;top:3890;width:6365;height:2" coordorigin="4332,3890" coordsize="6365,2">
              <v:shape style="position:absolute;left:4332;top:3890;width:6365;height:2" coordorigin="4332,3890" coordsize="6365,0" path="m4332,3890l10697,3890e" filled="false" stroked="true" strokeweight=".48pt" strokecolor="#000000">
                <v:path arrowok="t"/>
              </v:shape>
            </v:group>
            <v:group style="position:absolute;left:4327;top:2056;width:2;height:2554" coordorigin="4327,2056" coordsize="2,2554">
              <v:shape style="position:absolute;left:4327;top:2056;width:2;height:2554" coordorigin="4327,2056" coordsize="0,2554" path="m4327,2056l4327,4610e" filled="false" stroked="true" strokeweight=".48pt" strokecolor="#000000">
                <v:path arrowok="t"/>
              </v:shape>
            </v:group>
            <v:group style="position:absolute;left:10673;top:4610;width:24;height:392" coordorigin="10673,4610" coordsize="24,392">
              <v:shape style="position:absolute;left:10673;top:4610;width:24;height:392" coordorigin="10673,4610" coordsize="24,392" path="m10673,5001l10697,5001,10697,4610,10673,4610,10673,5001xe" filled="true" fillcolor="#d2d2d2" stroked="false">
                <v:path arrowok="t"/>
                <v:fill type="solid"/>
              </v:shape>
            </v:group>
            <v:group style="position:absolute;left:1140;top:4610;width:22;height:392" coordorigin="1140,4610" coordsize="22,392">
              <v:shape style="position:absolute;left:1140;top:4610;width:22;height:392" coordorigin="1140,4610" coordsize="22,392" path="m1140,5001l1162,5001,1162,4610,1140,4610,1140,5001xe" filled="true" fillcolor="#d2d2d2" stroked="false">
                <v:path arrowok="t"/>
                <v:fill type="solid"/>
              </v:shape>
            </v:group>
            <v:group style="position:absolute;left:1162;top:4610;width:9512;height:392" coordorigin="1162,4610" coordsize="9512,392">
              <v:shape style="position:absolute;left:1162;top:4610;width:9512;height:392" coordorigin="1162,4610" coordsize="9512,392" path="m1162,5001l10673,5001,10673,4610,1162,4610,1162,5001xe" filled="true" fillcolor="#d2d2d2" stroked="false">
                <v:path arrowok="t"/>
                <v:fill type="solid"/>
              </v:shape>
            </v:group>
            <v:group style="position:absolute;left:1138;top:4605;width:3185;height:2" coordorigin="1138,4605" coordsize="3185,2">
              <v:shape style="position:absolute;left:1138;top:4605;width:3185;height:2" coordorigin="1138,4605" coordsize="3185,0" path="m1138,4605l4322,4605e" filled="false" stroked="true" strokeweight=".48pt" strokecolor="#000000">
                <v:path arrowok="t"/>
              </v:shape>
            </v:group>
            <v:group style="position:absolute;left:4332;top:4605;width:6365;height:2" coordorigin="4332,4605" coordsize="6365,2">
              <v:shape style="position:absolute;left:4332;top:4605;width:6365;height:2" coordorigin="4332,4605" coordsize="6365,0" path="m4332,4605l10697,4605e" filled="false" stroked="true" strokeweight=".48pt" strokecolor="#000000">
                <v:path arrowok="t"/>
              </v:shape>
            </v:group>
            <v:group style="position:absolute;left:4301;top:5010;width:22;height:394" coordorigin="4301,5010" coordsize="22,394">
              <v:shape style="position:absolute;left:4301;top:5010;width:22;height:394" coordorigin="4301,5010" coordsize="22,394" path="m4301,5404l4322,5404,4322,5010,4301,5010,4301,5404xe" filled="true" fillcolor="#d2d2d2" stroked="false">
                <v:path arrowok="t"/>
                <v:fill type="solid"/>
              </v:shape>
            </v:group>
            <v:group style="position:absolute;left:1140;top:5010;width:22;height:394" coordorigin="1140,5010" coordsize="22,394">
              <v:shape style="position:absolute;left:1140;top:5010;width:22;height:394" coordorigin="1140,5010" coordsize="22,394" path="m1140,5404l1162,5404,1162,5010,1140,5010,1140,5404xe" filled="true" fillcolor="#d2d2d2" stroked="false">
                <v:path arrowok="t"/>
                <v:fill type="solid"/>
              </v:shape>
            </v:group>
            <v:group style="position:absolute;left:1162;top:5010;width:3140;height:394" coordorigin="1162,5010" coordsize="3140,394">
              <v:shape style="position:absolute;left:1162;top:5010;width:3140;height:394" coordorigin="1162,5010" coordsize="3140,394" path="m1162,5404l4301,5404,4301,5010,1162,5010,1162,5404xe" filled="true" fillcolor="#d2d2d2" stroked="false">
                <v:path arrowok="t"/>
                <v:fill type="solid"/>
              </v:shape>
            </v:group>
            <v:group style="position:absolute;left:7622;top:5010;width:24;height:394" coordorigin="7622,5010" coordsize="24,394">
              <v:shape style="position:absolute;left:7622;top:5010;width:24;height:394" coordorigin="7622,5010" coordsize="24,394" path="m7622,5404l7646,5404,7646,5010,7622,5010,7622,5404xe" filled="true" fillcolor="#d2d2d2" stroked="false">
                <v:path arrowok="t"/>
                <v:fill type="solid"/>
              </v:shape>
            </v:group>
            <v:group style="position:absolute;left:4332;top:5010;width:24;height:394" coordorigin="4332,5010" coordsize="24,394">
              <v:shape style="position:absolute;left:4332;top:5010;width:24;height:394" coordorigin="4332,5010" coordsize="24,394" path="m4332,5404l4356,5404,4356,5010,4332,5010,4332,5404xe" filled="true" fillcolor="#d2d2d2" stroked="false">
                <v:path arrowok="t"/>
                <v:fill type="solid"/>
              </v:shape>
            </v:group>
            <v:group style="position:absolute;left:4356;top:5010;width:3267;height:394" coordorigin="4356,5010" coordsize="3267,394">
              <v:shape style="position:absolute;left:4356;top:5010;width:3267;height:394" coordorigin="4356,5010" coordsize="3267,394" path="m4356,5404l7622,5404,7622,5010,4356,5010,4356,5404xe" filled="true" fillcolor="#d2d2d2" stroked="false">
                <v:path arrowok="t"/>
                <v:fill type="solid"/>
              </v:shape>
            </v:group>
            <v:group style="position:absolute;left:10673;top:5010;width:24;height:394" coordorigin="10673,5010" coordsize="24,394">
              <v:shape style="position:absolute;left:10673;top:5010;width:24;height:394" coordorigin="10673,5010" coordsize="24,394" path="m10673,5404l10697,5404,10697,5010,10673,5010,10673,5404xe" filled="true" fillcolor="#d2d2d2" stroked="false">
                <v:path arrowok="t"/>
                <v:fill type="solid"/>
              </v:shape>
            </v:group>
            <v:group style="position:absolute;left:7656;top:5010;width:24;height:394" coordorigin="7656,5010" coordsize="24,394">
              <v:shape style="position:absolute;left:7656;top:5010;width:24;height:394" coordorigin="7656,5010" coordsize="24,394" path="m7656,5404l7680,5404,7680,5010,7656,5010,7656,5404xe" filled="true" fillcolor="#d2d2d2" stroked="false">
                <v:path arrowok="t"/>
                <v:fill type="solid"/>
              </v:shape>
            </v:group>
            <v:group style="position:absolute;left:7680;top:5010;width:2993;height:394" coordorigin="7680,5010" coordsize="2993,394">
              <v:shape style="position:absolute;left:7680;top:5010;width:2993;height:394" coordorigin="7680,5010" coordsize="2993,394" path="m7680,5404l10673,5404,10673,5010,7680,5010,7680,5404xe" filled="true" fillcolor="#d2d2d2" stroked="false">
                <v:path arrowok="t"/>
                <v:fill type="solid"/>
              </v:shape>
            </v:group>
            <v:group style="position:absolute;left:1138;top:5006;width:3185;height:2" coordorigin="1138,5006" coordsize="3185,2">
              <v:shape style="position:absolute;left:1138;top:5006;width:3185;height:2" coordorigin="1138,5006" coordsize="3185,0" path="m1138,5006l4322,5006e" filled="false" stroked="true" strokeweight=".48pt" strokecolor="#000000">
                <v:path arrowok="t"/>
              </v:shape>
            </v:group>
            <v:group style="position:absolute;left:4332;top:5006;width:3312;height:2" coordorigin="4332,5006" coordsize="3312,2">
              <v:shape style="position:absolute;left:4332;top:5006;width:3312;height:2" coordorigin="4332,5006" coordsize="3312,0" path="m4332,5006l7644,5006e" filled="false" stroked="true" strokeweight=".48pt" strokecolor="#000000">
                <v:path arrowok="t"/>
              </v:shape>
            </v:group>
            <v:group style="position:absolute;left:7654;top:5006;width:3044;height:2" coordorigin="7654,5006" coordsize="3044,2">
              <v:shape style="position:absolute;left:7654;top:5006;width:3044;height:2" coordorigin="7654,5006" coordsize="3044,0" path="m7654,5006l10697,5006e" filled="false" stroked="true" strokeweight=".48pt" strokecolor="#000000">
                <v:path arrowok="t"/>
              </v:shape>
            </v:group>
            <v:group style="position:absolute;left:1140;top:5414;width:3183;height:2340" coordorigin="1140,5414" coordsize="3183,2340">
              <v:shape style="position:absolute;left:1140;top:5414;width:3183;height:2340" coordorigin="1140,5414" coordsize="3183,2340" path="m1140,7754l4322,7754,4322,5414,1140,5414,1140,7754xe" filled="true" fillcolor="#d2d2d2" stroked="false">
                <v:path arrowok="t"/>
                <v:fill type="solid"/>
              </v:shape>
            </v:group>
            <v:group style="position:absolute;left:1140;top:8145;width:3183;height:2340" coordorigin="1140,8145" coordsize="3183,2340">
              <v:shape style="position:absolute;left:1140;top:8145;width:3183;height:2340" coordorigin="1140,8145" coordsize="3183,2340" path="m1140,10485l4322,10485,4322,8145,1140,8145,1140,10485xe" filled="true" fillcolor="#d2d2d2" stroked="false">
                <v:path arrowok="t"/>
                <v:fill type="solid"/>
              </v:shape>
            </v:group>
            <v:group style="position:absolute;left:1162;top:7754;width:3140;height:392" coordorigin="1162,7754" coordsize="3140,392">
              <v:shape style="position:absolute;left:1162;top:7754;width:3140;height:392" coordorigin="1162,7754" coordsize="3140,392" path="m1162,8145l4301,8145,4301,7754,1162,7754,1162,8145xe" filled="true" fillcolor="#d2d2d2" stroked="false">
                <v:path arrowok="t"/>
                <v:fill type="solid"/>
              </v:shape>
            </v:group>
            <v:group style="position:absolute;left:7656;top:5414;width:3041;height:780" coordorigin="7656,5414" coordsize="3041,780">
              <v:shape style="position:absolute;left:7656;top:5414;width:3041;height:780" coordorigin="7656,5414" coordsize="3041,780" path="m7656,6194l10697,6194,10697,5414,7656,5414,7656,6194xe" filled="true" fillcolor="#ffffff" stroked="false">
                <v:path arrowok="t"/>
                <v:fill type="solid"/>
              </v:shape>
            </v:group>
            <v:group style="position:absolute;left:7656;top:9705;width:3041;height:780" coordorigin="7656,9705" coordsize="3041,780">
              <v:shape style="position:absolute;left:7656;top:9705;width:3041;height:780" coordorigin="7656,9705" coordsize="3041,780" path="m7656,10485l10697,10485,10697,9705,7656,9705,7656,10485xe" filled="true" fillcolor="#ffffff" stroked="false">
                <v:path arrowok="t"/>
                <v:fill type="solid"/>
              </v:shape>
            </v:group>
            <v:group style="position:absolute;left:7680;top:7168;width:2993;height:312" coordorigin="7680,7168" coordsize="2993,312">
              <v:shape style="position:absolute;left:7680;top:7168;width:2993;height:312" coordorigin="7680,7168" coordsize="2993,312" path="m7680,7480l10673,7480,10673,7168,7680,7168,7680,7480xe" filled="true" fillcolor="#ffffff" stroked="false">
                <v:path arrowok="t"/>
                <v:fill type="solid"/>
              </v:shape>
            </v:group>
            <v:group style="position:absolute;left:7680;top:7480;width:2993;height:312" coordorigin="7680,7480" coordsize="2993,312">
              <v:shape style="position:absolute;left:7680;top:7480;width:2993;height:312" coordorigin="7680,7480" coordsize="2993,312" path="m7680,7792l10673,7792,10673,7480,7680,7480,7680,7792xe" filled="true" fillcolor="#ffffff" stroked="false">
                <v:path arrowok="t"/>
                <v:fill type="solid"/>
              </v:shape>
            </v:group>
            <v:group style="position:absolute;left:7680;top:9352;width:2993;height:353" coordorigin="7680,9352" coordsize="2993,353">
              <v:shape style="position:absolute;left:7680;top:9352;width:2993;height:353" coordorigin="7680,9352" coordsize="2993,353" path="m7680,9705l10673,9705,10673,9352,7680,9352,7680,9705xe" filled="true" fillcolor="#ffffff" stroked="false">
                <v:path arrowok="t"/>
                <v:fill type="solid"/>
              </v:shape>
            </v:group>
            <v:group style="position:absolute;left:1138;top:5409;width:3185;height:2" coordorigin="1138,5409" coordsize="3185,2">
              <v:shape style="position:absolute;left:1138;top:5409;width:3185;height:2" coordorigin="1138,5409" coordsize="3185,0" path="m1138,5409l4322,5409e" filled="false" stroked="true" strokeweight=".48pt" strokecolor="#000000">
                <v:path arrowok="t"/>
              </v:shape>
            </v:group>
            <v:group style="position:absolute;left:4332;top:5409;width:3312;height:2" coordorigin="4332,5409" coordsize="3312,2">
              <v:shape style="position:absolute;left:4332;top:5409;width:3312;height:2" coordorigin="4332,5409" coordsize="3312,0" path="m4332,5409l7644,5409e" filled="false" stroked="true" strokeweight=".48pt" strokecolor="#000000">
                <v:path arrowok="t"/>
              </v:shape>
            </v:group>
            <v:group style="position:absolute;left:7654;top:5409;width:3044;height:2" coordorigin="7654,5409" coordsize="3044,2">
              <v:shape style="position:absolute;left:7654;top:5409;width:3044;height:2" coordorigin="7654,5409" coordsize="3044,0" path="m7654,5409l10697,5409e" filled="false" stroked="true" strokeweight=".48pt" strokecolor="#000000">
                <v:path arrowok="t"/>
              </v:shape>
            </v:group>
            <v:group style="position:absolute;left:1140;top:10494;width:3183;height:2165" coordorigin="1140,10494" coordsize="3183,2165">
              <v:shape style="position:absolute;left:1140;top:10494;width:3183;height:2165" coordorigin="1140,10494" coordsize="3183,2165" path="m1140,12659l4322,12659,4322,10494,1140,10494,1140,12659xe" filled="true" fillcolor="#d2d2d2" stroked="false">
                <v:path arrowok="t"/>
                <v:fill type="solid"/>
              </v:shape>
            </v:group>
            <v:group style="position:absolute;left:1140;top:13050;width:3183;height:2165" coordorigin="1140,13050" coordsize="3183,2165">
              <v:shape style="position:absolute;left:1140;top:13050;width:3183;height:2165" coordorigin="1140,13050" coordsize="3183,2165" path="m1140,15215l4322,15215,4322,13050,1140,13050,1140,15215xe" filled="true" fillcolor="#d2d2d2" stroked="false">
                <v:path arrowok="t"/>
                <v:fill type="solid"/>
              </v:shape>
            </v:group>
            <v:group style="position:absolute;left:1162;top:12659;width:3140;height:392" coordorigin="1162,12659" coordsize="3140,392">
              <v:shape style="position:absolute;left:1162;top:12659;width:3140;height:392" coordorigin="1162,12659" coordsize="3140,392" path="m1162,13050l4301,13050,4301,12659,1162,12659,1162,13050xe" filled="true" fillcolor="#d2d2d2" stroked="false">
                <v:path arrowok="t"/>
                <v:fill type="solid"/>
              </v:shape>
            </v:group>
            <v:group style="position:absolute;left:7656;top:10494;width:3041;height:1229" coordorigin="7656,10494" coordsize="3041,1229">
              <v:shape style="position:absolute;left:7656;top:10494;width:3041;height:1229" coordorigin="7656,10494" coordsize="3041,1229" path="m7656,11723l10697,11723,10697,10494,7656,10494,7656,11723xe" filled="true" fillcolor="#ffffff" stroked="false">
                <v:path arrowok="t"/>
                <v:fill type="solid"/>
              </v:shape>
            </v:group>
            <v:group style="position:absolute;left:7656;top:13986;width:3041;height:1229" coordorigin="7656,13986" coordsize="3041,1229">
              <v:shape style="position:absolute;left:7656;top:13986;width:3041;height:1229" coordorigin="7656,13986" coordsize="3041,1229" path="m7656,15215l10697,15215,10697,13986,7656,13986,7656,15215xe" filled="true" fillcolor="#ffffff" stroked="false">
                <v:path arrowok="t"/>
                <v:fill type="solid"/>
              </v:shape>
            </v:group>
            <v:group style="position:absolute;left:1138;top:10490;width:3185;height:2" coordorigin="1138,10490" coordsize="3185,2">
              <v:shape style="position:absolute;left:1138;top:10490;width:3185;height:2" coordorigin="1138,10490" coordsize="3185,0" path="m1138,10490l4322,10490e" filled="false" stroked="true" strokeweight=".48pt" strokecolor="#000000">
                <v:path arrowok="t"/>
              </v:shape>
            </v:group>
            <v:group style="position:absolute;left:4332;top:10490;width:3312;height:2" coordorigin="4332,10490" coordsize="3312,2">
              <v:shape style="position:absolute;left:4332;top:10490;width:3312;height:2" coordorigin="4332,10490" coordsize="3312,0" path="m4332,10490l7644,10490e" filled="false" stroked="true" strokeweight=".48pt" strokecolor="#000000">
                <v:path arrowok="t"/>
              </v:shape>
            </v:group>
            <v:group style="position:absolute;left:7654;top:10490;width:3044;height:2" coordorigin="7654,10490" coordsize="3044,2">
              <v:shape style="position:absolute;left:7654;top:10490;width:3044;height:2" coordorigin="7654,10490" coordsize="3044,0" path="m7654,10490l10697,10490e" filled="false" stroked="true" strokeweight=".48pt" strokecolor="#000000">
                <v:path arrowok="t"/>
              </v:shape>
            </v:group>
            <v:group style="position:absolute;left:1133;top:2056;width:2;height:13169" coordorigin="1133,2056" coordsize="2,13169">
              <v:shape style="position:absolute;left:1133;top:2056;width:2;height:13169" coordorigin="1133,2056" coordsize="0,13169" path="m1133,2056l1133,15225e" filled="false" stroked="true" strokeweight=".48pt" strokecolor="#000000">
                <v:path arrowok="t"/>
              </v:shape>
            </v:group>
            <v:group style="position:absolute;left:1138;top:15220;width:3185;height:2" coordorigin="1138,15220" coordsize="3185,2">
              <v:shape style="position:absolute;left:1138;top:15220;width:3185;height:2" coordorigin="1138,15220" coordsize="3185,0" path="m1138,15220l4322,15220e" filled="false" stroked="true" strokeweight=".48pt" strokecolor="#000000">
                <v:path arrowok="t"/>
              </v:shape>
            </v:group>
            <v:group style="position:absolute;left:4327;top:5001;width:2;height:10224" coordorigin="4327,5001" coordsize="2,10224">
              <v:shape style="position:absolute;left:4327;top:5001;width:2;height:10224" coordorigin="4327,5001" coordsize="0,10224" path="m4327,5001l4327,15225e" filled="false" stroked="true" strokeweight=".48pt" strokecolor="#000000">
                <v:path arrowok="t"/>
              </v:shape>
            </v:group>
            <v:group style="position:absolute;left:4332;top:15220;width:3312;height:2" coordorigin="4332,15220" coordsize="3312,2">
              <v:shape style="position:absolute;left:4332;top:15220;width:3312;height:2" coordorigin="4332,15220" coordsize="3312,0" path="m4332,15220l7644,15220e" filled="false" stroked="true" strokeweight=".48pt" strokecolor="#000000">
                <v:path arrowok="t"/>
              </v:shape>
            </v:group>
            <v:group style="position:absolute;left:7649;top:5001;width:2;height:10224" coordorigin="7649,5001" coordsize="2,10224">
              <v:shape style="position:absolute;left:7649;top:5001;width:2;height:10224" coordorigin="7649,5001" coordsize="0,10224" path="m7649,5001l7649,15225e" filled="false" stroked="true" strokeweight=".48pt" strokecolor="#000000">
                <v:path arrowok="t"/>
              </v:shape>
            </v:group>
            <v:group style="position:absolute;left:7654;top:15220;width:3044;height:2" coordorigin="7654,15220" coordsize="3044,2">
              <v:shape style="position:absolute;left:7654;top:15220;width:3044;height:2" coordorigin="7654,15220" coordsize="3044,0" path="m7654,15220l10697,15220e" filled="false" stroked="true" strokeweight=".48pt" strokecolor="#000000">
                <v:path arrowok="t"/>
              </v:shape>
            </v:group>
            <v:group style="position:absolute;left:10702;top:2056;width:2;height:13169" coordorigin="10702,2056" coordsize="2,13169">
              <v:shape style="position:absolute;left:10702;top:2056;width:2;height:13169" coordorigin="10702,2056" coordsize="0,13169" path="m10702,2056l10702,15225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量标准</w:t>
      </w:r>
    </w:p>
    <w:p>
      <w:pPr>
        <w:spacing w:line="295" w:lineRule="auto" w:before="56"/>
        <w:ind w:left="181" w:right="122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7"/>
          <w:w w:val="99"/>
        </w:rPr>
        <w:br w:type="column"/>
      </w:r>
      <w:r>
        <w:rPr>
          <w:rFonts w:ascii="Times New Roman" w:hAnsi="Times New Roman" w:cs="Times New Roman" w:eastAsia="Times New Roman" w:hint="default"/>
          <w:spacing w:val="-7"/>
          <w:w w:val="99"/>
          <w:sz w:val="18"/>
          <w:szCs w:val="18"/>
        </w:rPr>
        <w:t>5%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"/>
          <w:w w:val="99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17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量标准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如下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-4"/>
          <w:w w:val="99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w w:val="99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：当一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或一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position w:val="2"/>
          <w:sz w:val="18"/>
          <w:szCs w:val="18"/>
        </w:rPr>
        <w:t>错</w:t>
      </w:r>
      <w:r>
        <w:rPr>
          <w:rFonts w:ascii="宋体" w:hAnsi="宋体" w:cs="宋体" w:eastAsia="宋体" w:hint="default"/>
          <w:position w:val="2"/>
          <w:sz w:val="18"/>
          <w:szCs w:val="18"/>
        </w:rPr>
        <w:t>报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大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于利润总额</w:t>
      </w:r>
      <w:r>
        <w:rPr>
          <w:rFonts w:ascii="宋体" w:hAnsi="宋体" w:cs="宋体" w:eastAsia="宋体" w:hint="default"/>
          <w:spacing w:val="-52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>6%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position w:val="2"/>
          <w:sz w:val="18"/>
          <w:szCs w:val="18"/>
        </w:rPr>
        <w:t>认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定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为</w:t>
      </w:r>
      <w:r>
        <w:rPr>
          <w:rFonts w:ascii="宋体" w:hAnsi="宋体" w:cs="宋体" w:eastAsia="宋体" w:hint="default"/>
          <w:position w:val="2"/>
          <w:sz w:val="18"/>
          <w:szCs w:val="18"/>
        </w:rPr>
        <w:t>重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大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缺</w:t>
      </w:r>
      <w:r>
        <w:rPr>
          <w:rFonts w:ascii="宋体" w:hAnsi="宋体" w:cs="宋体" w:eastAsia="宋体" w:hint="default"/>
          <w:w w:val="99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有合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致无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时地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防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陷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；影响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于利润</w:t>
      </w:r>
      <w:r>
        <w:rPr>
          <w:rFonts w:ascii="宋体" w:hAnsi="宋体" w:cs="宋体" w:eastAsia="宋体" w:hint="default"/>
          <w:w w:val="99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利润总额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 </w:t>
      </w:r>
      <w:r>
        <w:rPr>
          <w:rFonts w:ascii="宋体" w:hAnsi="宋体" w:cs="宋体" w:eastAsia="宋体" w:hint="default"/>
          <w:position w:val="2"/>
          <w:sz w:val="18"/>
          <w:szCs w:val="18"/>
        </w:rPr>
        <w:t>总额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的 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>3%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且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小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5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>6%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position w:val="2"/>
          <w:sz w:val="18"/>
          <w:szCs w:val="18"/>
        </w:rPr>
        <w:t>，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则</w:t>
      </w:r>
      <w:r>
        <w:rPr>
          <w:rFonts w:ascii="宋体" w:hAnsi="宋体" w:cs="宋体" w:eastAsia="宋体" w:hint="default"/>
          <w:position w:val="2"/>
          <w:sz w:val="18"/>
          <w:szCs w:val="18"/>
        </w:rPr>
        <w:t>认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定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为</w:t>
      </w:r>
      <w:r>
        <w:rPr>
          <w:rFonts w:ascii="宋体" w:hAnsi="宋体" w:cs="宋体" w:eastAsia="宋体" w:hint="default"/>
          <w:position w:val="2"/>
          <w:sz w:val="18"/>
          <w:szCs w:val="18"/>
        </w:rPr>
        <w:t>重</w:t>
      </w:r>
      <w:r>
        <w:rPr>
          <w:rFonts w:ascii="宋体" w:hAnsi="宋体" w:cs="宋体" w:eastAsia="宋体" w:hint="default"/>
          <w:w w:val="99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3%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；影响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4"/>
          <w:position w:val="2"/>
          <w:sz w:val="18"/>
          <w:szCs w:val="18"/>
        </w:rPr>
        <w:t>于利润</w:t>
      </w:r>
      <w:r>
        <w:rPr>
          <w:rFonts w:ascii="宋体" w:hAnsi="宋体" w:cs="宋体" w:eastAsia="宋体" w:hint="default"/>
          <w:w w:val="99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和权益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漏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 </w:t>
      </w:r>
      <w:r>
        <w:rPr>
          <w:rFonts w:ascii="宋体" w:hAnsi="宋体" w:cs="宋体" w:eastAsia="宋体" w:hint="default"/>
          <w:position w:val="2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52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>3%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的</w:t>
      </w:r>
      <w:r>
        <w:rPr>
          <w:rFonts w:ascii="宋体" w:hAnsi="宋体" w:cs="宋体" w:eastAsia="宋体" w:hint="default"/>
          <w:position w:val="2"/>
          <w:sz w:val="18"/>
          <w:szCs w:val="18"/>
        </w:rPr>
        <w:t>，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则</w:t>
      </w:r>
      <w:r>
        <w:rPr>
          <w:rFonts w:ascii="宋体" w:hAnsi="宋体" w:cs="宋体" w:eastAsia="宋体" w:hint="default"/>
          <w:position w:val="2"/>
          <w:sz w:val="18"/>
          <w:szCs w:val="18"/>
        </w:rPr>
        <w:t>认</w:t>
      </w:r>
      <w:r>
        <w:rPr>
          <w:rFonts w:ascii="宋体" w:hAnsi="宋体" w:cs="宋体" w:eastAsia="宋体" w:hint="default"/>
          <w:position w:val="2"/>
          <w:sz w:val="18"/>
          <w:szCs w:val="18"/>
        </w:rPr>
        <w:t>定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为</w:t>
      </w:r>
      <w:r>
        <w:rPr>
          <w:rFonts w:ascii="宋体" w:hAnsi="宋体" w:cs="宋体" w:eastAsia="宋体" w:hint="default"/>
          <w:position w:val="2"/>
          <w:sz w:val="18"/>
          <w:szCs w:val="18"/>
        </w:rPr>
        <w:t>一</w:t>
      </w:r>
      <w:r>
        <w:rPr>
          <w:rFonts w:ascii="宋体" w:hAnsi="宋体" w:cs="宋体" w:eastAsia="宋体" w:hint="default"/>
          <w:position w:val="2"/>
          <w:sz w:val="18"/>
          <w:szCs w:val="18"/>
        </w:rPr>
        <w:t>般</w:t>
      </w:r>
      <w:r>
        <w:rPr>
          <w:rFonts w:ascii="宋体" w:hAnsi="宋体" w:cs="宋体" w:eastAsia="宋体" w:hint="default"/>
          <w:position w:val="2"/>
          <w:sz w:val="18"/>
          <w:szCs w:val="18"/>
        </w:rPr>
        <w:t>缺陷</w:t>
      </w:r>
      <w:r>
        <w:rPr>
          <w:rFonts w:ascii="宋体" w:hAnsi="宋体" w:cs="宋体" w:eastAsia="宋体" w:hint="default"/>
          <w:position w:val="2"/>
          <w:sz w:val="18"/>
          <w:szCs w:val="18"/>
        </w:rPr>
        <w:t>。</w:t>
      </w:r>
      <w:r>
        <w:rPr>
          <w:rFonts w:ascii="宋体" w:hAnsi="宋体" w:cs="宋体" w:eastAsia="宋体" w:hint="default"/>
          <w:w w:val="99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2%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5%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5"/>
          <w:w w:val="99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83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不构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和重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影</w:t>
      </w:r>
    </w:p>
    <w:p>
      <w:pPr>
        <w:spacing w:after="0" w:line="295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902" w:space="2292"/>
            <w:col w:w="7726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  <w:gridCol w:w="3322"/>
        <w:gridCol w:w="3053"/>
      </w:tblGrid>
      <w:tr>
        <w:trPr>
          <w:trHeight w:val="986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8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0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1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计报告或</w:t>
      </w:r>
      <w:r>
        <w:rPr>
          <w:rFonts w:ascii="Microsoft JhengHei" w:hAnsi="Microsoft JhengHei" w:cs="Microsoft JhengHei" w:eastAsia="Microsoft JhengHei" w:hint="default"/>
        </w:rPr>
        <w:t>鉴</w:t>
      </w:r>
      <w:r>
        <w:rPr/>
        <w:t>证报告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1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12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10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是否存在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年度报告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能全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兑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券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606" w:right="0"/>
        <w:jc w:val="left"/>
        <w:rPr>
          <w:b w:val="0"/>
          <w:bCs w:val="0"/>
        </w:rPr>
      </w:pPr>
      <w:bookmarkStart w:name="_TOC_250001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6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11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[2019]1299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</w:tc>
      </w:tr>
    </w:tbl>
    <w:p>
      <w:pPr>
        <w:spacing w:before="49"/>
        <w:ind w:left="500" w:right="147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文</w:t>
      </w:r>
    </w:p>
    <w:p>
      <w:pPr>
        <w:pStyle w:val="BodyText"/>
        <w:spacing w:line="240" w:lineRule="auto" w:before="66"/>
        <w:ind w:right="0"/>
        <w:jc w:val="left"/>
        <w:rPr>
          <w:rFonts w:ascii="宋体" w:hAnsi="宋体" w:cs="宋体" w:eastAsia="宋体" w:hint="default"/>
        </w:rPr>
      </w:pPr>
      <w:r>
        <w:rPr/>
        <w:t>北京万向新元科技股份有限公司全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：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6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了</w:t>
      </w:r>
      <w:r>
        <w:rPr/>
        <w:t>北京万向新元科技股份有限公司（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下简称</w:t>
      </w:r>
      <w:r>
        <w:rPr/>
        <w:t>新元科技）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Times New Roman" w:hAnsi="Times New Roman" w:cs="Times New Roman" w:eastAsia="Times New Roman" w:hint="default"/>
        </w:rPr>
        <w:t>2018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、合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表</w:t>
      </w:r>
      <w:r>
        <w:rPr/>
        <w:t>、合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以及相关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6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按照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/>
        <w:t>，公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 </w:t>
      </w:r>
      <w:r>
        <w:rPr/>
        <w:t>新元科技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</w:p>
    <w:p>
      <w:pPr>
        <w:pStyle w:val="Heading2"/>
        <w:spacing w:line="240" w:lineRule="auto" w:before="13"/>
        <w:ind w:left="64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成审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6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对财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计的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阐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了我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下的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。按照</w:t>
      </w:r>
      <w:r>
        <w:rPr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于</w:t>
      </w:r>
      <w:r>
        <w:rPr/>
        <w:t>新元科技，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相</w:t>
      </w:r>
      <w:r>
        <w:rPr/>
        <w:t>信，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计证</w:t>
      </w:r>
      <w:r>
        <w:rPr>
          <w:rFonts w:ascii="宋体" w:hAnsi="宋体" w:cs="宋体" w:eastAsia="宋体" w:hint="default"/>
        </w:rPr>
        <w:t>据是</w:t>
      </w:r>
      <w:r>
        <w:rPr>
          <w:rFonts w:ascii="宋体" w:hAnsi="宋体" w:cs="宋体" w:eastAsia="宋体" w:hint="default"/>
        </w:rPr>
        <w:t>充</w:t>
      </w:r>
      <w:r>
        <w:rPr/>
        <w:t>分、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2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键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计事</w:t>
      </w:r>
      <w:r>
        <w:rPr/>
        <w:t>项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/>
        <w:t>本</w:t>
      </w:r>
      <w:r>
        <w:rPr>
          <w:rFonts w:ascii="宋体" w:hAnsi="宋体" w:cs="宋体" w:eastAsia="宋体" w:hint="default"/>
        </w:rPr>
        <w:t>期财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事 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对财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背</w:t>
      </w:r>
      <w:r>
        <w:rPr>
          <w:rFonts w:ascii="宋体" w:hAnsi="宋体" w:cs="宋体" w:eastAsia="宋体" w:hint="default"/>
        </w:rPr>
        <w:t>景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2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</w:p>
    <w:p>
      <w:pPr>
        <w:pStyle w:val="BodyText"/>
        <w:spacing w:line="33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1.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</w:p>
    <w:p>
      <w:pPr>
        <w:pStyle w:val="BodyText"/>
        <w:spacing w:line="322" w:lineRule="exact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/>
        <w:t>新元科技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Times New Roman" w:hAnsi="Times New Roman" w:cs="Times New Roman" w:eastAsia="Times New Roman" w:hint="default"/>
        </w:rPr>
        <w:t>22.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原</w:t>
      </w:r>
      <w:r>
        <w:rPr>
          <w:rFonts w:ascii="宋体" w:hAnsi="宋体" w:cs="宋体" w:eastAsia="宋体" w:hint="default"/>
        </w:rPr>
        <w:t>则和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及</w:t>
      </w:r>
    </w:p>
    <w:p>
      <w:pPr>
        <w:pStyle w:val="BodyText"/>
        <w:spacing w:line="32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五</w:t>
      </w:r>
      <w:r>
        <w:rPr/>
        <w:t>、合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注</w:t>
      </w:r>
      <w:r>
        <w:rPr/>
        <w:t>释</w:t>
      </w:r>
      <w:r>
        <w:rPr>
          <w:rFonts w:ascii="Times New Roman" w:hAnsi="Times New Roman" w:cs="Times New Roman" w:eastAsia="Times New Roman" w:hint="default"/>
        </w:rPr>
        <w:t>32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.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收入及营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述。</w:t>
      </w:r>
    </w:p>
    <w:p>
      <w:pPr>
        <w:pStyle w:val="BodyText"/>
        <w:spacing w:line="312" w:lineRule="exact" w:before="13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年度新元科技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现收入</w:t>
      </w:r>
      <w:r>
        <w:rPr>
          <w:rFonts w:ascii="Times New Roman" w:hAnsi="Times New Roman" w:cs="Times New Roman" w:eastAsia="Times New Roman" w:hint="default"/>
          <w:spacing w:val="-1"/>
        </w:rPr>
        <w:t>535,724,014.45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客户</w:t>
      </w:r>
      <w:r>
        <w:rPr>
          <w:rFonts w:ascii="宋体" w:hAnsi="宋体" w:cs="宋体" w:eastAsia="宋体" w:hint="default"/>
          <w:spacing w:val="-1"/>
        </w:rPr>
        <w:t>终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存在收入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计事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2.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303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/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包括：</w:t>
      </w:r>
    </w:p>
    <w:p>
      <w:pPr>
        <w:pStyle w:val="BodyText"/>
        <w:spacing w:line="33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新元科技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</w:t>
      </w:r>
    </w:p>
    <w:p>
      <w:pPr>
        <w:spacing w:after="0" w:line="331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3" w:lineRule="exact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流</w:t>
      </w:r>
      <w:r>
        <w:rPr/>
        <w:t>程中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行的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抽</w:t>
      </w:r>
      <w:r>
        <w:rPr>
          <w:rFonts w:ascii="宋体" w:hAnsi="宋体" w:cs="宋体" w:eastAsia="宋体" w:hint="default"/>
          <w:spacing w:val="-3"/>
        </w:rPr>
        <w:t>样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与收入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合同、发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</w:p>
    <w:p>
      <w:pPr>
        <w:pStyle w:val="BodyText"/>
        <w:spacing w:line="30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收单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发</w:t>
      </w:r>
      <w:r>
        <w:rPr>
          <w:rFonts w:ascii="宋体" w:hAnsi="宋体" w:cs="宋体" w:eastAsia="宋体" w:hint="default"/>
        </w:rPr>
        <w:t>票等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针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对至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收单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销</w:t>
      </w:r>
    </w:p>
    <w:p>
      <w:pPr>
        <w:pStyle w:val="BodyText"/>
        <w:spacing w:line="30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收入是否在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）向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寄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记录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通</w:t>
      </w:r>
    </w:p>
    <w:p>
      <w:pPr>
        <w:pStyle w:val="BodyText"/>
        <w:spacing w:line="30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额存在重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29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走访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其与</w:t>
      </w:r>
      <w:r>
        <w:rPr/>
        <w:t>新元科技</w:t>
      </w:r>
      <w:r>
        <w:rPr>
          <w:rFonts w:ascii="宋体" w:hAnsi="宋体" w:cs="宋体" w:eastAsia="宋体" w:hint="default"/>
        </w:rPr>
        <w:t>的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、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情况。 </w:t>
      </w: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结果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/>
        <w:t>新元科技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关于收入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判</w:t>
      </w:r>
    </w:p>
    <w:p>
      <w:pPr>
        <w:pStyle w:val="BodyText"/>
        <w:spacing w:line="28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其收入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1.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</w:p>
    <w:p>
      <w:pPr>
        <w:pStyle w:val="BodyText"/>
        <w:spacing w:line="312" w:lineRule="exact" w:before="2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如</w:t>
      </w:r>
      <w:r>
        <w:rPr>
          <w:spacing w:val="-1"/>
        </w:rPr>
        <w:t>新元科技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附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三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Times New Roman" w:hAnsi="Times New Roman" w:cs="Times New Roman" w:eastAsia="Times New Roman" w:hint="default"/>
          <w:spacing w:val="-1"/>
        </w:rPr>
        <w:t>5.</w:t>
      </w:r>
      <w:r>
        <w:rPr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和非</w:t>
      </w:r>
      <w:r>
        <w:rPr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企</w:t>
      </w:r>
      <w:r>
        <w:rPr/>
        <w:t> 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及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五</w:t>
      </w:r>
      <w:r>
        <w:rPr/>
        <w:t>、合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注</w:t>
      </w:r>
      <w:r>
        <w:rPr/>
        <w:t>释</w:t>
      </w:r>
      <w:r>
        <w:rPr>
          <w:rFonts w:ascii="Times New Roman" w:hAnsi="Times New Roman" w:cs="Times New Roman" w:eastAsia="Times New Roman" w:hint="default"/>
        </w:rPr>
        <w:t>13.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述。</w:t>
      </w:r>
    </w:p>
    <w:p>
      <w:pPr>
        <w:pStyle w:val="BodyText"/>
        <w:spacing w:line="312" w:lineRule="exact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，新元科技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清投智能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582,713,466.00</w:t>
      </w:r>
      <w:r>
        <w:rPr/>
        <w:t>元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额重</w:t>
      </w:r>
      <w:r>
        <w:rPr>
          <w:rFonts w:ascii="宋体" w:hAnsi="宋体" w:cs="宋体" w:eastAsia="宋体" w:hint="default"/>
        </w:rPr>
        <w:t>大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过将</w:t>
      </w:r>
      <w:r>
        <w:rPr>
          <w:rFonts w:ascii="宋体" w:hAnsi="宋体" w:cs="宋体" w:eastAsia="宋体" w:hint="default"/>
        </w:rPr>
        <w:t>含</w:t>
      </w:r>
      <w:r>
        <w:rPr/>
        <w:t>有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是否需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额是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额是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对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利率以及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现率。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因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动性及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而十</w:t>
      </w:r>
      <w:r>
        <w:rPr/>
        <w:t>分</w:t>
      </w:r>
      <w:r>
        <w:rPr>
          <w:rFonts w:ascii="宋体" w:hAnsi="宋体" w:cs="宋体" w:eastAsia="宋体" w:hint="default"/>
        </w:rPr>
        <w:t>敏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此我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2.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303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/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包括：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减值相关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假</w:t>
      </w:r>
      <w:r>
        <w:rPr>
          <w:rFonts w:ascii="宋体" w:hAnsi="宋体" w:cs="宋体" w:eastAsia="宋体" w:hint="default"/>
          <w:spacing w:val="-3"/>
        </w:rPr>
        <w:t>设</w:t>
      </w:r>
    </w:p>
    <w:p>
      <w:pPr>
        <w:pStyle w:val="BodyText"/>
        <w:spacing w:line="30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的外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任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在减值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性和一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20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测未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售价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销量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91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spacing w:val="-101"/>
        </w:rPr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当性</w:t>
      </w:r>
      <w:r>
        <w:rPr>
          <w:spacing w:val="-101"/>
        </w:rPr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率以及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9" w:lineRule="auto"/>
        <w:ind w:left="632" w:right="2828"/>
        <w:jc w:val="left"/>
        <w:rPr>
          <w:rFonts w:ascii="Microsoft JhengHei" w:hAnsi="Microsoft JhengHei" w:cs="Microsoft JhengHei" w:eastAsia="Microsoft JhengHei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流量净现值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是否准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的证</w:t>
      </w:r>
      <w:r>
        <w:rPr>
          <w:rFonts w:ascii="宋体" w:hAnsi="宋体" w:cs="宋体" w:eastAsia="宋体" w:hint="default"/>
        </w:rPr>
        <w:t>据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 </w:t>
      </w:r>
      <w:r>
        <w:rPr>
          <w:rFonts w:ascii="Microsoft JhengHei" w:hAnsi="Microsoft JhengHei" w:cs="Microsoft JhengHei" w:eastAsia="Microsoft JhengHei" w:hint="default"/>
          <w:b/>
          <w:bCs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</w:rPr>
        <w:t>信息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312" w:lineRule="exact" w:before="108"/>
        <w:ind w:right="0" w:firstLine="492"/>
        <w:jc w:val="left"/>
        <w:rPr>
          <w:rFonts w:ascii="宋体" w:hAnsi="宋体" w:cs="宋体" w:eastAsia="宋体" w:hint="default"/>
        </w:rPr>
      </w:pPr>
      <w:r>
        <w:rPr/>
        <w:t>新元科技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下简称管理</w:t>
      </w:r>
      <w:r>
        <w:rPr>
          <w:rFonts w:ascii="宋体" w:hAnsi="宋体" w:cs="宋体" w:eastAsia="宋体" w:hint="default"/>
        </w:rPr>
        <w:t>层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信息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他</w:t>
      </w:r>
      <w:r>
        <w:rPr/>
        <w:t>信息</w:t>
      </w:r>
      <w:r>
        <w:rPr>
          <w:rFonts w:ascii="宋体" w:hAnsi="宋体" w:cs="宋体" w:eastAsia="宋体" w:hint="default"/>
        </w:rPr>
        <w:t>包括</w:t>
      </w:r>
      <w:r>
        <w:rPr/>
        <w:t>新元科技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 报告中</w:t>
      </w:r>
      <w:r>
        <w:rPr>
          <w:rFonts w:ascii="宋体" w:hAnsi="宋体" w:cs="宋体" w:eastAsia="宋体" w:hint="default"/>
        </w:rPr>
        <w:t>涵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的</w:t>
      </w:r>
      <w:r>
        <w:rPr/>
        <w:t>信息，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2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发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涵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信息，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信息发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29"/>
        <w:ind w:right="1126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阅读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信息，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过</w:t>
      </w:r>
      <w:r>
        <w:rPr/>
        <w:t>程中，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信息 </w:t>
      </w:r>
      <w:r>
        <w:rPr>
          <w:rFonts w:ascii="宋体" w:hAnsi="宋体" w:cs="宋体" w:eastAsia="宋体" w:hint="default"/>
        </w:rPr>
        <w:t>是否与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/>
        <w:t>程中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情况存在重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似乎</w:t>
      </w:r>
      <w:r>
        <w:rPr>
          <w:rFonts w:ascii="宋体" w:hAnsi="宋体" w:cs="宋体" w:eastAsia="宋体" w:hint="default"/>
        </w:rPr>
        <w:t>存在重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。 </w:t>
      </w: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行的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信息</w:t>
      </w:r>
      <w:r>
        <w:rPr>
          <w:rFonts w:ascii="宋体" w:hAnsi="宋体" w:cs="宋体" w:eastAsia="宋体" w:hint="default"/>
        </w:rPr>
        <w:t>存在重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报告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这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47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按照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left="632" w:right="114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。 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新元科技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营相关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82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事</w:t>
      </w:r>
      <w:r>
        <w:rPr/>
        <w:t>项，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用持续经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除非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计划</w:t>
      </w:r>
      <w:r>
        <w:rPr/>
        <w:t>清</w:t>
      </w:r>
      <w:r>
        <w:rPr>
          <w:rFonts w:ascii="宋体" w:hAnsi="宋体" w:cs="宋体" w:eastAsia="宋体" w:hint="default"/>
        </w:rPr>
        <w:t>算</w:t>
      </w:r>
      <w:r>
        <w:rPr/>
        <w:t>新元科技、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营或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选</w:t>
      </w:r>
    </w:p>
    <w:p>
      <w:pPr>
        <w:pStyle w:val="BodyText"/>
        <w:spacing w:line="312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。</w:t>
      </w:r>
    </w:p>
    <w:p>
      <w:pPr>
        <w:spacing w:line="280" w:lineRule="auto" w:before="0"/>
        <w:ind w:left="632" w:right="138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治</w:t>
      </w:r>
      <w:r>
        <w:rPr>
          <w:rFonts w:ascii="宋体" w:hAnsi="宋体" w:cs="宋体" w:eastAsia="宋体" w:hint="default"/>
          <w:sz w:val="24"/>
          <w:szCs w:val="24"/>
        </w:rPr>
        <w:t>理</w:t>
      </w:r>
      <w:r>
        <w:rPr>
          <w:rFonts w:ascii="宋体" w:hAnsi="宋体" w:cs="宋体" w:eastAsia="宋体" w:hint="default"/>
          <w:sz w:val="24"/>
          <w:szCs w:val="24"/>
        </w:rPr>
        <w:t>层</w:t>
      </w:r>
      <w:r>
        <w:rPr>
          <w:rFonts w:ascii="宋体" w:hAnsi="宋体" w:cs="宋体" w:eastAsia="宋体" w:hint="default"/>
          <w:sz w:val="24"/>
          <w:szCs w:val="24"/>
        </w:rPr>
        <w:t>负</w:t>
      </w:r>
      <w:r>
        <w:rPr>
          <w:rFonts w:ascii="宋体" w:hAnsi="宋体" w:cs="宋体" w:eastAsia="宋体" w:hint="default"/>
          <w:sz w:val="24"/>
          <w:szCs w:val="24"/>
        </w:rPr>
        <w:t>责</w:t>
      </w:r>
      <w:r>
        <w:rPr>
          <w:rFonts w:ascii="宋体" w:hAnsi="宋体" w:cs="宋体" w:eastAsia="宋体" w:hint="default"/>
          <w:sz w:val="24"/>
          <w:szCs w:val="24"/>
        </w:rPr>
        <w:t>监</w:t>
      </w:r>
      <w:r>
        <w:rPr>
          <w:rFonts w:ascii="宋体" w:hAnsi="宋体" w:cs="宋体" w:eastAsia="宋体" w:hint="default"/>
          <w:sz w:val="24"/>
          <w:szCs w:val="24"/>
        </w:rPr>
        <w:t>督</w:t>
      </w:r>
      <w:r>
        <w:rPr>
          <w:rFonts w:ascii="宋体" w:hAnsi="宋体" w:cs="宋体" w:eastAsia="宋体" w:hint="default"/>
          <w:sz w:val="24"/>
          <w:szCs w:val="24"/>
        </w:rPr>
        <w:t>新元科技</w:t>
      </w:r>
      <w:r>
        <w:rPr>
          <w:rFonts w:ascii="宋体" w:hAnsi="宋体" w:cs="宋体" w:eastAsia="宋体" w:hint="default"/>
          <w:sz w:val="24"/>
          <w:szCs w:val="24"/>
        </w:rPr>
        <w:t>的财</w:t>
      </w:r>
      <w:r>
        <w:rPr>
          <w:rFonts w:ascii="宋体" w:hAnsi="宋体" w:cs="宋体" w:eastAsia="宋体" w:hint="default"/>
          <w:sz w:val="24"/>
          <w:szCs w:val="24"/>
        </w:rPr>
        <w:t>务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过</w:t>
      </w:r>
      <w:r>
        <w:rPr>
          <w:rFonts w:ascii="宋体" w:hAnsi="宋体" w:cs="宋体" w:eastAsia="宋体" w:hint="default"/>
          <w:sz w:val="24"/>
          <w:szCs w:val="24"/>
        </w:rPr>
        <w:t>程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计的责任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我</w:t>
      </w:r>
      <w:r>
        <w:rPr>
          <w:rFonts w:ascii="宋体" w:hAnsi="宋体" w:cs="宋体" w:eastAsia="宋体" w:hint="default"/>
          <w:sz w:val="24"/>
          <w:szCs w:val="24"/>
        </w:rPr>
        <w:t>们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目标是</w:t>
      </w:r>
      <w:r>
        <w:rPr>
          <w:rFonts w:ascii="宋体" w:hAnsi="宋体" w:cs="宋体" w:eastAsia="宋体" w:hint="default"/>
          <w:sz w:val="24"/>
          <w:szCs w:val="24"/>
        </w:rPr>
        <w:t>对财</w:t>
      </w:r>
      <w:r>
        <w:rPr>
          <w:rFonts w:ascii="宋体" w:hAnsi="宋体" w:cs="宋体" w:eastAsia="宋体" w:hint="default"/>
          <w:sz w:val="24"/>
          <w:szCs w:val="24"/>
        </w:rPr>
        <w:t>务</w:t>
      </w:r>
      <w:r>
        <w:rPr>
          <w:rFonts w:ascii="宋体" w:hAnsi="宋体" w:cs="宋体" w:eastAsia="宋体" w:hint="default"/>
          <w:sz w:val="24"/>
          <w:szCs w:val="24"/>
        </w:rPr>
        <w:t>报</w:t>
      </w:r>
      <w:r>
        <w:rPr>
          <w:rFonts w:ascii="宋体" w:hAnsi="宋体" w:cs="宋体" w:eastAsia="宋体" w:hint="default"/>
          <w:sz w:val="24"/>
          <w:szCs w:val="24"/>
        </w:rPr>
        <w:t>表</w:t>
      </w:r>
      <w:r>
        <w:rPr>
          <w:rFonts w:ascii="宋体" w:hAnsi="宋体" w:cs="宋体" w:eastAsia="宋体" w:hint="default"/>
          <w:sz w:val="24"/>
          <w:szCs w:val="24"/>
        </w:rPr>
        <w:t>整</w:t>
      </w:r>
      <w:r>
        <w:rPr>
          <w:rFonts w:ascii="宋体" w:hAnsi="宋体" w:cs="宋体" w:eastAsia="宋体" w:hint="default"/>
          <w:sz w:val="24"/>
          <w:szCs w:val="24"/>
        </w:rPr>
        <w:t>体</w:t>
      </w:r>
      <w:r>
        <w:rPr>
          <w:rFonts w:ascii="宋体" w:hAnsi="宋体" w:cs="宋体" w:eastAsia="宋体" w:hint="default"/>
          <w:sz w:val="24"/>
          <w:szCs w:val="24"/>
        </w:rPr>
        <w:t>是否</w:t>
      </w:r>
      <w:r>
        <w:rPr>
          <w:rFonts w:ascii="宋体" w:hAnsi="宋体" w:cs="宋体" w:eastAsia="宋体" w:hint="default"/>
          <w:sz w:val="24"/>
          <w:szCs w:val="24"/>
        </w:rPr>
        <w:t>不</w:t>
      </w:r>
      <w:r>
        <w:rPr>
          <w:rFonts w:ascii="宋体" w:hAnsi="宋体" w:cs="宋体" w:eastAsia="宋体" w:hint="default"/>
          <w:sz w:val="24"/>
          <w:szCs w:val="24"/>
        </w:rPr>
        <w:t>存在</w:t>
      </w:r>
      <w:r>
        <w:rPr>
          <w:rFonts w:ascii="宋体" w:hAnsi="宋体" w:cs="宋体" w:eastAsia="宋体" w:hint="default"/>
          <w:sz w:val="24"/>
          <w:szCs w:val="24"/>
        </w:rPr>
        <w:t>由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宋体" w:hAnsi="宋体" w:cs="宋体" w:eastAsia="宋体" w:hint="default"/>
          <w:sz w:val="24"/>
          <w:szCs w:val="24"/>
        </w:rPr>
        <w:t>舞弊</w:t>
      </w:r>
      <w:r>
        <w:rPr>
          <w:rFonts w:ascii="宋体" w:hAnsi="宋体" w:cs="宋体" w:eastAsia="宋体" w:hint="default"/>
          <w:sz w:val="24"/>
          <w:szCs w:val="24"/>
        </w:rPr>
        <w:t>或</w:t>
      </w:r>
      <w:r>
        <w:rPr>
          <w:rFonts w:ascii="宋体" w:hAnsi="宋体" w:cs="宋体" w:eastAsia="宋体" w:hint="default"/>
          <w:sz w:val="24"/>
          <w:szCs w:val="24"/>
        </w:rPr>
        <w:t>错误</w:t>
      </w:r>
      <w:r>
        <w:rPr>
          <w:rFonts w:ascii="宋体" w:hAnsi="宋体" w:cs="宋体" w:eastAsia="宋体" w:hint="default"/>
          <w:sz w:val="24"/>
          <w:szCs w:val="24"/>
        </w:rPr>
        <w:t>导</w:t>
      </w:r>
      <w:r>
        <w:rPr>
          <w:rFonts w:ascii="宋体" w:hAnsi="宋体" w:cs="宋体" w:eastAsia="宋体" w:hint="default"/>
          <w:sz w:val="24"/>
          <w:szCs w:val="24"/>
        </w:rPr>
        <w:t>致的</w:t>
      </w:r>
      <w:r>
        <w:rPr>
          <w:rFonts w:ascii="宋体" w:hAnsi="宋体" w:cs="宋体" w:eastAsia="宋体" w:hint="default"/>
          <w:sz w:val="24"/>
          <w:szCs w:val="24"/>
        </w:rPr>
        <w:t>重</w:t>
      </w:r>
      <w:r>
        <w:rPr>
          <w:rFonts w:ascii="宋体" w:hAnsi="宋体" w:cs="宋体" w:eastAsia="宋体" w:hint="default"/>
          <w:sz w:val="24"/>
          <w:szCs w:val="24"/>
        </w:rPr>
        <w:t>大</w:t>
      </w:r>
      <w:r>
        <w:rPr>
          <w:rFonts w:ascii="宋体" w:hAnsi="宋体" w:cs="宋体" w:eastAsia="宋体" w:hint="default"/>
          <w:sz w:val="24"/>
          <w:szCs w:val="24"/>
        </w:rPr>
        <w:t>错</w:t>
      </w:r>
      <w:r>
        <w:rPr>
          <w:rFonts w:ascii="宋体" w:hAnsi="宋体" w:cs="宋体" w:eastAsia="宋体" w:hint="default"/>
          <w:sz w:val="24"/>
          <w:szCs w:val="24"/>
        </w:rPr>
        <w:t>报</w:t>
      </w:r>
      <w:r>
        <w:rPr>
          <w:rFonts w:ascii="宋体" w:hAnsi="宋体" w:cs="宋体" w:eastAsia="宋体" w:hint="default"/>
          <w:sz w:val="24"/>
          <w:szCs w:val="24"/>
        </w:rPr>
        <w:t>获</w:t>
      </w:r>
      <w:r>
        <w:rPr>
          <w:rFonts w:ascii="宋体" w:hAnsi="宋体" w:cs="宋体" w:eastAsia="宋体" w:hint="default"/>
          <w:sz w:val="24"/>
          <w:szCs w:val="24"/>
        </w:rPr>
        <w:t>取</w:t>
      </w:r>
      <w:r>
        <w:rPr>
          <w:rFonts w:ascii="宋体" w:hAnsi="宋体" w:cs="宋体" w:eastAsia="宋体" w:hint="default"/>
          <w:sz w:val="24"/>
          <w:szCs w:val="24"/>
        </w:rPr>
        <w:t>合</w:t>
      </w:r>
      <w:r>
        <w:rPr>
          <w:rFonts w:ascii="宋体" w:hAnsi="宋体" w:cs="宋体" w:eastAsia="宋体" w:hint="default"/>
          <w:sz w:val="24"/>
          <w:szCs w:val="24"/>
        </w:rPr>
        <w:t>理</w:t>
      </w:r>
      <w:r>
        <w:rPr>
          <w:rFonts w:ascii="宋体" w:hAnsi="宋体" w:cs="宋体" w:eastAsia="宋体" w:hint="default"/>
          <w:sz w:val="24"/>
          <w:szCs w:val="24"/>
        </w:rPr>
        <w:t>保</w:t>
      </w:r>
    </w:p>
    <w:p>
      <w:pPr>
        <w:pStyle w:val="BodyText"/>
        <w:spacing w:line="270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证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是</w:t>
      </w:r>
      <w:r>
        <w:rPr/>
        <w:t>高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/>
        <w:t>能保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</w:p>
    <w:p>
      <w:pPr>
        <w:pStyle w:val="BodyText"/>
        <w:spacing w:line="312" w:lineRule="exact" w:before="29"/>
        <w:ind w:right="11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一重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总</w:t>
      </w:r>
      <w:r>
        <w:rPr/>
        <w:t>能发</w:t>
      </w:r>
      <w:r>
        <w:rPr>
          <w:rFonts w:ascii="宋体" w:hAnsi="宋体" w:cs="宋体" w:eastAsia="宋体" w:hint="default"/>
        </w:rPr>
        <w:t>现。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预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者依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决策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是重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2" w:lineRule="exact"/>
        <w:ind w:left="632" w:right="0"/>
        <w:jc w:val="left"/>
      </w:pPr>
      <w:r>
        <w:rPr>
          <w:rFonts w:ascii="宋体" w:hAnsi="宋体" w:cs="宋体" w:eastAsia="宋体" w:hint="default"/>
        </w:rPr>
        <w:t>在按照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过</w:t>
      </w:r>
      <w:r>
        <w:rPr/>
        <w:t>程中，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用职</w:t>
      </w:r>
      <w:r>
        <w:rPr/>
        <w:t>业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保</w:t>
      </w:r>
      <w:r>
        <w:rPr>
          <w:rFonts w:ascii="宋体" w:hAnsi="宋体" w:cs="宋体" w:eastAsia="宋体" w:hint="default"/>
        </w:rPr>
        <w:t>持职</w:t>
      </w:r>
      <w:r>
        <w:rPr/>
        <w:t>业</w:t>
      </w:r>
      <w:r>
        <w:rPr>
          <w:rFonts w:ascii="宋体" w:hAnsi="宋体" w:cs="宋体" w:eastAsia="宋体" w:hint="default"/>
        </w:rPr>
        <w:t>怀</w:t>
      </w:r>
      <w:r>
        <w:rPr>
          <w:rFonts w:ascii="宋体" w:hAnsi="宋体" w:cs="宋体" w:eastAsia="宋体" w:hint="default"/>
        </w:rPr>
        <w:t>疑</w:t>
      </w:r>
      <w:r>
        <w:rPr>
          <w:rFonts w:ascii="宋体" w:hAnsi="宋体" w:cs="宋体" w:eastAsia="宋体" w:hint="default"/>
        </w:rPr>
        <w:t>。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</w:p>
    <w:p>
      <w:pPr>
        <w:pStyle w:val="BodyText"/>
        <w:spacing w:line="312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29"/>
        <w:ind w:right="1126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舞弊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错误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致的财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充</w:t>
      </w:r>
      <w:r>
        <w:rPr/>
        <w:t>分、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计证</w:t>
      </w:r>
      <w:r>
        <w:rPr>
          <w:rFonts w:ascii="宋体" w:hAnsi="宋体" w:cs="宋体" w:eastAsia="宋体" w:hint="default"/>
        </w:rPr>
        <w:t>据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涉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串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伪</w:t>
      </w:r>
      <w:r>
        <w:rPr>
          <w:rFonts w:ascii="宋体" w:hAnsi="宋体" w:cs="宋体" w:eastAsia="宋体" w:hint="default"/>
        </w:rPr>
        <w:t>造</w:t>
      </w:r>
      <w:r>
        <w:rPr/>
        <w:t>、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遗漏</w:t>
      </w:r>
      <w:r>
        <w:rPr/>
        <w:t>、</w:t>
      </w:r>
      <w:r>
        <w:rPr>
          <w:rFonts w:ascii="宋体" w:hAnsi="宋体" w:cs="宋体" w:eastAsia="宋体" w:hint="default"/>
        </w:rPr>
        <w:t>虚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述或</w:t>
      </w:r>
      <w:r>
        <w:rPr/>
        <w:t>凌</w:t>
      </w:r>
      <w:r>
        <w:rPr>
          <w:rFonts w:ascii="宋体" w:hAnsi="宋体" w:cs="宋体" w:eastAsia="宋体" w:hint="default"/>
        </w:rPr>
        <w:t>驾</w:t>
      </w:r>
      <w:r>
        <w:rPr>
          <w:rFonts w:ascii="宋体" w:hAnsi="宋体" w:cs="宋体" w:eastAsia="宋体" w:hint="default"/>
        </w:rPr>
        <w:t>于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控制之</w:t>
      </w:r>
      <w:r>
        <w:rPr/>
        <w:t>上，</w:t>
      </w:r>
      <w:r>
        <w:rPr>
          <w:rFonts w:ascii="宋体" w:hAnsi="宋体" w:cs="宋体" w:eastAsia="宋体" w:hint="default"/>
        </w:rPr>
        <w:t>未</w:t>
      </w:r>
      <w:r>
        <w:rPr/>
        <w:t>能发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 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未</w:t>
      </w:r>
      <w:r>
        <w:rPr/>
        <w:t>能发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1" w:lineRule="exact"/>
        <w:ind w:left="632" w:right="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</w:p>
    <w:p>
      <w:pPr>
        <w:pStyle w:val="BodyText"/>
        <w:spacing w:line="303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1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层选用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当性和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及相关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性。</w:t>
      </w:r>
    </w:p>
    <w:p>
      <w:pPr>
        <w:pStyle w:val="BodyText"/>
        <w:spacing w:line="312" w:lineRule="exact" w:before="20"/>
        <w:ind w:right="1018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对管理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用持续经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假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当性</w:t>
      </w:r>
      <w:r>
        <w:rPr>
          <w:rFonts w:ascii="宋体" w:hAnsi="宋体" w:cs="宋体" w:eastAsia="宋体" w:hint="default"/>
          <w:spacing w:val="-3"/>
        </w:rPr>
        <w:t>得出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计证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</w:rPr>
        <w:t> </w:t>
      </w:r>
      <w:r>
        <w:rPr/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致对</w:t>
      </w:r>
      <w:r>
        <w:rPr/>
        <w:t>新元科技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/>
        <w:t>能</w:t>
      </w:r>
      <w:r>
        <w:rPr>
          <w:rFonts w:ascii="宋体" w:hAnsi="宋体" w:cs="宋体" w:eastAsia="宋体" w:hint="default"/>
        </w:rPr>
        <w:t>力产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疑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的事</w:t>
      </w:r>
      <w:r>
        <w:rPr/>
        <w:t>项</w:t>
      </w:r>
      <w:r>
        <w:rPr>
          <w:rFonts w:ascii="宋体" w:hAnsi="宋体" w:cs="宋体" w:eastAsia="宋体" w:hint="default"/>
        </w:rPr>
        <w:t>或情况是否存在重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得出</w:t>
      </w:r>
      <w:r>
        <w:rPr>
          <w:rFonts w:ascii="宋体" w:hAnsi="宋体" w:cs="宋体" w:eastAsia="宋体" w:hint="default"/>
        </w:rPr>
        <w:t>结 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得出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存在重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/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请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使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披露不</w:t>
      </w:r>
      <w:r>
        <w:rPr>
          <w:rFonts w:ascii="宋体" w:hAnsi="宋体" w:cs="宋体" w:eastAsia="宋体" w:hint="default"/>
        </w:rPr>
        <w:t>充</w:t>
      </w:r>
      <w:r>
        <w:rPr/>
        <w:t>分，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无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 </w:t>
      </w:r>
      <w:r>
        <w:rPr>
          <w:rFonts w:ascii="宋体" w:hAnsi="宋体" w:cs="宋体" w:eastAsia="宋体" w:hint="default"/>
        </w:rPr>
        <w:t>论</w:t>
      </w: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/>
        <w:t>信息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而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的事</w:t>
      </w:r>
      <w:r>
        <w:rPr/>
        <w:t>项</w:t>
      </w:r>
      <w:r>
        <w:rPr>
          <w:rFonts w:ascii="宋体" w:hAnsi="宋体" w:cs="宋体" w:eastAsia="宋体" w:hint="default"/>
        </w:rPr>
        <w:t>或情况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新元科技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持续 经</w:t>
      </w:r>
      <w:r>
        <w:rPr>
          <w:rFonts w:ascii="宋体" w:hAnsi="宋体" w:cs="宋体" w:eastAsia="宋体" w:hint="default"/>
        </w:rPr>
        <w:t>营。</w:t>
      </w:r>
    </w:p>
    <w:p>
      <w:pPr>
        <w:pStyle w:val="BodyText"/>
        <w:spacing w:line="29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报、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内容（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反</w:t>
      </w:r>
    </w:p>
    <w:p>
      <w:pPr>
        <w:pStyle w:val="BodyText"/>
        <w:spacing w:line="303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1" w:lineRule="exact"/>
        <w:ind w:left="632" w:right="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spacing w:val="-3"/>
        </w:rPr>
        <w:t>新元科技中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rFonts w:ascii="宋体" w:hAnsi="宋体" w:cs="宋体" w:eastAsia="宋体" w:hint="default"/>
          <w:spacing w:val="-3"/>
        </w:rPr>
        <w:t>的财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spacing w:val="-3"/>
        </w:rPr>
        <w:t>分、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计证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对财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报</w:t>
      </w:r>
    </w:p>
    <w:p>
      <w:pPr>
        <w:pStyle w:val="BodyText"/>
        <w:spacing w:line="303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表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指</w:t>
      </w:r>
      <w:r>
        <w:rPr>
          <w:rFonts w:ascii="宋体" w:hAnsi="宋体" w:cs="宋体" w:eastAsia="宋体" w:hint="default"/>
        </w:rPr>
        <w:t>导</w:t>
      </w:r>
      <w:r>
        <w:rPr/>
        <w:t>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29"/>
        <w:ind w:right="114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计划的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、</w:t>
      </w:r>
      <w:r>
        <w:rPr>
          <w:rFonts w:ascii="宋体" w:hAnsi="宋体" w:cs="宋体" w:eastAsia="宋体" w:hint="default"/>
        </w:rPr>
        <w:t>时间</w:t>
      </w:r>
      <w:r>
        <w:rPr/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和重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等事</w:t>
      </w:r>
      <w:r>
        <w:rPr/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中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2" w:lineRule="exact"/>
        <w:ind w:left="632" w:right="0"/>
        <w:jc w:val="left"/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性相关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要求</w:t>
      </w:r>
      <w:r>
        <w:rPr/>
        <w:t>向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声</w:t>
      </w:r>
      <w:r>
        <w:rPr>
          <w:rFonts w:ascii="宋体" w:hAnsi="宋体" w:cs="宋体" w:eastAsia="宋体" w:hint="default"/>
        </w:rPr>
        <w:t>明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可</w:t>
      </w:r>
      <w:r>
        <w:rPr/>
        <w:t>能</w:t>
      </w:r>
    </w:p>
    <w:p>
      <w:pPr>
        <w:pStyle w:val="BodyText"/>
        <w:spacing w:line="312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为影响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事</w:t>
      </w:r>
      <w:r>
        <w:rPr/>
        <w:t>项，</w:t>
      </w:r>
      <w:r>
        <w:rPr>
          <w:rFonts w:ascii="宋体" w:hAnsi="宋体" w:cs="宋体" w:eastAsia="宋体" w:hint="default"/>
        </w:rPr>
        <w:t>以及相关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防范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29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的事</w:t>
      </w:r>
      <w:r>
        <w:rPr/>
        <w:t>项中，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哪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对</w:t>
      </w:r>
      <w:r>
        <w:rPr/>
        <w:t>本</w:t>
      </w:r>
      <w:r>
        <w:rPr>
          <w:rFonts w:ascii="宋体" w:hAnsi="宋体" w:cs="宋体" w:eastAsia="宋体" w:hint="default"/>
        </w:rPr>
        <w:t>期财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构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报告中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事</w:t>
      </w:r>
      <w:r>
        <w:rPr/>
        <w:t>项，</w:t>
      </w:r>
      <w:r>
        <w:rPr>
          <w:rFonts w:ascii="宋体" w:hAnsi="宋体" w:cs="宋体" w:eastAsia="宋体" w:hint="default"/>
        </w:rPr>
        <w:t>除非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/>
        <w:t>公开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事</w:t>
      </w:r>
      <w:r>
        <w:rPr/>
        <w:t>项， </w:t>
      </w:r>
      <w:r>
        <w:rPr>
          <w:rFonts w:ascii="宋体" w:hAnsi="宋体" w:cs="宋体" w:eastAsia="宋体" w:hint="default"/>
        </w:rPr>
        <w:t>或在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报告中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在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利益 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益处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报告中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95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中报</w:t>
      </w:r>
      <w:r>
        <w:rPr>
          <w:rFonts w:ascii="宋体" w:hAnsi="宋体" w:cs="宋体" w:eastAsia="宋体" w:hint="default"/>
          <w:sz w:val="18"/>
          <w:szCs w:val="18"/>
        </w:rPr>
        <w:t>表的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编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北京万向新元科技股份有限公司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3406"/>
        <w:gridCol w:w="2969"/>
      </w:tblGrid>
      <w:tr>
        <w:trPr>
          <w:trHeight w:val="402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71,552,708.48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66,061,483.66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13,502,594.37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412,278,769.18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409,178,556.32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37,300,705.52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54,028,833.10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374,978,063.66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355,149,723.22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15,622,746.52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19,931,061.67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11,327,043.71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12,661,496.20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178,368,662.72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5,303,465.47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14,611,000.84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707,955,990.45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703,145,515.03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3406"/>
        <w:gridCol w:w="2969"/>
      </w:tblGrid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176,895,321.72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3,244,837.25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45,453,954.81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47,785,046.24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583,829,890.04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616,334,523.00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1,135,656.03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327,047.40</w:t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19,131,904.80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14,525,590.61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6,030,130.00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9,648,270.65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851,842,177.69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883,530,742.10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1,559,798,168.14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1,586,676,257.13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161,170,132.44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126,900,000.00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123,946,882.16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108,566,832.36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64,042,988.52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62,461,125.58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6,552,300.78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13,628,200.06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29,201,355.65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21,975,465.44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4,881,998.81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364,632,674.71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237,721.02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3406"/>
        <w:gridCol w:w="2969"/>
      </w:tblGrid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11,330,460.87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18,697,725.15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401,126,119.23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716,862,023.30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1,945,214.25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2,706,567.90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13,834,336.80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676,247.76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917,141.62</w:t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16,455,798.81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17,945,611.11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417,581,918.04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734,807,634.41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权益：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132,545,543.00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113,639,054.00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789,670,400.18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560,669,043.08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19,307,044.43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195,305,292.12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136,458,742.37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1,134,812,901.73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826,461,206.52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7,403,348.37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25,407,416.20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1,142,216,250.10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851,868,622.72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1,559,798,168.14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1,586,676,257.13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3577" w:val="left" w:leader="none"/>
          <w:tab w:pos="7719" w:val="left" w:leader="none"/>
        </w:tabs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法定</w:t>
      </w:r>
      <w:r>
        <w:rPr>
          <w:rFonts w:ascii="宋体" w:hAnsi="宋体" w:cs="宋体" w:eastAsia="宋体" w:hint="default"/>
          <w:sz w:val="18"/>
          <w:szCs w:val="18"/>
        </w:rPr>
        <w:t>代表人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管会计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瑞英</w:t>
        <w:tab/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孙</w:t>
      </w:r>
      <w:r>
        <w:rPr>
          <w:rFonts w:ascii="宋体" w:hAnsi="宋体" w:cs="宋体" w:eastAsia="宋体" w:hint="default"/>
          <w:sz w:val="18"/>
          <w:szCs w:val="18"/>
        </w:rPr>
        <w:t>洪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3"/>
          <w:pgSz w:w="11900" w:h="16840"/>
          <w:pgMar w:footer="982" w:header="747" w:top="1060" w:bottom="1180" w:left="980" w:right="0"/>
          <w:pgNumType w:start="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9"/>
        <w:gridCol w:w="3302"/>
        <w:gridCol w:w="2966"/>
      </w:tblGrid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24,033,473.74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32,524,523.32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206,261,108.12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183,110,493.08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19,644,440.00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27,008,218.10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186,616,668.12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156,102,274.98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3,600,086.98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6,818,260.54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228,357,765.58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202,929,448.59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66,746,623.67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55,556,360.19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4,096,780.05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3,713,626.38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533,095,838.14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484,652,712.10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832,727,455.70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6,023,433.88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6,597,475.49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284,088.22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339,531.82</w:t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0"/>
        <w:gridCol w:w="3302"/>
        <w:gridCol w:w="2966"/>
      </w:tblGrid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8,616,480.87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5,941,325.67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856,151,458.67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842,185,305.64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1,389,247,296.81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1,326,838,017.74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97,170,132.44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82,141,055.30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57,481,569.16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33,932,875.33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40,442,542.75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241,151.49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2,315,999.25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11,574,972.58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2,567,336.63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803,579.12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356,840,597.27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88,908.33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1,464,003.90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3,040,487.59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227,327,770.16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522,588,532.65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602,368.78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602,368.78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227,930,138.94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522,588,532.65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9"/>
        <w:gridCol w:w="3302"/>
        <w:gridCol w:w="2966"/>
      </w:tblGrid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132,545,543.00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113,639,054.00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835,250,869.08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560,300,525.34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22,641,117.60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172,895,006.19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114,615,538.68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1,161,317,157.87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804,249,485.09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1,389,247,296.81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1,326,838,017.74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535,724,014.45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535,724,014.45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531,513,435.79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282,937,771.59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345,908,100.04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202,442,926.59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7,585,403.90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5,913,892.24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30,251,313.07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10,471,599.34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44,415,427.83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32,095,107.38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39,215,282.01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21,347,667.34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9,077,410.01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4,197,369.45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7,972,573.94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2,733,803.33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374,297.92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447,929.80</w:t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55,060,498.93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6,469,209.25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21,277,652.84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5,559,541.22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-890,100.60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-1,383,392.28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-191,398.01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23,839.53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24,430,572.42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25,501,189.63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63,282,609.80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106,511.01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342,376.83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1,206,621.89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损总额以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87,370,805.39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24,401,078.75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15,688,802.68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1,467,777.36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71,682,002.71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71,682,002.71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70,034,587.50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1,647,415.21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2,043,335.52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 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外币财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71,682,002.71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 总额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70,034,587.50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1,647,415.21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2,043,335.52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企业合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元，上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577" w:val="left" w:leader="none"/>
          <w:tab w:pos="7719" w:val="left" w:leader="none"/>
        </w:tabs>
        <w:spacing w:before="13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法定</w:t>
      </w:r>
      <w:r>
        <w:rPr>
          <w:rFonts w:ascii="宋体" w:hAnsi="宋体" w:cs="宋体" w:eastAsia="宋体" w:hint="default"/>
          <w:sz w:val="18"/>
          <w:szCs w:val="18"/>
        </w:rPr>
        <w:t>代表人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管会计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瑞英</w:t>
        <w:tab/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孙</w:t>
      </w:r>
      <w:r>
        <w:rPr>
          <w:rFonts w:ascii="宋体" w:hAnsi="宋体" w:cs="宋体" w:eastAsia="宋体" w:hint="default"/>
          <w:sz w:val="18"/>
          <w:szCs w:val="18"/>
        </w:rPr>
        <w:t>洪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222,143,964.58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176,995,752.13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172,060,829.83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117,575,107.77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1,494,120.66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2,143,642.24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2,914,291.58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6,825,447.50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14,935,089.97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16,298,059.62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9,409,444.45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9,726,412.08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4,389,881.68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3,743,012.71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3,979,724.90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2,598,676.42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190,507.75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300,832.44</w:t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17,292,337.00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4,677,052.95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6,980,986.11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1,271,824.98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9,494,664.31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-1,359,516.96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22,838.84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16,146,458.67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17,278,842.24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63,019,024.56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77,568.17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613,914.14</w:t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损总额以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79,087,915.06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16,665,728.33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9,620,409.80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1,859,553.02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69,467,505.26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14,806,175.31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69,467,505.26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14,806,175.31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22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 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外币财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69,467,505.26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14,806,175.31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442,771,016.85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252,312,433.09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 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 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23,770,418.06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7,444,818.62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5,339,590.81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4,599,780.59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471,881,025.72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264,357,032.30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197,416,868.79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127,358,232.65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 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101,627,754.72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62,004,143.59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55,090,102.42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30,567,554.73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56,694,014.82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28,421,924.81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410,828,740.75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248,351,855.78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61,052,284.97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538,605.79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35,573.44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41,701.07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82,808,000.00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83,382,179.23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13,514,205.69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8,918,923.15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23,608,949.52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426,914,617.58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509,633,540.73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35,108,949.52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-426,251,361.50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-21,594,743.83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357,999,989.73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168,170,132.44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1,606,740.99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2,191,875.28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527,776,863.16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72,241,875.28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22,833,922.55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6,415,993.64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362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4,140,574.41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2,855,713.48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160,874,496.96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68,871,707.12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366,902,366.20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3,370,168.16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-210,459.16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-1,253,675.16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1,492,830.51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-3,473,074.31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61,854,314.17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110,678,218.80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193,884,209.52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9,498,996.05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4,550,834.83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1,751,941.30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949,879.89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121,929,156.15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199,384,924.24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102,382,707.24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96,480,940.82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24,466,492.06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22,550,883.62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12,143,098.16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21,035,156.23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13,961,682.60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15,650,761.89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152,953,980.06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155,717,742.56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-31,024,823.91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43,667,181.68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10,854,181.27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29,689.95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1,510.00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10,883,871.22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1,510.00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189,495.09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1,732,765.58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361,614,617.58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361,804,112.67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16,432,765.58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-350,920,241.45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-16,431,255.58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357,999,989.73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97,170,132.44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12,676,053.44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467,846,175.61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8,286,805.80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5,892,696.55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28,294,051.23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45,165,280.71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96,480,857.03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110,657,977.26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371,365,318.58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-50,757,977.26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-229,388.38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-1,187,893.88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-10,809,135.16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-24,709,945.04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28,324,523.32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53,034,468.36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17,515,388.16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28,324,523.32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3"/>
        <w:gridCol w:w="530"/>
        <w:gridCol w:w="530"/>
        <w:gridCol w:w="665"/>
        <w:gridCol w:w="665"/>
        <w:gridCol w:w="665"/>
        <w:gridCol w:w="665"/>
        <w:gridCol w:w="665"/>
        <w:gridCol w:w="665"/>
        <w:gridCol w:w="665"/>
        <w:gridCol w:w="665"/>
        <w:gridCol w:w="660"/>
      </w:tblGrid>
      <w:tr>
        <w:trPr>
          <w:trHeight w:val="403" w:hRule="exact"/>
        </w:trPr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1" w:hRule="exact"/>
        </w:trPr>
        <w:tc>
          <w:tcPr>
            <w:tcW w:w="14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0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55" w:right="5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14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148" w:right="5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6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74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4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footerReference w:type="default" r:id="rId24"/>
          <w:pgSz w:w="11900" w:h="16840"/>
          <w:pgMar w:footer="982" w:header="747" w:top="1060" w:bottom="1180" w:left="980" w:right="0"/>
          <w:pgNumType w:start="1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3"/>
        <w:gridCol w:w="530"/>
        <w:gridCol w:w="530"/>
        <w:gridCol w:w="665"/>
        <w:gridCol w:w="665"/>
        <w:gridCol w:w="665"/>
        <w:gridCol w:w="665"/>
        <w:gridCol w:w="665"/>
        <w:gridCol w:w="665"/>
        <w:gridCol w:w="665"/>
        <w:gridCol w:w="665"/>
        <w:gridCol w:w="660"/>
      </w:tblGrid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9,054.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560,669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,043.08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367.07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136,458</w:t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,742.37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25,407,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416.20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851,868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,622.72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 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</w:t>
            </w:r>
          </w:p>
          <w:p>
            <w:pPr>
              <w:pStyle w:val="TableParagraph"/>
              <w:spacing w:line="240" w:lineRule="auto" w:before="102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9,054.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560,669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,043.08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</w:t>
            </w:r>
          </w:p>
          <w:p>
            <w:pPr>
              <w:pStyle w:val="TableParagraph"/>
              <w:spacing w:line="240" w:lineRule="auto" w:before="10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367.07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136,458</w:t>
            </w:r>
          </w:p>
          <w:p>
            <w:pPr>
              <w:pStyle w:val="TableParagraph"/>
              <w:spacing w:line="240" w:lineRule="auto" w:before="102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,742.37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25,407,</w:t>
            </w:r>
          </w:p>
          <w:p>
            <w:pPr>
              <w:pStyle w:val="TableParagraph"/>
              <w:spacing w:line="240" w:lineRule="auto" w:before="102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416.20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851,868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,622.72</w:t>
            </w:r>
          </w:p>
        </w:tc>
      </w:tr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18,906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,489.0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229,001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,357.10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2,015,3</w:t>
            </w:r>
          </w:p>
          <w:p>
            <w:pPr>
              <w:pStyle w:val="TableParagraph"/>
              <w:spacing w:line="240" w:lineRule="auto" w:before="105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3,612,6</w:t>
            </w:r>
          </w:p>
          <w:p>
            <w:pPr>
              <w:pStyle w:val="TableParagraph"/>
              <w:spacing w:line="240" w:lineRule="auto" w:before="105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77.36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58,846,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549.75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-18,004,</w:t>
            </w:r>
          </w:p>
          <w:p>
            <w:pPr>
              <w:pStyle w:val="TableParagraph"/>
              <w:spacing w:line="240" w:lineRule="auto" w:before="105"/>
              <w:ind w:left="11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067.83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290,347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,627.38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70,034,</w:t>
            </w:r>
          </w:p>
          <w:p>
            <w:pPr>
              <w:pStyle w:val="TableParagraph"/>
              <w:spacing w:line="240" w:lineRule="auto" w:before="102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587.50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1,647,4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15.21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71,682,</w:t>
            </w:r>
          </w:p>
          <w:p>
            <w:pPr>
              <w:pStyle w:val="TableParagraph"/>
              <w:spacing w:line="240" w:lineRule="auto" w:before="102"/>
              <w:ind w:left="1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002.71</w:t>
            </w:r>
          </w:p>
        </w:tc>
      </w:tr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18,906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,489.0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289,503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,004.66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-3,334,0</w:t>
            </w:r>
          </w:p>
          <w:p>
            <w:pPr>
              <w:pStyle w:val="TableParagraph"/>
              <w:spacing w:line="240" w:lineRule="auto" w:before="105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73.17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-19,316,</w:t>
            </w:r>
          </w:p>
          <w:p>
            <w:pPr>
              <w:pStyle w:val="TableParagraph"/>
              <w:spacing w:line="240" w:lineRule="auto" w:before="105"/>
              <w:ind w:left="11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940.19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285,758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,480.30</w:t>
            </w:r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18,906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,489.0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335,451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,991.30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354,358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,480.30</w:t>
            </w:r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-45,948,</w:t>
            </w:r>
          </w:p>
          <w:p>
            <w:pPr>
              <w:pStyle w:val="TableParagraph"/>
              <w:spacing w:line="240" w:lineRule="auto" w:before="105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986.64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-3,334,0</w:t>
            </w:r>
          </w:p>
          <w:p>
            <w:pPr>
              <w:pStyle w:val="TableParagraph"/>
              <w:spacing w:line="240" w:lineRule="auto" w:before="105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73.17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-19,316,</w:t>
            </w:r>
          </w:p>
          <w:p>
            <w:pPr>
              <w:pStyle w:val="TableParagraph"/>
              <w:spacing w:line="240" w:lineRule="auto" w:before="105"/>
              <w:ind w:left="11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940.19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-68,600,</w:t>
            </w:r>
          </w:p>
          <w:p>
            <w:pPr>
              <w:pStyle w:val="TableParagraph"/>
              <w:spacing w:line="240" w:lineRule="auto" w:before="105"/>
              <w:ind w:left="1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6,946,7</w:t>
            </w:r>
          </w:p>
          <w:p>
            <w:pPr>
              <w:pStyle w:val="TableParagraph"/>
              <w:spacing w:line="240" w:lineRule="auto" w:before="102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-11,188,</w:t>
            </w:r>
          </w:p>
          <w:p>
            <w:pPr>
              <w:pStyle w:val="TableParagraph"/>
              <w:spacing w:line="240" w:lineRule="auto" w:before="102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037.75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-334,54</w:t>
            </w:r>
          </w:p>
          <w:p>
            <w:pPr>
              <w:pStyle w:val="TableParagraph"/>
              <w:spacing w:line="240" w:lineRule="auto" w:before="102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-4,575,8</w:t>
            </w:r>
          </w:p>
          <w:p>
            <w:pPr>
              <w:pStyle w:val="TableParagraph"/>
              <w:spacing w:line="240" w:lineRule="auto" w:before="102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30.07</w:t>
            </w:r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6,946,7</w:t>
            </w:r>
          </w:p>
          <w:p>
            <w:pPr>
              <w:pStyle w:val="TableParagraph"/>
              <w:spacing w:line="240" w:lineRule="auto" w:before="105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-6,946,7</w:t>
            </w:r>
          </w:p>
          <w:p>
            <w:pPr>
              <w:pStyle w:val="TableParagraph"/>
              <w:spacing w:line="240" w:lineRule="auto" w:before="105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-4,241,2</w:t>
            </w:r>
          </w:p>
          <w:p>
            <w:pPr>
              <w:pStyle w:val="TableParagraph"/>
              <w:spacing w:line="240" w:lineRule="auto" w:before="105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87.22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-334,54</w:t>
            </w:r>
          </w:p>
          <w:p>
            <w:pPr>
              <w:pStyle w:val="TableParagraph"/>
              <w:spacing w:line="240" w:lineRule="auto" w:before="105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-4,575,8</w:t>
            </w:r>
          </w:p>
          <w:p>
            <w:pPr>
              <w:pStyle w:val="TableParagraph"/>
              <w:spacing w:line="240" w:lineRule="auto" w:before="105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30.07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3"/>
        <w:gridCol w:w="530"/>
        <w:gridCol w:w="530"/>
        <w:gridCol w:w="665"/>
        <w:gridCol w:w="665"/>
        <w:gridCol w:w="665"/>
        <w:gridCol w:w="665"/>
        <w:gridCol w:w="665"/>
        <w:gridCol w:w="665"/>
        <w:gridCol w:w="665"/>
        <w:gridCol w:w="665"/>
        <w:gridCol w:w="660"/>
      </w:tblGrid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 收益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-60,501,</w:t>
            </w:r>
          </w:p>
          <w:p>
            <w:pPr>
              <w:pStyle w:val="TableParagraph"/>
              <w:spacing w:line="240" w:lineRule="auto" w:before="105"/>
              <w:ind w:left="1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647.56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2,015,3</w:t>
            </w:r>
          </w:p>
          <w:p>
            <w:pPr>
              <w:pStyle w:val="TableParagraph"/>
              <w:spacing w:line="240" w:lineRule="auto" w:before="105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-62,517,</w:t>
            </w:r>
          </w:p>
          <w:p>
            <w:pPr>
              <w:pStyle w:val="TableParagraph"/>
              <w:spacing w:line="240" w:lineRule="auto" w:before="105"/>
              <w:ind w:left="1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025.56</w:t>
            </w:r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132,54</w:t>
            </w:r>
          </w:p>
          <w:p>
            <w:pPr>
              <w:pStyle w:val="TableParagraph"/>
              <w:spacing w:line="240" w:lineRule="auto" w:before="102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5,543.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789,670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,400.18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2,015,3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19,307,</w:t>
            </w:r>
          </w:p>
          <w:p>
            <w:pPr>
              <w:pStyle w:val="TableParagraph"/>
              <w:spacing w:line="240" w:lineRule="auto" w:before="10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044.43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195,305</w:t>
            </w:r>
          </w:p>
          <w:p>
            <w:pPr>
              <w:pStyle w:val="TableParagraph"/>
              <w:spacing w:line="240" w:lineRule="auto" w:before="102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,292.12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7,403,3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48.37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16,250.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562"/>
        <w:gridCol w:w="530"/>
        <w:gridCol w:w="530"/>
        <w:gridCol w:w="533"/>
        <w:gridCol w:w="662"/>
        <w:gridCol w:w="665"/>
        <w:gridCol w:w="667"/>
        <w:gridCol w:w="665"/>
        <w:gridCol w:w="662"/>
        <w:gridCol w:w="665"/>
        <w:gridCol w:w="679"/>
        <w:gridCol w:w="653"/>
        <w:gridCol w:w="658"/>
      </w:tblGrid>
      <w:tr>
        <w:trPr>
          <w:trHeight w:val="403" w:hRule="exact"/>
        </w:trPr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1" w:hRule="exact"/>
        </w:trPr>
        <w:tc>
          <w:tcPr>
            <w:tcW w:w="1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55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1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148" w:right="5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74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4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151,374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749.54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120,349</w:t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,559.03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1,150,1</w:t>
            </w:r>
          </w:p>
          <w:p>
            <w:pPr>
              <w:pStyle w:val="TableParagraph"/>
              <w:spacing w:line="240" w:lineRule="auto" w:before="105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387,093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,228.03</w:t>
            </w:r>
          </w:p>
        </w:tc>
      </w:tr>
      <w:tr>
        <w:trPr>
          <w:trHeight w:val="713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 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0"/>
        <w:gridCol w:w="530"/>
        <w:gridCol w:w="533"/>
        <w:gridCol w:w="662"/>
        <w:gridCol w:w="665"/>
        <w:gridCol w:w="667"/>
        <w:gridCol w:w="665"/>
        <w:gridCol w:w="662"/>
        <w:gridCol w:w="665"/>
        <w:gridCol w:w="679"/>
        <w:gridCol w:w="653"/>
        <w:gridCol w:w="658"/>
      </w:tblGrid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151,374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749.54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120,349</w:t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,559.03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1,150,1</w:t>
            </w:r>
          </w:p>
          <w:p>
            <w:pPr>
              <w:pStyle w:val="TableParagraph"/>
              <w:spacing w:line="240" w:lineRule="auto" w:before="105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387,093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,228.03</w:t>
            </w:r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2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,054.0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,301.08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1,480,6</w:t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16,109,</w:t>
            </w:r>
          </w:p>
          <w:p>
            <w:pPr>
              <w:pStyle w:val="TableParagraph"/>
              <w:spacing w:line="240" w:lineRule="auto" w:before="102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183.34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24,257,</w:t>
            </w:r>
          </w:p>
          <w:p>
            <w:pPr>
              <w:pStyle w:val="TableParagraph"/>
              <w:spacing w:line="240" w:lineRule="auto" w:before="10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238.74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464,775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,394.69</w:t>
            </w:r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20,889,</w:t>
            </w:r>
          </w:p>
          <w:p>
            <w:pPr>
              <w:pStyle w:val="TableParagraph"/>
              <w:spacing w:line="240" w:lineRule="auto" w:before="105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965.87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2,043,3</w:t>
            </w:r>
          </w:p>
          <w:p>
            <w:pPr>
              <w:pStyle w:val="TableParagraph"/>
              <w:spacing w:line="240" w:lineRule="auto" w:before="105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35.52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22,933,</w:t>
            </w:r>
          </w:p>
          <w:p>
            <w:pPr>
              <w:pStyle w:val="TableParagraph"/>
              <w:spacing w:line="240" w:lineRule="auto" w:before="105"/>
              <w:ind w:left="1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301.39</w:t>
            </w:r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,054.0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,301.08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22,213,</w:t>
            </w:r>
          </w:p>
          <w:p>
            <w:pPr>
              <w:pStyle w:val="TableParagraph"/>
              <w:spacing w:line="240" w:lineRule="auto" w:before="10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903.22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445,142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,258.30</w:t>
            </w:r>
          </w:p>
        </w:tc>
      </w:tr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,054.0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,301.08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22,213,</w:t>
            </w:r>
          </w:p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903.22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445,142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,258.30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1,480,6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-4,780,7</w:t>
            </w:r>
          </w:p>
          <w:p>
            <w:pPr>
              <w:pStyle w:val="TableParagraph"/>
              <w:spacing w:line="240" w:lineRule="auto" w:before="105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82.53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1,480,6</w:t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-1,480,6</w:t>
            </w:r>
          </w:p>
          <w:p>
            <w:pPr>
              <w:pStyle w:val="TableParagraph"/>
              <w:spacing w:line="240" w:lineRule="auto" w:before="102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2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2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0"/>
        <w:gridCol w:w="530"/>
        <w:gridCol w:w="533"/>
        <w:gridCol w:w="662"/>
        <w:gridCol w:w="665"/>
        <w:gridCol w:w="667"/>
        <w:gridCol w:w="665"/>
        <w:gridCol w:w="662"/>
        <w:gridCol w:w="665"/>
        <w:gridCol w:w="679"/>
        <w:gridCol w:w="653"/>
        <w:gridCol w:w="658"/>
      </w:tblGrid>
      <w:tr>
        <w:trPr>
          <w:trHeight w:val="362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9,054.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560,669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,043.08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367.07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136,458</w:t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,742.37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25,407,</w:t>
            </w:r>
          </w:p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416.20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851,868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,622.72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402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2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213" w:right="3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115" w:right="23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113,639,</w:t>
            </w:r>
          </w:p>
          <w:p>
            <w:pPr>
              <w:pStyle w:val="TableParagraph"/>
              <w:spacing w:line="240" w:lineRule="auto" w:before="102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560,300,5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15,694,36</w:t>
            </w:r>
          </w:p>
          <w:p>
            <w:pPr>
              <w:pStyle w:val="TableParagraph"/>
              <w:spacing w:line="240" w:lineRule="auto" w:before="102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114,615</w:t>
            </w:r>
          </w:p>
          <w:p>
            <w:pPr>
              <w:pStyle w:val="TableParagraph"/>
              <w:spacing w:line="240" w:lineRule="auto" w:before="10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,538.68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804,249,4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85.09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113,639,</w:t>
            </w:r>
          </w:p>
          <w:p>
            <w:pPr>
              <w:pStyle w:val="TableParagraph"/>
              <w:spacing w:line="240" w:lineRule="auto" w:before="102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560,300,5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15,694,36</w:t>
            </w:r>
          </w:p>
          <w:p>
            <w:pPr>
              <w:pStyle w:val="TableParagraph"/>
              <w:spacing w:line="240" w:lineRule="auto" w:before="102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114,615</w:t>
            </w:r>
          </w:p>
          <w:p>
            <w:pPr>
              <w:pStyle w:val="TableParagraph"/>
              <w:spacing w:line="240" w:lineRule="auto" w:before="10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,538.68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804,249,4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85.09</w:t>
            </w:r>
          </w:p>
        </w:tc>
      </w:tr>
      <w:tr>
        <w:trPr>
          <w:trHeight w:val="102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1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274,950,3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43.74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6,946,750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58,279,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467.51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357,067,6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72.78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69,467,</w:t>
            </w:r>
          </w:p>
          <w:p>
            <w:pPr>
              <w:pStyle w:val="TableParagraph"/>
              <w:spacing w:line="240" w:lineRule="auto" w:before="10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505.26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69,467,50</w:t>
            </w:r>
          </w:p>
          <w:p>
            <w:pPr>
              <w:pStyle w:val="TableParagraph"/>
              <w:spacing w:line="240" w:lineRule="auto" w:before="102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5.26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335,451,9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354,358,4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80.30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</w:t>
            </w:r>
          </w:p>
          <w:p>
            <w:pPr>
              <w:pStyle w:val="TableParagraph"/>
              <w:spacing w:line="240" w:lineRule="auto" w:before="102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335,451,9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354,358,4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80.30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674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6,946,750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-11,188,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037.75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-4,241,28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7.22</w:t>
            </w:r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6,946,750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-6,946,7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-4,241,2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87.22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-4,241,28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7.22</w:t>
            </w:r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 收益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-60,501,6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47.56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-62,517,0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25.56</w:t>
            </w:r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132,545,</w:t>
            </w:r>
          </w:p>
          <w:p>
            <w:pPr>
              <w:pStyle w:val="TableParagraph"/>
              <w:spacing w:line="240" w:lineRule="auto" w:before="105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543.00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835,250,8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22,641,11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172,895</w:t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,006.19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1,161,317</w:t>
            </w:r>
          </w:p>
          <w:p>
            <w:pPr>
              <w:pStyle w:val="TableParagraph"/>
              <w:spacing w:line="240" w:lineRule="auto" w:before="105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,157.87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402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2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213" w:right="3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115" w:right="23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100,005,</w:t>
            </w:r>
          </w:p>
          <w:p>
            <w:pPr>
              <w:pStyle w:val="TableParagraph"/>
              <w:spacing w:line="240" w:lineRule="auto" w:before="102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151,006,2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14,213,74</w:t>
            </w:r>
          </w:p>
          <w:p>
            <w:pPr>
              <w:pStyle w:val="TableParagraph"/>
              <w:spacing w:line="240" w:lineRule="auto" w:before="102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104,590</w:t>
            </w:r>
          </w:p>
          <w:p>
            <w:pPr>
              <w:pStyle w:val="TableParagraph"/>
              <w:spacing w:line="240" w:lineRule="auto" w:before="10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,145.90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369,815,1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19.70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100,005,</w:t>
            </w:r>
          </w:p>
          <w:p>
            <w:pPr>
              <w:pStyle w:val="TableParagraph"/>
              <w:spacing w:line="240" w:lineRule="auto" w:before="105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151,006,2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14,213,74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104,590</w:t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,145.90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369,815,1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19.70</w:t>
            </w:r>
          </w:p>
        </w:tc>
      </w:tr>
      <w:tr>
        <w:trPr>
          <w:trHeight w:val="1027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1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</w:t>
            </w:r>
          </w:p>
          <w:p>
            <w:pPr>
              <w:pStyle w:val="TableParagraph"/>
              <w:spacing w:line="240" w:lineRule="auto" w:before="102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409,294,3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10,025,</w:t>
            </w:r>
          </w:p>
          <w:p>
            <w:pPr>
              <w:pStyle w:val="TableParagraph"/>
              <w:spacing w:line="240" w:lineRule="auto" w:before="10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392.78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434,434,3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65.39</w:t>
            </w:r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14,806,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175.31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14,806,17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5.31</w:t>
            </w:r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</w:t>
            </w:r>
          </w:p>
          <w:p>
            <w:pPr>
              <w:pStyle w:val="TableParagraph"/>
              <w:spacing w:line="240" w:lineRule="auto" w:before="102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409,294,3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422,928,3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55.08</w:t>
            </w:r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409,294,3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422,928,3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55.08</w:t>
            </w:r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-4,780,7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82.53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-3,300,16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-1,480,6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-3,300,16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 收益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113,639,</w:t>
            </w:r>
          </w:p>
          <w:p>
            <w:pPr>
              <w:pStyle w:val="TableParagraph"/>
              <w:spacing w:line="240" w:lineRule="auto" w:before="102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560,300,5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15,694,36</w:t>
            </w:r>
          </w:p>
          <w:p>
            <w:pPr>
              <w:pStyle w:val="TableParagraph"/>
              <w:spacing w:line="240" w:lineRule="auto" w:before="102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114,615</w:t>
            </w:r>
          </w:p>
          <w:p>
            <w:pPr>
              <w:pStyle w:val="TableParagraph"/>
              <w:spacing w:line="240" w:lineRule="auto" w:before="10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,538.68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804,249,4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85.09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12" w:lineRule="exact"/>
        <w:ind w:right="1108" w:firstLine="384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北京万向新元科技股份有限公司（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下简称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本公司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北京万向新元科技有</w:t>
      </w:r>
      <w:r>
        <w:rPr/>
        <w:t> </w:t>
      </w:r>
      <w:r>
        <w:rPr>
          <w:spacing w:val="-2"/>
        </w:rPr>
        <w:t>限公司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北京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，中国</w:t>
      </w:r>
      <w:r>
        <w:rPr>
          <w:rFonts w:ascii="宋体" w:hAnsi="宋体" w:cs="宋体" w:eastAsia="宋体" w:hint="default"/>
          <w:spacing w:val="-2"/>
        </w:rPr>
        <w:t>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北京万向新元科技股份有限公</w:t>
      </w:r>
      <w:r>
        <w:rPr>
          <w:spacing w:val="-115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首次</w:t>
      </w:r>
      <w:r>
        <w:rPr/>
        <w:t>公开发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Times New Roman" w:hAnsi="Times New Roman" w:cs="Times New Roman" w:eastAsia="Times New Roman" w:hint="default"/>
        </w:rPr>
        <w:t>[2015]951</w:t>
      </w:r>
      <w:r>
        <w:rPr>
          <w:rFonts w:ascii="宋体" w:hAnsi="宋体" w:cs="宋体" w:eastAsia="宋体" w:hint="default"/>
        </w:rPr>
        <w:t>号</w:t>
      </w:r>
      <w:r>
        <w:rPr/>
        <w:t>文），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/>
        <w:t>本公司向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/>
        <w:t>发</w:t>
      </w:r>
      <w:r>
        <w:rPr>
          <w:rFonts w:ascii="宋体" w:hAnsi="宋体" w:cs="宋体" w:eastAsia="宋体" w:hint="default"/>
        </w:rPr>
        <w:t>行人民 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1,667</w:t>
      </w:r>
      <w:r>
        <w:rPr/>
        <w:t>万股，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证券交易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 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，本公司股本</w:t>
      </w:r>
      <w:r>
        <w:rPr>
          <w:rFonts w:ascii="宋体" w:hAnsi="宋体" w:cs="宋体" w:eastAsia="宋体" w:hint="default"/>
        </w:rPr>
        <w:t>总数</w:t>
      </w:r>
      <w:r>
        <w:rPr>
          <w:rFonts w:ascii="Times New Roman" w:hAnsi="Times New Roman" w:cs="Times New Roman" w:eastAsia="Times New Roman" w:hint="default"/>
        </w:rPr>
        <w:t>132,545,543</w:t>
      </w:r>
      <w:r>
        <w:rPr/>
        <w:t>股，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132,545,543.00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89"/>
        <w:ind w:left="632" w:right="4148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：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海</w:t>
      </w:r>
      <w:r>
        <w:rPr>
          <w:rFonts w:ascii="宋体" w:hAnsi="宋体" w:cs="宋体" w:eastAsia="宋体" w:hint="default"/>
        </w:rPr>
        <w:t>淀区阜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58</w:t>
      </w:r>
      <w:r>
        <w:rPr>
          <w:rFonts w:ascii="宋体" w:hAnsi="宋体" w:cs="宋体" w:eastAsia="宋体" w:hint="default"/>
        </w:rPr>
        <w:t>号</w:t>
      </w:r>
      <w:r>
        <w:rPr/>
        <w:t>新</w:t>
      </w:r>
      <w:r>
        <w:rPr>
          <w:rFonts w:ascii="宋体" w:hAnsi="宋体" w:cs="宋体" w:eastAsia="宋体" w:hint="default"/>
        </w:rPr>
        <w:t>洲商务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Times New Roman" w:hAnsi="Times New Roman" w:cs="Times New Roman" w:eastAsia="Times New Roman" w:hint="default"/>
        </w:rPr>
        <w:t>409</w:t>
      </w:r>
      <w:r>
        <w:rPr>
          <w:rFonts w:ascii="宋体" w:hAnsi="宋体" w:cs="宋体" w:eastAsia="宋体" w:hint="default"/>
        </w:rPr>
        <w:t>房间 </w:t>
      </w:r>
      <w:r>
        <w:rPr/>
        <w:t>公司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代表人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</w:p>
    <w:p>
      <w:pPr>
        <w:pStyle w:val="BodyText"/>
        <w:spacing w:line="312" w:lineRule="exact" w:before="76"/>
        <w:ind w:right="1148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目：以</w:t>
      </w:r>
      <w:r>
        <w:rPr>
          <w:rFonts w:ascii="宋体" w:hAnsi="宋体" w:cs="宋体" w:eastAsia="宋体" w:hint="default"/>
        </w:rPr>
        <w:t>下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仅</w:t>
      </w:r>
      <w:r>
        <w:rPr/>
        <w:t>限分公司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营：加</w:t>
      </w:r>
      <w:r>
        <w:rPr/>
        <w:t>工</w:t>
      </w:r>
      <w:r>
        <w:rPr>
          <w:rFonts w:ascii="宋体" w:hAnsi="宋体" w:cs="宋体" w:eastAsia="宋体" w:hint="default"/>
        </w:rPr>
        <w:t>制造</w:t>
      </w:r>
      <w:r>
        <w:rPr/>
        <w:t>环保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输 送设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、橡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塑</w:t>
      </w:r>
      <w:r>
        <w:rPr/>
        <w:t>料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目：</w:t>
      </w:r>
      <w:r>
        <w:rPr/>
        <w:t>技术开发、技术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、技术</w:t>
      </w:r>
      <w:r>
        <w:rPr>
          <w:rFonts w:ascii="宋体" w:hAnsi="宋体" w:cs="宋体" w:eastAsia="宋体" w:hint="default"/>
        </w:rPr>
        <w:t>转让</w:t>
      </w:r>
      <w:r>
        <w:rPr/>
        <w:t>、技术咨询、技术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统服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数据处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软件服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/>
        <w:t>汽车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气 </w:t>
      </w:r>
      <w:r>
        <w:rPr>
          <w:rFonts w:ascii="宋体" w:hAnsi="宋体" w:cs="宋体" w:eastAsia="宋体" w:hint="default"/>
          <w:spacing w:val="-3"/>
        </w:rPr>
        <w:t>污染治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废物污染治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噪</w:t>
      </w:r>
      <w:r>
        <w:rPr>
          <w:rFonts w:ascii="宋体" w:hAnsi="宋体" w:cs="宋体" w:eastAsia="宋体" w:hint="default"/>
          <w:spacing w:val="-3"/>
        </w:rPr>
        <w:t>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rFonts w:ascii="宋体" w:hAnsi="宋体" w:cs="宋体" w:eastAsia="宋体" w:hint="default"/>
          <w:spacing w:val="-3"/>
        </w:rPr>
        <w:t>污染治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物进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spacing w:val="-3"/>
        </w:rPr>
        <w:t>、技术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代理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82" w:lineRule="exact"/>
        <w:ind w:right="0"/>
        <w:jc w:val="left"/>
        <w:rPr>
          <w:rFonts w:ascii="宋体" w:hAnsi="宋体" w:cs="宋体" w:eastAsia="宋体" w:hint="default"/>
        </w:rPr>
      </w:pPr>
      <w:r>
        <w:rPr/>
        <w:t>（企业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，开展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的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相关部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依</w:t>
      </w:r>
    </w:p>
    <w:p>
      <w:pPr>
        <w:pStyle w:val="BodyText"/>
        <w:spacing w:line="313" w:lineRule="exact"/>
        <w:ind w:right="0"/>
        <w:jc w:val="left"/>
      </w:pP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的</w:t>
      </w:r>
      <w:r>
        <w:rPr/>
        <w:t>内容开展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得从</w:t>
      </w:r>
      <w:r>
        <w:rPr>
          <w:rFonts w:ascii="宋体" w:hAnsi="宋体" w:cs="宋体" w:eastAsia="宋体" w:hint="default"/>
        </w:rPr>
        <w:t>事</w:t>
      </w:r>
      <w:r>
        <w:rPr/>
        <w:t>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和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类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营活动。</w:t>
      </w:r>
      <w:r>
        <w:rPr/>
        <w:t>）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报告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/>
        <w:t>本公司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(1)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的</w:t>
      </w:r>
      <w:r>
        <w:rPr/>
        <w:t>子公司</w:t>
      </w:r>
    </w:p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3761"/>
        <w:gridCol w:w="1956"/>
        <w:gridCol w:w="1202"/>
        <w:gridCol w:w="1313"/>
      </w:tblGrid>
      <w:tr>
        <w:trPr>
          <w:trHeight w:val="348" w:hRule="exact"/>
        </w:trPr>
        <w:tc>
          <w:tcPr>
            <w:tcW w:w="10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30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76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全称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443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72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1056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761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6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3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3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①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北京四方同兴机电技术开发有限公司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四方同兴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②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北京万向新元环保工程技术有限公司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万向新元工程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③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芜湖万向新元环保科技有限公司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芜湖万向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④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天津万向新元科技有限公司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天津万向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⑤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北京天中方环保科技有限公司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天中方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⑥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上海学赫信息科技有限公司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上海学赫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⑦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万向新元绿柱石（天津）科技有限公司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万向新元绿柱石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⑧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清投智能（北京）科技有限公司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97.01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⑨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3761"/>
        <w:gridCol w:w="1956"/>
        <w:gridCol w:w="1202"/>
        <w:gridCol w:w="1313"/>
      </w:tblGrid>
      <w:tr>
        <w:trPr>
          <w:trHeight w:val="350" w:hRule="exact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⑩</w:t>
            </w:r>
          </w:p>
        </w:tc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合科技有限公司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exact"/>
              <w:ind w:left="3" w:right="0"/>
              <w:jc w:val="center"/>
              <w:rPr>
                <w:rFonts w:ascii="Cambria Math" w:hAnsi="Cambria Math" w:cs="Cambria Math" w:eastAsia="Cambria Math" w:hint="default"/>
                <w:sz w:val="21"/>
                <w:szCs w:val="21"/>
              </w:rPr>
            </w:pPr>
            <w:r>
              <w:rPr>
                <w:rFonts w:ascii="Cambria Math" w:hAnsi="Cambria Math" w:cs="Cambria Math" w:eastAsia="Cambria Math" w:hint="default"/>
                <w:w w:val="100"/>
                <w:sz w:val="21"/>
                <w:szCs w:val="21"/>
              </w:rPr>
              <w:t>⑪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智能科技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)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盾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</w:tr>
    </w:tbl>
    <w:p>
      <w:pPr>
        <w:pStyle w:val="BodyText"/>
        <w:spacing w:line="240" w:lineRule="auto" w:before="79"/>
        <w:ind w:left="632" w:right="0"/>
        <w:jc w:val="left"/>
        <w:rPr>
          <w:rFonts w:ascii="宋体" w:hAnsi="宋体" w:cs="宋体" w:eastAsia="宋体" w:hint="default"/>
        </w:rPr>
      </w:pP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子公司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九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在其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主体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(2)</w:t>
      </w: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变化</w:t>
      </w:r>
    </w:p>
    <w:p>
      <w:pPr>
        <w:pStyle w:val="BodyText"/>
        <w:spacing w:line="240" w:lineRule="auto" w:before="97"/>
        <w:ind w:left="75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子公司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84"/>
        <w:gridCol w:w="1702"/>
        <w:gridCol w:w="2551"/>
      </w:tblGrid>
      <w:tr>
        <w:trPr>
          <w:trHeight w:val="350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全称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8" w:lineRule="exact"/>
              <w:ind w:right="5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范围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因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①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</w:tr>
      <w:tr>
        <w:trPr>
          <w:trHeight w:val="34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②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北京清投信息技术有限公司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清投信息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础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/>
        <w:t>项，</w:t>
      </w:r>
      <w:r>
        <w:rPr>
          <w:rFonts w:ascii="宋体" w:hAnsi="宋体" w:cs="宋体" w:eastAsia="宋体" w:hint="default"/>
        </w:rPr>
        <w:t>按照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准则及其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指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和准则</w:t>
      </w:r>
      <w:r>
        <w:rPr>
          <w:rFonts w:ascii="宋体" w:hAnsi="宋体" w:cs="宋体" w:eastAsia="宋体" w:hint="default"/>
        </w:rPr>
        <w:t>解</w:t>
      </w:r>
      <w:r>
        <w:rPr/>
        <w:t>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自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月的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影响</w:t>
      </w:r>
      <w:r>
        <w:rPr/>
        <w:t>本公司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 </w:t>
      </w:r>
      <w:r>
        <w:rPr/>
        <w:t>能</w:t>
      </w:r>
      <w:r>
        <w:rPr>
          <w:rFonts w:ascii="宋体" w:hAnsi="宋体" w:cs="宋体" w:eastAsia="宋体" w:hint="default"/>
        </w:rPr>
        <w:t>力的事</w:t>
      </w:r>
      <w:r>
        <w:rPr/>
        <w:t>项，本公司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</w:t>
      </w:r>
      <w:r>
        <w:rPr/>
        <w:t>合</w:t>
      </w:r>
      <w:r>
        <w:rPr>
          <w:rFonts w:ascii="宋体" w:hAnsi="宋体" w:cs="宋体" w:eastAsia="宋体" w:hint="default"/>
        </w:rPr>
        <w:t>理的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 w:before="193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、重要会计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及会计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示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313" w:lineRule="exact" w:before="148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提及</w:t>
      </w:r>
      <w:r>
        <w:rPr>
          <w:rFonts w:ascii="宋体" w:hAnsi="宋体" w:cs="宋体" w:eastAsia="宋体" w:hint="default"/>
        </w:rPr>
        <w:t>的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按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准则</w:t>
      </w:r>
      <w:r>
        <w:rPr/>
        <w:t>中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遵循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声明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所编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</w:t>
      </w:r>
      <w:r>
        <w:rPr/>
        <w:t>合企业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信息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会计</w:t>
      </w:r>
      <w:r>
        <w:rPr/>
        <w:t>年度</w:t>
      </w:r>
      <w:r>
        <w:rPr>
          <w:rFonts w:ascii="宋体" w:hAnsi="宋体" w:cs="宋体" w:eastAsia="宋体" w:hint="default"/>
        </w:rPr>
        <w:t>自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常营</w:t>
      </w:r>
      <w:r>
        <w:rPr/>
        <w:t>业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控制</w:t>
      </w:r>
      <w:r>
        <w:rPr/>
        <w:t>方合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 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量。其</w:t>
      </w:r>
      <w:r>
        <w:rPr/>
        <w:t>中，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，基</w:t>
      </w:r>
      <w:r>
        <w:rPr>
          <w:rFonts w:ascii="宋体" w:hAnsi="宋体" w:cs="宋体" w:eastAsia="宋体" w:hint="default"/>
        </w:rPr>
        <w:t>于重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性</w:t>
      </w:r>
      <w:r>
        <w:rPr/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按照</w:t>
      </w:r>
      <w:r>
        <w:rPr/>
        <w:t>本公司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在差额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（资本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），资本公</w:t>
      </w:r>
      <w:r>
        <w:rPr>
          <w:rFonts w:ascii="宋体" w:hAnsi="宋体" w:cs="宋体" w:eastAsia="宋体" w:hint="default"/>
        </w:rPr>
        <w:t>积</w:t>
      </w:r>
      <w:r>
        <w:rPr/>
        <w:t>（资本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利润。</w:t>
      </w:r>
    </w:p>
    <w:p>
      <w:pPr>
        <w:pStyle w:val="Heading2"/>
        <w:spacing w:line="240" w:lineRule="auto" w:before="13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99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按其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</w:rPr>
        <w:t>量。其</w:t>
      </w:r>
      <w:r>
        <w:rPr/>
        <w:t>中，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，基</w:t>
      </w:r>
      <w:r>
        <w:rPr>
          <w:rFonts w:ascii="宋体" w:hAnsi="宋体" w:cs="宋体" w:eastAsia="宋体" w:hint="default"/>
        </w:rPr>
        <w:t>于重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性</w:t>
      </w:r>
      <w:r>
        <w:rPr/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按照</w:t>
      </w:r>
      <w:r>
        <w:rPr/>
        <w:t>本公司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调整。</w:t>
      </w:r>
      <w:r>
        <w:rPr/>
        <w:t>本公司</w:t>
      </w:r>
      <w:r>
        <w:rPr>
          <w:spacing w:val="-91"/>
        </w:rPr>
        <w:t> </w:t>
      </w:r>
      <w:r>
        <w:rPr>
          <w:spacing w:val="-91"/>
        </w:rPr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企业合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对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以及在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控制为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）</w:t>
      </w:r>
      <w:r>
        <w:rPr/>
        <w:t> 本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者结</w:t>
      </w:r>
      <w:r>
        <w:rPr/>
        <w:t>合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/>
        <w:t>子公司，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包括</w:t>
      </w:r>
      <w:r>
        <w:rPr/>
        <w:t>基</w:t>
      </w:r>
      <w:r>
        <w:rPr>
          <w:rFonts w:ascii="宋体" w:hAnsi="宋体" w:cs="宋体" w:eastAsia="宋体" w:hint="default"/>
        </w:rPr>
        <w:t>于一</w:t>
      </w:r>
      <w:r>
        <w:rPr/>
        <w:t>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/>
        <w:t>项合同安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投资方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投资方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相关活动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可变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报，</w:t>
      </w:r>
      <w:r>
        <w:rPr/>
        <w:t> </w:t>
      </w:r>
      <w:r>
        <w:rPr>
          <w:rFonts w:ascii="宋体" w:hAnsi="宋体" w:cs="宋体" w:eastAsia="宋体" w:hint="default"/>
        </w:rPr>
        <w:t>并且</w:t>
      </w:r>
      <w:r>
        <w:rPr/>
        <w:t>有能</w:t>
      </w:r>
      <w:r>
        <w:rPr>
          <w:rFonts w:ascii="宋体" w:hAnsi="宋体" w:cs="宋体" w:eastAsia="宋体" w:hint="default"/>
        </w:rPr>
        <w:t>力运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回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  <w:r>
        <w:rPr/>
        <w:t>子公司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被</w:t>
      </w:r>
      <w:r>
        <w:rPr/>
        <w:t>本公司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主体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/>
        <w:t>企</w:t>
      </w:r>
      <w:r>
        <w:rPr>
          <w:spacing w:val="-91"/>
        </w:rPr>
        <w:t> </w:t>
      </w:r>
      <w:r>
        <w:rPr/>
        <w:t>业、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/>
        <w:t>中</w:t>
      </w:r>
      <w:r>
        <w:rPr>
          <w:rFonts w:ascii="宋体" w:hAnsi="宋体" w:cs="宋体" w:eastAsia="宋体" w:hint="default"/>
        </w:rPr>
        <w:t>可</w:t>
      </w:r>
      <w:r>
        <w:rPr/>
        <w:t>分</w:t>
      </w:r>
      <w:r>
        <w:rPr>
          <w:rFonts w:ascii="宋体" w:hAnsi="宋体" w:cs="宋体" w:eastAsia="宋体" w:hint="default"/>
        </w:rPr>
        <w:t>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/>
        <w:t>分，</w:t>
      </w:r>
      <w:r>
        <w:rPr>
          <w:rFonts w:ascii="宋体" w:hAnsi="宋体" w:cs="宋体" w:eastAsia="宋体" w:hint="default"/>
        </w:rPr>
        <w:t>以及</w:t>
      </w:r>
      <w:r>
        <w:rPr/>
        <w:t>企业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等</w:t>
      </w:r>
      <w:r>
        <w:rPr/>
        <w:t>），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控制</w:t>
      </w:r>
      <w:r>
        <w:rPr/>
        <w:t>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制方</w:t>
      </w:r>
      <w:r>
        <w:rPr/>
        <w:t>法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31" w:lineRule="auto" w:before="26"/>
        <w:ind w:left="632" w:right="1148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和</w:t>
      </w:r>
      <w:r>
        <w:rPr/>
        <w:t>子公司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资料，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 </w:t>
      </w: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/>
        <w:t>企业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主体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据相关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</w:p>
    <w:p>
      <w:pPr>
        <w:pStyle w:val="BodyText"/>
        <w:spacing w:line="22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、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量和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企业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/>
        <w:t>、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等</w:t>
      </w:r>
      <w:r>
        <w:rPr/>
        <w:t>项</w:t>
      </w:r>
      <w:r>
        <w:rPr>
          <w:rFonts w:ascii="宋体" w:hAnsi="宋体" w:cs="宋体" w:eastAsia="宋体" w:hint="default"/>
        </w:rPr>
        <w:t>目。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子公司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/>
        <w:t>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子公司、子公司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交易表</w:t>
      </w:r>
      <w:r>
        <w:rPr>
          <w:rFonts w:ascii="宋体" w:hAnsi="宋体" w:cs="宋体" w:eastAsia="宋体" w:hint="default"/>
        </w:rPr>
        <w:t>明相关</w:t>
      </w:r>
      <w:r>
        <w:rPr/>
        <w:t>资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在</w:t>
      </w:r>
      <w:r>
        <w:rPr/>
        <w:t>企业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角</w:t>
      </w:r>
      <w:r>
        <w:rPr/>
        <w:t>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特殊</w:t>
      </w:r>
      <w:r>
        <w:rPr>
          <w:rFonts w:ascii="宋体" w:hAnsi="宋体" w:cs="宋体" w:eastAsia="宋体" w:hint="default"/>
        </w:rPr>
        <w:t>交易事</w:t>
      </w:r>
      <w:r>
        <w:rPr/>
        <w:t>项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以调整。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特</w:t>
      </w:r>
      <w:r>
        <w:rPr>
          <w:rFonts w:ascii="Microsoft JhengHei" w:hAnsi="Microsoft JhengHei" w:cs="Microsoft JhengHei" w:eastAsia="Microsoft JhengHei" w:hint="default"/>
        </w:rPr>
        <w:t>殊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65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子公司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子公司股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新</w:t>
      </w:r>
      <w:r>
        <w:rPr>
          <w:rFonts w:ascii="宋体" w:hAnsi="宋体" w:cs="宋体" w:eastAsia="宋体" w:hint="default"/>
        </w:rPr>
        <w:t>取 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 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新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与按照</w:t>
      </w:r>
      <w:r>
        <w:rPr/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有子公司</w:t>
      </w:r>
      <w:r>
        <w:rPr>
          <w:rFonts w:ascii="宋体" w:hAnsi="宋体" w:cs="宋体" w:eastAsia="宋体" w:hint="default"/>
        </w:rPr>
        <w:t>自购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或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/>
        <w:t>开 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（资本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），资本公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指企业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</w:rPr>
        <w:t>金等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/>
        <w:t>指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的期</w:t>
      </w:r>
      <w:r>
        <w:rPr/>
        <w:t>限</w:t>
      </w:r>
      <w:r>
        <w:rPr>
          <w:rFonts w:ascii="宋体" w:hAnsi="宋体" w:cs="宋体" w:eastAsia="宋体" w:hint="default"/>
        </w:rPr>
        <w:t>短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是 </w:t>
      </w:r>
      <w:r>
        <w:rPr/>
        <w:t>指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）、</w:t>
      </w: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额现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折算汇率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外币交易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交易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率或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表日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币货币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 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或前一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13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/>
        <w:t>企业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调整境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与</w:t>
      </w:r>
      <w:r>
        <w:rPr/>
        <w:t>企 业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相一</w:t>
      </w:r>
      <w:r>
        <w:rPr>
          <w:rFonts w:ascii="宋体" w:hAnsi="宋体" w:cs="宋体" w:eastAsia="宋体" w:hint="default"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（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）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按照以</w:t>
      </w:r>
      <w:r>
        <w:rPr>
          <w:rFonts w:ascii="宋体" w:hAnsi="宋体" w:cs="宋体" w:eastAsia="宋体" w:hint="default"/>
        </w:rPr>
        <w:t>下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footerReference w:type="default" r:id="rId25"/>
          <w:pgSz w:w="11900" w:h="16840"/>
          <w:pgMar w:footer="982" w:header="747" w:top="1060" w:bottom="1180" w:left="980" w:right="0"/>
          <w:pgNumType w:start="1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3" w:lineRule="exact" w:before="26"/>
        <w:ind w:left="632" w:right="0"/>
        <w:jc w:val="left"/>
      </w:pPr>
      <w:r>
        <w:rPr>
          <w:rFonts w:ascii="宋体" w:hAnsi="宋体" w:cs="宋体" w:eastAsia="宋体" w:hint="default"/>
        </w:rPr>
        <w:t>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/>
        <w:t>项</w:t>
      </w:r>
    </w:p>
    <w:p>
      <w:pPr>
        <w:pStyle w:val="BodyText"/>
        <w:spacing w:line="33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目除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收入和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率或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的外币财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</w:p>
    <w:p>
      <w:pPr>
        <w:pStyle w:val="BodyText"/>
        <w:spacing w:line="33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权益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流量以及境</w:t>
      </w:r>
      <w:r>
        <w:rPr>
          <w:rFonts w:ascii="宋体" w:hAnsi="宋体" w:cs="宋体" w:eastAsia="宋体" w:hint="default"/>
        </w:rPr>
        <w:t>外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率或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节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直接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 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了近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、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/>
        <w:t>、基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有</w:t>
      </w:r>
      <w:r>
        <w:rPr>
          <w:rFonts w:ascii="宋体" w:hAnsi="宋体" w:cs="宋体" w:eastAsia="宋体" w:hint="default"/>
        </w:rPr>
        <w:t>效套</w:t>
      </w:r>
      <w:r>
        <w:rPr>
          <w:rFonts w:ascii="宋体" w:hAnsi="宋体" w:cs="宋体" w:eastAsia="宋体" w:hint="default"/>
        </w:rPr>
        <w:t>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的交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利或已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付</w:t>
      </w:r>
      <w:r>
        <w:rPr/>
        <w:t>息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/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/>
        <w:t>项</w:t>
      </w:r>
      <w:r>
        <w:rPr>
          <w:rFonts w:ascii="宋体" w:hAnsi="宋体" w:cs="宋体" w:eastAsia="宋体" w:hint="default"/>
        </w:rPr>
        <w:t>目。在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投</w:t>
      </w:r>
      <w:r>
        <w:rPr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收益。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在处</w:t>
      </w:r>
      <w:r>
        <w:rPr>
          <w:rFonts w:ascii="宋体" w:hAnsi="宋体" w:cs="宋体" w:eastAsia="宋体" w:hint="default"/>
        </w:rPr>
        <w:t>置时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/>
        <w:t>公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动损益。</w:t>
      </w:r>
    </w:p>
    <w:p>
      <w:pPr>
        <w:pStyle w:val="BodyText"/>
        <w:spacing w:line="240" w:lineRule="auto" w:before="89"/>
        <w:ind w:left="632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本公司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和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期的</w:t>
      </w:r>
      <w:r>
        <w:rPr/>
        <w:t>国</w:t>
      </w:r>
      <w:r>
        <w:rPr>
          <w:rFonts w:ascii="宋体" w:hAnsi="宋体" w:cs="宋体" w:eastAsia="宋体" w:hint="default"/>
        </w:rPr>
        <w:t>债</w:t>
      </w:r>
      <w:r>
        <w:rPr/>
        <w:t>、公司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值和相关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付</w:t>
      </w:r>
      <w:r>
        <w:rPr/>
        <w:t>息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/>
        <w:t>项</w:t>
      </w:r>
      <w:r>
        <w:rPr>
          <w:rFonts w:ascii="宋体" w:hAnsi="宋体" w:cs="宋体" w:eastAsia="宋体" w:hint="default"/>
        </w:rPr>
        <w:t>目。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取得价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BodyText"/>
        <w:spacing w:line="240" w:lineRule="auto" w:before="89"/>
        <w:ind w:left="632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据及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据及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是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 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项，</w:t>
      </w:r>
      <w:r>
        <w:rPr>
          <w:rFonts w:ascii="宋体" w:hAnsi="宋体" w:cs="宋体" w:eastAsia="宋体" w:hint="default"/>
        </w:rPr>
        <w:t>以及收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据及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货</w:t>
      </w:r>
      <w:r>
        <w:rPr/>
        <w:t>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37" w:lineRule="auto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付</w:t>
      </w:r>
      <w:r>
        <w:rPr/>
        <w:t>息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/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或已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/>
        <w:t>项</w:t>
      </w:r>
      <w:r>
        <w:rPr>
          <w:rFonts w:ascii="宋体" w:hAnsi="宋体" w:cs="宋体" w:eastAsia="宋体" w:hint="default"/>
        </w:rPr>
        <w:t>目。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采</w:t>
      </w:r>
    </w:p>
    <w:p>
      <w:pPr>
        <w:pStyle w:val="BodyText"/>
        <w:spacing w:line="313" w:lineRule="exact"/>
        <w:ind w:right="0"/>
        <w:jc w:val="left"/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；可供出售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</w:p>
    <w:p>
      <w:pPr>
        <w:spacing w:after="0" w:line="313" w:lineRule="exact"/>
        <w:jc w:val="left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1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告发</w:t>
      </w:r>
      <w:r>
        <w:rPr>
          <w:rFonts w:ascii="宋体" w:hAnsi="宋体" w:cs="宋体" w:eastAsia="宋体" w:hint="default"/>
        </w:rPr>
        <w:t>放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收益。处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；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Heading2"/>
        <w:spacing w:line="240" w:lineRule="auto" w:before="13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和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 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负债；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将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20"/>
        <w:ind w:right="10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 债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的重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或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某</w:t>
      </w:r>
      <w:r>
        <w:rPr/>
        <w:t>项投资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适</w:t>
      </w:r>
      <w:r>
        <w:rPr/>
        <w:t>合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</w:rPr>
        <w:t>其重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《</w:t>
      </w:r>
      <w:r>
        <w:rPr/>
        <w:t>企业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准则第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所</w:t>
      </w:r>
      <w:r>
        <w:rPr/>
        <w:t>指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剩余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适</w:t>
      </w:r>
      <w:r>
        <w:rPr/>
        <w:t>合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剩余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重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会计</w:t>
      </w:r>
      <w:r>
        <w:rPr/>
        <w:t>年度</w:t>
      </w:r>
      <w:r>
        <w:rPr>
          <w:rFonts w:ascii="宋体" w:hAnsi="宋体" w:cs="宋体" w:eastAsia="宋体" w:hint="default"/>
        </w:rPr>
        <w:t>及以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的会计</w:t>
      </w:r>
      <w:r>
        <w:rPr/>
        <w:t>年度内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重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可供出售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生减值或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特殊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与权益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/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区</w:t>
      </w:r>
      <w:r>
        <w:rPr/>
        <w:t>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一</w:t>
      </w:r>
      <w:r>
        <w:rPr/>
        <w:t>项合同义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该 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定</w:t>
      </w:r>
      <w:r>
        <w:rPr/>
        <w:t>义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然没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用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该</w:t>
      </w:r>
      <w:r>
        <w:rPr/>
        <w:t>工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了使</w:t>
      </w:r>
      <w:r>
        <w:rPr>
          <w:rFonts w:ascii="宋体" w:hAnsi="宋体" w:cs="宋体" w:eastAsia="宋体" w:hint="default"/>
        </w:rPr>
        <w:t>该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持</w:t>
      </w:r>
      <w:r>
        <w:rPr/>
        <w:t>有方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负债后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剩余</w:t>
      </w:r>
      <w:r>
        <w:rPr>
          <w:rFonts w:ascii="宋体" w:hAnsi="宋体" w:cs="宋体" w:eastAsia="宋体" w:hint="default"/>
        </w:rPr>
        <w:t>权益。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是前</w:t>
      </w:r>
      <w:r>
        <w:rPr>
          <w:rFonts w:ascii="宋体" w:hAnsi="宋体" w:cs="宋体" w:eastAsia="宋体" w:hint="default"/>
        </w:rPr>
        <w:t>者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是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债；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者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是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某些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合同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本公</w:t>
      </w:r>
      <w:r>
        <w:rPr>
          <w:spacing w:val="-9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中合同</w:t>
      </w:r>
      <w:r>
        <w:rPr>
          <w:rFonts w:ascii="宋体" w:hAnsi="宋体" w:cs="宋体" w:eastAsia="宋体" w:hint="default"/>
        </w:rPr>
        <w:t>权利或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数量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以其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该</w:t>
      </w:r>
      <w:r>
        <w:rPr/>
        <w:t>合同</w:t>
      </w:r>
      <w:r>
        <w:rPr>
          <w:rFonts w:ascii="宋体" w:hAnsi="宋体" w:cs="宋体" w:eastAsia="宋体" w:hint="default"/>
        </w:rPr>
        <w:t>权利或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额是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或部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于除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spacing w:val="-2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合同分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13"/>
        <w:ind w:left="632" w:right="4514" w:firstLine="2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（</w:t>
      </w:r>
      <w:r>
        <w:rPr>
          <w:rFonts w:ascii="Times New Roman" w:hAnsi="Times New Roman" w:cs="Times New Roman" w:eastAsia="Times New Roman" w:hint="default"/>
          <w:b/>
          <w:bCs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</w:rPr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两种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方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2" w:lineRule="exact" w:before="2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或部</w:t>
      </w:r>
      <w:r>
        <w:rPr/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方，</w:t>
      </w:r>
      <w:r>
        <w:rPr>
          <w:rFonts w:ascii="宋体" w:hAnsi="宋体" w:cs="宋体" w:eastAsia="宋体" w:hint="default"/>
        </w:rPr>
        <w:t>但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权利</w:t>
      </w:r>
      <w:r>
        <w:rPr/>
        <w:t>，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有保 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是否已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产的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方能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与其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存在关</w:t>
      </w:r>
      <w:r>
        <w:rPr>
          <w:rFonts w:ascii="宋体" w:hAnsi="宋体" w:cs="宋体" w:eastAsia="宋体" w:hint="default"/>
        </w:rPr>
        <w:t>联</w:t>
      </w:r>
      <w:r>
        <w:rPr/>
        <w:t>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第三</w:t>
      </w:r>
      <w:r>
        <w:rPr/>
        <w:t>方，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此</w:t>
      </w:r>
      <w:r>
        <w:rPr/>
        <w:t>项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加以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企业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32" w:lineRule="exact" w:before="52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原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59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分（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资</w:t>
      </w:r>
      <w:r>
        <w:rPr>
          <w:rFonts w:ascii="宋体" w:hAnsi="宋体" w:cs="宋体" w:eastAsia="宋体" w:hint="default"/>
        </w:rPr>
        <w:t>产视</w:t>
      </w:r>
      <w:r>
        <w:rPr/>
        <w:t>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部</w:t>
      </w:r>
      <w:r>
        <w:rPr/>
        <w:t>分）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对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</w:t>
      </w:r>
    </w:p>
    <w:p>
      <w:pPr>
        <w:pStyle w:val="BodyText"/>
        <w:spacing w:line="312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原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/>
        <w:t>中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</w:p>
    <w:p>
      <w:pPr>
        <w:pStyle w:val="BodyText"/>
        <w:spacing w:line="21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当按照其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程度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程度，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使</w:t>
      </w:r>
      <w:r>
        <w:rPr/>
        <w:t>企业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仍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销。在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/>
        <w:t>，企业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13"/>
        <w:ind w:left="632" w:right="0" w:firstLine="2"/>
        <w:jc w:val="left"/>
      </w:pPr>
      <w:r>
        <w:rPr>
          <w:rFonts w:ascii="Microsoft JhengHei" w:hAnsi="Microsoft JhengHei" w:cs="Microsoft JhengHei" w:eastAsia="Microsoft JhengHei" w:hint="default"/>
          <w:b/>
          <w:bCs/>
        </w:rPr>
        <w:t>（</w:t>
      </w:r>
      <w:r>
        <w:rPr>
          <w:rFonts w:ascii="Times New Roman" w:hAnsi="Times New Roman" w:cs="Times New Roman" w:eastAsia="Times New Roman" w:hint="default"/>
          <w:b/>
          <w:bCs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pacing w:val="-55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全</w:t>
      </w:r>
      <w:r>
        <w:rPr>
          <w:rFonts w:ascii="宋体" w:hAnsi="宋体" w:cs="宋体" w:eastAsia="宋体" w:hint="default"/>
        </w:rPr>
        <w:t>部或部</w:t>
      </w:r>
      <w:r>
        <w:rPr/>
        <w:t>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或其一部</w:t>
      </w:r>
      <w:r>
        <w:rPr/>
        <w:t>分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个</w:t>
      </w:r>
      <w:r>
        <w:rPr/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/>
        <w:t>，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的</w:t>
      </w:r>
      <w:r>
        <w:rPr/>
        <w:t>，</w:t>
      </w:r>
    </w:p>
    <w:p>
      <w:pPr>
        <w:pStyle w:val="BodyText"/>
        <w:spacing w:line="24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间签</w:t>
      </w:r>
      <w:r>
        <w:rPr>
          <w:rFonts w:ascii="宋体" w:hAnsi="宋体" w:cs="宋体" w:eastAsia="宋体" w:hint="default"/>
        </w:rPr>
        <w:t>订协议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现存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与现 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现存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全</w:t>
      </w:r>
      <w:r>
        <w:rPr>
          <w:rFonts w:ascii="宋体" w:hAnsi="宋体" w:cs="宋体" w:eastAsia="宋体" w:hint="default"/>
        </w:rPr>
        <w:t>部或部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或其 一部</w:t>
      </w:r>
      <w:r>
        <w:rPr/>
        <w:t>分，同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项新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全</w:t>
      </w:r>
      <w:r>
        <w:rPr>
          <w:rFonts w:ascii="宋体" w:hAnsi="宋体" w:cs="宋体" w:eastAsia="宋体" w:hint="default"/>
        </w:rPr>
        <w:t>部或部</w:t>
      </w:r>
      <w:r>
        <w:rPr/>
        <w:t>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非现</w:t>
      </w:r>
      <w:r>
        <w:rPr>
          <w:rFonts w:ascii="宋体" w:hAnsi="宋体" w:cs="宋体" w:eastAsia="宋体" w:hint="default"/>
        </w:rPr>
        <w:t>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/>
        <w:t>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13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负债应</w:t>
      </w:r>
      <w:r>
        <w:rPr>
          <w:rFonts w:ascii="宋体" w:hAnsi="宋体" w:cs="宋体" w:eastAsia="宋体" w:hint="default"/>
        </w:rPr>
        <w:t>当在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内分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列示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但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</w:p>
    <w:p>
      <w:pPr>
        <w:pStyle w:val="BodyText"/>
        <w:spacing w:line="331" w:lineRule="auto"/>
        <w:ind w:left="63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以相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内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： </w:t>
      </w:r>
      <w:r>
        <w:rPr/>
        <w:t>本公司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权利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该种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权利是当前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行的</w:t>
      </w:r>
      <w:r>
        <w:rPr>
          <w:rFonts w:ascii="宋体" w:hAnsi="宋体" w:cs="宋体" w:eastAsia="宋体" w:hint="default"/>
        </w:rPr>
        <w:t>； </w:t>
      </w:r>
      <w:r>
        <w:rPr/>
        <w:t>本公司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以净额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/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2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21" w:lineRule="auto" w:before="90"/>
        <w:ind w:left="632" w:right="33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据： </w:t>
      </w:r>
      <w:r>
        <w:rPr>
          <w:rFonts w:ascii="Times New Roman" w:hAnsi="Times New Roman" w:cs="Times New Roman" w:eastAsia="Times New Roman" w:hint="default"/>
        </w:rPr>
        <w:t>A.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了</w:t>
      </w:r>
      <w:r>
        <w:rPr/>
        <w:t>合同</w:t>
      </w:r>
      <w:r>
        <w:rPr>
          <w:rFonts w:ascii="宋体" w:hAnsi="宋体" w:cs="宋体" w:eastAsia="宋体" w:hint="default"/>
        </w:rPr>
        <w:t>条款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 w:before="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等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倒</w:t>
      </w:r>
      <w:r>
        <w:rPr>
          <w:rFonts w:ascii="宋体" w:hAnsi="宋体" w:cs="宋体" w:eastAsia="宋体" w:hint="default"/>
        </w:rPr>
        <w:t>闭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E.</w:t>
      </w:r>
      <w:r>
        <w:rPr>
          <w:rFonts w:ascii="宋体" w:hAnsi="宋体" w:cs="宋体" w:eastAsia="宋体" w:hint="default"/>
        </w:rPr>
        <w:t>因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方发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在活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F.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某</w:t>
      </w:r>
      <w:r>
        <w:rPr/>
        <w:t>项资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流量是否已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2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价后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该组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已减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计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48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G.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的</w:t>
      </w:r>
      <w:r>
        <w:rPr/>
        <w:t>技术、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等</w:t>
      </w:r>
      <w:r>
        <w:rPr/>
        <w:t>发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变化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 资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 w:before="89"/>
        <w:ind w:left="632" w:right="451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H.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重或非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I.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据。</w:t>
      </w:r>
    </w:p>
    <w:p>
      <w:pPr>
        <w:pStyle w:val="BodyText"/>
        <w:spacing w:line="240" w:lineRule="auto" w:before="20"/>
        <w:ind w:left="632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项）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</w:p>
    <w:p>
      <w:pPr>
        <w:pStyle w:val="BodyText"/>
        <w:spacing w:line="313" w:lineRule="exact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现值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的金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流量现值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担 </w:t>
      </w:r>
      <w:r>
        <w:rPr/>
        <w:t>保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（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物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以扣除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/>
        <w:t>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利率是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浮</w:t>
      </w:r>
      <w:r>
        <w:rPr>
          <w:rFonts w:ascii="宋体" w:hAnsi="宋体" w:cs="宋体" w:eastAsia="宋体" w:hint="default"/>
        </w:rPr>
        <w:t>动利率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合同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现率。</w:t>
      </w:r>
    </w:p>
    <w:p>
      <w:pPr>
        <w:pStyle w:val="BodyText"/>
        <w:spacing w:line="312" w:lineRule="exact" w:before="120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使</w:t>
      </w:r>
      <w:r>
        <w:rPr/>
        <w:t>合同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因债</w:t>
      </w:r>
      <w:r>
        <w:rPr>
          <w:rFonts w:ascii="宋体" w:hAnsi="宋体" w:cs="宋体" w:eastAsia="宋体" w:hint="default"/>
        </w:rPr>
        <w:t>务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难而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商定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修改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 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条款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值已</w:t>
      </w:r>
      <w:r>
        <w:rPr>
          <w:rFonts w:ascii="宋体" w:hAnsi="宋体" w:cs="宋体" w:eastAsia="宋体" w:hint="default"/>
        </w:rPr>
        <w:t>恢复</w:t>
      </w:r>
      <w:r>
        <w:rPr/>
        <w:t>， 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已提</w:t>
      </w:r>
      <w:r>
        <w:rPr/>
        <w:t>高</w:t>
      </w:r>
      <w:r>
        <w:rPr>
          <w:rFonts w:ascii="宋体" w:hAnsi="宋体" w:cs="宋体" w:eastAsia="宋体" w:hint="default"/>
        </w:rPr>
        <w:t>等</w:t>
      </w:r>
      <w:r>
        <w:rPr/>
        <w:t>），原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收入按照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采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</w:p>
    <w:p>
      <w:pPr>
        <w:pStyle w:val="BodyText"/>
        <w:spacing w:line="312" w:lineRule="exact" w:before="130"/>
        <w:ind w:right="11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减值情况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析</w:t>
      </w:r>
      <w:r>
        <w:rPr/>
        <w:t>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断该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 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值是否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产的期</w:t>
      </w:r>
      <w:r>
        <w:rPr>
          <w:rFonts w:ascii="宋体" w:hAnsi="宋体" w:cs="宋体" w:eastAsia="宋体" w:hint="default"/>
        </w:rPr>
        <w:t>末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的下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50%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spacing w:val="-80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属于非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原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是否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析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收入按照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</w:p>
    <w:p>
      <w:pPr>
        <w:pStyle w:val="BodyText"/>
        <w:spacing w:line="22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值已</w:t>
      </w:r>
      <w:r>
        <w:rPr/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上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原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，原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程度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最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 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/>
        <w:t>，能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用市</w:t>
      </w:r>
      <w:r>
        <w:rPr>
          <w:rFonts w:ascii="宋体" w:hAnsi="宋体" w:cs="宋体" w:eastAsia="宋体" w:hint="default"/>
        </w:rPr>
        <w:t>场参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①估</w:t>
      </w:r>
      <w:r>
        <w:rPr>
          <w:rFonts w:ascii="宋体" w:hAnsi="宋体" w:cs="宋体" w:eastAsia="宋体" w:hint="default"/>
        </w:rPr>
        <w:t>值</w:t>
      </w:r>
      <w:r>
        <w:rPr/>
        <w:t>技术 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并且</w:t>
      </w:r>
      <w:r>
        <w:rPr/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数据和其</w:t>
      </w:r>
      <w:r>
        <w:rPr>
          <w:rFonts w:ascii="宋体" w:hAnsi="宋体" w:cs="宋体" w:eastAsia="宋体" w:hint="default"/>
        </w:rPr>
        <w:t>他</w:t>
      </w:r>
      <w:r>
        <w:rPr/>
        <w:t>信息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22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与其</w:t>
      </w:r>
      <w:r>
        <w:rPr/>
        <w:t>中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相一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致的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</w:t>
      </w:r>
      <w:r>
        <w:rPr/>
        <w:t>，</w:t>
      </w:r>
      <w:r>
        <w:rPr>
          <w:rFonts w:ascii="宋体" w:hAnsi="宋体" w:cs="宋体" w:eastAsia="宋体" w:hint="default"/>
        </w:rPr>
        <w:t>选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在当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最</w:t>
      </w:r>
      <w:r>
        <w:rPr/>
        <w:t>能</w:t>
      </w:r>
      <w:r>
        <w:rPr>
          <w:rFonts w:ascii="宋体" w:hAnsi="宋体" w:cs="宋体" w:eastAsia="宋体" w:hint="default"/>
        </w:rPr>
        <w:t>代表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中，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先使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只</w:t>
      </w:r>
      <w:r>
        <w:rPr/>
        <w:t>有</w:t>
      </w:r>
      <w:r>
        <w:rPr>
          <w:rFonts w:ascii="宋体" w:hAnsi="宋体" w:cs="宋体" w:eastAsia="宋体" w:hint="default"/>
        </w:rPr>
        <w:t>在相关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无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数据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时所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数据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时所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/>
        <w:t>信息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入值。第一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入值是在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日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/>
        <w:t>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在活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的</w:t>
      </w:r>
      <w:r>
        <w:rPr/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入值是除第一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入值。第三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入值是相关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入值。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单项金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44"/>
        <w:ind w:left="0" w:right="113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59999pt;margin-top:-83.168289pt;width:479.1pt;height:134.3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2"/>
                    <w:gridCol w:w="4786"/>
                  </w:tblGrid>
                  <w:tr>
                    <w:trPr>
                      <w:trHeight w:val="715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断依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额标准</w:t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观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流量现值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于其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差额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流量与其现值相差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相关减值损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折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用风险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715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年）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单项金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但单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1005" w:lineRule="exact"/>
        <w:ind w:left="14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9"/>
          <w:sz w:val="20"/>
          <w:szCs w:val="20"/>
        </w:rPr>
        <w:pict>
          <v:group style="width:478.95pt;height:50.3pt;mso-position-horizontal-relative:char;mso-position-vertical-relative:line" coordorigin="0,0" coordsize="9579,1006">
            <v:group style="position:absolute;left:12;top:14;width:4774;height:293" coordorigin="12,14" coordsize="4774,293">
              <v:shape style="position:absolute;left:12;top:14;width:4774;height:293" coordorigin="12,14" coordsize="4774,293" path="m12,307l4786,307,4786,14,12,14,12,307xe" filled="true" fillcolor="#d2d2d2" stroked="false">
                <v:path arrowok="t"/>
                <v:fill type="solid"/>
              </v:shape>
            </v:group>
            <v:group style="position:absolute;left:12;top:698;width:4774;height:293" coordorigin="12,698" coordsize="4774,293">
              <v:shape style="position:absolute;left:12;top:698;width:4774;height:293" coordorigin="12,698" coordsize="4774,293" path="m12,991l4786,991,4786,698,12,698,12,991xe" filled="true" fillcolor="#d2d2d2" stroked="false">
                <v:path arrowok="t"/>
                <v:fill type="solid"/>
              </v:shape>
            </v:group>
            <v:group style="position:absolute;left:34;top:307;width:4728;height:392" coordorigin="34,307" coordsize="4728,392">
              <v:shape style="position:absolute;left:34;top:307;width:4728;height:392" coordorigin="34,307" coordsize="4728,392" path="m34,698l4762,698,4762,307,34,307,34,69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996" coordorigin="5,5" coordsize="2,996">
              <v:shape style="position:absolute;left:5;top:5;width:2;height:996" coordorigin="5,5" coordsize="0,996" path="m5,5l5,1001e" filled="false" stroked="true" strokeweight=".48pt" strokecolor="#000000">
                <v:path arrowok="t"/>
              </v:shape>
            </v:group>
            <v:group style="position:absolute;left:10;top:996;width:4774;height:2" coordorigin="10,996" coordsize="4774,2">
              <v:shape style="position:absolute;left:10;top:996;width:4774;height:2" coordorigin="10,996" coordsize="4774,0" path="m10,996l4783,996e" filled="false" stroked="true" strokeweight=".48pt" strokecolor="#000000">
                <v:path arrowok="t"/>
              </v:shape>
            </v:group>
            <v:group style="position:absolute;left:4788;top:5;width:2;height:996" coordorigin="4788,5" coordsize="2,996">
              <v:shape style="position:absolute;left:4788;top:5;width:2;height:996" coordorigin="4788,5" coordsize="0,996" path="m4788,5l4788,1001e" filled="false" stroked="true" strokeweight=".48pt" strokecolor="#000000">
                <v:path arrowok="t"/>
              </v:shape>
            </v:group>
            <v:group style="position:absolute;left:4793;top:996;width:4776;height:2" coordorigin="4793,996" coordsize="4776,2">
              <v:shape style="position:absolute;left:4793;top:996;width:4776;height:2" coordorigin="4793,996" coordsize="4776,0" path="m4793,996l9569,996e" filled="false" stroked="true" strokeweight=".48pt" strokecolor="#000000">
                <v:path arrowok="t"/>
              </v:shape>
            </v:group>
            <v:group style="position:absolute;left:9574;top:5;width:2;height:996" coordorigin="9574,5" coordsize="2,996">
              <v:shape style="position:absolute;left:9574;top:5;width:2;height:996" coordorigin="9574,5" coordsize="0,996" path="m9574,5l9574,1001e" filled="false" stroked="true" strokeweight=".48pt" strokecolor="#000000">
                <v:path arrowok="t"/>
              </v:shape>
              <v:shape style="position:absolute;left:6;top:10;width:4782;height:987" type="#_x0000_t202" filled="false" stroked="false">
                <v:textbox inset="0,0,0,0">
                  <w:txbxContent>
                    <w:p>
                      <w:pPr>
                        <w:spacing w:line="240" w:lineRule="auto" w:before="16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2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由</w:t>
                      </w:r>
                    </w:p>
                  </w:txbxContent>
                </v:textbox>
                <w10:wrap type="none"/>
              </v:shape>
              <v:shape style="position:absolute;left:4788;top:10;width:4786;height:987" type="#_x0000_t202" filled="false" stroked="false">
                <v:textbox inset="0,0,0,0">
                  <w:txbxContent>
                    <w:p>
                      <w:pPr>
                        <w:spacing w:line="316" w:lineRule="auto" w:before="53"/>
                        <w:ind w:left="28" w:right="74" w:firstLine="0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已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明其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减值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，本 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减值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据其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流量现值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9"/>
          <w:sz w:val="20"/>
          <w:szCs w:val="20"/>
        </w:rPr>
      </w:r>
    </w:p>
    <w:p>
      <w:pPr>
        <w:spacing w:after="0" w:line="1005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line="381" w:lineRule="exact"/>
        <w:ind w:left="14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  <w:pict>
          <v:group style="width:481.7pt;height:19.1pt;mso-position-horizontal-relative:char;mso-position-vertical-relative:line" coordorigin="0,0" coordsize="9634,382">
            <v:group style="position:absolute;left:12;top:14;width:4774;height:353" coordorigin="12,14" coordsize="4774,353">
              <v:shape style="position:absolute;left:12;top:14;width:4774;height:353" coordorigin="12,14" coordsize="4774,353" path="m12,367l4786,367,4786,14,12,14,12,367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372" coordorigin="5,5" coordsize="2,372">
              <v:shape style="position:absolute;left:5;top:5;width:2;height:372" coordorigin="5,5" coordsize="0,372" path="m5,5l5,377e" filled="false" stroked="true" strokeweight=".48pt" strokecolor="#000000">
                <v:path arrowok="t"/>
              </v:shape>
            </v:group>
            <v:group style="position:absolute;left:10;top:372;width:4774;height:2" coordorigin="10,372" coordsize="4774,2">
              <v:shape style="position:absolute;left:10;top:372;width:4774;height:2" coordorigin="10,372" coordsize="4774,0" path="m10,372l4783,372e" filled="false" stroked="true" strokeweight=".48pt" strokecolor="#000000">
                <v:path arrowok="t"/>
              </v:shape>
            </v:group>
            <v:group style="position:absolute;left:4788;top:5;width:2;height:372" coordorigin="4788,5" coordsize="2,372">
              <v:shape style="position:absolute;left:4788;top:5;width:2;height:372" coordorigin="4788,5" coordsize="0,372" path="m4788,5l4788,377e" filled="false" stroked="true" strokeweight=".48pt" strokecolor="#000000">
                <v:path arrowok="t"/>
              </v:shape>
            </v:group>
            <v:group style="position:absolute;left:4793;top:372;width:4776;height:2" coordorigin="4793,372" coordsize="4776,2">
              <v:shape style="position:absolute;left:4793;top:372;width:4776;height:2" coordorigin="4793,372" coordsize="4776,0" path="m4793,372l9569,372e" filled="false" stroked="true" strokeweight=".48pt" strokecolor="#000000">
                <v:path arrowok="t"/>
              </v:shape>
            </v:group>
            <v:group style="position:absolute;left:9574;top:5;width:2;height:372" coordorigin="9574,5" coordsize="2,372">
              <v:shape style="position:absolute;left:9574;top:5;width:2;height:372" coordorigin="9574,5" coordsize="0,372" path="m9574,5l9574,377e" filled="false" stroked="true" strokeweight=".48pt" strokecolor="#000000">
                <v:path arrowok="t"/>
              </v:shape>
              <v:shape style="position:absolute;left:4788;top:10;width:4786;height:363" type="#_x0000_t202" filled="false" stroked="false">
                <v:textbox inset="0,0,0,0">
                  <w:txbxContent>
                    <w:p>
                      <w:pPr>
                        <w:spacing w:before="1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差额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减值损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</w:p>
                  </w:txbxContent>
                </v:textbox>
                <w10:wrap type="none"/>
              </v:shape>
              <v:shape style="position:absolute;left:9454;top:78;width:18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Heading2"/>
        <w:spacing w:line="240" w:lineRule="auto" w:before="74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19"/>
        <w:ind w:right="99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常活动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的产成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处在生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程中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在生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/>
        <w:t>程</w:t>
      </w:r>
      <w:r>
        <w:rPr>
          <w:rFonts w:ascii="宋体" w:hAnsi="宋体" w:cs="宋体" w:eastAsia="宋体" w:hint="default"/>
        </w:rPr>
        <w:t>或提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过</w:t>
      </w:r>
      <w:r>
        <w:rPr/>
        <w:t>程中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材料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原材料、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产成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发出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本公司原材料发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加权平均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单归</w:t>
      </w:r>
      <w:r>
        <w:rPr>
          <w:rFonts w:ascii="宋体" w:hAnsi="宋体" w:cs="宋体" w:eastAsia="宋体" w:hint="default"/>
        </w:rPr>
        <w:t>集</w:t>
      </w:r>
      <w:r>
        <w:rPr/>
        <w:t>，</w:t>
      </w:r>
      <w:r>
        <w:rPr>
          <w:rFonts w:ascii="宋体" w:hAnsi="宋体" w:cs="宋体" w:eastAsia="宋体" w:hint="default"/>
        </w:rPr>
        <w:t>产成</w:t>
      </w:r>
      <w:r>
        <w:rPr>
          <w:rFonts w:ascii="宋体" w:hAnsi="宋体" w:cs="宋体" w:eastAsia="宋体" w:hint="default"/>
        </w:rPr>
        <w:t>品</w:t>
      </w:r>
      <w:r>
        <w:rPr/>
        <w:t>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盘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年度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成</w:t>
      </w:r>
      <w:r>
        <w:rPr/>
        <w:t>本高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货</w:t>
      </w:r>
    </w:p>
    <w:p>
      <w:pPr>
        <w:pStyle w:val="BodyText"/>
        <w:spacing w:line="331" w:lineRule="auto"/>
        <w:ind w:left="632" w:right="0" w:hanging="480"/>
        <w:jc w:val="left"/>
      </w:pP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 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/>
        <w:t>、资</w:t>
      </w:r>
    </w:p>
    <w:p>
      <w:pPr>
        <w:pStyle w:val="BodyText"/>
        <w:spacing w:line="22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产成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材料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程中，</w:t>
      </w:r>
      <w:r>
        <w:rPr/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售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合同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合同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数量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于销</w:t>
      </w:r>
      <w:r>
        <w:rPr>
          <w:rFonts w:ascii="宋体" w:hAnsi="宋体" w:cs="宋体" w:eastAsia="宋体" w:hint="default"/>
        </w:rPr>
        <w:t>售</w:t>
      </w:r>
      <w:r>
        <w:rPr/>
        <w:t>合同</w:t>
      </w:r>
      <w:r>
        <w:rPr>
          <w:rFonts w:ascii="宋体" w:hAnsi="宋体" w:cs="宋体" w:eastAsia="宋体" w:hint="default"/>
        </w:rPr>
        <w:t>订购</w:t>
      </w:r>
      <w:r>
        <w:rPr>
          <w:rFonts w:ascii="宋体" w:hAnsi="宋体" w:cs="宋体" w:eastAsia="宋体" w:hint="default"/>
        </w:rPr>
        <w:t>数量</w:t>
      </w:r>
      <w:r>
        <w:rPr/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现净值以一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</w:t>
      </w:r>
      <w:r>
        <w:rPr/>
        <w:t>材料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加</w:t>
      </w:r>
      <w:r>
        <w:rPr/>
        <w:t>工</w:t>
      </w:r>
      <w:r>
        <w:rPr>
          <w:rFonts w:ascii="宋体" w:hAnsi="宋体" w:cs="宋体" w:eastAsia="宋体" w:hint="default"/>
        </w:rPr>
        <w:t>的</w:t>
      </w:r>
      <w:r>
        <w:rPr/>
        <w:t>材料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过</w:t>
      </w:r>
      <w:r>
        <w:rPr/>
        <w:t>程中，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产的产成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减 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将要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的成</w:t>
      </w:r>
      <w:r>
        <w:rPr/>
        <w:t>本、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其生</w:t>
      </w:r>
      <w:r>
        <w:rPr>
          <w:rFonts w:ascii="宋体" w:hAnsi="宋体" w:cs="宋体" w:eastAsia="宋体" w:hint="default"/>
        </w:rPr>
        <w:t>产的产成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该</w:t>
      </w:r>
      <w:r>
        <w:rPr/>
        <w:t>材料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材料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的下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产成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该</w:t>
      </w:r>
      <w:r>
        <w:rPr/>
        <w:t>材料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按其差额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按单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④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以前减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则减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恢复</w:t>
      </w:r>
      <w:r>
        <w:rPr/>
        <w:t>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/>
        <w:t>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内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周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材料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：在</w:t>
      </w:r>
      <w:r>
        <w:rPr/>
        <w:t>领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：在</w:t>
      </w:r>
      <w:r>
        <w:rPr/>
        <w:t>领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此类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惯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</w:rPr>
        <w:t>在当前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即可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即出售；</w:t>
      </w:r>
    </w:p>
    <w:p>
      <w:pPr>
        <w:pStyle w:val="BodyText"/>
        <w:spacing w:line="312" w:lineRule="exact" w:before="148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可</w:t>
      </w:r>
      <w:r>
        <w:rPr/>
        <w:t>能发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承诺</w:t>
      </w:r>
      <w:r>
        <w:rPr/>
        <w:t>，</w:t>
      </w:r>
      <w:r>
        <w:rPr>
          <w:rFonts w:ascii="宋体" w:hAnsi="宋体" w:cs="宋体" w:eastAsia="宋体" w:hint="default"/>
        </w:rPr>
        <w:t>预 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出售将</w:t>
      </w:r>
      <w:r>
        <w:rPr>
          <w:rFonts w:ascii="宋体" w:hAnsi="宋体" w:cs="宋体" w:eastAsia="宋体" w:hint="default"/>
          <w:spacing w:val="-2"/>
        </w:rPr>
        <w:t>在一</w:t>
      </w:r>
      <w:r>
        <w:rPr>
          <w:spacing w:val="-2"/>
        </w:rPr>
        <w:t>年内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要求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相关权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可出售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准。</w:t>
      </w:r>
    </w:p>
    <w:p>
      <w:pPr>
        <w:pStyle w:val="BodyText"/>
        <w:spacing w:line="312" w:lineRule="exact" w:before="12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专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3"/>
        </w:rPr>
        <w:t>转</w:t>
      </w:r>
      <w:r>
        <w:rPr>
          <w:rFonts w:ascii="宋体" w:hAnsi="宋体" w:cs="宋体" w:eastAsia="宋体" w:hint="default"/>
          <w:spacing w:val="3"/>
        </w:rPr>
        <w:t>售</w:t>
      </w:r>
      <w:r>
        <w:rPr>
          <w:rFonts w:ascii="宋体" w:hAnsi="宋体" w:cs="宋体" w:eastAsia="宋体" w:hint="default"/>
          <w:spacing w:val="3"/>
        </w:rPr>
        <w:t>而</w:t>
      </w:r>
      <w:r>
        <w:rPr>
          <w:rFonts w:ascii="宋体" w:hAnsi="宋体" w:cs="宋体" w:eastAsia="宋体" w:hint="default"/>
          <w:spacing w:val="3"/>
        </w:rPr>
        <w:t>取得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非流动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或处</w:t>
      </w:r>
      <w:r>
        <w:rPr>
          <w:rFonts w:ascii="宋体" w:hAnsi="宋体" w:cs="宋体" w:eastAsia="宋体" w:hint="default"/>
          <w:spacing w:val="3"/>
        </w:rPr>
        <w:t>置</w:t>
      </w:r>
      <w:r>
        <w:rPr>
          <w:rFonts w:ascii="宋体" w:hAnsi="宋体" w:cs="宋体" w:eastAsia="宋体" w:hint="default"/>
          <w:spacing w:val="3"/>
        </w:rPr>
        <w:t>组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取得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满</w:t>
      </w:r>
      <w:r>
        <w:rPr>
          <w:rFonts w:ascii="宋体" w:hAnsi="宋体" w:cs="宋体" w:eastAsia="宋体" w:hint="default"/>
          <w:spacing w:val="3"/>
        </w:rPr>
        <w:t>足</w:t>
      </w:r>
      <w:r>
        <w:rPr>
          <w:rFonts w:ascii="Times New Roman" w:hAnsi="Times New Roman" w:cs="Times New Roman" w:eastAsia="Times New Roman" w:hint="default"/>
          <w:spacing w:val="3"/>
        </w:rPr>
        <w:t>“</w:t>
      </w:r>
      <w:r>
        <w:rPr>
          <w:rFonts w:ascii="宋体" w:hAnsi="宋体" w:cs="宋体" w:eastAsia="宋体" w:hint="default"/>
          <w:spacing w:val="3"/>
        </w:rPr>
        <w:t>预</w:t>
      </w:r>
      <w:r>
        <w:rPr>
          <w:rFonts w:ascii="宋体" w:hAnsi="宋体" w:cs="宋体" w:eastAsia="宋体" w:hint="default"/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出售将</w:t>
      </w:r>
      <w:r>
        <w:rPr>
          <w:rFonts w:ascii="宋体" w:hAnsi="宋体" w:cs="宋体" w:eastAsia="宋体" w:hint="default"/>
          <w:spacing w:val="3"/>
        </w:rPr>
        <w:t>在一</w:t>
      </w:r>
      <w:r>
        <w:rPr>
          <w:spacing w:val="3"/>
        </w:rPr>
        <w:t>年内</w:t>
      </w:r>
      <w:r>
        <w:rPr>
          <w:rFonts w:ascii="宋体" w:hAnsi="宋体" w:cs="宋体" w:eastAsia="宋体" w:hint="default"/>
          <w:spacing w:val="3"/>
        </w:rPr>
        <w:t>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/>
        <w:t>（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）内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，本</w:t>
      </w:r>
      <w:r>
        <w:rPr>
          <w:spacing w:val="-8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因出售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出售后</w:t>
      </w:r>
      <w:r>
        <w:rPr/>
        <w:t>本公司 </w:t>
      </w:r>
      <w:r>
        <w:rPr>
          <w:rFonts w:ascii="宋体" w:hAnsi="宋体" w:cs="宋体" w:eastAsia="宋体" w:hint="default"/>
        </w:rPr>
        <w:t>是否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权益性</w:t>
      </w:r>
      <w:r>
        <w:rPr/>
        <w:t>投资，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的对</w:t>
      </w:r>
      <w:r>
        <w:rPr/>
        <w:t>子公司投资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母</w:t>
      </w:r>
      <w:r>
        <w:rPr/>
        <w:t>公</w:t>
      </w:r>
      <w:r>
        <w:rPr>
          <w:spacing w:val="-9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对</w:t>
      </w:r>
      <w:r>
        <w:rPr/>
        <w:t>子公司投资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将</w:t>
      </w:r>
      <w:r>
        <w:rPr/>
        <w:t>子公司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有资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房地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由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合同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合同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  <w:r>
        <w:rPr/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量或在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高 </w:t>
      </w:r>
      <w:r>
        <w:rPr>
          <w:rFonts w:ascii="宋体" w:hAnsi="宋体" w:cs="宋体" w:eastAsia="宋体" w:hint="default"/>
        </w:rPr>
        <w:t>于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的划</w:t>
      </w:r>
      <w:r>
        <w:rPr/>
        <w:t>分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 别</w:t>
      </w:r>
      <w:r>
        <w:rPr>
          <w:rFonts w:ascii="宋体" w:hAnsi="宋体" w:cs="宋体" w:eastAsia="宋体" w:hint="default"/>
        </w:rPr>
        <w:t>或非流动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按照以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两者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量：</w:t>
      </w:r>
    </w:p>
    <w:p>
      <w:pPr>
        <w:pStyle w:val="BodyText"/>
        <w:spacing w:line="313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定不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、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销或减值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报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 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他负债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，分</w:t>
      </w:r>
      <w:r>
        <w:rPr>
          <w:rFonts w:ascii="宋体" w:hAnsi="宋体" w:cs="宋体" w:eastAsia="宋体" w:hint="default"/>
        </w:rPr>
        <w:t>别作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和流动</w:t>
      </w:r>
      <w:r>
        <w:rPr>
          <w:rFonts w:ascii="宋体" w:hAnsi="宋体" w:cs="宋体" w:eastAsia="宋体" w:hint="default"/>
        </w:rPr>
        <w:t>负债列示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131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权益性</w:t>
      </w:r>
      <w:r>
        <w:rPr/>
        <w:t>投资，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对</w:t>
      </w:r>
      <w:r>
        <w:rPr/>
        <w:t>合</w:t>
      </w:r>
      <w:r>
        <w:rPr>
          <w:rFonts w:ascii="宋体" w:hAnsi="宋体" w:cs="宋体" w:eastAsia="宋体" w:hint="default"/>
        </w:rPr>
        <w:t>营 </w:t>
      </w:r>
      <w:r>
        <w:rPr/>
        <w:t>企业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权益性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的联</w:t>
      </w:r>
      <w:r>
        <w:rPr>
          <w:rFonts w:ascii="宋体" w:hAnsi="宋体" w:cs="宋体" w:eastAsia="宋体" w:hint="default"/>
        </w:rPr>
        <w:t>营</w:t>
      </w:r>
      <w:r>
        <w:rPr/>
        <w:t>企业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left="57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按照相关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某</w:t>
      </w:r>
      <w:r>
        <w:rPr/>
        <w:t>项安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共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</w:rPr>
        <w:t>该</w:t>
      </w:r>
      <w:r>
        <w:rPr/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相关活动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 </w:t>
      </w:r>
      <w:r>
        <w:rPr>
          <w:rFonts w:ascii="宋体" w:hAnsi="宋体" w:cs="宋体" w:eastAsia="宋体" w:hint="default"/>
        </w:rPr>
        <w:t>过</w:t>
      </w:r>
      <w:r>
        <w:rPr/>
        <w:t>分</w:t>
      </w:r>
      <w:r>
        <w:rPr>
          <w:rFonts w:ascii="宋体" w:hAnsi="宋体" w:cs="宋体" w:eastAsia="宋体" w:hint="default"/>
        </w:rPr>
        <w:t>享控制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是否存在</w:t>
      </w: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该</w:t>
      </w:r>
      <w:r>
        <w:rPr/>
        <w:t>安</w:t>
      </w:r>
      <w:r>
        <w:rPr>
          <w:rFonts w:ascii="宋体" w:hAnsi="宋体" w:cs="宋体" w:eastAsia="宋体" w:hint="default"/>
        </w:rPr>
        <w:t>排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或一</w:t>
      </w:r>
      <w:r>
        <w:rPr>
          <w:rFonts w:ascii="宋体" w:hAnsi="宋体" w:cs="宋体" w:eastAsia="宋体" w:hint="default"/>
        </w:rPr>
        <w:t>组参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致行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某</w:t>
      </w:r>
      <w:r>
        <w:rPr/>
        <w:t>项安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相关活动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或一</w:t>
      </w:r>
      <w:r>
        <w:rPr>
          <w:rFonts w:ascii="宋体" w:hAnsi="宋体" w:cs="宋体" w:eastAsia="宋体" w:hint="default"/>
        </w:rPr>
        <w:t>组参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该</w:t>
      </w:r>
      <w:r>
        <w:rPr/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再判</w:t>
      </w:r>
      <w:r>
        <w:rPr>
          <w:rFonts w:ascii="宋体" w:hAnsi="宋体" w:cs="宋体" w:eastAsia="宋体" w:hint="default"/>
        </w:rPr>
        <w:t>断该</w:t>
      </w:r>
      <w:r>
        <w:rPr/>
        <w:t>安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相关活动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该</w:t>
      </w:r>
      <w:r>
        <w:rPr/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合能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spacing w:val="-2"/>
        </w:rPr>
        <w:t>项安</w:t>
      </w:r>
      <w:r>
        <w:rPr>
          <w:rFonts w:ascii="宋体" w:hAnsi="宋体" w:cs="宋体" w:eastAsia="宋体" w:hint="default"/>
          <w:spacing w:val="-2"/>
        </w:rPr>
        <w:t>排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不构</w:t>
      </w:r>
      <w:r>
        <w:rPr>
          <w:rFonts w:ascii="宋体" w:hAnsi="宋体" w:cs="宋体" w:eastAsia="宋体" w:hint="default"/>
          <w:spacing w:val="-2"/>
        </w:rPr>
        <w:t>成共</w:t>
      </w:r>
      <w:r>
        <w:rPr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是否存在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性权利。</w:t>
      </w:r>
    </w:p>
    <w:p>
      <w:pPr>
        <w:pStyle w:val="BodyText"/>
        <w:spacing w:line="312" w:lineRule="exact" w:before="120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指投资方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够 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与其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加重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投资方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以及</w:t>
      </w:r>
      <w:r>
        <w:rPr/>
        <w:t>投资方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他</w:t>
      </w:r>
      <w:r>
        <w:rPr/>
        <w:t>方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权在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投资方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/>
        <w:t>发</w:t>
      </w:r>
      <w:r>
        <w:rPr>
          <w:rFonts w:ascii="宋体" w:hAnsi="宋体" w:cs="宋体" w:eastAsia="宋体" w:hint="default"/>
        </w:rPr>
        <w:t>行的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认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证</w:t>
      </w:r>
      <w:r>
        <w:rPr/>
        <w:t>、股份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权及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券等的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Times New Roman" w:hAnsi="Times New Roman" w:cs="Times New Roman" w:eastAsia="Times New Roman" w:hint="default"/>
          <w:spacing w:val="-2"/>
        </w:rPr>
        <w:t>20%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Times New Roman" w:hAnsi="Times New Roman" w:cs="Times New Roman" w:eastAsia="Times New Roman" w:hint="default"/>
          <w:spacing w:val="-2"/>
        </w:rPr>
        <w:t>20%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50%</w:t>
      </w:r>
      <w:r>
        <w:rPr>
          <w:rFonts w:ascii="宋体" w:hAnsi="宋体" w:cs="宋体" w:eastAsia="宋体" w:hint="default"/>
          <w:spacing w:val="-2"/>
        </w:rPr>
        <w:t>的表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</w:rPr>
        <w:t> </w:t>
      </w:r>
      <w:r>
        <w:rPr/>
        <w:t>股份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除非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决策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57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初</w:t>
      </w:r>
      <w:r>
        <w:rPr>
          <w:rFonts w:ascii="Microsoft JhengHei" w:hAnsi="Microsoft JhengHei" w:cs="Microsoft JhengHei" w:eastAsia="Microsoft JhengHei" w:hint="default"/>
        </w:rPr>
        <w:t>始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成本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下的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，合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非现</w:t>
      </w:r>
      <w:r>
        <w:rPr>
          <w:rFonts w:ascii="宋体" w:hAnsi="宋体" w:cs="宋体" w:eastAsia="宋体" w:hint="default"/>
        </w:rPr>
        <w:t>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合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权益在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控制</w:t>
      </w:r>
      <w:r>
        <w:rPr/>
        <w:t>方合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转让的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；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20"/>
        <w:ind w:right="1123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下的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，合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以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权益性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被 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权益在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控制</w:t>
      </w:r>
      <w:r>
        <w:rPr/>
        <w:t>方合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。按照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值总额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股本，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值总额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；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20"/>
        <w:ind w:right="1123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非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下的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、发</w:t>
      </w:r>
      <w:r>
        <w:rPr>
          <w:rFonts w:ascii="宋体" w:hAnsi="宋体" w:cs="宋体" w:eastAsia="宋体" w:hint="default"/>
        </w:rPr>
        <w:t>生 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以及</w:t>
      </w:r>
      <w:r>
        <w:rPr/>
        <w:t>发</w:t>
      </w:r>
      <w:r>
        <w:rPr>
          <w:rFonts w:ascii="宋体" w:hAnsi="宋体" w:cs="宋体" w:eastAsia="宋体" w:hint="default"/>
        </w:rPr>
        <w:t>行的</w:t>
      </w:r>
      <w:r>
        <w:rPr>
          <w:rFonts w:ascii="宋体" w:hAnsi="宋体" w:cs="宋体" w:eastAsia="宋体" w:hint="default"/>
        </w:rPr>
        <w:t>权益性</w:t>
      </w:r>
      <w:r>
        <w:rPr>
          <w:rFonts w:ascii="宋体" w:hAnsi="宋体" w:cs="宋体" w:eastAsia="宋体" w:hint="default"/>
        </w:rPr>
        <w:t>证券的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</w:t>
      </w:r>
      <w:r>
        <w:rPr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为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咨询</w:t>
      </w:r>
      <w:r>
        <w:rPr>
          <w:rFonts w:ascii="宋体" w:hAnsi="宋体" w:cs="宋体" w:eastAsia="宋体" w:hint="default"/>
        </w:rPr>
        <w:t>等</w:t>
      </w:r>
      <w:r>
        <w:rPr/>
        <w:t>中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3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除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22" w:lineRule="exact" w:before="118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包括与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要支出；</w:t>
      </w:r>
    </w:p>
    <w:p>
      <w:pPr>
        <w:pStyle w:val="BodyText"/>
        <w:spacing w:line="312" w:lineRule="exact" w:before="148"/>
        <w:ind w:right="1018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以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权益性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权益性</w:t>
      </w:r>
      <w:r>
        <w:rPr>
          <w:rFonts w:ascii="宋体" w:hAnsi="宋体" w:cs="宋体" w:eastAsia="宋体" w:hint="default"/>
        </w:rPr>
        <w:t>证券的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 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20"/>
        <w:ind w:right="990" w:firstLine="480"/>
        <w:jc w:val="left"/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果该</w:t>
      </w:r>
      <w:r>
        <w:rPr/>
        <w:t>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值和相关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/>
        <w:t> 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/>
        <w:t>上</w:t>
      </w:r>
    </w:p>
    <w:p>
      <w:pPr>
        <w:spacing w:after="0" w:line="312" w:lineRule="exact"/>
        <w:jc w:val="left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则按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初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577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）后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31" w:firstLine="480"/>
        <w:jc w:val="both"/>
        <w:rPr>
          <w:rFonts w:ascii="宋体" w:hAnsi="宋体" w:cs="宋体" w:eastAsia="宋体" w:hint="default"/>
        </w:rPr>
      </w:pP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对联</w:t>
      </w:r>
      <w:r>
        <w:rPr>
          <w:rFonts w:ascii="宋体" w:hAnsi="宋体" w:cs="宋体" w:eastAsia="宋体" w:hint="default"/>
        </w:rPr>
        <w:t>营</w:t>
      </w:r>
      <w:r>
        <w:rPr/>
        <w:t>企业</w:t>
      </w:r>
      <w:r>
        <w:rPr>
          <w:rFonts w:ascii="宋体" w:hAnsi="宋体" w:cs="宋体" w:eastAsia="宋体" w:hint="default"/>
        </w:rPr>
        <w:t>和</w:t>
      </w:r>
      <w:r>
        <w:rPr/>
        <w:t>合</w:t>
      </w:r>
      <w:r>
        <w:rPr>
          <w:rFonts w:ascii="宋体" w:hAnsi="宋体" w:cs="宋体" w:eastAsia="宋体" w:hint="default"/>
        </w:rPr>
        <w:t>营 </w:t>
      </w:r>
      <w:r>
        <w:rPr/>
        <w:t>企业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追加或收</w:t>
      </w:r>
      <w:r>
        <w:rPr>
          <w:rFonts w:ascii="宋体" w:hAnsi="宋体" w:cs="宋体" w:eastAsia="宋体" w:hint="default"/>
        </w:rPr>
        <w:t>回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利或利润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按照权益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应享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4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</w:t>
      </w:r>
      <w:r>
        <w:rPr/>
        <w:t>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净损益和其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，分</w:t>
      </w:r>
      <w:r>
        <w:rPr>
          <w:rFonts w:ascii="宋体" w:hAnsi="宋体" w:cs="宋体" w:eastAsia="宋体" w:hint="default"/>
        </w:rPr>
        <w:t>别确 </w:t>
      </w:r>
      <w:r>
        <w:rPr>
          <w:rFonts w:ascii="宋体" w:hAnsi="宋体" w:cs="宋体" w:eastAsia="宋体" w:hint="default"/>
        </w:rPr>
        <w:t>认</w:t>
      </w:r>
      <w:r>
        <w:rPr/>
        <w:t>投资</w:t>
      </w:r>
      <w:r>
        <w:rPr>
          <w:rFonts w:ascii="宋体" w:hAnsi="宋体" w:cs="宋体" w:eastAsia="宋体" w:hint="default"/>
        </w:rPr>
        <w:t>收益和其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/>
        <w:t>本公司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利润或现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/>
        <w:t>分，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位除净损益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收益和利润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他变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权益。在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单位净损益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取得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按照</w:t>
      </w:r>
      <w:r>
        <w:rPr/>
        <w:t>本公司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</w:t>
      </w:r>
      <w:r>
        <w:rPr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据以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投资</w:t>
      </w:r>
      <w:r>
        <w:rPr>
          <w:rFonts w:ascii="宋体" w:hAnsi="宋体" w:cs="宋体" w:eastAsia="宋体" w:hint="default"/>
        </w:rPr>
        <w:t>收益和其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/>
        <w:t>企业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营</w:t>
      </w:r>
      <w:r>
        <w:rPr>
          <w:spacing w:val="6"/>
        </w:rPr>
        <w:t>企业</w:t>
      </w:r>
      <w:r>
        <w:rPr>
          <w:rFonts w:ascii="宋体" w:hAnsi="宋体" w:cs="宋体" w:eastAsia="宋体" w:hint="default"/>
          <w:spacing w:val="6"/>
        </w:rPr>
        <w:t>之</w:t>
      </w:r>
      <w:r>
        <w:rPr>
          <w:rFonts w:ascii="宋体" w:hAnsi="宋体" w:cs="宋体" w:eastAsia="宋体" w:hint="default"/>
          <w:spacing w:val="6"/>
        </w:rPr>
        <w:t>间</w:t>
      </w:r>
      <w:r>
        <w:rPr>
          <w:spacing w:val="6"/>
        </w:rPr>
        <w:t>发</w:t>
      </w:r>
      <w:r>
        <w:rPr>
          <w:rFonts w:ascii="宋体" w:hAnsi="宋体" w:cs="宋体" w:eastAsia="宋体" w:hint="default"/>
          <w:spacing w:val="6"/>
        </w:rPr>
        <w:t>生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未</w:t>
      </w:r>
      <w:r>
        <w:rPr>
          <w:rFonts w:ascii="宋体" w:hAnsi="宋体" w:cs="宋体" w:eastAsia="宋体" w:hint="default"/>
          <w:spacing w:val="6"/>
        </w:rPr>
        <w:t>实</w:t>
      </w:r>
      <w:r>
        <w:rPr>
          <w:rFonts w:ascii="宋体" w:hAnsi="宋体" w:cs="宋体" w:eastAsia="宋体" w:hint="default"/>
          <w:spacing w:val="6"/>
        </w:rPr>
        <w:t>现</w:t>
      </w:r>
      <w:r>
        <w:rPr>
          <w:spacing w:val="6"/>
        </w:rPr>
        <w:t>内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rFonts w:ascii="宋体" w:hAnsi="宋体" w:cs="宋体" w:eastAsia="宋体" w:hint="default"/>
          <w:spacing w:val="6"/>
        </w:rPr>
        <w:t>交易</w:t>
      </w:r>
      <w:r>
        <w:rPr>
          <w:rFonts w:ascii="宋体" w:hAnsi="宋体" w:cs="宋体" w:eastAsia="宋体" w:hint="default"/>
          <w:spacing w:val="6"/>
        </w:rPr>
        <w:t>损益按照</w:t>
      </w:r>
      <w:r>
        <w:rPr>
          <w:rFonts w:ascii="宋体" w:hAnsi="宋体" w:cs="宋体" w:eastAsia="宋体" w:hint="default"/>
          <w:spacing w:val="6"/>
        </w:rPr>
        <w:t>享</w:t>
      </w:r>
      <w:r>
        <w:rPr>
          <w:spacing w:val="6"/>
        </w:rPr>
        <w:t>有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比</w:t>
      </w:r>
      <w:r>
        <w:rPr>
          <w:rFonts w:ascii="宋体" w:hAnsi="宋体" w:cs="宋体" w:eastAsia="宋体" w:hint="default"/>
          <w:spacing w:val="6"/>
        </w:rPr>
        <w:t>例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rFonts w:ascii="宋体" w:hAnsi="宋体" w:cs="宋体" w:eastAsia="宋体" w:hint="default"/>
          <w:spacing w:val="6"/>
        </w:rPr>
        <w:t>算</w:t>
      </w:r>
      <w:r>
        <w:rPr>
          <w:rFonts w:ascii="宋体" w:hAnsi="宋体" w:cs="宋体" w:eastAsia="宋体" w:hint="default"/>
          <w:spacing w:val="6"/>
        </w:rPr>
        <w:t>归属于</w:t>
      </w:r>
      <w:r>
        <w:rPr>
          <w:spacing w:val="6"/>
        </w:rPr>
        <w:t>本公司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spacing w:val="6"/>
        </w:rPr>
        <w:t>分</w:t>
      </w:r>
      <w:r>
        <w:rPr>
          <w:rFonts w:ascii="宋体" w:hAnsi="宋体" w:cs="宋体" w:eastAsia="宋体" w:hint="default"/>
          <w:spacing w:val="6"/>
        </w:rPr>
        <w:t>予</w:t>
      </w:r>
      <w:r>
        <w:rPr>
          <w:rFonts w:ascii="宋体" w:hAnsi="宋体" w:cs="宋体" w:eastAsia="宋体" w:hint="default"/>
          <w:spacing w:val="6"/>
        </w:rPr>
        <w:t>以</w:t>
      </w:r>
      <w:r>
        <w:rPr>
          <w:rFonts w:ascii="宋体" w:hAnsi="宋体" w:cs="宋体" w:eastAsia="宋体" w:hint="default"/>
          <w:spacing w:val="6"/>
        </w:rPr>
        <w:t>抵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投资</w:t>
      </w:r>
      <w:r>
        <w:rPr>
          <w:rFonts w:ascii="宋体" w:hAnsi="宋体" w:cs="宋体" w:eastAsia="宋体" w:hint="default"/>
        </w:rPr>
        <w:t>损益。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属于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追加</w:t>
      </w:r>
      <w:r>
        <w:rPr/>
        <w:t>投资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 照</w:t>
      </w:r>
      <w:r>
        <w:rPr/>
        <w:t>原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值加</w:t>
      </w:r>
      <w:r>
        <w:rPr/>
        <w:t>上新</w:t>
      </w:r>
      <w:r>
        <w:rPr>
          <w:rFonts w:ascii="宋体" w:hAnsi="宋体" w:cs="宋体" w:eastAsia="宋体" w:hint="default"/>
        </w:rPr>
        <w:t>增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/>
        <w:t>原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及</w:t>
      </w:r>
      <w:r>
        <w:rPr/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部</w:t>
      </w:r>
      <w:r>
        <w:rPr/>
        <w:t>分股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 余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其在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影响之</w:t>
      </w:r>
      <w:r>
        <w:rPr>
          <w:rFonts w:ascii="宋体" w:hAnsi="宋体" w:cs="宋体" w:eastAsia="宋体" w:hint="default"/>
        </w:rPr>
        <w:t>日的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/>
        <w:t>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相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房地</w:t>
      </w:r>
      <w:r>
        <w:rPr>
          <w:rFonts w:ascii="宋体" w:hAnsi="宋体" w:cs="宋体" w:eastAsia="宋体" w:hint="default"/>
          <w:sz w:val="18"/>
          <w:szCs w:val="18"/>
        </w:rPr>
        <w:t>产计</w:t>
      </w:r>
      <w:r>
        <w:rPr>
          <w:rFonts w:ascii="宋体" w:hAnsi="宋体" w:cs="宋体" w:eastAsia="宋体" w:hint="default"/>
          <w:sz w:val="18"/>
          <w:szCs w:val="18"/>
        </w:rPr>
        <w:t>量</w:t>
      </w:r>
      <w:r>
        <w:rPr>
          <w:rFonts w:ascii="宋体" w:hAnsi="宋体" w:cs="宋体" w:eastAsia="宋体" w:hint="default"/>
          <w:sz w:val="18"/>
          <w:szCs w:val="18"/>
        </w:rPr>
        <w:t>模</w:t>
      </w:r>
      <w:r>
        <w:rPr>
          <w:rFonts w:ascii="宋体" w:hAnsi="宋体" w:cs="宋体" w:eastAsia="宋体" w:hint="default"/>
          <w:sz w:val="18"/>
          <w:szCs w:val="18"/>
        </w:rPr>
        <w:t>式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6"/>
          <w:pgSz w:w="11900" w:h="16840"/>
          <w:pgMar w:footer="982" w:header="747" w:top="1060" w:bottom="1180" w:left="980" w:right="0"/>
          <w:pgNumType w:start="13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152" w:right="112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际成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企业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产的成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量。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支出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6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损益。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20-40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2.38%-4.75%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3-10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9.5%-31.67%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4-10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9.50%-23.75%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3-5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19.00%-31.67%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152" w:right="1126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产的成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允价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值与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最低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额现值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两者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相一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致的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年限内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寿命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两者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的期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旧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Heading2"/>
        <w:spacing w:line="240" w:lineRule="auto" w:before="7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以立</w:t>
      </w:r>
      <w:r>
        <w:rPr>
          <w:rFonts w:ascii="Microsoft JhengHei" w:hAnsi="Microsoft JhengHei" w:cs="Microsoft JhengHei" w:eastAsia="Microsoft JhengHei" w:hint="default"/>
        </w:rPr>
        <w:t>项项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。</w:t>
      </w:r>
      <w:r>
        <w:rPr>
          <w:b w:val="0"/>
          <w:bCs w:val="0"/>
        </w:rPr>
      </w:r>
    </w:p>
    <w:p>
      <w:pPr>
        <w:pStyle w:val="Heading2"/>
        <w:spacing w:line="240" w:lineRule="auto" w:before="14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工程项</w:t>
      </w:r>
      <w:r>
        <w:rPr>
          <w:rFonts w:ascii="宋体" w:hAnsi="宋体" w:cs="宋体" w:eastAsia="宋体" w:hint="default"/>
        </w:rPr>
        <w:t>目按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该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支出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 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值。包括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、机</w:t>
      </w:r>
      <w:r>
        <w:rPr>
          <w:rFonts w:ascii="宋体" w:hAnsi="宋体" w:cs="宋体" w:eastAsia="宋体" w:hint="default"/>
        </w:rPr>
        <w:t>器设</w:t>
      </w:r>
      <w:r>
        <w:rPr>
          <w:rFonts w:ascii="宋体" w:hAnsi="宋体" w:cs="宋体" w:eastAsia="宋体" w:hint="default"/>
        </w:rPr>
        <w:t>备</w:t>
      </w:r>
      <w:r>
        <w:rPr/>
        <w:t>原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要支出</w:t>
      </w:r>
      <w:r>
        <w:rPr>
          <w:rFonts w:ascii="宋体" w:hAnsi="宋体" w:cs="宋体" w:eastAsia="宋体" w:hint="default"/>
        </w:rPr>
        <w:t>以及在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工程安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 程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所建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/>
        <w:t>、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竣</w:t>
      </w:r>
      <w:r>
        <w:rPr/>
        <w:t>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达 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工程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/>
        <w:t>、</w:t>
      </w:r>
      <w:r>
        <w:rPr>
          <w:rFonts w:ascii="宋体" w:hAnsi="宋体" w:cs="宋体" w:eastAsia="宋体" w:hint="default"/>
        </w:rPr>
        <w:t>造价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工程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际成</w:t>
      </w:r>
      <w:r>
        <w:rPr/>
        <w:t>本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 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</w:t>
      </w:r>
      <w:r>
        <w:rPr/>
        <w:t>本公司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，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竣</w:t>
      </w:r>
      <w:r>
        <w:rPr/>
        <w:t>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 成</w:t>
      </w:r>
      <w:r>
        <w:rPr/>
        <w:t>本</w:t>
      </w:r>
      <w:r>
        <w:rPr>
          <w:rFonts w:ascii="宋体" w:hAnsi="宋体" w:cs="宋体" w:eastAsia="宋体" w:hint="default"/>
        </w:rPr>
        <w:t>调整</w:t>
      </w:r>
      <w:r>
        <w:rPr/>
        <w:t>原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调整</w:t>
      </w:r>
      <w:r>
        <w:rPr/>
        <w:t>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额。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或生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入相关</w:t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432" w:lineRule="exact" w:before="52"/>
        <w:ind w:left="63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活动已</w:t>
      </w:r>
      <w:r>
        <w:rPr>
          <w:rFonts w:ascii="宋体" w:hAnsi="宋体" w:cs="宋体" w:eastAsia="宋体" w:hint="default"/>
        </w:rPr>
        <w:t>经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 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利</w:t>
      </w:r>
      <w:r>
        <w:rPr/>
        <w:t>息、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发</w:t>
      </w:r>
      <w:r>
        <w:rPr>
          <w:rFonts w:ascii="宋体" w:hAnsi="宋体" w:cs="宋体" w:eastAsia="宋体" w:hint="default"/>
        </w:rPr>
        <w:t>生当</w:t>
      </w:r>
      <w:r>
        <w:rPr>
          <w:rFonts w:ascii="宋体" w:hAnsi="宋体" w:cs="宋体" w:eastAsia="宋体" w:hint="default"/>
        </w:rPr>
        <w:t>期的</w:t>
      </w:r>
      <w:r>
        <w:rPr>
          <w:rFonts w:ascii="宋体" w:hAnsi="宋体" w:cs="宋体" w:eastAsia="宋体" w:hint="default"/>
        </w:rPr>
        <w:t>损益。 </w:t>
      </w:r>
      <w:r>
        <w:rPr>
          <w:rFonts w:ascii="宋体" w:hAnsi="宋体" w:cs="宋体" w:eastAsia="宋体" w:hint="default"/>
          <w:spacing w:val="3"/>
        </w:rPr>
        <w:t>符</w:t>
      </w:r>
      <w:r>
        <w:rPr>
          <w:spacing w:val="3"/>
        </w:rPr>
        <w:t>合资本</w:t>
      </w:r>
      <w:r>
        <w:rPr>
          <w:rFonts w:ascii="宋体" w:hAnsi="宋体" w:cs="宋体" w:eastAsia="宋体" w:hint="default"/>
          <w:spacing w:val="3"/>
        </w:rPr>
        <w:t>化</w:t>
      </w:r>
      <w:r>
        <w:rPr>
          <w:rFonts w:ascii="宋体" w:hAnsi="宋体" w:cs="宋体" w:eastAsia="宋体" w:hint="default"/>
          <w:spacing w:val="3"/>
        </w:rPr>
        <w:t>条</w:t>
      </w:r>
      <w:r>
        <w:rPr>
          <w:rFonts w:ascii="宋体" w:hAnsi="宋体" w:cs="宋体" w:eastAsia="宋体" w:hint="default"/>
          <w:spacing w:val="3"/>
        </w:rPr>
        <w:t>件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建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者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spacing w:val="3"/>
        </w:rPr>
        <w:t>程中发</w:t>
      </w:r>
      <w:r>
        <w:rPr>
          <w:rFonts w:ascii="宋体" w:hAnsi="宋体" w:cs="宋体" w:eastAsia="宋体" w:hint="default"/>
          <w:spacing w:val="3"/>
        </w:rPr>
        <w:t>生非</w:t>
      </w:r>
      <w:r>
        <w:rPr>
          <w:rFonts w:ascii="宋体" w:hAnsi="宋体" w:cs="宋体" w:eastAsia="宋体" w:hint="default"/>
          <w:spacing w:val="3"/>
        </w:rPr>
        <w:t>正</w:t>
      </w:r>
      <w:r>
        <w:rPr>
          <w:rFonts w:ascii="宋体" w:hAnsi="宋体" w:cs="宋体" w:eastAsia="宋体" w:hint="default"/>
          <w:spacing w:val="3"/>
        </w:rPr>
        <w:t>常</w:t>
      </w:r>
      <w:r>
        <w:rPr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断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断</w:t>
      </w:r>
      <w:r>
        <w:rPr>
          <w:rFonts w:ascii="宋体" w:hAnsi="宋体" w:cs="宋体" w:eastAsia="宋体" w:hint="default"/>
          <w:spacing w:val="3"/>
        </w:rPr>
        <w:t>时间</w:t>
      </w:r>
      <w:r>
        <w:rPr>
          <w:rFonts w:ascii="宋体" w:hAnsi="宋体" w:cs="宋体" w:eastAsia="宋体" w:hint="default"/>
          <w:spacing w:val="3"/>
        </w:rPr>
        <w:t>连</w:t>
      </w:r>
      <w:r>
        <w:rPr>
          <w:rFonts w:ascii="宋体" w:hAnsi="宋体" w:cs="宋体" w:eastAsia="宋体" w:hint="default"/>
          <w:spacing w:val="3"/>
        </w:rPr>
        <w:t>续</w:t>
      </w:r>
      <w:r>
        <w:rPr>
          <w:rFonts w:ascii="宋体" w:hAnsi="宋体" w:cs="宋体" w:eastAsia="宋体" w:hint="default"/>
          <w:spacing w:val="3"/>
        </w:rPr>
        <w:t>超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rFonts w:ascii="Times New Roman" w:hAnsi="Times New Roman" w:cs="Times New Roman" w:eastAsia="Times New Roman" w:hint="default"/>
          <w:spacing w:val="3"/>
        </w:rPr>
        <w:t>3</w:t>
      </w:r>
    </w:p>
    <w:p>
      <w:pPr>
        <w:pStyle w:val="BodyText"/>
        <w:spacing w:line="259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月的</w:t>
      </w:r>
      <w:r>
        <w:rPr/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借款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化；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存入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/>
        <w:t>投资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2" w:lineRule="exact" w:before="120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  <w:spacing w:val="6"/>
        </w:rPr>
        <w:t>额按</w:t>
      </w:r>
      <w:r>
        <w:rPr>
          <w:rFonts w:ascii="宋体" w:hAnsi="宋体" w:cs="宋体" w:eastAsia="宋体" w:hint="default"/>
          <w:spacing w:val="6"/>
        </w:rPr>
        <w:t>累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rFonts w:ascii="宋体" w:hAnsi="宋体" w:cs="宋体" w:eastAsia="宋体" w:hint="default"/>
          <w:spacing w:val="6"/>
        </w:rPr>
        <w:t>支出</w:t>
      </w:r>
      <w:r>
        <w:rPr>
          <w:rFonts w:ascii="宋体" w:hAnsi="宋体" w:cs="宋体" w:eastAsia="宋体" w:hint="default"/>
          <w:spacing w:val="6"/>
        </w:rPr>
        <w:t>超</w:t>
      </w:r>
      <w:r>
        <w:rPr>
          <w:rFonts w:ascii="宋体" w:hAnsi="宋体" w:cs="宋体" w:eastAsia="宋体" w:hint="default"/>
          <w:spacing w:val="6"/>
        </w:rPr>
        <w:t>过</w:t>
      </w:r>
      <w:r>
        <w:rPr>
          <w:rFonts w:ascii="宋体" w:hAnsi="宋体" w:cs="宋体" w:eastAsia="宋体" w:hint="default"/>
          <w:spacing w:val="6"/>
        </w:rPr>
        <w:t>专</w:t>
      </w:r>
      <w:r>
        <w:rPr>
          <w:rFonts w:ascii="宋体" w:hAnsi="宋体" w:cs="宋体" w:eastAsia="宋体" w:hint="default"/>
          <w:spacing w:val="6"/>
        </w:rPr>
        <w:t>门</w:t>
      </w:r>
      <w:r>
        <w:rPr>
          <w:rFonts w:ascii="宋体" w:hAnsi="宋体" w:cs="宋体" w:eastAsia="宋体" w:hint="default"/>
          <w:spacing w:val="6"/>
        </w:rPr>
        <w:t>借款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spacing w:val="6"/>
        </w:rPr>
        <w:t>分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rFonts w:ascii="宋体" w:hAnsi="宋体" w:cs="宋体" w:eastAsia="宋体" w:hint="default"/>
          <w:spacing w:val="6"/>
        </w:rPr>
        <w:t>支出</w:t>
      </w:r>
      <w:r>
        <w:rPr>
          <w:rFonts w:ascii="宋体" w:hAnsi="宋体" w:cs="宋体" w:eastAsia="宋体" w:hint="default"/>
          <w:spacing w:val="6"/>
        </w:rPr>
        <w:t>加权平均数</w:t>
      </w:r>
      <w:r>
        <w:rPr>
          <w:rFonts w:ascii="宋体" w:hAnsi="宋体" w:cs="宋体" w:eastAsia="宋体" w:hint="default"/>
          <w:spacing w:val="6"/>
        </w:rPr>
        <w:t>乘</w:t>
      </w:r>
      <w:r>
        <w:rPr>
          <w:rFonts w:ascii="宋体" w:hAnsi="宋体" w:cs="宋体" w:eastAsia="宋体" w:hint="default"/>
          <w:spacing w:val="6"/>
        </w:rPr>
        <w:t>以</w:t>
      </w:r>
      <w:r>
        <w:rPr>
          <w:rFonts w:ascii="宋体" w:hAnsi="宋体" w:cs="宋体" w:eastAsia="宋体" w:hint="default"/>
          <w:spacing w:val="6"/>
        </w:rPr>
        <w:t>所</w:t>
      </w:r>
      <w:r>
        <w:rPr>
          <w:rFonts w:ascii="宋体" w:hAnsi="宋体" w:cs="宋体" w:eastAsia="宋体" w:hint="default"/>
          <w:spacing w:val="6"/>
        </w:rPr>
        <w:t>占</w:t>
      </w:r>
      <w:r>
        <w:rPr>
          <w:rFonts w:ascii="宋体" w:hAnsi="宋体" w:cs="宋体" w:eastAsia="宋体" w:hint="default"/>
          <w:spacing w:val="6"/>
        </w:rPr>
        <w:t>用</w:t>
      </w:r>
      <w:r>
        <w:rPr>
          <w:rFonts w:ascii="宋体" w:hAnsi="宋体" w:cs="宋体" w:eastAsia="宋体" w:hint="default"/>
          <w:spacing w:val="6"/>
        </w:rPr>
        <w:t>一</w:t>
      </w:r>
      <w:r>
        <w:rPr>
          <w:rFonts w:ascii="宋体" w:hAnsi="宋体" w:cs="宋体" w:eastAsia="宋体" w:hint="default"/>
          <w:spacing w:val="6"/>
        </w:rPr>
        <w:t>般</w:t>
      </w:r>
      <w:r>
        <w:rPr>
          <w:rFonts w:ascii="宋体" w:hAnsi="宋体" w:cs="宋体" w:eastAsia="宋体" w:hint="default"/>
          <w:spacing w:val="6"/>
        </w:rPr>
        <w:t>借款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spacing w:val="6"/>
        </w:rPr>
        <w:t>资本</w:t>
      </w:r>
      <w:r>
        <w:rPr>
          <w:rFonts w:ascii="宋体" w:hAnsi="宋体" w:cs="宋体" w:eastAsia="宋体" w:hint="default"/>
          <w:spacing w:val="6"/>
        </w:rPr>
        <w:t>化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加权平均利率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Heading2"/>
        <w:spacing w:line="240" w:lineRule="auto" w:before="74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8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际成</w:t>
      </w:r>
      <w:r>
        <w:rPr/>
        <w:t>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情况：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374" w:lineRule="exact"/>
        <w:ind w:left="13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"/>
          <w:sz w:val="20"/>
          <w:szCs w:val="20"/>
        </w:rPr>
        <w:pict>
          <v:group style="width:465.75pt;height:18.75pt;mso-position-horizontal-relative:char;mso-position-vertical-relative:line" coordorigin="0,0" coordsize="9315,375">
            <v:group style="position:absolute;left:24;top:14;width:2477;height:2" coordorigin="24,14" coordsize="2477,2">
              <v:shape style="position:absolute;left:24;top:14;width:2477;height:2" coordorigin="24,14" coordsize="2477,0" path="m24,14l2501,14e" filled="false" stroked="true" strokeweight=".72pt" strokecolor="#000000">
                <v:path arrowok="t"/>
              </v:shape>
            </v:group>
            <v:group style="position:absolute;left:2515;top:14;width:1918;height:2" coordorigin="2515,14" coordsize="1918,2">
              <v:shape style="position:absolute;left:2515;top:14;width:1918;height:2" coordorigin="2515,14" coordsize="1918,0" path="m2515,14l4433,14e" filled="false" stroked="true" strokeweight=".72pt" strokecolor="#000000">
                <v:path arrowok="t"/>
              </v:shape>
            </v:group>
            <v:group style="position:absolute;left:4447;top:14;width:4858;height:2" coordorigin="4447,14" coordsize="4858,2">
              <v:shape style="position:absolute;left:4447;top:14;width:4858;height:2" coordorigin="4447,14" coordsize="4858,0" path="m4447,14l9305,14e" filled="false" stroked="true" strokeweight=".72pt" strokecolor="#000000">
                <v:path arrowok="t"/>
              </v:shape>
            </v:group>
            <v:group style="position:absolute;left:17;top:7;width:2;height:348" coordorigin="17,7" coordsize="2,348">
              <v:shape style="position:absolute;left:17;top:7;width:2;height:348" coordorigin="17,7" coordsize="0,348" path="m17,7l17,355e" filled="false" stroked="true" strokeweight=".72pt" strokecolor="#000000">
                <v:path arrowok="t"/>
              </v:shape>
            </v:group>
            <v:group style="position:absolute;left:10;top:365;width:2492;height:2" coordorigin="10,365" coordsize="2492,2">
              <v:shape style="position:absolute;left:10;top:365;width:2492;height:2" coordorigin="10,365" coordsize="2492,0" path="m10,365l2501,365e" filled="false" stroked="true" strokeweight=".96pt" strokecolor="#000000">
                <v:path arrowok="t"/>
              </v:shape>
            </v:group>
            <v:group style="position:absolute;left:2508;top:7;width:2;height:348" coordorigin="2508,7" coordsize="2,348">
              <v:shape style="position:absolute;left:2508;top:7;width:2;height:348" coordorigin="2508,7" coordsize="0,348" path="m2508,7l2508,355e" filled="false" stroked="true" strokeweight=".72pt" strokecolor="#000000">
                <v:path arrowok="t"/>
              </v:shape>
            </v:group>
            <v:group style="position:absolute;left:2501;top:365;width:20;height:2" coordorigin="2501,365" coordsize="20,2">
              <v:shape style="position:absolute;left:2501;top:365;width:20;height:2" coordorigin="2501,365" coordsize="20,0" path="m2501,365l2520,365e" filled="false" stroked="true" strokeweight=".96pt" strokecolor="#000000">
                <v:path arrowok="t"/>
              </v:shape>
            </v:group>
            <v:group style="position:absolute;left:2520;top:365;width:1913;height:2" coordorigin="2520,365" coordsize="1913,2">
              <v:shape style="position:absolute;left:2520;top:365;width:1913;height:2" coordorigin="2520,365" coordsize="1913,0" path="m2520,365l4433,365e" filled="false" stroked="true" strokeweight=".96pt" strokecolor="#000000">
                <v:path arrowok="t"/>
              </v:shape>
            </v:group>
            <v:group style="position:absolute;left:4440;top:7;width:2;height:348" coordorigin="4440,7" coordsize="2,348">
              <v:shape style="position:absolute;left:4440;top:7;width:2;height:348" coordorigin="4440,7" coordsize="0,348" path="m4440,7l4440,355e" filled="false" stroked="true" strokeweight=".72pt" strokecolor="#000000">
                <v:path arrowok="t"/>
              </v:shape>
            </v:group>
            <v:group style="position:absolute;left:4433;top:365;width:20;height:2" coordorigin="4433,365" coordsize="20,2">
              <v:shape style="position:absolute;left:4433;top:365;width:20;height:2" coordorigin="4433,365" coordsize="20,0" path="m4433,365l4452,365e" filled="false" stroked="true" strokeweight=".96pt" strokecolor="#000000">
                <v:path arrowok="t"/>
              </v:shape>
            </v:group>
            <v:group style="position:absolute;left:4452;top:365;width:4853;height:2" coordorigin="4452,365" coordsize="4853,2">
              <v:shape style="position:absolute;left:4452;top:365;width:4853;height:2" coordorigin="4452,365" coordsize="4853,0" path="m4452,365l9305,365e" filled="false" stroked="true" strokeweight=".96pt" strokecolor="#000000">
                <v:path arrowok="t"/>
              </v:shape>
              <v:shape style="position:absolute;left:17;top:14;width:2492;height:351" type="#_x0000_t202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2508;top:14;width:1932;height:351" type="#_x0000_t202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333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使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寿命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6662;top:83;width:42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  <w:t>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"/>
          <w:sz w:val="20"/>
          <w:szCs w:val="20"/>
        </w:rPr>
      </w:r>
    </w:p>
    <w:p>
      <w:pPr>
        <w:spacing w:after="0" w:line="374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1932"/>
        <w:gridCol w:w="4865"/>
      </w:tblGrid>
      <w:tr>
        <w:trPr>
          <w:trHeight w:val="350" w:hRule="exact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</w:tr>
      <w:tr>
        <w:trPr>
          <w:trHeight w:val="346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5-10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寿命</w:t>
            </w:r>
          </w:p>
        </w:tc>
      </w:tr>
      <w:tr>
        <w:trPr>
          <w:trHeight w:val="348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5-10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寿命</w:t>
            </w:r>
          </w:p>
        </w:tc>
      </w:tr>
      <w:tr>
        <w:trPr>
          <w:trHeight w:val="348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5-10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寿命</w:t>
            </w:r>
          </w:p>
        </w:tc>
      </w:tr>
    </w:tbl>
    <w:p>
      <w:pPr>
        <w:pStyle w:val="BodyText"/>
        <w:spacing w:line="313" w:lineRule="exact" w:before="7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/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复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</w:t>
      </w:r>
      <w:r>
        <w:rPr/>
        <w:t>，本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与以前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/>
        <w:t>企业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，公司</w:t>
      </w:r>
      <w:r>
        <w:rPr>
          <w:rFonts w:ascii="宋体" w:hAnsi="宋体" w:cs="宋体" w:eastAsia="宋体" w:hint="default"/>
        </w:rPr>
        <w:t>在每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于在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9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</w:p>
    <w:p>
      <w:pPr>
        <w:pStyle w:val="BodyText"/>
        <w:spacing w:line="312" w:lineRule="exact" w:before="148"/>
        <w:ind w:right="9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 线</w:t>
      </w:r>
      <w:r>
        <w:rPr>
          <w:rFonts w:ascii="宋体" w:hAnsi="宋体" w:cs="宋体" w:eastAsia="宋体" w:hint="default"/>
        </w:rPr>
        <w:t>法系</w:t>
      </w:r>
      <w:r>
        <w:rPr>
          <w:rFonts w:ascii="宋体" w:hAnsi="宋体" w:cs="宋体" w:eastAsia="宋体" w:hint="default"/>
        </w:rPr>
        <w:t>统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额按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的金</w:t>
      </w:r>
      <w:r>
        <w:rPr>
          <w:rFonts w:ascii="宋体" w:hAnsi="宋体" w:cs="宋体" w:eastAsia="宋体" w:hint="default"/>
          <w:spacing w:val="-2"/>
        </w:rPr>
        <w:t>额。已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提减值准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的无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扣除已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的无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减值准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：</w:t>
      </w:r>
      <w:r>
        <w:rPr/>
        <w:t>有</w:t>
      </w:r>
      <w:r>
        <w:rPr>
          <w:rFonts w:ascii="宋体" w:hAnsi="宋体" w:cs="宋体" w:eastAsia="宋体" w:hint="default"/>
        </w:rPr>
        <w:t>第三</w:t>
      </w:r>
      <w:r>
        <w:rPr/>
        <w:t>方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/>
        <w:t>信息，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存在。</w:t>
      </w:r>
    </w:p>
    <w:p>
      <w:pPr>
        <w:pStyle w:val="BodyText"/>
        <w:spacing w:line="312" w:lineRule="exact" w:before="120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予摊</w:t>
      </w:r>
      <w:r>
        <w:rPr>
          <w:rFonts w:ascii="宋体" w:hAnsi="宋体" w:cs="宋体" w:eastAsia="宋体" w:hint="default"/>
        </w:rPr>
        <w:t>销。每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 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有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是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年限内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>
          <w:rFonts w:ascii="Microsoft JhengHei" w:hAnsi="Microsoft JhengHei" w:cs="Microsoft JhengHei" w:eastAsia="Microsoft JhengHei" w:hint="default"/>
        </w:rPr>
        <w:t>具体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将为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开发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行的</w:t>
      </w:r>
      <w:r>
        <w:rPr/>
        <w:t>资料</w:t>
      </w:r>
      <w:r>
        <w:rPr>
          <w:rFonts w:ascii="宋体" w:hAnsi="宋体" w:cs="宋体" w:eastAsia="宋体" w:hint="default"/>
        </w:rPr>
        <w:t>及相关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行的</w:t>
      </w:r>
      <w:r>
        <w:rPr/>
        <w:t>开发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开发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41"/>
        <w:ind w:left="632" w:right="0" w:firstLine="2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（</w:t>
      </w:r>
      <w:r>
        <w:rPr>
          <w:rFonts w:ascii="Times New Roman" w:hAnsi="Times New Roman" w:cs="Times New Roman" w:eastAsia="Times New Roman" w:hint="default"/>
          <w:b/>
          <w:bCs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</w:rPr>
        <w:t>阶段</w:t>
      </w:r>
      <w:r>
        <w:rPr>
          <w:rFonts w:ascii="Microsoft JhengHei" w:hAnsi="Microsoft JhengHei" w:cs="Microsoft JhengHei" w:eastAsia="Microsoft JhengHei" w:hint="default"/>
          <w:b/>
          <w:bCs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</w:rPr>
        <w:t>本化</w:t>
      </w:r>
      <w:r>
        <w:rPr>
          <w:rFonts w:ascii="Microsoft JhengHei" w:hAnsi="Microsoft JhengHei" w:cs="Microsoft JhengHei" w:eastAsia="Microsoft JhengHei" w:hint="default"/>
          <w:b/>
          <w:bCs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</w:rPr>
        <w:t>具体</w:t>
      </w:r>
      <w:r>
        <w:rPr>
          <w:rFonts w:ascii="Microsoft JhengHei" w:hAnsi="Microsoft JhengHei" w:cs="Microsoft JhengHei" w:eastAsia="Microsoft JhengHei" w:hint="default"/>
          <w:b/>
          <w:bCs/>
        </w:rPr>
        <w:t>条</w:t>
      </w:r>
      <w:r>
        <w:rPr>
          <w:rFonts w:ascii="Microsoft JhengHei" w:hAnsi="Microsoft JhengHei" w:cs="Microsoft JhengHei" w:eastAsia="Microsoft JhengHei" w:hint="default"/>
          <w:b/>
          <w:bCs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</w:rPr>
        <w:t> </w:t>
      </w:r>
      <w:r>
        <w:rPr/>
        <w:t>开发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在</w:t>
      </w:r>
      <w:r>
        <w:rPr/>
        <w:t>技术上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并使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产的产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或</w:t>
      </w:r>
    </w:p>
    <w:p>
      <w:pPr>
        <w:pStyle w:val="BodyText"/>
        <w:spacing w:line="21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，能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明其</w:t>
      </w:r>
      <w:r>
        <w:rPr/>
        <w:t>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2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D.</w:t>
      </w:r>
      <w:r>
        <w:rPr/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/>
        <w:t>技术、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资源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他</w:t>
      </w:r>
      <w:r>
        <w:rPr/>
        <w:t>资源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开发，</w:t>
      </w:r>
      <w:r>
        <w:rPr>
          <w:rFonts w:ascii="宋体" w:hAnsi="宋体" w:cs="宋体" w:eastAsia="宋体" w:hint="default"/>
        </w:rPr>
        <w:t>并</w:t>
      </w:r>
      <w:r>
        <w:rPr/>
        <w:t>有能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E.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开发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577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逐项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 </w:t>
      </w:r>
      <w:r>
        <w:rPr/>
        <w:t>环</w:t>
      </w:r>
      <w:r>
        <w:rPr>
          <w:rFonts w:ascii="宋体" w:hAnsi="宋体" w:cs="宋体" w:eastAsia="宋体" w:hint="default"/>
        </w:rPr>
        <w:t>境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/>
        <w:t>能</w:t>
      </w:r>
      <w:r>
        <w:rPr>
          <w:rFonts w:ascii="宋体" w:hAnsi="宋体" w:cs="宋体" w:eastAsia="宋体" w:hint="default"/>
        </w:rPr>
        <w:t>力等的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变化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是否存在减值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。当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按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产的成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</w:rPr>
        <w:t>两者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房地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恢复</w:t>
      </w:r>
      <w:r>
        <w:rPr/>
        <w:t>，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当存在减值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 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当存在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单</w:t>
      </w:r>
      <w:r>
        <w:rPr/>
        <w:t>项项</w:t>
      </w:r>
      <w:r>
        <w:rPr>
          <w:rFonts w:ascii="宋体" w:hAnsi="宋体" w:cs="宋体" w:eastAsia="宋体" w:hint="default"/>
        </w:rPr>
        <w:t>目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置不用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无转让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技术</w:t>
      </w:r>
      <w:r>
        <w:rPr>
          <w:rFonts w:ascii="宋体" w:hAnsi="宋体" w:cs="宋体" w:eastAsia="宋体" w:hint="default"/>
        </w:rPr>
        <w:t>进步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③虽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不</w:t>
      </w:r>
      <w:r>
        <w:rPr/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遭毁</w:t>
      </w:r>
      <w:r>
        <w:rPr>
          <w:rFonts w:ascii="宋体" w:hAnsi="宋体" w:cs="宋体" w:eastAsia="宋体" w:hint="default"/>
        </w:rPr>
        <w:t>损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值和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经不</w:t>
      </w:r>
      <w:r>
        <w:rPr/>
        <w:t>能</w:t>
      </w:r>
      <w:r>
        <w:rPr>
          <w:rFonts w:ascii="宋体" w:hAnsi="宋体" w:cs="宋体" w:eastAsia="宋体" w:hint="default"/>
        </w:rPr>
        <w:t>再给</w:t>
      </w:r>
      <w:r>
        <w:rPr/>
        <w:t>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有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减值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。存在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/>
        <w:t>项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年内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重</w:t>
      </w:r>
      <w:r>
        <w:rPr/>
        <w:t>新开工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3" w:lineRule="exact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所建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在性</w:t>
      </w:r>
      <w:r>
        <w:rPr/>
        <w:t>能上，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是在</w:t>
      </w:r>
      <w:r>
        <w:rPr/>
        <w:t>技术上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</w:rPr>
        <w:t>给</w:t>
      </w:r>
      <w:r>
        <w:rPr/>
        <w:t>企业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很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减 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。存在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对无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3" w:lineRule="exact" w:before="87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新技术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为</w:t>
      </w:r>
      <w:r>
        <w:rPr/>
        <w:t>企业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影响；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在当</w:t>
      </w:r>
      <w:r>
        <w:rPr>
          <w:rFonts w:ascii="宋体" w:hAnsi="宋体" w:cs="宋体" w:eastAsia="宋体" w:hint="default"/>
        </w:rPr>
        <w:t>期大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剩余</w:t>
      </w:r>
      <w:r>
        <w:rPr/>
        <w:t>年限内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值已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情况。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在每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存在减值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骤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与相关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值比</w:t>
      </w:r>
      <w:r>
        <w:rPr>
          <w:rFonts w:ascii="宋体" w:hAnsi="宋体" w:cs="宋体" w:eastAsia="宋体" w:hint="default"/>
        </w:rPr>
        <w:t>较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较这些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所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值部</w:t>
      </w:r>
      <w:r>
        <w:rPr/>
        <w:t>分）</w:t>
      </w:r>
      <w:r>
        <w:rPr>
          <w:rFonts w:ascii="宋体" w:hAnsi="宋体" w:cs="宋体" w:eastAsia="宋体" w:hint="default"/>
        </w:rPr>
        <w:t>与其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合中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他各</w:t>
      </w:r>
      <w:r>
        <w:rPr/>
        <w:t>项资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比重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减其</w:t>
      </w:r>
      <w:r>
        <w:rPr>
          <w:rFonts w:ascii="宋体" w:hAnsi="宋体" w:cs="宋体" w:eastAsia="宋体" w:hint="default"/>
        </w:rPr>
        <w:t>他各</w:t>
      </w:r>
      <w:r>
        <w:rPr/>
        <w:t>项资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和以</w:t>
      </w:r>
      <w:r>
        <w:rPr>
          <w:rFonts w:ascii="宋体" w:hAnsi="宋体" w:cs="宋体" w:eastAsia="宋体" w:hint="default"/>
        </w:rPr>
        <w:t>后各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在一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长期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平均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31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职</w:t>
      </w:r>
      <w:r>
        <w:rPr/>
        <w:t>工基本</w:t>
      </w:r>
      <w:r>
        <w:rPr>
          <w:rFonts w:ascii="宋体" w:hAnsi="宋体" w:cs="宋体" w:eastAsia="宋体" w:hint="default"/>
        </w:rPr>
        <w:t>薪酬</w:t>
      </w:r>
      <w:r>
        <w:rPr/>
        <w:t>（工资、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/>
        <w:t>、津</w:t>
      </w:r>
      <w:r>
        <w:rPr>
          <w:rFonts w:ascii="宋体" w:hAnsi="宋体" w:cs="宋体" w:eastAsia="宋体" w:hint="default"/>
        </w:rPr>
        <w:t>贴</w:t>
      </w:r>
      <w:r>
        <w:rPr/>
        <w:t>、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/>
        <w:t>） 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为负债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</w:p>
    <w:p>
      <w:pPr>
        <w:pStyle w:val="BodyText"/>
        <w:spacing w:line="22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生额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损益或相关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医疗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、工</w:t>
      </w:r>
      <w:r>
        <w:rPr>
          <w:rFonts w:ascii="宋体" w:hAnsi="宋体" w:cs="宋体" w:eastAsia="宋体" w:hint="default"/>
        </w:rPr>
        <w:t>伤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育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以及</w:t>
      </w:r>
      <w:r>
        <w:rPr/>
        <w:t>工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缴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、工</w:t>
      </w:r>
      <w:r>
        <w:rPr>
          <w:rFonts w:ascii="宋体" w:hAnsi="宋体" w:cs="宋体" w:eastAsia="宋体" w:hint="default"/>
          <w:spacing w:val="-3"/>
        </w:rPr>
        <w:t>伤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住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以及按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并确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应负债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损益或相关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 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与非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4" w:lineRule="auto" w:before="89"/>
        <w:ind w:left="632" w:right="28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利润</w:t>
      </w:r>
      <w:r>
        <w:rPr/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计划 </w:t>
      </w:r>
      <w:r>
        <w:rPr>
          <w:rFonts w:ascii="宋体" w:hAnsi="宋体" w:cs="宋体" w:eastAsia="宋体" w:hint="default"/>
        </w:rPr>
        <w:t>利润</w:t>
      </w:r>
      <w:r>
        <w:rPr/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计划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/>
        <w:t>企业</w:t>
      </w:r>
      <w:r>
        <w:rPr>
          <w:rFonts w:ascii="宋体" w:hAnsi="宋体" w:cs="宋体" w:eastAsia="宋体" w:hint="default"/>
        </w:rPr>
        <w:t>因过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现在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法定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定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利润</w:t>
      </w:r>
      <w:r>
        <w:rPr/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35"/>
          <w:szCs w:val="3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计划</w:t>
      </w:r>
    </w:p>
    <w:p>
      <w:pPr>
        <w:pStyle w:val="BodyText"/>
        <w:spacing w:line="312" w:lineRule="exact" w:before="148"/>
        <w:ind w:right="1131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的会计期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将根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计划计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 负债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损益或相关</w:t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计划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/>
        <w:t>年度报告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 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/>
        <w:t>（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/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），</w:t>
      </w:r>
      <w:r>
        <w:rPr>
          <w:rFonts w:ascii="宋体" w:hAnsi="宋体" w:cs="宋体" w:eastAsia="宋体" w:hint="default"/>
        </w:rPr>
        <w:t>将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额以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</w:p>
    <w:p>
      <w:pPr>
        <w:pStyle w:val="BodyText"/>
        <w:spacing w:line="240" w:lineRule="auto" w:before="118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现值和当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pStyle w:val="BodyText"/>
        <w:spacing w:line="312" w:lineRule="exact" w:before="13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利单位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致的</w:t>
      </w:r>
      <w:r>
        <w:rPr>
          <w:rFonts w:ascii="宋体" w:hAnsi="宋体" w:cs="宋体" w:eastAsia="宋体" w:hint="default"/>
        </w:rPr>
        <w:t>精算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量和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 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并确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相关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照相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/>
        <w:t>（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/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）</w:t>
      </w:r>
      <w:r>
        <w:rPr>
          <w:rFonts w:ascii="宋体" w:hAnsi="宋体" w:cs="宋体" w:eastAsia="宋体" w:hint="default"/>
        </w:rPr>
        <w:t>将设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现值和当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2" w:lineRule="exact" w:before="130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存在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，本公司</w:t>
      </w:r>
      <w:r>
        <w:rPr>
          <w:rFonts w:ascii="宋体" w:hAnsi="宋体" w:cs="宋体" w:eastAsia="宋体" w:hint="default"/>
        </w:rPr>
        <w:t>将设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现值减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 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赤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和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上限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或当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313" w:lineRule="exact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包括当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本、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。其</w:t>
      </w:r>
      <w:r>
        <w:rPr/>
        <w:t>中，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会计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计划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收益</w:t>
      </w:r>
      <w:r>
        <w:rPr/>
        <w:t>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</w:p>
    <w:p>
      <w:pPr>
        <w:pStyle w:val="BodyText"/>
        <w:spacing w:line="319" w:lineRule="auto"/>
        <w:ind w:left="632" w:right="378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上限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 </w:t>
      </w: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 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包括：</w:t>
      </w:r>
    </w:p>
    <w:p>
      <w:pPr>
        <w:spacing w:after="0" w:line="319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22" w:lineRule="exact" w:before="26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）</w:t>
      </w:r>
      <w:r>
        <w:rPr>
          <w:rFonts w:ascii="宋体" w:hAnsi="宋体" w:cs="宋体" w:eastAsia="宋体" w:hint="default"/>
        </w:rPr>
        <w:t>精算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精算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增加或减</w:t>
      </w:r>
      <w:r>
        <w:rPr>
          <w:rFonts w:ascii="宋体" w:hAnsi="宋体" w:cs="宋体" w:eastAsia="宋体" w:hint="default"/>
        </w:rPr>
        <w:t>少；</w:t>
      </w:r>
    </w:p>
    <w:p>
      <w:pPr>
        <w:pStyle w:val="BodyText"/>
        <w:spacing w:line="240" w:lineRule="auto" w:before="118"/>
        <w:ind w:left="632" w:right="0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）</w:t>
      </w:r>
      <w:r>
        <w:rPr>
          <w:rFonts w:ascii="宋体" w:hAnsi="宋体" w:cs="宋体" w:eastAsia="宋体" w:hint="default"/>
        </w:rPr>
        <w:t>计划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回</w:t>
      </w:r>
      <w:r>
        <w:rPr/>
        <w:t>报，</w:t>
      </w:r>
      <w:r>
        <w:rPr>
          <w:rFonts w:ascii="宋体" w:hAnsi="宋体" w:cs="宋体" w:eastAsia="宋体" w:hint="default"/>
        </w:rPr>
        <w:t>扣除包括在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/>
        <w:t>中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;</w:t>
      </w:r>
    </w:p>
    <w:p>
      <w:pPr>
        <w:pStyle w:val="BodyText"/>
        <w:spacing w:line="322" w:lineRule="exact" w:before="99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c</w:t>
      </w:r>
      <w:r>
        <w:rPr/>
        <w:t>）资</w:t>
      </w:r>
      <w:r>
        <w:rPr>
          <w:rFonts w:ascii="宋体" w:hAnsi="宋体" w:cs="宋体" w:eastAsia="宋体" w:hint="default"/>
        </w:rPr>
        <w:t>产</w:t>
      </w:r>
      <w:r>
        <w:rPr/>
        <w:t>上限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扣除包括在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/>
        <w:t>中</w:t>
      </w:r>
      <w:r>
        <w:rPr>
          <w:rFonts w:ascii="宋体" w:hAnsi="宋体" w:cs="宋体" w:eastAsia="宋体" w:hint="default"/>
        </w:rPr>
        <w:t>的金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2" w:lineRule="exact" w:before="148"/>
        <w:ind w:right="1124" w:firstLine="48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上</w:t>
      </w:r>
      <w:r>
        <w:rPr>
          <w:rFonts w:ascii="宋体" w:hAnsi="宋体" w:cs="宋体" w:eastAsia="宋体" w:hint="default"/>
          <w:spacing w:val="2"/>
        </w:rPr>
        <w:t>述重</w:t>
      </w:r>
      <w:r>
        <w:rPr>
          <w:spacing w:val="2"/>
        </w:rPr>
        <w:t>新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量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受</w:t>
      </w:r>
      <w:r>
        <w:rPr>
          <w:rFonts w:ascii="宋体" w:hAnsi="宋体" w:cs="宋体" w:eastAsia="宋体" w:hint="default"/>
          <w:spacing w:val="2"/>
        </w:rPr>
        <w:t>益</w:t>
      </w:r>
      <w:r>
        <w:rPr>
          <w:rFonts w:ascii="宋体" w:hAnsi="宋体" w:cs="宋体" w:eastAsia="宋体" w:hint="default"/>
          <w:spacing w:val="2"/>
        </w:rPr>
        <w:t>计划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rFonts w:ascii="宋体" w:hAnsi="宋体" w:cs="宋体" w:eastAsia="宋体" w:hint="default"/>
          <w:spacing w:val="2"/>
        </w:rPr>
        <w:t>负债</w:t>
      </w:r>
      <w:r>
        <w:rPr>
          <w:rFonts w:ascii="宋体" w:hAnsi="宋体" w:cs="宋体" w:eastAsia="宋体" w:hint="default"/>
          <w:spacing w:val="2"/>
        </w:rPr>
        <w:t>或净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生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变</w:t>
      </w:r>
      <w:r>
        <w:rPr>
          <w:rFonts w:ascii="宋体" w:hAnsi="宋体" w:cs="宋体" w:eastAsia="宋体" w:hint="default"/>
          <w:spacing w:val="2"/>
        </w:rPr>
        <w:t>动</w:t>
      </w:r>
      <w:r>
        <w:rPr>
          <w:rFonts w:ascii="宋体" w:hAnsi="宋体" w:cs="宋体" w:eastAsia="宋体" w:hint="default"/>
          <w:spacing w:val="2"/>
        </w:rPr>
        <w:t>直接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入其</w:t>
      </w:r>
      <w:r>
        <w:rPr>
          <w:rFonts w:ascii="宋体" w:hAnsi="宋体" w:cs="宋体" w:eastAsia="宋体" w:hint="default"/>
          <w:spacing w:val="2"/>
        </w:rPr>
        <w:t>他</w:t>
      </w:r>
      <w:r>
        <w:rPr>
          <w:rFonts w:ascii="宋体" w:hAnsi="宋体" w:cs="宋体" w:eastAsia="宋体" w:hint="default"/>
          <w:spacing w:val="2"/>
        </w:rPr>
        <w:t>综</w:t>
      </w: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收益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  <w:spacing w:val="62"/>
        </w:rPr>
        <w:t> 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损益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本公司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以在权益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内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在其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中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辞退福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0"/>
        <w:jc w:val="left"/>
      </w:pPr>
      <w:r>
        <w:rPr/>
        <w:t>本公司向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两者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企业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单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因解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企业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在</w:t>
      </w:r>
      <w:r>
        <w:rPr/>
        <w:t>年度报告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/>
        <w:t>（</w:t>
      </w:r>
      <w:r>
        <w:rPr>
          <w:rFonts w:ascii="宋体" w:hAnsi="宋体" w:cs="宋体" w:eastAsia="宋体" w:hint="default"/>
        </w:rPr>
        <w:t>根 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/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券的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）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 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89"/>
        <w:ind w:left="632" w:right="13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计划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/>
        <w:ind w:left="632" w:right="258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动。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总净额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损益或相关</w:t>
      </w:r>
      <w:r>
        <w:rPr/>
        <w:t>资</w:t>
      </w:r>
      <w:r>
        <w:rPr>
          <w:rFonts w:ascii="宋体" w:hAnsi="宋体" w:cs="宋体" w:eastAsia="宋体" w:hint="default"/>
        </w:rPr>
        <w:t>产成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85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是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利益流</w:t>
      </w:r>
      <w:r>
        <w:rPr>
          <w:rFonts w:ascii="宋体" w:hAnsi="宋体" w:cs="宋体" w:eastAsia="宋体" w:hint="default"/>
        </w:rPr>
        <w:t>出</w:t>
      </w:r>
      <w:r>
        <w:rPr/>
        <w:t>本公司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相关现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与或 </w:t>
      </w:r>
      <w:r>
        <w:rPr>
          <w:rFonts w:ascii="宋体" w:hAnsi="宋体" w:cs="宋体" w:eastAsia="宋体" w:hint="default"/>
        </w:rPr>
        <w:t>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。每</w:t>
      </w:r>
      <w:r>
        <w:rPr>
          <w:rFonts w:ascii="宋体" w:hAnsi="宋体" w:cs="宋体" w:eastAsia="宋体" w:hint="default"/>
        </w:rPr>
        <w:t>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当前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按照当前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pStyle w:val="Heading2"/>
        <w:spacing w:line="240" w:lineRule="auto" w:before="58"/>
        <w:ind w:left="62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权相</w:t>
      </w:r>
      <w:r>
        <w:rPr>
          <w:rFonts w:ascii="宋体" w:hAnsi="宋体" w:cs="宋体" w:eastAsia="宋体" w:hint="default"/>
        </w:rPr>
        <w:t>联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售出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有</w:t>
      </w:r>
      <w:r>
        <w:rPr>
          <w:rFonts w:ascii="宋体" w:hAnsi="宋体" w:cs="宋体" w:eastAsia="宋体" w:hint="default"/>
        </w:rPr>
        <w:t>效控制；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流入</w:t>
      </w:r>
      <w:r>
        <w:rPr/>
        <w:t>企业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生或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的成</w:t>
      </w:r>
      <w:r>
        <w:rPr/>
        <w:t>本能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①</w:t>
      </w:r>
      <w:r>
        <w:rPr/>
        <w:t>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小</w:t>
      </w:r>
      <w:r>
        <w:rPr/>
        <w:t>料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输送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、环保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、电</w:t>
      </w:r>
      <w:r>
        <w:rPr>
          <w:rFonts w:ascii="宋体" w:hAnsi="宋体" w:cs="宋体" w:eastAsia="宋体" w:hint="default"/>
        </w:rPr>
        <w:t>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液晶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</w:t>
      </w:r>
    </w:p>
    <w:p>
      <w:pPr>
        <w:pStyle w:val="BodyText"/>
        <w:spacing w:line="33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DLP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、智能</w:t>
      </w:r>
      <w:r>
        <w:rPr>
          <w:rFonts w:ascii="宋体" w:hAnsi="宋体" w:cs="宋体" w:eastAsia="宋体" w:hint="default"/>
        </w:rPr>
        <w:t>滑雪</w:t>
      </w:r>
      <w:r>
        <w:rPr/>
        <w:t>机、智能</w:t>
      </w:r>
      <w:r>
        <w:rPr>
          <w:rFonts w:ascii="宋体" w:hAnsi="宋体" w:cs="宋体" w:eastAsia="宋体" w:hint="default"/>
        </w:rPr>
        <w:t>枪弹柜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30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的产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的产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随</w:t>
      </w:r>
      <w:r>
        <w:rPr/>
        <w:t>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小</w:t>
      </w:r>
      <w:r>
        <w:rPr/>
        <w:t>料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输送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、环保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、电</w:t>
      </w:r>
      <w:r>
        <w:rPr>
          <w:rFonts w:ascii="宋体" w:hAnsi="宋体" w:cs="宋体" w:eastAsia="宋体" w:hint="default"/>
        </w:rPr>
        <w:t>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液 晶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DLP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、智能</w:t>
      </w:r>
      <w:r>
        <w:rPr>
          <w:rFonts w:ascii="宋体" w:hAnsi="宋体" w:cs="宋体" w:eastAsia="宋体" w:hint="default"/>
        </w:rPr>
        <w:t>滑雪</w:t>
      </w:r>
      <w:r>
        <w:rPr/>
        <w:t>机、智能</w:t>
      </w:r>
      <w:r>
        <w:rPr>
          <w:rFonts w:ascii="宋体" w:hAnsi="宋体" w:cs="宋体" w:eastAsia="宋体" w:hint="default"/>
        </w:rPr>
        <w:t>枪弹柜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/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/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</w:p>
    <w:p>
      <w:pPr>
        <w:pStyle w:val="Heading2"/>
        <w:spacing w:line="240" w:lineRule="auto" w:before="13"/>
        <w:ind w:left="6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劳务收入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结果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百</w:t>
      </w:r>
      <w:r>
        <w:rPr/>
        <w:t>分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 </w:t>
      </w:r>
      <w:r>
        <w:rPr>
          <w:rFonts w:ascii="宋体" w:hAnsi="宋体" w:cs="宋体" w:eastAsia="宋体" w:hint="default"/>
        </w:rPr>
        <w:t>收入。提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据已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量</w:t>
      </w:r>
      <w:r>
        <w:rPr/>
        <w:t>（</w:t>
      </w:r>
      <w:r>
        <w:rPr>
          <w:rFonts w:ascii="宋体" w:hAnsi="宋体" w:cs="宋体" w:eastAsia="宋体" w:hint="default"/>
        </w:rPr>
        <w:t>或已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</w:rPr>
        <w:t>或已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的成</w:t>
      </w:r>
      <w:r>
        <w:rPr/>
        <w:t>本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0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劳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交易的</w:t>
      </w:r>
      <w:r>
        <w:rPr>
          <w:rFonts w:ascii="宋体" w:hAnsi="宋体" w:cs="宋体" w:eastAsia="宋体" w:hint="default"/>
          <w:spacing w:val="-1"/>
        </w:rPr>
        <w:t>结果</w:t>
      </w:r>
      <w:r>
        <w:rPr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靠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指同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spacing w:val="-1"/>
        </w:rPr>
        <w:t>足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Times New Roman" w:hAnsi="Times New Roman" w:cs="Times New Roman" w:eastAsia="Times New Roman" w:hint="default"/>
          <w:spacing w:val="-1"/>
        </w:rPr>
        <w:t>A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的金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靠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Times New Roman" w:hAnsi="Times New Roman" w:cs="Times New Roman" w:eastAsia="Times New Roman" w:hint="default"/>
          <w:spacing w:val="-1"/>
        </w:rPr>
        <w:t>B</w:t>
      </w:r>
      <w:r>
        <w:rPr>
          <w:spacing w:val="-1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流入</w:t>
      </w:r>
      <w:r>
        <w:rPr>
          <w:spacing w:val="-2"/>
        </w:rPr>
        <w:t>企业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C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工程度能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D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生和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的成</w:t>
      </w:r>
      <w:r>
        <w:rPr/>
        <w:t>本能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按照已收或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收入总额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已收或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/>
        <w:t>合同 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不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按照提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收入总额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扣除以前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；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按照提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扣除以前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/>
        <w:t>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</w:p>
    <w:p>
      <w:pPr>
        <w:pStyle w:val="BodyText"/>
        <w:spacing w:line="240" w:lineRule="auto" w:before="11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按相</w:t>
      </w:r>
      <w:r>
        <w:rPr/>
        <w:t>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收入。</w:t>
      </w:r>
    </w:p>
    <w:p>
      <w:pPr>
        <w:pStyle w:val="Heading2"/>
        <w:spacing w:line="240" w:lineRule="auto" w:before="41"/>
        <w:ind w:left="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让渡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流入</w:t>
      </w:r>
      <w:r>
        <w:rPr/>
        <w:t>企业，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/>
        <w:t>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权收入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额：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本企业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金的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和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助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府补助。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助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，</w:t>
      </w:r>
      <w:r>
        <w:rPr>
          <w:rFonts w:ascii="宋体" w:hAnsi="宋体" w:cs="宋体" w:eastAsia="宋体" w:hint="default"/>
        </w:rPr>
        <w:t>按照收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，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名义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pStyle w:val="Heading2"/>
        <w:spacing w:line="240" w:lineRule="auto" w:before="41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助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或以其</w:t>
      </w:r>
      <w:r>
        <w:rPr>
          <w:rFonts w:ascii="宋体" w:hAnsi="宋体" w:cs="宋体" w:eastAsia="宋体" w:hint="default"/>
        </w:rPr>
        <w:t>他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成长期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 补助。与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在相关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/>
        <w:t>限内</w:t>
      </w:r>
      <w:r>
        <w:rPr>
          <w:rFonts w:ascii="宋体" w:hAnsi="宋体" w:cs="宋体" w:eastAsia="宋体" w:hint="default"/>
        </w:rPr>
        <w:t>按照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法</w:t>
      </w:r>
      <w:r>
        <w:rPr/>
        <w:t>分</w:t>
      </w:r>
      <w:r>
        <w:rPr>
          <w:rFonts w:ascii="宋体" w:hAnsi="宋体" w:cs="宋体" w:eastAsia="宋体" w:hint="default"/>
        </w:rPr>
        <w:t>期计</w:t>
      </w:r>
      <w:r>
        <w:rPr>
          <w:rFonts w:ascii="宋体" w:hAnsi="宋体" w:cs="宋体" w:eastAsia="宋体" w:hint="default"/>
        </w:rPr>
        <w:t>入损益。按照</w:t>
      </w:r>
      <w:r>
        <w:rPr/>
        <w:t>名义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，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出售</w:t>
      </w:r>
      <w:r>
        <w:rPr/>
        <w:t>、</w:t>
      </w:r>
      <w:r>
        <w:rPr>
          <w:rFonts w:ascii="宋体" w:hAnsi="宋体" w:cs="宋体" w:eastAsia="宋体" w:hint="default"/>
        </w:rPr>
        <w:t>转让</w:t>
      </w:r>
      <w:r>
        <w:rPr/>
        <w:t>、报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期的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28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与收益相关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 除与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与收益相关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府补助。与收益相关</w:t>
      </w:r>
      <w:r>
        <w:rPr>
          <w:rFonts w:ascii="宋体" w:hAnsi="宋体" w:cs="宋体" w:eastAsia="宋体" w:hint="default"/>
        </w:rPr>
        <w:t>的</w:t>
      </w:r>
    </w:p>
    <w:p>
      <w:pPr>
        <w:spacing w:after="0" w:line="32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1" w:lineRule="auto" w:before="26"/>
        <w:ind w:left="63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，分</w:t>
      </w:r>
      <w:r>
        <w:rPr>
          <w:rFonts w:ascii="宋体" w:hAnsi="宋体" w:cs="宋体" w:eastAsia="宋体" w:hint="default"/>
        </w:rPr>
        <w:t>情况按照以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成</w:t>
      </w:r>
    </w:p>
    <w:p>
      <w:pPr>
        <w:pStyle w:val="BodyText"/>
        <w:spacing w:line="221" w:lineRule="exact"/>
        <w:ind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48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相关部</w:t>
      </w:r>
      <w:r>
        <w:rPr/>
        <w:t>分</w:t>
      </w:r>
      <w:r>
        <w:rPr>
          <w:rFonts w:ascii="宋体" w:hAnsi="宋体" w:cs="宋体" w:eastAsia="宋体" w:hint="default"/>
        </w:rPr>
        <w:t>和与收益相关部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，</w:t>
      </w:r>
      <w:r>
        <w:rPr>
          <w:rFonts w:ascii="宋体" w:hAnsi="宋体" w:cs="宋体" w:eastAsia="宋体" w:hint="default"/>
        </w:rPr>
        <w:t>区</w:t>
      </w:r>
      <w:r>
        <w:rPr/>
        <w:t>分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部</w:t>
      </w:r>
      <w:r>
        <w:rPr/>
        <w:t>分分</w:t>
      </w:r>
      <w:r>
        <w:rPr>
          <w:rFonts w:ascii="宋体" w:hAnsi="宋体" w:cs="宋体" w:eastAsia="宋体" w:hint="default"/>
        </w:rPr>
        <w:t>别进</w:t>
      </w:r>
      <w:r>
        <w:rPr>
          <w:rFonts w:ascii="宋体" w:hAnsi="宋体" w:cs="宋体" w:eastAsia="宋体" w:hint="default"/>
        </w:rPr>
        <w:t>行会 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区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与收益相关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府补助。</w:t>
      </w:r>
    </w:p>
    <w:p>
      <w:pPr>
        <w:pStyle w:val="BodyText"/>
        <w:spacing w:line="312" w:lineRule="exact" w:before="120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常活动相关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收益。与</w:t>
      </w:r>
      <w:r>
        <w:rPr/>
        <w:t>本公司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 活动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贴</w:t>
      </w:r>
      <w:r>
        <w:rPr/>
        <w:t>息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贴</w:t>
      </w:r>
      <w:r>
        <w:rPr/>
        <w:t>息资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拨</w:t>
      </w:r>
      <w:r>
        <w:rPr>
          <w:rFonts w:ascii="宋体" w:hAnsi="宋体" w:cs="宋体" w:eastAsia="宋体" w:hint="default"/>
        </w:rPr>
        <w:t>付给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利率</w:t>
      </w:r>
      <w:r>
        <w:rPr/>
        <w:t>向本公司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，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借款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贴</w:t>
      </w:r>
      <w:r>
        <w:rPr/>
        <w:t>息资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拨</w:t>
      </w:r>
      <w:r>
        <w:rPr>
          <w:rFonts w:ascii="宋体" w:hAnsi="宋体" w:cs="宋体" w:eastAsia="宋体" w:hint="default"/>
        </w:rPr>
        <w:t>付给</w:t>
      </w:r>
      <w:r>
        <w:rPr/>
        <w:t>本公司，本公司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贴</w:t>
      </w:r>
      <w:r>
        <w:rPr/>
        <w:t>息</w:t>
      </w:r>
      <w:r>
        <w:rPr>
          <w:rFonts w:ascii="宋体" w:hAnsi="宋体" w:cs="宋体" w:eastAsia="宋体" w:hint="default"/>
        </w:rPr>
        <w:t>冲减相关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回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冲减相关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存在相关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冲减相关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务法</w:t>
      </w:r>
      <w:r>
        <w:rPr>
          <w:rFonts w:ascii="宋体" w:hAnsi="宋体" w:cs="宋体" w:eastAsia="宋体" w:hint="default"/>
        </w:rPr>
        <w:t>将应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现。</w:t>
      </w:r>
    </w:p>
    <w:p>
      <w:pPr>
        <w:pStyle w:val="Heading2"/>
        <w:spacing w:line="240" w:lineRule="auto" w:before="13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是以</w:t>
      </w:r>
      <w:r>
        <w:rPr/>
        <w:t>本公司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项中</w:t>
      </w:r>
      <w:r>
        <w:rPr>
          <w:rFonts w:ascii="宋体" w:hAnsi="宋体" w:cs="宋体" w:eastAsia="宋体" w:hint="default"/>
        </w:rPr>
        <w:t>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交易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）</w:t>
      </w:r>
      <w:r>
        <w:rPr>
          <w:rFonts w:ascii="宋体" w:hAnsi="宋体" w:cs="宋体" w:eastAsia="宋体" w:hint="default"/>
        </w:rPr>
        <w:t>。 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与</w:t>
      </w:r>
      <w:r>
        <w:rPr/>
        <w:t>子公司、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合</w:t>
      </w:r>
      <w:r>
        <w:rPr>
          <w:rFonts w:ascii="宋体" w:hAnsi="宋体" w:cs="宋体" w:eastAsia="宋体" w:hint="default"/>
        </w:rPr>
        <w:t>营</w:t>
      </w:r>
      <w:r>
        <w:rPr/>
        <w:t>企业投资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</w:p>
    <w:p>
      <w:pPr>
        <w:pStyle w:val="BodyText"/>
        <w:spacing w:line="24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才</w:t>
      </w:r>
      <w:r>
        <w:rPr/>
        <w:t>能）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09" w:lineRule="auto" w:before="118"/>
        <w:ind w:left="632" w:right="356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额。</w:t>
      </w:r>
    </w:p>
    <w:p>
      <w:pPr>
        <w:spacing w:after="0" w:line="309" w:lineRule="auto"/>
        <w:jc w:val="left"/>
        <w:rPr>
          <w:rFonts w:ascii="宋体" w:hAnsi="宋体" w:cs="宋体" w:eastAsia="宋体" w:hint="default"/>
        </w:rPr>
        <w:sectPr>
          <w:footerReference w:type="default" r:id="rId27"/>
          <w:pgSz w:w="11900" w:h="16840"/>
          <w:pgMar w:footer="982" w:header="747" w:top="1060" w:bottom="1180" w:left="980" w:right="0"/>
          <w:pgNumType w:start="1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3" w:lineRule="exact" w:before="26"/>
        <w:ind w:left="632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</w:p>
    <w:p>
      <w:pPr>
        <w:pStyle w:val="BodyText"/>
        <w:spacing w:line="331" w:lineRule="auto"/>
        <w:ind w:left="632" w:right="0" w:hanging="480"/>
        <w:jc w:val="left"/>
      </w:pP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以前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 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</w:p>
    <w:p>
      <w:pPr>
        <w:pStyle w:val="BodyText"/>
        <w:spacing w:line="22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利益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值。在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性差异均按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11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 债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的交易</w:t>
      </w:r>
      <w:r>
        <w:rPr/>
        <w:t>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，</w:t>
      </w:r>
      <w:r>
        <w:rPr>
          <w:rFonts w:ascii="宋体" w:hAnsi="宋体" w:cs="宋体" w:eastAsia="宋体" w:hint="default"/>
        </w:rPr>
        <w:t>并且</w:t>
      </w:r>
      <w:r>
        <w:rPr>
          <w:rFonts w:ascii="宋体" w:hAnsi="宋体" w:cs="宋体" w:eastAsia="宋体" w:hint="default"/>
        </w:rPr>
        <w:t>交</w:t>
      </w:r>
    </w:p>
    <w:p>
      <w:pPr>
        <w:pStyle w:val="BodyText"/>
        <w:spacing w:line="21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损。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与</w:t>
      </w:r>
      <w:r>
        <w:rPr/>
        <w:t>子公司、合</w:t>
      </w:r>
      <w:r>
        <w:rPr>
          <w:rFonts w:ascii="宋体" w:hAnsi="宋体" w:cs="宋体" w:eastAsia="宋体" w:hint="default"/>
        </w:rPr>
        <w:t>营</w:t>
      </w:r>
      <w:r>
        <w:rPr/>
        <w:t>企业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/>
        <w:t>企业投资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</w:p>
    <w:p>
      <w:pPr>
        <w:pStyle w:val="BodyText"/>
        <w:spacing w:line="321" w:lineRule="auto"/>
        <w:ind w:left="632" w:right="306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351" w:lineRule="exact"/>
        <w:ind w:left="500" w:right="402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特定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或事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及的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与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>
          <w:rFonts w:ascii="宋体" w:hAnsi="宋体" w:cs="宋体" w:eastAsia="宋体" w:hint="default"/>
        </w:rPr>
        <w:t>或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 税负债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（</w:t>
      </w:r>
      <w:r>
        <w:rPr>
          <w:rFonts w:ascii="宋体" w:hAnsi="宋体" w:cs="宋体" w:eastAsia="宋体" w:hint="default"/>
        </w:rPr>
        <w:t>或收益</w:t>
      </w:r>
      <w:r>
        <w:rPr/>
        <w:t>），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常调整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/>
        <w:t>项</w:t>
      </w:r>
      <w:r>
        <w:rPr>
          <w:rFonts w:ascii="宋体" w:hAnsi="宋体" w:cs="宋体" w:eastAsia="宋体" w:hint="default"/>
        </w:rPr>
        <w:t>目 与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</w:p>
    <w:p>
      <w:pPr>
        <w:pStyle w:val="BodyText"/>
        <w:spacing w:line="22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包括：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</w:t>
      </w:r>
    </w:p>
    <w:p>
      <w:pPr>
        <w:pStyle w:val="BodyText"/>
        <w:spacing w:line="312" w:lineRule="exact" w:before="29"/>
        <w:ind w:right="11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追溯调整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/>
        <w:t>（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）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差异追溯重述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存收益</w:t>
      </w:r>
      <w:r>
        <w:rPr/>
        <w:t>、同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成</w:t>
      </w:r>
      <w:r>
        <w:rPr/>
        <w:t>份</w:t>
      </w:r>
      <w:r>
        <w:rPr>
          <w:rFonts w:ascii="宋体" w:hAnsi="宋体" w:cs="宋体" w:eastAsia="宋体" w:hint="default"/>
        </w:rPr>
        <w:t>及权益</w:t>
      </w:r>
      <w:r>
        <w:rPr>
          <w:rFonts w:ascii="宋体" w:hAnsi="宋体" w:cs="宋体" w:eastAsia="宋体" w:hint="default"/>
        </w:rPr>
        <w:t>成</w:t>
      </w:r>
      <w:r>
        <w:rPr/>
        <w:t>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混</w:t>
      </w:r>
      <w:r>
        <w:rPr/>
        <w:t>合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损以及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</w:p>
    <w:p>
      <w:pPr>
        <w:pStyle w:val="BodyText"/>
        <w:spacing w:line="312" w:lineRule="exact" w:before="13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损是</w:t>
      </w:r>
      <w:r>
        <w:rPr/>
        <w:t>指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损。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于按照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）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/>
        <w:t>，</w:t>
      </w:r>
      <w:r>
        <w:rPr>
          <w:rFonts w:ascii="宋体" w:hAnsi="宋体" w:cs="宋体" w:eastAsia="宋体" w:hint="default"/>
        </w:rPr>
        <w:t>视</w:t>
      </w:r>
      <w:r>
        <w:rPr/>
        <w:t>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损或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限，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因</w:t>
      </w:r>
      <w:r>
        <w:rPr/>
        <w:t>企业合</w:t>
      </w:r>
      <w:r>
        <w:rPr>
          <w:rFonts w:ascii="宋体" w:hAnsi="宋体" w:cs="宋体" w:eastAsia="宋体" w:hint="default"/>
        </w:rPr>
        <w:t>并而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企业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 在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/>
        <w:t>中，本公司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</w:p>
    <w:p>
      <w:pPr>
        <w:spacing w:after="0" w:line="312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99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取得</w:t>
      </w:r>
      <w:r>
        <w:rPr/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的</w:t>
      </w:r>
      <w:r>
        <w:rPr/>
        <w:t>信息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相关情况已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性差异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差额部</w:t>
      </w:r>
      <w:r>
        <w:rPr/>
        <w:t>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除</w:t>
      </w:r>
      <w:r>
        <w:rPr/>
        <w:t>上</w:t>
      </w:r>
      <w:r>
        <w:rPr>
          <w:rFonts w:ascii="宋体" w:hAnsi="宋体" w:cs="宋体" w:eastAsia="宋体" w:hint="default"/>
        </w:rPr>
        <w:t>述情况以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中资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值与其在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及</w:t>
      </w:r>
      <w:r>
        <w:rPr/>
        <w:t>企业合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以权益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</w:p>
    <w:p>
      <w:pPr>
        <w:pStyle w:val="BodyText"/>
        <w:spacing w:line="312" w:lineRule="exact" w:before="148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与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前扣除</w:t>
      </w:r>
      <w:r>
        <w:rPr/>
        <w:t>，</w:t>
      </w:r>
      <w:r>
        <w:rPr>
          <w:rFonts w:ascii="宋体" w:hAnsi="宋体" w:cs="宋体" w:eastAsia="宋体" w:hint="default"/>
        </w:rPr>
        <w:t>在按照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的期</w:t>
      </w:r>
      <w:r>
        <w:rPr>
          <w:rFonts w:ascii="宋体" w:hAnsi="宋体" w:cs="宋体" w:eastAsia="宋体" w:hint="default"/>
        </w:rPr>
        <w:t>间</w:t>
      </w:r>
      <w:r>
        <w:rPr/>
        <w:t>内，本公司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会计期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取得</w:t>
      </w:r>
      <w:r>
        <w:rPr/>
        <w:t>信息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可税</w:t>
      </w:r>
      <w:r>
        <w:rPr>
          <w:rFonts w:ascii="宋体" w:hAnsi="宋体" w:cs="宋体" w:eastAsia="宋体" w:hint="default"/>
        </w:rPr>
        <w:t>前扣除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。其</w:t>
      </w:r>
      <w:r>
        <w:rPr/>
        <w:t>中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可税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前扣除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影响应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权益。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支出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直 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期的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总额在</w:t>
      </w:r>
      <w:r>
        <w:rPr>
          <w:rFonts w:ascii="宋体" w:hAnsi="宋体" w:cs="宋体" w:eastAsia="宋体" w:hint="default"/>
        </w:rPr>
        <w:t>不 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/>
        <w:t>合</w:t>
      </w:r>
      <w:r>
        <w:rPr>
          <w:rFonts w:ascii="宋体" w:hAnsi="宋体" w:cs="宋体" w:eastAsia="宋体" w:hint="default"/>
        </w:rPr>
        <w:t>理的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及相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某些费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总额</w:t>
      </w:r>
      <w:r>
        <w:rPr/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后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48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出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期的</w:t>
      </w:r>
      <w:r>
        <w:rPr/>
        <w:t>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/>
        <w:t>合 </w:t>
      </w:r>
      <w:r>
        <w:rPr>
          <w:rFonts w:ascii="宋体" w:hAnsi="宋体" w:cs="宋体" w:eastAsia="宋体" w:hint="default"/>
        </w:rPr>
        <w:t>理的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收入。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某些费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收入总额</w:t>
      </w:r>
      <w:r>
        <w:rPr/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在整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按照与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收入相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分</w:t>
      </w:r>
      <w:r>
        <w:rPr>
          <w:rFonts w:ascii="宋体" w:hAnsi="宋体" w:cs="宋体" w:eastAsia="宋体" w:hint="default"/>
        </w:rPr>
        <w:t>期计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收 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1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 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额现值</w:t>
      </w:r>
      <w:r>
        <w:rPr>
          <w:rFonts w:ascii="宋体" w:hAnsi="宋体" w:cs="宋体" w:eastAsia="宋体" w:hint="default"/>
        </w:rPr>
        <w:t>两者</w:t>
      </w:r>
      <w:r>
        <w:rPr/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长期</w:t>
      </w:r>
      <w:r>
        <w:rPr>
          <w:rFonts w:ascii="宋体" w:hAnsi="宋体" w:cs="宋体" w:eastAsia="宋体" w:hint="default"/>
        </w:rPr>
        <w:t>应 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 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1" w:lineRule="auto" w:before="26"/>
        <w:ind w:left="632" w:right="1148"/>
        <w:jc w:val="left"/>
        <w:rPr>
          <w:rFonts w:ascii="宋体" w:hAnsi="宋体" w:cs="宋体" w:eastAsia="宋体" w:hint="default"/>
        </w:rPr>
      </w:pP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 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时</w:t>
      </w:r>
      <w:r>
        <w:rPr/>
        <w:t>，本公司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相一</w:t>
      </w:r>
      <w:r>
        <w:rPr>
          <w:rFonts w:ascii="宋体" w:hAnsi="宋体" w:cs="宋体" w:eastAsia="宋体" w:hint="default"/>
        </w:rPr>
        <w:t>致的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2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租赁</w:t>
      </w:r>
      <w:r>
        <w:rPr/>
        <w:t>合同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后</w:t>
      </w:r>
      <w:r>
        <w:rPr/>
        <w:t>本公司</w:t>
      </w:r>
      <w:r>
        <w:rPr>
          <w:rFonts w:ascii="宋体" w:hAnsi="宋体" w:cs="宋体" w:eastAsia="宋体" w:hint="default"/>
        </w:rPr>
        <w:t>是否</w:t>
      </w:r>
      <w:r>
        <w:rPr/>
        <w:t>能</w:t>
      </w:r>
      <w:r>
        <w:rPr>
          <w:rFonts w:ascii="宋体" w:hAnsi="宋体" w:cs="宋体" w:eastAsia="宋体" w:hint="default"/>
        </w:rPr>
        <w:t>够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两者</w:t>
      </w:r>
      <w:r>
        <w:rPr/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额与</w:t>
      </w:r>
      <w:r>
        <w:rPr>
          <w:rFonts w:ascii="宋体" w:hAnsi="宋体" w:cs="宋体" w:eastAsia="宋体" w:hint="default"/>
        </w:rPr>
        <w:t>初 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表的长期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记录 未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；将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和与其现值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收益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各个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利率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Times New Roman" w:hAnsi="Times New Roman" w:cs="Times New Roman" w:eastAsia="Times New Roman" w:hint="default"/>
          <w:spacing w:val="-1"/>
        </w:rPr>
        <w:t>/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rFonts w:ascii="宋体" w:hAnsi="宋体" w:cs="宋体" w:eastAsia="宋体" w:hint="default"/>
        </w:rPr>
        <w:t>他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0"/>
      </w:tblGrid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  <w:tr>
        <w:trPr>
          <w:trHeight w:val="360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净损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释，本公司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财会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[2018]15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准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定编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据及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收利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工程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0"/>
      </w:tblGrid>
      <w:tr>
        <w:trPr>
          <w:trHeight w:val="319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票</w:t>
            </w:r>
          </w:p>
        </w:tc>
        <w:tc>
          <w:tcPr>
            <w:tcW w:w="31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据及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；将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目。利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目。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312" w:lineRule="exact" w:before="110"/>
        <w:ind w:left="208" w:right="1126" w:firstLine="446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财会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2018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追溯 调整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更了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。相关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受影响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母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702"/>
        <w:gridCol w:w="1843"/>
        <w:gridCol w:w="1690"/>
        <w:gridCol w:w="1678"/>
      </w:tblGrid>
      <w:tr>
        <w:trPr>
          <w:trHeight w:val="348" w:hRule="exact"/>
        </w:trPr>
        <w:tc>
          <w:tcPr>
            <w:tcW w:w="23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1027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3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832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6" w:hRule="exact"/>
        </w:trPr>
        <w:tc>
          <w:tcPr>
            <w:tcW w:w="23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527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597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520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513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54,028,833.10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27,008,218.10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355,149,723.22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156,102,274.98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409,178,556.32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183,110,493.08</w:t>
            </w:r>
          </w:p>
        </w:tc>
      </w:tr>
      <w:tr>
        <w:trPr>
          <w:trHeight w:val="346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12,661,496.20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12,661,496.20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202,929,448.59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202,929,448.59</w:t>
            </w:r>
          </w:p>
        </w:tc>
      </w:tr>
      <w:tr>
        <w:trPr>
          <w:trHeight w:val="346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187,410,264.20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187,410,264.20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6,597,475.49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6,597,475.49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19,000,000.00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22,100,000.00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89,566,832.36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35,381,569.16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108,566,832.36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57,481,569.16</w:t>
            </w:r>
          </w:p>
        </w:tc>
      </w:tr>
      <w:tr>
        <w:trPr>
          <w:trHeight w:val="346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178,070.62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88,908.33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10,407,268.27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354,047,335.82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364,632,674.71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356,751,688.94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356,840,597.27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年度</w:t>
      </w:r>
      <w:r>
        <w:rPr>
          <w:rFonts w:ascii="宋体" w:hAnsi="宋体" w:cs="宋体" w:eastAsia="宋体" w:hint="default"/>
        </w:rPr>
        <w:t>受影响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685"/>
        <w:gridCol w:w="1910"/>
        <w:gridCol w:w="1740"/>
        <w:gridCol w:w="1733"/>
      </w:tblGrid>
      <w:tr>
        <w:trPr>
          <w:trHeight w:val="346" w:hRule="exact"/>
        </w:trPr>
        <w:tc>
          <w:tcPr>
            <w:tcW w:w="22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4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109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22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18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631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47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98" w:lineRule="exact"/>
              <w:ind w:left="542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6" w:hRule="exact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53,442,774.72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32,095,107.38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26,024,471.70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16,298,059.62</w:t>
            </w:r>
          </w:p>
        </w:tc>
      </w:tr>
      <w:tr>
        <w:trPr>
          <w:trHeight w:val="348" w:hRule="exact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21,347,667.34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9,726,412.08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同企业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得税税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(1)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22" w:lineRule="exact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/>
        <w:t>、国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</w:t>
      </w:r>
    </w:p>
    <w:p>
      <w:pPr>
        <w:pStyle w:val="BodyText"/>
        <w:spacing w:line="312" w:lineRule="exact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【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rFonts w:ascii="宋体" w:hAnsi="宋体" w:cs="宋体" w:eastAsia="宋体" w:hint="default"/>
          <w:spacing w:val="-4"/>
        </w:rPr>
        <w:t>】</w:t>
      </w:r>
      <w:r>
        <w:rPr>
          <w:rFonts w:ascii="Times New Roman" w:hAnsi="Times New Roman" w:cs="Times New Roman" w:eastAsia="Times New Roman" w:hint="default"/>
          <w:spacing w:val="-4"/>
        </w:rPr>
        <w:t>100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2012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享受软件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增值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税负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Times New Roman" w:hAnsi="Times New Roman" w:cs="Times New Roman" w:eastAsia="Times New Roman" w:hint="default"/>
          <w:spacing w:val="-4"/>
        </w:rPr>
        <w:t>3%</w:t>
      </w:r>
    </w:p>
    <w:p>
      <w:pPr>
        <w:pStyle w:val="BodyText"/>
        <w:spacing w:line="30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即征即退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(2)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/>
        <w:t>本公司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、北京 </w:t>
      </w:r>
      <w:r>
        <w:rPr>
          <w:rFonts w:ascii="宋体" w:hAnsi="宋体" w:cs="宋体" w:eastAsia="宋体" w:hint="default"/>
        </w:rPr>
        <w:t>市地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高新技术企业，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GR201711001552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2017-2019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  <w:spacing w:val="21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/>
        <w:t>企业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045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/>
        <w:t>万向新元工程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 </w:t>
      </w:r>
      <w:r>
        <w:rPr>
          <w:spacing w:val="-8"/>
        </w:rPr>
        <w:t>北京</w:t>
      </w:r>
      <w:r>
        <w:rPr>
          <w:rFonts w:ascii="宋体" w:hAnsi="宋体" w:cs="宋体" w:eastAsia="宋体" w:hint="default"/>
          <w:spacing w:val="-8"/>
        </w:rPr>
        <w:t>市地</w:t>
      </w:r>
      <w:r>
        <w:rPr>
          <w:spacing w:val="-8"/>
        </w:rPr>
        <w:t>方</w:t>
      </w:r>
      <w:r>
        <w:rPr>
          <w:rFonts w:ascii="宋体" w:hAnsi="宋体" w:cs="宋体" w:eastAsia="宋体" w:hint="default"/>
          <w:spacing w:val="-8"/>
        </w:rPr>
        <w:t>税</w:t>
      </w:r>
      <w:r>
        <w:rPr>
          <w:rFonts w:ascii="宋体" w:hAnsi="宋体" w:cs="宋体" w:eastAsia="宋体" w:hint="default"/>
          <w:spacing w:val="-8"/>
        </w:rPr>
        <w:t>务</w:t>
      </w:r>
      <w:r>
        <w:rPr>
          <w:rFonts w:ascii="宋体" w:hAnsi="宋体" w:cs="宋体" w:eastAsia="宋体" w:hint="default"/>
          <w:spacing w:val="-8"/>
        </w:rPr>
        <w:t>局</w:t>
      </w:r>
      <w:r>
        <w:rPr>
          <w:rFonts w:ascii="宋体" w:hAnsi="宋体" w:cs="宋体" w:eastAsia="宋体" w:hint="default"/>
          <w:spacing w:val="-8"/>
        </w:rPr>
        <w:t>认</w:t>
      </w:r>
      <w:r>
        <w:rPr>
          <w:rFonts w:ascii="宋体" w:hAnsi="宋体" w:cs="宋体" w:eastAsia="宋体" w:hint="default"/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spacing w:val="-8"/>
        </w:rPr>
        <w:t>高新技术企业，</w:t>
      </w:r>
      <w:r>
        <w:rPr>
          <w:rFonts w:ascii="宋体" w:hAnsi="宋体" w:cs="宋体" w:eastAsia="宋体" w:hint="default"/>
          <w:spacing w:val="-8"/>
        </w:rPr>
        <w:t>证</w:t>
      </w:r>
      <w:r>
        <w:rPr>
          <w:rFonts w:ascii="宋体" w:hAnsi="宋体" w:cs="宋体" w:eastAsia="宋体" w:hint="default"/>
          <w:spacing w:val="-8"/>
        </w:rPr>
        <w:t>书编</w:t>
      </w:r>
      <w:r>
        <w:rPr>
          <w:rFonts w:ascii="宋体" w:hAnsi="宋体" w:cs="宋体" w:eastAsia="宋体" w:hint="default"/>
          <w:spacing w:val="-8"/>
        </w:rPr>
        <w:t>号</w:t>
      </w:r>
      <w:r>
        <w:rPr>
          <w:rFonts w:ascii="宋体" w:hAnsi="宋体" w:cs="宋体" w:eastAsia="宋体" w:hint="default"/>
          <w:spacing w:val="-8"/>
        </w:rPr>
        <w:t>：</w:t>
      </w:r>
      <w:r>
        <w:rPr>
          <w:rFonts w:ascii="Times New Roman" w:hAnsi="Times New Roman" w:cs="Times New Roman" w:eastAsia="Times New Roman" w:hint="default"/>
          <w:spacing w:val="-8"/>
        </w:rPr>
        <w:t>GR201811002263</w:t>
      </w:r>
      <w:r>
        <w:rPr>
          <w:spacing w:val="-8"/>
        </w:rPr>
        <w:t>，有</w:t>
      </w:r>
      <w:r>
        <w:rPr>
          <w:rFonts w:ascii="宋体" w:hAnsi="宋体" w:cs="宋体" w:eastAsia="宋体" w:hint="default"/>
          <w:spacing w:val="-8"/>
        </w:rPr>
        <w:t>效</w:t>
      </w:r>
      <w:r>
        <w:rPr>
          <w:rFonts w:ascii="宋体" w:hAnsi="宋体" w:cs="宋体" w:eastAsia="宋体" w:hint="default"/>
          <w:spacing w:val="-8"/>
        </w:rPr>
        <w:t>期</w:t>
      </w:r>
      <w:r>
        <w:rPr>
          <w:rFonts w:ascii="宋体" w:hAnsi="宋体" w:cs="宋体" w:eastAsia="宋体" w:hint="default"/>
          <w:spacing w:val="-8"/>
        </w:rPr>
        <w:t>三</w:t>
      </w:r>
      <w:r>
        <w:rPr>
          <w:spacing w:val="-8"/>
        </w:rPr>
        <w:t>年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Times New Roman" w:hAnsi="Times New Roman" w:cs="Times New Roman" w:eastAsia="Times New Roman" w:hint="default"/>
          <w:spacing w:val="-8"/>
        </w:rPr>
        <w:t>2018-2020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  <w:spacing w:val="-14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/>
        <w:t>企业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/>
        <w:t>芜湖万向</w:t>
      </w:r>
      <w:r>
        <w:rPr>
          <w:rFonts w:ascii="宋体" w:hAnsi="宋体" w:cs="宋体" w:eastAsia="宋体" w:hint="default"/>
        </w:rPr>
        <w:t>经</w:t>
      </w:r>
      <w:r>
        <w:rPr/>
        <w:t>安徽</w:t>
      </w:r>
      <w:r>
        <w:rPr>
          <w:rFonts w:ascii="宋体" w:hAnsi="宋体" w:cs="宋体" w:eastAsia="宋体" w:hint="default"/>
        </w:rPr>
        <w:t>省</w:t>
      </w:r>
      <w:r>
        <w:rPr/>
        <w:t>科学技术</w:t>
      </w:r>
      <w:r>
        <w:rPr>
          <w:rFonts w:ascii="宋体" w:hAnsi="宋体" w:cs="宋体" w:eastAsia="宋体" w:hint="default"/>
        </w:rPr>
        <w:t>厅</w:t>
      </w:r>
      <w:r>
        <w:rPr/>
        <w:t>、安徽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、安徽</w:t>
      </w:r>
      <w:r>
        <w:rPr>
          <w:rFonts w:ascii="宋体" w:hAnsi="宋体" w:cs="宋体" w:eastAsia="宋体" w:hint="default"/>
        </w:rPr>
        <w:t>省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、安徽</w:t>
      </w:r>
      <w:r>
        <w:rPr>
          <w:rFonts w:ascii="宋体" w:hAnsi="宋体" w:cs="宋体" w:eastAsia="宋体" w:hint="default"/>
        </w:rPr>
        <w:t>省 </w:t>
      </w:r>
      <w:r>
        <w:rPr>
          <w:rFonts w:ascii="宋体" w:hAnsi="宋体" w:cs="宋体" w:eastAsia="宋体" w:hint="default"/>
        </w:rPr>
        <w:t>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高新技术企业，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GR201734001608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2017-2019</w:t>
      </w:r>
      <w:r>
        <w:rPr/>
        <w:t>年</w:t>
      </w:r>
      <w:r>
        <w:rPr>
          <w:spacing w:val="-36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/>
        <w:t>企业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天中方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、北京 </w:t>
      </w:r>
      <w:r>
        <w:rPr>
          <w:rFonts w:ascii="宋体" w:hAnsi="宋体" w:cs="宋体" w:eastAsia="宋体" w:hint="default"/>
        </w:rPr>
        <w:t>市地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高新技术企业，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GR201711006857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2017-2019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  <w:spacing w:val="21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/>
        <w:t>企业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清投智能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 </w:t>
      </w:r>
      <w:r>
        <w:rPr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市地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高新技术企业，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书编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GR201611004041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2016-2018</w:t>
      </w:r>
      <w:r>
        <w:rPr>
          <w:rFonts w:ascii="Times New Roman" w:hAnsi="Times New Roman" w:cs="Times New Roman" w:eastAsia="Times New Roman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  <w:spacing w:val="-42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/>
        <w:t>高新技术企业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22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月江苏</w:t>
      </w:r>
      <w:r>
        <w:rPr/>
        <w:t>清投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  <w:r>
        <w:rPr/>
        <w:t>科学技术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</w:p>
    <w:p>
      <w:pPr>
        <w:pStyle w:val="BodyText"/>
        <w:spacing w:line="322" w:lineRule="exact"/>
        <w:ind w:right="0"/>
        <w:jc w:val="left"/>
      </w:pPr>
      <w:r>
        <w:rPr>
          <w:rFonts w:ascii="宋体" w:hAnsi="宋体" w:cs="宋体" w:eastAsia="宋体" w:hint="default"/>
        </w:rPr>
        <w:t>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高新技术企业，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GR201632000764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2016-2018</w:t>
      </w:r>
      <w:r>
        <w:rPr/>
        <w:t>年</w:t>
      </w:r>
    </w:p>
    <w:p>
      <w:pPr>
        <w:spacing w:after="0" w:line="322" w:lineRule="exact"/>
        <w:jc w:val="left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度</w:t>
      </w:r>
      <w:r>
        <w:rPr>
          <w:rFonts w:ascii="宋体" w:hAnsi="宋体" w:cs="宋体" w:eastAsia="宋体" w:hint="default"/>
        </w:rPr>
        <w:t>享受</w:t>
      </w:r>
      <w:r>
        <w:rPr/>
        <w:t>高新技术企业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3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月泰</w:t>
      </w:r>
      <w:r>
        <w:rPr/>
        <w:t>科</w:t>
      </w:r>
      <w:r>
        <w:rPr>
          <w:rFonts w:ascii="宋体" w:hAnsi="宋体" w:cs="宋体" w:eastAsia="宋体" w:hint="default"/>
        </w:rPr>
        <w:t>力</w:t>
      </w:r>
      <w:r>
        <w:rPr/>
        <w:t>合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/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 </w:t>
      </w:r>
      <w:r>
        <w:rPr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市地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高新技术企业，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书编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GR201811004891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2018-2020</w:t>
      </w:r>
      <w:r>
        <w:rPr>
          <w:rFonts w:ascii="Times New Roman" w:hAnsi="Times New Roman" w:cs="Times New Roman" w:eastAsia="Times New Roman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  <w:spacing w:val="-42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/>
        <w:t>高新技术企业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天津万向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科学技术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、天津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、天津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高新</w:t>
      </w:r>
      <w:r>
        <w:rPr/>
        <w:t> </w:t>
      </w:r>
      <w:r>
        <w:rPr>
          <w:spacing w:val="-3"/>
        </w:rPr>
        <w:t>技术企业，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书编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TGR20181200011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2018-2020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享受</w:t>
      </w:r>
      <w:r>
        <w:rPr>
          <w:spacing w:val="-3"/>
        </w:rPr>
        <w:t>高新技术企业</w:t>
      </w:r>
      <w:r>
        <w:rPr>
          <w:rFonts w:ascii="Times New Roman" w:hAnsi="Times New Roman" w:cs="Times New Roman" w:eastAsia="Times New Roman" w:hint="default"/>
          <w:spacing w:val="-3"/>
        </w:rPr>
        <w:t>15%</w:t>
      </w:r>
      <w:r>
        <w:rPr>
          <w:rFonts w:ascii="Times New Roman" w:hAnsi="Times New Roman" w:cs="Times New Roman" w:eastAsia="Times New Roman" w:hint="default"/>
          <w:spacing w:val="-27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76" w:lineRule="auto" w:before="0"/>
        <w:ind w:left="152" w:right="78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303,454.64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680,080.45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58,732,627.35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56,756,608.64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12,516,626.49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8,624,794.57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71,552,708.48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66,061,483.66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25" w:lineRule="auto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12,516,626.49</w:t>
      </w:r>
      <w:r>
        <w:rPr/>
        <w:t>元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为</w:t>
      </w:r>
      <w:r>
        <w:rPr/>
        <w:t>开</w:t>
      </w:r>
      <w:r>
        <w:rPr>
          <w:rFonts w:ascii="宋体" w:hAnsi="宋体" w:cs="宋体" w:eastAsia="宋体" w:hint="default"/>
        </w:rPr>
        <w:t>具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及</w:t>
      </w:r>
      <w:r>
        <w:rPr/>
        <w:t>开</w:t>
      </w:r>
      <w:r>
        <w:rPr>
          <w:rFonts w:ascii="宋体" w:hAnsi="宋体" w:cs="宋体" w:eastAsia="宋体" w:hint="default"/>
        </w:rPr>
        <w:t>具</w:t>
      </w:r>
      <w:r>
        <w:rPr/>
        <w:t>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存入</w:t>
      </w:r>
      <w:r>
        <w:rPr/>
        <w:t>保</w:t>
      </w:r>
      <w:r>
        <w:rPr>
          <w:rFonts w:ascii="宋体" w:hAnsi="宋体" w:cs="宋体" w:eastAsia="宋体" w:hint="default"/>
        </w:rPr>
        <w:t>证金</w:t>
      </w:r>
      <w:r>
        <w:rPr/>
        <w:t>，</w:t>
      </w:r>
      <w:r>
        <w:rPr>
          <w:rFonts w:ascii="宋体" w:hAnsi="宋体" w:cs="宋体" w:eastAsia="宋体" w:hint="default"/>
        </w:rPr>
        <w:t>其 </w:t>
      </w:r>
      <w:r>
        <w:rPr>
          <w:spacing w:val="20"/>
        </w:rPr>
        <w:t>中开</w:t>
      </w:r>
      <w:r>
        <w:rPr>
          <w:rFonts w:ascii="宋体" w:hAnsi="宋体" w:cs="宋体" w:eastAsia="宋体" w:hint="default"/>
          <w:spacing w:val="20"/>
        </w:rPr>
        <w:t>具</w:t>
      </w:r>
      <w:r>
        <w:rPr>
          <w:spacing w:val="20"/>
        </w:rPr>
        <w:t>银</w:t>
      </w:r>
      <w:r>
        <w:rPr>
          <w:rFonts w:ascii="宋体" w:hAnsi="宋体" w:cs="宋体" w:eastAsia="宋体" w:hint="default"/>
          <w:spacing w:val="20"/>
        </w:rPr>
        <w:t>行</w:t>
      </w:r>
      <w:r>
        <w:rPr>
          <w:rFonts w:ascii="宋体" w:hAnsi="宋体" w:cs="宋体" w:eastAsia="宋体" w:hint="default"/>
          <w:spacing w:val="20"/>
        </w:rPr>
        <w:t>承</w:t>
      </w:r>
      <w:r>
        <w:rPr>
          <w:rFonts w:ascii="宋体" w:hAnsi="宋体" w:cs="宋体" w:eastAsia="宋体" w:hint="default"/>
          <w:spacing w:val="20"/>
        </w:rPr>
        <w:t>兑</w:t>
      </w:r>
      <w:r>
        <w:rPr>
          <w:rFonts w:ascii="宋体" w:hAnsi="宋体" w:cs="宋体" w:eastAsia="宋体" w:hint="default"/>
          <w:spacing w:val="20"/>
        </w:rPr>
        <w:t>汇</w:t>
      </w:r>
      <w:r>
        <w:rPr>
          <w:rFonts w:ascii="宋体" w:hAnsi="宋体" w:cs="宋体" w:eastAsia="宋体" w:hint="default"/>
          <w:spacing w:val="20"/>
        </w:rPr>
        <w:t>票</w:t>
      </w:r>
      <w:r>
        <w:rPr>
          <w:rFonts w:ascii="宋体" w:hAnsi="宋体" w:cs="宋体" w:eastAsia="宋体" w:hint="default"/>
          <w:spacing w:val="20"/>
        </w:rPr>
        <w:t>存入</w:t>
      </w:r>
      <w:r>
        <w:rPr>
          <w:spacing w:val="20"/>
        </w:rPr>
        <w:t>保</w:t>
      </w:r>
      <w:r>
        <w:rPr>
          <w:rFonts w:ascii="宋体" w:hAnsi="宋体" w:cs="宋体" w:eastAsia="宋体" w:hint="default"/>
          <w:spacing w:val="20"/>
        </w:rPr>
        <w:t>证金</w:t>
      </w:r>
      <w:r>
        <w:rPr>
          <w:rFonts w:ascii="宋体" w:hAnsi="宋体" w:cs="宋体" w:eastAsia="宋体" w:hint="default"/>
          <w:spacing w:val="20"/>
        </w:rPr>
        <w:t>受</w:t>
      </w:r>
      <w:r>
        <w:rPr>
          <w:spacing w:val="20"/>
        </w:rPr>
        <w:t>限资</w:t>
      </w:r>
      <w:r>
        <w:rPr>
          <w:rFonts w:ascii="宋体" w:hAnsi="宋体" w:cs="宋体" w:eastAsia="宋体" w:hint="default"/>
          <w:spacing w:val="20"/>
        </w:rPr>
        <w:t>金</w:t>
      </w:r>
      <w:r>
        <w:rPr>
          <w:rFonts w:ascii="宋体" w:hAnsi="宋体" w:cs="宋体" w:eastAsia="宋体" w:hint="default"/>
          <w:spacing w:val="20"/>
        </w:rPr>
        <w:t>为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Times New Roman" w:hAnsi="Times New Roman" w:cs="Times New Roman" w:eastAsia="Times New Roman" w:hint="default"/>
        </w:rPr>
        <w:t>6,219,008.73</w:t>
      </w:r>
      <w:r>
        <w:rPr>
          <w:rFonts w:ascii="Times New Roman" w:hAnsi="Times New Roman" w:cs="Times New Roman" w:eastAsia="Times New Roman" w:hint="default"/>
          <w:spacing w:val="-34"/>
        </w:rPr>
        <w:t> </w:t>
      </w:r>
      <w:r>
        <w:rPr>
          <w:spacing w:val="19"/>
        </w:rPr>
        <w:t>元，开</w:t>
      </w:r>
      <w:r>
        <w:rPr>
          <w:rFonts w:ascii="宋体" w:hAnsi="宋体" w:cs="宋体" w:eastAsia="宋体" w:hint="default"/>
          <w:spacing w:val="19"/>
        </w:rPr>
        <w:t>具</w:t>
      </w:r>
      <w:r>
        <w:rPr>
          <w:spacing w:val="19"/>
        </w:rPr>
        <w:t>保</w:t>
      </w:r>
      <w:r>
        <w:rPr>
          <w:rFonts w:ascii="宋体" w:hAnsi="宋体" w:cs="宋体" w:eastAsia="宋体" w:hint="default"/>
          <w:spacing w:val="19"/>
        </w:rPr>
        <w:t>函</w:t>
      </w:r>
      <w:r>
        <w:rPr>
          <w:spacing w:val="19"/>
        </w:rPr>
        <w:t>保</w:t>
      </w:r>
      <w:r>
        <w:rPr>
          <w:rFonts w:ascii="宋体" w:hAnsi="宋体" w:cs="宋体" w:eastAsia="宋体" w:hint="default"/>
          <w:spacing w:val="19"/>
        </w:rPr>
        <w:t>证金</w:t>
      </w:r>
      <w:r>
        <w:rPr>
          <w:rFonts w:ascii="宋体" w:hAnsi="宋体" w:cs="宋体" w:eastAsia="宋体" w:hint="default"/>
          <w:spacing w:val="19"/>
        </w:rPr>
        <w:t>受</w:t>
      </w:r>
      <w:r>
        <w:rPr>
          <w:spacing w:val="19"/>
        </w:rPr>
        <w:t>限</w:t>
      </w:r>
      <w:r>
        <w:rPr>
          <w:rFonts w:ascii="宋体" w:hAnsi="宋体" w:cs="宋体" w:eastAsia="宋体" w:hint="default"/>
          <w:spacing w:val="19"/>
        </w:rPr>
        <w:t>金</w:t>
      </w:r>
      <w:r>
        <w:rPr>
          <w:rFonts w:ascii="宋体" w:hAnsi="宋体" w:cs="宋体" w:eastAsia="宋体" w:hint="default"/>
          <w:spacing w:val="19"/>
        </w:rPr>
        <w:t>额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3,479,385.58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他因</w:t>
      </w:r>
      <w:r>
        <w:rPr>
          <w:rFonts w:ascii="宋体" w:hAnsi="宋体" w:cs="宋体" w:eastAsia="宋体" w:hint="default"/>
          <w:spacing w:val="-1"/>
        </w:rPr>
        <w:t>抵押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押</w:t>
      </w:r>
      <w:r>
        <w:rPr>
          <w:rFonts w:ascii="宋体" w:hAnsi="宋体" w:cs="宋体" w:eastAsia="宋体" w:hint="default"/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冻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等对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有限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、有</w:t>
      </w:r>
      <w:r>
        <w:rPr>
          <w:spacing w:val="-98"/>
        </w:rPr>
        <w:t> 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13,502,594.37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13,502,594.37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13,502,594.37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10" w:lineRule="exact"/>
        <w:ind w:right="112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Times New Roman" w:hAnsi="Times New Roman" w:cs="Times New Roman" w:eastAsia="Times New Roman" w:hint="default"/>
        </w:rPr>
        <w:t>33.14%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/>
        <w:t>银</w:t>
      </w:r>
      <w:r>
        <w:rPr>
          <w:rFonts w:ascii="宋体" w:hAnsi="宋体" w:cs="宋体" w:eastAsia="宋体" w:hint="default"/>
        </w:rPr>
        <w:t>行 理财产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赎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0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37,300,705.52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54,028,833.10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374,978,063.66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355,149,723.22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412,278,769.18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409,178,556.32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列示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36,818,705.52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47,390,003.10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482,000.00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6,638,830.00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37,300,705.52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54,028,833.10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2" coordorigin="4762,14" coordsize="24,392">
              <v:shape style="position:absolute;left:4762;top:14;width:24;height:392" coordorigin="4762,14" coordsize="24,392" path="m4762,406l4786,406,4786,14,4762,14,476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8;height:392" coordorigin="34,14" coordsize="4728,392">
              <v:shape style="position:absolute;left:34;top:14;width:4728;height:392" coordorigin="34,14" coordsize="4728,392" path="m34,406l4762,406,4762,14,34,14,34,406xe" filled="true" fillcolor="#d2d2d2" stroked="false">
                <v:path arrowok="t"/>
                <v:fill type="solid"/>
              </v:shape>
            </v:group>
            <v:group style="position:absolute;left:4795;top:14;width:22;height:392" coordorigin="4795,14" coordsize="22,392">
              <v:shape style="position:absolute;left:4795;top:14;width:22;height:392" coordorigin="4795,14" coordsize="22,392" path="m4795,406l4817,406,4817,14,4795,14,4795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末已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背</w:t>
      </w:r>
      <w:r>
        <w:rPr>
          <w:rFonts w:ascii="宋体" w:hAnsi="宋体" w:cs="宋体" w:eastAsia="宋体" w:hint="default"/>
          <w:sz w:val="18"/>
          <w:szCs w:val="18"/>
        </w:rPr>
        <w:t>书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贴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表日</w:t>
      </w:r>
      <w:r>
        <w:rPr>
          <w:rFonts w:ascii="宋体" w:hAnsi="宋体" w:cs="宋体" w:eastAsia="宋体" w:hint="default"/>
          <w:sz w:val="18"/>
          <w:szCs w:val="18"/>
        </w:rPr>
        <w:t>尚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79,081,759.43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79,081,759.43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因出</w:t>
      </w:r>
      <w:r>
        <w:rPr>
          <w:rFonts w:ascii="宋体" w:hAnsi="宋体" w:cs="宋体" w:eastAsia="宋体" w:hint="default"/>
          <w:sz w:val="18"/>
          <w:szCs w:val="18"/>
        </w:rPr>
        <w:t>票人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将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的票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2;height:394" coordorigin="4795,14" coordsize="22,394">
              <v:shape style="position:absolute;left:4795;top:14;width:22;height:394" coordorigin="4795,14" coordsize="22,394" path="m4795,408l4817,408,4817,14,4795,14,4795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4817;top:14;width:4728;height:394" coordorigin="4817,14" coordsize="4728,394">
              <v:shape style="position:absolute;left:4817;top:14;width:4728;height:394" coordorigin="4817,14" coordsize="4728,394" path="m4817,408l9545,408,9545,14,4817,14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158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443,346,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569.05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68,368,5</w:t>
            </w:r>
          </w:p>
          <w:p>
            <w:pPr>
              <w:pStyle w:val="TableParagraph"/>
              <w:spacing w:line="240" w:lineRule="auto" w:before="10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15.42%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374,978,0</w:t>
            </w:r>
          </w:p>
          <w:p>
            <w:pPr>
              <w:pStyle w:val="TableParagraph"/>
              <w:spacing w:line="240" w:lineRule="auto" w:before="102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63.66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408,469</w:t>
            </w:r>
          </w:p>
          <w:p>
            <w:pPr>
              <w:pStyle w:val="TableParagraph"/>
              <w:spacing w:line="240" w:lineRule="auto" w:before="102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,189.38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88.32%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53,319,46</w:t>
            </w:r>
          </w:p>
          <w:p>
            <w:pPr>
              <w:pStyle w:val="TableParagraph"/>
              <w:spacing w:line="240" w:lineRule="auto" w:before="102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13.05%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355,149,72</w:t>
            </w:r>
          </w:p>
          <w:p>
            <w:pPr>
              <w:pStyle w:val="TableParagraph"/>
              <w:spacing w:line="240" w:lineRule="auto" w:before="102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3.22</w:t>
            </w:r>
          </w:p>
        </w:tc>
      </w:tr>
      <w:tr>
        <w:trPr>
          <w:trHeight w:val="71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443,346,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569.05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68,368,5</w:t>
            </w:r>
          </w:p>
          <w:p>
            <w:pPr>
              <w:pStyle w:val="TableParagraph"/>
              <w:spacing w:line="240" w:lineRule="auto" w:before="105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15.42%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374,978,0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63.66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408,469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,189.38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88.32%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53,319,46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13.05%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355,149,72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3.22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293" w:space="453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239,570,675.56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11,978,533.79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114,004,445.34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11,400,444.54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50,200,501.92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15,060,150.58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14,824,312.01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7,412,156.01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11,147,068.74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8,917,654.99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13,599,565.48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13,599,565.48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443,346,569.05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68,368,505.39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15.42%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line="348" w:lineRule="auto" w:before="103"/>
        <w:ind w:left="152" w:right="58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36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2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2;height:394" coordorigin="4795,14" coordsize="22,394">
              <v:shape style="position:absolute;left:4795;top:14;width:22;height:394" coordorigin="4795,14" coordsize="22,394" path="m4795,408l4817,408,4817,14,4795,14,4795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4817;top:14;width:4728;height:394" coordorigin="4817,14" coordsize="4728,394">
              <v:shape style="position:absolute;left:4817;top:14;width:4728;height:394" coordorigin="4817,14" coordsize="4728,394" path="m4817,408l9545,408,9545,14,4817,14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5;top:10;width:4784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</w:p>
                  </w:txbxContent>
                </v:textbox>
                <w10:wrap type="none"/>
              </v:shape>
              <v:shape style="position:absolute;left:4788;top:10;width:4786;height:404" type="#_x0000_t202" filled="false" stroked="false">
                <v:textbox inset="0,0,0,0">
                  <w:txbxContent>
                    <w:p>
                      <w:pPr>
                        <w:spacing w:before="96"/>
                        <w:ind w:left="0" w:right="26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10,146.00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6"/>
        <w:gridCol w:w="1594"/>
        <w:gridCol w:w="1594"/>
      </w:tblGrid>
      <w:tr>
        <w:trPr>
          <w:trHeight w:val="713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 易产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line="348" w:lineRule="auto" w:before="49"/>
        <w:ind w:left="152" w:right="68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欠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的期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额前</w:t>
      </w: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软件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信息技术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1987"/>
        <w:gridCol w:w="1982"/>
        <w:gridCol w:w="1668"/>
      </w:tblGrid>
      <w:tr>
        <w:trPr>
          <w:trHeight w:val="660" w:hRule="exact"/>
        </w:trPr>
        <w:tc>
          <w:tcPr>
            <w:tcW w:w="3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7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位名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77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安徽斯科塞斯工程技术有限公司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24,000,000.00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5.41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1,900,000.00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20,214,000.00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4.56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3,659,200.00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19,343,300.00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4.36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967,165.00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13,811,589.74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1,278,479.49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11,565,600.01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2.61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578,280.00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93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88,934,489.75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20.06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8,383,124.49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止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line="340" w:lineRule="auto" w:before="101"/>
        <w:ind w:left="152" w:right="68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6)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继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成的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）预付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1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13,951,426.89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84.61%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18,435,921.19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89.80%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938,670.43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6.01%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1,281,295.13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6.59%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618,344.03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5.09%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136,464.84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0.90%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114,305.17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4.29%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77,380.51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2.71%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15,622,746.52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19,931,061.67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）按预付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象归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8"/>
        <w:gridCol w:w="2822"/>
        <w:gridCol w:w="2518"/>
      </w:tblGrid>
      <w:tr>
        <w:trPr>
          <w:trHeight w:val="660" w:hRule="exact"/>
        </w:trPr>
        <w:tc>
          <w:tcPr>
            <w:tcW w:w="394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位名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441" w:right="0" w:firstLine="69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占预付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1,593,969.24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9.18</w:t>
            </w:r>
          </w:p>
        </w:tc>
      </w:tr>
      <w:tr>
        <w:trPr>
          <w:trHeight w:val="346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1,506,962.55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8.68</w:t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1,097,355.75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6.32</w:t>
            </w:r>
          </w:p>
        </w:tc>
      </w:tr>
      <w:tr>
        <w:trPr>
          <w:trHeight w:val="346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中天科技发展有限公司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691,995.63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3.99</w:t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597,882.59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3.44</w:t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9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5,488,165.76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31.61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11,327,043.71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12,661,496.20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11,327,043.71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12,661,496.20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收利</w:t>
      </w:r>
      <w:r>
        <w:rPr>
          <w:rFonts w:ascii="宋体" w:hAnsi="宋体" w:cs="宋体" w:eastAsia="宋体" w:hint="default"/>
          <w:sz w:val="18"/>
          <w:szCs w:val="18"/>
        </w:rPr>
        <w:t>息分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2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息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715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72" w:right="50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生减值及其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 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生减值及其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8"/>
          <w:pgSz w:w="11900" w:h="16840"/>
          <w:pgMar w:footer="982" w:header="747" w:top="1060" w:bottom="1180" w:left="980" w:right="0"/>
          <w:pgNumType w:start="15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362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13,323,5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84.08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1,996,54</w:t>
            </w:r>
          </w:p>
          <w:p>
            <w:pPr>
              <w:pStyle w:val="TableParagraph"/>
              <w:spacing w:line="240" w:lineRule="auto" w:before="105"/>
              <w:ind w:left="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14.99%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11,327,04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13,906,</w:t>
            </w:r>
          </w:p>
          <w:p>
            <w:pPr>
              <w:pStyle w:val="TableParagraph"/>
              <w:spacing w:line="240" w:lineRule="auto" w:before="10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425.00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99.57%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1,244,928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8.95%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12,661,496.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  <w:tr>
        <w:trPr>
          <w:trHeight w:val="102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0.43%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60,000.00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13,323,5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84.08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1,996,54</w:t>
            </w:r>
          </w:p>
          <w:p>
            <w:pPr>
              <w:pStyle w:val="TableParagraph"/>
              <w:spacing w:line="240" w:lineRule="auto" w:before="105"/>
              <w:ind w:left="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14.99%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11,327,04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13,966,</w:t>
            </w:r>
          </w:p>
          <w:p>
            <w:pPr>
              <w:pStyle w:val="TableParagraph"/>
              <w:spacing w:line="240" w:lineRule="auto" w:before="10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425.00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1,304,928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9.34%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12,661,496.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473" w:space="435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3"/>
      </w:tblGrid>
      <w:tr>
        <w:trPr>
          <w:trHeight w:val="401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4,435,993.46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221,799.66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2,328,096.60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232,809.66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2,222,166.00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666,649.80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495,899.30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247,949.65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507,914.50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406,331.60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10,211,069.86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1,996,540.37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19.55%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348" w:lineRule="auto"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5013" w:space="3814"/>
            <w:col w:w="2093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7;top:14;width:24;height:392" coordorigin="4757,14" coordsize="24,392">
              <v:shape style="position:absolute;left:4757;top:14;width:24;height:392" coordorigin="4757,14" coordsize="24,392" path="m4757,406l4781,406,4781,14,4757,14,4757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4;height:392" coordorigin="34,14" coordsize="4724,392">
              <v:shape style="position:absolute;left:34;top:14;width:4724;height:392" coordorigin="34,14" coordsize="4724,392" path="m34,406l4757,406,4757,14,34,14,34,406xe" filled="true" fillcolor="#d2d2d2" stroked="false">
                <v:path arrowok="t"/>
                <v:fill type="solid"/>
              </v:shape>
            </v:group>
            <v:group style="position:absolute;left:4790;top:14;width:24;height:392" coordorigin="4790,14" coordsize="24,392">
              <v:shape style="position:absolute;left:4790;top:14;width:24;height:392" coordorigin="4790,14" coordsize="24,392" path="m4790,406l4814,406,4814,14,4790,14,4790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4;top:14;width:4731;height:392" coordorigin="4814,14" coordsize="4731,392">
              <v:shape style="position:absolute;left:4814;top:14;width:4731;height:392" coordorigin="4814,14" coordsize="4731,392" path="m4814,406l9545,406,9545,14,4814,14,4814,406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9;height:2" coordorigin="4790,10" coordsize="4779,2">
              <v:shape style="position:absolute;left:4790;top:10;width:4779;height:2" coordorigin="4790,10" coordsize="4779,0" path="m4790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9;height:2" coordorigin="4790,413" coordsize="4779,2">
              <v:shape style="position:absolute;left:4790;top:413;width:4779;height:2" coordorigin="4790,413" coordsize="4779,0" path="m4790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5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6;top:10;width:4788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2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94"/>
        <w:gridCol w:w="1596"/>
        <w:gridCol w:w="1594"/>
        <w:gridCol w:w="1594"/>
        <w:gridCol w:w="1596"/>
      </w:tblGrid>
      <w:tr>
        <w:trPr>
          <w:trHeight w:val="713" w:hRule="exac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523" w:right="72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 易产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after="0" w:line="314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before="49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before="117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2825" w:space="6003"/>
            <w:col w:w="209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7,104,617.40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5,171,593.10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1,856,420.75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4,363,161.78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3,422,921.33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2,192,991.87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939,624.60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1,012,263.17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13,323,584.08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13,966,425.00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欠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的期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额前</w:t>
      </w: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6"/>
      </w:tblGrid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科技股份 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11.63%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450,000.00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北京绿柱石电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镀设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1,322,557.41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132,255.74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吴旭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3.75%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新股份 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404,000.00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5,276,557.41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39.60%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704,955.74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6)</w:t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府补助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3"/>
        <w:gridCol w:w="1915"/>
        <w:gridCol w:w="1913"/>
        <w:gridCol w:w="1918"/>
      </w:tblGrid>
      <w:tr>
        <w:trPr>
          <w:trHeight w:val="715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83" w:right="53" w:hanging="6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 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7)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止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line="340" w:lineRule="auto" w:before="101"/>
        <w:ind w:left="152" w:right="663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8)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继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成的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房地</w:t>
      </w:r>
      <w:r>
        <w:rPr>
          <w:rFonts w:ascii="宋体" w:hAnsi="宋体" w:cs="宋体" w:eastAsia="宋体" w:hint="default"/>
          <w:sz w:val="18"/>
          <w:szCs w:val="18"/>
        </w:rPr>
        <w:t>产行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原材料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38,638,410.00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38,638,410.00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50,794,810.75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50,794,810.75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124,842,515.68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6,750,566.73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118,091,948.95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80,166,889.23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80,166,889.23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5,002,382.65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5,002,382.65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9,915,001.41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9,915,001.41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1,541,989.99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1,541,989.99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3,730,269.84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3,730,269.84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15,093,931.13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15,093,931.13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15,900,952.73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15,900,952.73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185,119,229.45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6,750,566.73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178,368,662.72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业、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植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广</w:t>
      </w:r>
      <w:r>
        <w:rPr>
          <w:rFonts w:ascii="宋体" w:hAnsi="宋体" w:cs="宋体" w:eastAsia="宋体" w:hint="default"/>
          <w:sz w:val="18"/>
          <w:szCs w:val="18"/>
        </w:rPr>
        <w:t>播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影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视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互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网</w:t>
      </w:r>
      <w:r>
        <w:rPr>
          <w:rFonts w:ascii="宋体" w:hAnsi="宋体" w:cs="宋体" w:eastAsia="宋体" w:hint="default"/>
          <w:sz w:val="18"/>
          <w:szCs w:val="18"/>
        </w:rPr>
        <w:t>游</w:t>
      </w:r>
      <w:r>
        <w:rPr>
          <w:rFonts w:ascii="宋体" w:hAnsi="宋体" w:cs="宋体" w:eastAsia="宋体" w:hint="default"/>
          <w:sz w:val="18"/>
          <w:szCs w:val="18"/>
        </w:rPr>
        <w:t>戏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珠</w:t>
      </w:r>
      <w:r>
        <w:rPr>
          <w:rFonts w:ascii="宋体" w:hAnsi="宋体" w:cs="宋体" w:eastAsia="宋体" w:hint="default"/>
          <w:sz w:val="18"/>
          <w:szCs w:val="18"/>
        </w:rPr>
        <w:t>宝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7"/>
        <w:gridCol w:w="1367"/>
      </w:tblGrid>
      <w:tr>
        <w:trPr>
          <w:trHeight w:val="403" w:hRule="exact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6,750,566.73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6,750,566.73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6,750,566.73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6,750,566.73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造合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7;width:22;height:392" coordorigin="4762,17" coordsize="22,392">
              <v:shape style="position:absolute;left:4762;top:17;width:22;height:392" coordorigin="4762,17" coordsize="22,392" path="m4762,408l4783,408,4783,17,4762,17,4762,408xe" filled="true" fillcolor="#d2d2d2" stroked="false">
                <v:path arrowok="t"/>
                <v:fill type="solid"/>
              </v:shape>
            </v:group>
            <v:group style="position:absolute;left:12;top:17;width:22;height:392" coordorigin="12,17" coordsize="22,392">
              <v:shape style="position:absolute;left:12;top:17;width:22;height:392" coordorigin="12,17" coordsize="22,392" path="m12,408l34,408,34,17,12,17,12,408xe" filled="true" fillcolor="#d2d2d2" stroked="false">
                <v:path arrowok="t"/>
                <v:fill type="solid"/>
              </v:shape>
            </v:group>
            <v:group style="position:absolute;left:34;top:17;width:4728;height:392" coordorigin="34,17" coordsize="4728,392">
              <v:shape style="position:absolute;left:34;top:17;width:4728;height:392" coordorigin="34,17" coordsize="4728,392" path="m34,408l4762,408,4762,17,34,17,34,408xe" filled="true" fillcolor="#d2d2d2" stroked="false">
                <v:path arrowok="t"/>
                <v:fill type="solid"/>
              </v:shape>
            </v:group>
            <v:group style="position:absolute;left:4793;top:17;width:24;height:392" coordorigin="4793,17" coordsize="24,392">
              <v:shape style="position:absolute;left:4793;top:17;width:24;height:392" coordorigin="4793,17" coordsize="24,392" path="m4793,408l4817,408,4817,17,4793,17,4793,408xe" filled="true" fillcolor="#d2d2d2" stroked="false">
                <v:path arrowok="t"/>
                <v:fill type="solid"/>
              </v:shape>
            </v:group>
            <v:group style="position:absolute;left:9545;top:17;width:24;height:392" coordorigin="9545,17" coordsize="24,392">
              <v:shape style="position:absolute;left:9545;top:17;width:24;height:392" coordorigin="9545,17" coordsize="24,392" path="m9545,408l9569,408,9569,17,9545,17,9545,408xe" filled="true" fillcolor="#d2d2d2" stroked="false">
                <v:path arrowok="t"/>
                <v:fill type="solid"/>
              </v:shape>
            </v:group>
            <v:group style="position:absolute;left:4817;top:17;width:4728;height:392" coordorigin="4817,17" coordsize="4728,392">
              <v:shape style="position:absolute;left:4817;top:17;width:4728;height:392" coordorigin="4817,17" coordsize="4728,392" path="m4817,408l9545,408,9545,17,4817,17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21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001;top:121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3"/>
        <w:gridCol w:w="1915"/>
        <w:gridCol w:w="1913"/>
        <w:gridCol w:w="1918"/>
      </w:tblGrid>
      <w:tr>
        <w:trPr>
          <w:trHeight w:val="402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置时间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、一年内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3,902,702.04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11,523,696.93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387,987.15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2,208,207.52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1,008,521.55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459,282.64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4,254.73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419,813.75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5,303,465.47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14,611,000.84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195"/>
        <w:gridCol w:w="1198"/>
        <w:gridCol w:w="1195"/>
        <w:gridCol w:w="1248"/>
        <w:gridCol w:w="1368"/>
        <w:gridCol w:w="1366"/>
      </w:tblGrid>
      <w:tr>
        <w:trPr>
          <w:trHeight w:val="401" w:hRule="exact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195"/>
        <w:gridCol w:w="1198"/>
        <w:gridCol w:w="1195"/>
        <w:gridCol w:w="1248"/>
        <w:gridCol w:w="1368"/>
        <w:gridCol w:w="1366"/>
      </w:tblGrid>
      <w:tr>
        <w:trPr>
          <w:trHeight w:val="401" w:hRule="exac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4"/>
        <w:gridCol w:w="1914"/>
      </w:tblGrid>
      <w:tr>
        <w:trPr>
          <w:trHeight w:val="40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  <w:gridCol w:w="871"/>
      </w:tblGrid>
      <w:tr>
        <w:trPr>
          <w:trHeight w:val="401" w:hRule="exac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336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 位</w:t>
            </w:r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49" w:right="7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624" w:hRule="exact"/>
        </w:trPr>
        <w:tc>
          <w:tcPr>
            <w:tcW w:w="8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 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20.00%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中基凌云 科技有限 公司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12.00%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上海亘逐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新能源汽 车科技发 展有限公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15.00%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安徽斯科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塞斯工程 技术有限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15.00%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投资合伙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6.85%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企业（有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限合伙）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10,500,000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4"/>
        <w:gridCol w:w="1914"/>
      </w:tblGrid>
      <w:tr>
        <w:trPr>
          <w:trHeight w:val="40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715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40" w:lineRule="auto" w:before="7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期日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166"/>
        <w:gridCol w:w="1166"/>
        <w:gridCol w:w="1166"/>
        <w:gridCol w:w="1169"/>
        <w:gridCol w:w="1166"/>
        <w:gridCol w:w="1166"/>
        <w:gridCol w:w="1164"/>
      </w:tblGrid>
      <w:tr>
        <w:trPr>
          <w:trHeight w:val="402" w:hRule="exact"/>
        </w:trPr>
        <w:tc>
          <w:tcPr>
            <w:tcW w:w="1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区间</w:t>
            </w:r>
          </w:p>
        </w:tc>
      </w:tr>
      <w:tr>
        <w:trPr>
          <w:trHeight w:val="402" w:hRule="exact"/>
        </w:trPr>
        <w:tc>
          <w:tcPr>
            <w:tcW w:w="1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403" w:hRule="exact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302" w:right="3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 位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3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5" w:hRule="exact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收益调整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或利润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3" w:right="35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中基凌云 科技有限 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-1,352,22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4,647,771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-7,288.84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972,711.1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-1,359,51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-1,359,51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3187"/>
        <w:gridCol w:w="3187"/>
      </w:tblGrid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176,895,321.72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176,895,321.72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156,035,019.81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33,849,622.33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7,207,198.43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18,446,243.70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215,538,084.27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70,832.72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376,872.73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374,118.29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858,203.22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1,680,026.96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70,832.72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376,872.73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374,118.29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858,203.22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1,680,026.96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132,466.75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257,605.06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111,181.93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501,253.74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132,466.75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257,605.06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111,181.93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501,253.74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156,105,852.53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34,094,028.31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7,323,711.66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19,193,264.99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216,716,857.49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9,963,124.47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6,044,733.35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3,349,798.66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7,474,569.60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26,832,226.08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4,432,316.58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3,328,600.43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865,357.39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3,504,744.62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12,131,019.02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4,432,316.58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3,328,600.43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865,357.39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3,504,744.62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12,131,019.02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128,086.04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210,114.83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99,102.45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437,303.32</w:t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128,086.04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210,114.83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99,102.45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437,303.32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14,395,441.05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9,245,247.74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4,005,041.22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10,880,211.77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38,525,941.78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140,414,817.49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24,848,780.57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3,318,670.44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8,313,053.22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176,895,321.72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144,776,301.35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27,804,888.98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3,857,399.77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10,971,674.10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96"/>
        <w:gridCol w:w="1594"/>
        <w:gridCol w:w="1596"/>
        <w:gridCol w:w="1594"/>
        <w:gridCol w:w="1594"/>
      </w:tblGrid>
      <w:tr>
        <w:trPr>
          <w:trHeight w:val="402" w:hRule="exac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7;top:14;width:24;height:394" coordorigin="4757,14" coordsize="24,394">
              <v:shape style="position:absolute;left:4757;top:14;width:24;height:394" coordorigin="4757,14" coordsize="24,394" path="m4757,408l4781,408,4781,14,4757,14,4757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724;height:394" coordorigin="34,14" coordsize="4724,394">
              <v:shape style="position:absolute;left:34;top:14;width:4724;height:394" coordorigin="34,14" coordsize="4724,394" path="m34,408l4757,408,4757,14,34,14,34,408xe" filled="true" fillcolor="#d2d2d2" stroked="false">
                <v:path arrowok="t"/>
                <v:fill type="solid"/>
              </v:shape>
            </v:group>
            <v:group style="position:absolute;left:4790;top:14;width:24;height:394" coordorigin="4790,14" coordsize="24,394">
              <v:shape style="position:absolute;left:4790;top:14;width:24;height:394" coordorigin="4790,14" coordsize="24,394" path="m4790,408l4814,408,4814,14,4790,14,4790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4814;top:14;width:4731;height:394" coordorigin="4814,14" coordsize="4731,394">
              <v:shape style="position:absolute;left:4814;top:14;width:4731;height:394" coordorigin="4814,14" coordsize="4731,394" path="m4814,408l9545,408,9545,14,4814,14,4814,408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9;height:2" coordorigin="4790,10" coordsize="4779,2">
              <v:shape style="position:absolute;left:4790;top:10;width:4779;height:2" coordorigin="4790,10" coordsize="4779,0" path="m4790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9;height:2" coordorigin="4790,413" coordsize="4779,2">
              <v:shape style="position:absolute;left:4790;top:413;width:4779;height:2" coordorigin="4790,413" coordsize="4779,0" path="m4790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5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6;top:10;width:4788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值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3814"/>
        <w:gridCol w:w="3859"/>
      </w:tblGrid>
      <w:tr>
        <w:trPr>
          <w:trHeight w:val="401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3,244,837.25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3,244,837.25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3,244,837.25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3,244,837.25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3,244,837.25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3,244,837.25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</w:tblGrid>
      <w:tr>
        <w:trPr>
          <w:trHeight w:val="1339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93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 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3"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3" w:right="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73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息资 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 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息资本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73" w:right="9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713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3,244,83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3,244,83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</w:tr>
      <w:tr>
        <w:trPr>
          <w:trHeight w:val="715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3,244,83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3,244,83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1330"/>
        <w:gridCol w:w="1327"/>
        <w:gridCol w:w="1198"/>
        <w:gridCol w:w="1195"/>
        <w:gridCol w:w="1195"/>
        <w:gridCol w:w="1193"/>
      </w:tblGrid>
      <w:tr>
        <w:trPr>
          <w:trHeight w:val="401" w:hRule="exact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9"/>
          <w:pgSz w:w="11900" w:h="16840"/>
          <w:pgMar w:footer="982" w:header="747" w:top="1060" w:bottom="1180" w:left="980" w:right="0"/>
          <w:pgNumType w:start="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遵守《深圳</w:t>
      </w:r>
      <w:r>
        <w:rPr>
          <w:rFonts w:ascii="宋体" w:hAnsi="宋体" w:cs="宋体" w:eastAsia="宋体" w:hint="default"/>
          <w:sz w:val="18"/>
          <w:szCs w:val="18"/>
        </w:rPr>
        <w:t>证券交易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互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网</w:t>
      </w:r>
      <w:r>
        <w:rPr>
          <w:rFonts w:ascii="宋体" w:hAnsi="宋体" w:cs="宋体" w:eastAsia="宋体" w:hint="default"/>
          <w:sz w:val="18"/>
          <w:szCs w:val="18"/>
        </w:rPr>
        <w:t>游</w:t>
      </w:r>
      <w:r>
        <w:rPr>
          <w:rFonts w:ascii="宋体" w:hAnsi="宋体" w:cs="宋体" w:eastAsia="宋体" w:hint="default"/>
          <w:sz w:val="18"/>
          <w:szCs w:val="18"/>
        </w:rPr>
        <w:t>戏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利权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37,480,059.00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12,387,147.21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3,781,193.55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54,186,999.76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567,826.93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567,826.93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567,826.93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567,826.93</w:t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）企业合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37,480,059.00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12,387,147.21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4,349,020.48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54,754,826.69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3,209,235.80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2,172,121.59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107,720.00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912,876.13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6,401,953.52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749,601.18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1,633,456.35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107,720.00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408,140.83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2,898,918.36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749,601.18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1,633,456.35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107,720.00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408,140.83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2,898,918.36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3,958,836.98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3,805,577.94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215,440.00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1,321,016.96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9,300,871.88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33,521,222.02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8,581,569.27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323,160.00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3,028,003.52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45,453,954.81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34,270,823.20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10,215,025.62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430,880.00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2,868,317.42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47,785,046.24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公司内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成的无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3"/>
        <w:gridCol w:w="3190"/>
        <w:gridCol w:w="3187"/>
        <w:gridCol w:w="1063"/>
      </w:tblGrid>
      <w:tr>
        <w:trPr>
          <w:trHeight w:val="401" w:hRule="exac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8"/>
        <w:gridCol w:w="1366"/>
        <w:gridCol w:w="1368"/>
        <w:gridCol w:w="1368"/>
        <w:gridCol w:w="1366"/>
      </w:tblGrid>
      <w:tr>
        <w:trPr>
          <w:trHeight w:val="102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1,116,424.04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1,116,424.04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996,464.03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996,464.03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614,221,634.93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614,221,634.93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616,334,523.00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616,334,523.00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8"/>
        <w:gridCol w:w="1366"/>
        <w:gridCol w:w="1368"/>
        <w:gridCol w:w="1368"/>
        <w:gridCol w:w="1366"/>
      </w:tblGrid>
      <w:tr>
        <w:trPr>
          <w:trHeight w:val="102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996,464.03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996,464.03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31,508,168.93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31,508,168.93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32,504,632.96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32,504,632.96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组组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信息</w:t>
      </w:r>
    </w:p>
    <w:p>
      <w:pPr>
        <w:pStyle w:val="BodyText"/>
        <w:spacing w:line="240" w:lineRule="auto" w:before="15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营性相关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16" w:lineRule="auto" w:before="202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程、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流量现值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利润率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现率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40" w:lineRule="auto" w:before="9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清投智能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清投智能、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流量现值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五</w:t>
      </w:r>
      <w:r>
        <w:rPr/>
        <w:t>年</w:t>
      </w:r>
      <w:r>
        <w:rPr>
          <w:rFonts w:ascii="宋体" w:hAnsi="宋体" w:cs="宋体" w:eastAsia="宋体" w:hint="default"/>
        </w:rPr>
        <w:t>期财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五</w:t>
      </w:r>
      <w:r>
        <w:rPr/>
        <w:t>年</w:t>
      </w:r>
      <w:r>
        <w:rPr>
          <w:rFonts w:ascii="宋体" w:hAnsi="宋体" w:cs="宋体" w:eastAsia="宋体" w:hint="default"/>
        </w:rPr>
        <w:t>之后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流量按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五</w:t>
      </w:r>
      <w:r>
        <w:rPr/>
        <w:t>年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特定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现率：</w:t>
      </w:r>
      <w:r>
        <w:rPr/>
        <w:t>清投</w:t>
      </w:r>
      <w:r>
        <w:rPr>
          <w:spacing w:val="-91"/>
        </w:rPr>
        <w:t> </w:t>
      </w:r>
      <w:r>
        <w:rPr>
          <w:spacing w:val="-3"/>
        </w:rPr>
        <w:t>智能</w:t>
      </w:r>
      <w:r>
        <w:rPr>
          <w:rFonts w:ascii="Times New Roman" w:hAnsi="Times New Roman" w:cs="Times New Roman" w:eastAsia="Times New Roman" w:hint="default"/>
          <w:spacing w:val="-3"/>
        </w:rPr>
        <w:t>14.84%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合</w:t>
      </w:r>
      <w:r>
        <w:rPr>
          <w:rFonts w:ascii="Times New Roman" w:hAnsi="Times New Roman" w:cs="Times New Roman" w:eastAsia="Times New Roman" w:hint="default"/>
          <w:spacing w:val="-3"/>
        </w:rPr>
        <w:t>16.69%</w:t>
      </w:r>
      <w:r>
        <w:rPr>
          <w:rFonts w:ascii="宋体" w:hAnsi="宋体" w:cs="宋体" w:eastAsia="宋体" w:hint="default"/>
          <w:spacing w:val="-3"/>
        </w:rPr>
        <w:t>。减值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数据包括：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售价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销量</w:t>
      </w:r>
      <w:r>
        <w:rPr>
          <w:spacing w:val="-3"/>
        </w:rPr>
        <w:t>、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发展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上</w:t>
      </w:r>
      <w:r>
        <w:rPr>
          <w:rFonts w:ascii="宋体" w:hAnsi="宋体" w:cs="宋体" w:eastAsia="宋体" w:hint="default"/>
        </w:rPr>
        <w:t>述关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数据。</w:t>
      </w:r>
    </w:p>
    <w:p>
      <w:pPr>
        <w:pStyle w:val="BodyText"/>
        <w:spacing w:line="312" w:lineRule="exact" w:before="120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的</w:t>
      </w:r>
      <w:r>
        <w:rPr/>
        <w:t>中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远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/>
        <w:t>北京万向新元科技股份有限公司</w:t>
      </w:r>
      <w:r>
        <w:rPr>
          <w:rFonts w:ascii="宋体" w:hAnsi="宋体" w:cs="宋体" w:eastAsia="宋体" w:hint="default"/>
        </w:rPr>
        <w:t>并 </w:t>
      </w:r>
      <w:r>
        <w:rPr>
          <w:rFonts w:ascii="宋体" w:hAnsi="宋体" w:cs="宋体" w:eastAsia="宋体" w:hint="default"/>
        </w:rPr>
        <w:t>购</w:t>
      </w:r>
      <w:r>
        <w:rPr/>
        <w:t>清投智能（北京）科技有限公司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（中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评</w:t>
      </w:r>
      <w:r>
        <w:rPr/>
        <w:t>报</w:t>
      </w:r>
      <w:r>
        <w:rPr>
          <w:rFonts w:ascii="宋体" w:hAnsi="宋体" w:cs="宋体" w:eastAsia="宋体" w:hint="default"/>
        </w:rPr>
        <w:t>字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010060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和</w:t>
      </w:r>
      <w:r>
        <w:rPr>
          <w:rFonts w:ascii="Times New Roman" w:hAnsi="Times New Roman" w:cs="Times New Roman" w:eastAsia="Times New Roman" w:hint="default"/>
        </w:rPr>
        <w:t>010062</w:t>
      </w:r>
      <w:r>
        <w:rPr>
          <w:rFonts w:ascii="宋体" w:hAnsi="宋体" w:cs="宋体" w:eastAsia="宋体" w:hint="default"/>
        </w:rPr>
        <w:t>号</w:t>
      </w:r>
      <w:r>
        <w:rPr/>
        <w:t>），清投智能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21"/>
        </w:rPr>
        <w:t>回</w:t>
      </w:r>
      <w:r>
        <w:rPr>
          <w:rFonts w:ascii="宋体" w:hAnsi="宋体" w:cs="宋体" w:eastAsia="宋体" w:hint="default"/>
          <w:spacing w:val="21"/>
        </w:rPr>
        <w:t>金</w:t>
      </w:r>
      <w:r>
        <w:rPr>
          <w:rFonts w:ascii="宋体" w:hAnsi="宋体" w:cs="宋体" w:eastAsia="宋体" w:hint="default"/>
          <w:spacing w:val="21"/>
        </w:rPr>
        <w:t>额</w:t>
      </w:r>
      <w:r>
        <w:rPr>
          <w:rFonts w:ascii="宋体" w:hAnsi="宋体" w:cs="宋体" w:eastAsia="宋体" w:hint="default"/>
          <w:spacing w:val="21"/>
        </w:rPr>
        <w:t>为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Times New Roman" w:hAnsi="Times New Roman" w:cs="Times New Roman" w:eastAsia="Times New Roman" w:hint="default"/>
        </w:rPr>
        <w:t>744,259,000.00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spacing w:val="14"/>
        </w:rPr>
        <w:t>元，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spacing w:val="23"/>
        </w:rPr>
        <w:t>低</w:t>
      </w:r>
      <w:r>
        <w:rPr>
          <w:rFonts w:ascii="宋体" w:hAnsi="宋体" w:cs="宋体" w:eastAsia="宋体" w:hint="default"/>
          <w:spacing w:val="23"/>
        </w:rPr>
        <w:t>于</w:t>
      </w:r>
      <w:r>
        <w:rPr>
          <w:rFonts w:ascii="宋体" w:hAnsi="宋体" w:cs="宋体" w:eastAsia="宋体" w:hint="default"/>
          <w:spacing w:val="23"/>
        </w:rPr>
        <w:t>账</w:t>
      </w:r>
      <w:r>
        <w:rPr>
          <w:rFonts w:ascii="宋体" w:hAnsi="宋体" w:cs="宋体" w:eastAsia="宋体" w:hint="default"/>
          <w:spacing w:val="23"/>
        </w:rPr>
        <w:t>面</w:t>
      </w:r>
      <w:r>
        <w:rPr>
          <w:rFonts w:ascii="宋体" w:hAnsi="宋体" w:cs="宋体" w:eastAsia="宋体" w:hint="default"/>
          <w:spacing w:val="23"/>
        </w:rPr>
        <w:t>价</w:t>
      </w:r>
      <w:r>
        <w:rPr>
          <w:rFonts w:ascii="宋体" w:hAnsi="宋体" w:cs="宋体" w:eastAsia="宋体" w:hint="default"/>
          <w:spacing w:val="23"/>
        </w:rPr>
        <w:t>值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Times New Roman" w:hAnsi="Times New Roman" w:cs="Times New Roman" w:eastAsia="Times New Roman" w:hint="default"/>
        </w:rPr>
        <w:t>32,479,300.00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spacing w:val="18"/>
        </w:rPr>
        <w:t>元，本</w:t>
      </w:r>
      <w:r>
        <w:rPr>
          <w:spacing w:val="-88"/>
        </w:rPr>
        <w:t> </w:t>
      </w:r>
      <w:r>
        <w:rPr>
          <w:rFonts w:ascii="宋体" w:hAnsi="宋体" w:cs="宋体" w:eastAsia="宋体" w:hint="default"/>
          <w:spacing w:val="24"/>
        </w:rPr>
        <w:t>期</w:t>
      </w:r>
      <w:r>
        <w:rPr>
          <w:rFonts w:ascii="宋体" w:hAnsi="宋体" w:cs="宋体" w:eastAsia="宋体" w:hint="default"/>
          <w:spacing w:val="24"/>
        </w:rPr>
        <w:t>应</w:t>
      </w:r>
      <w:r>
        <w:rPr>
          <w:rFonts w:ascii="宋体" w:hAnsi="宋体" w:cs="宋体" w:eastAsia="宋体" w:hint="default"/>
          <w:spacing w:val="24"/>
        </w:rPr>
        <w:t>确</w:t>
      </w:r>
      <w:r>
        <w:rPr>
          <w:rFonts w:ascii="宋体" w:hAnsi="宋体" w:cs="宋体" w:eastAsia="宋体" w:hint="default"/>
          <w:spacing w:val="24"/>
        </w:rPr>
        <w:t>认</w:t>
      </w:r>
      <w:r>
        <w:rPr>
          <w:rFonts w:ascii="宋体" w:hAnsi="宋体" w:cs="宋体" w:eastAsia="宋体" w:hint="default"/>
          <w:spacing w:val="24"/>
        </w:rPr>
        <w:t>商</w:t>
      </w:r>
      <w:r>
        <w:rPr>
          <w:rFonts w:ascii="宋体" w:hAnsi="宋体" w:cs="宋体" w:eastAsia="宋体" w:hint="default"/>
          <w:spacing w:val="24"/>
        </w:rPr>
        <w:t>誉</w:t>
      </w:r>
      <w:r>
        <w:rPr>
          <w:rFonts w:ascii="宋体" w:hAnsi="宋体" w:cs="宋体" w:eastAsia="宋体" w:hint="default"/>
          <w:spacing w:val="24"/>
        </w:rPr>
        <w:t>减值损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失 </w:t>
      </w:r>
      <w:r>
        <w:rPr>
          <w:rFonts w:ascii="Times New Roman" w:hAnsi="Times New Roman" w:cs="Times New Roman" w:eastAsia="Times New Roman" w:hint="default"/>
          <w:spacing w:val="-2"/>
        </w:rPr>
        <w:t>32,479,300.00</w:t>
      </w:r>
      <w:r>
        <w:rPr>
          <w:spacing w:val="-2"/>
        </w:rPr>
        <w:t>元，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归属于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Times New Roman" w:hAnsi="Times New Roman" w:cs="Times New Roman" w:eastAsia="Times New Roman" w:hint="default"/>
          <w:spacing w:val="-2"/>
        </w:rPr>
        <w:t>31,508,168.93</w:t>
      </w:r>
      <w:r>
        <w:rPr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泰</w:t>
      </w:r>
      <w:r>
        <w:rPr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商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上海学赫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</w:p>
    <w:p>
      <w:pPr>
        <w:pStyle w:val="BodyText"/>
        <w:spacing w:line="313" w:lineRule="exact" w:before="118"/>
        <w:ind w:left="632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上海学赫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，本公司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上海学赫</w:t>
      </w:r>
    </w:p>
    <w:p>
      <w:pPr>
        <w:pStyle w:val="BodyText"/>
        <w:spacing w:line="33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Times New Roman" w:hAnsi="Times New Roman" w:cs="Times New Roman" w:eastAsia="Times New Roman" w:hint="default"/>
        </w:rPr>
        <w:t>996,464.03</w:t>
      </w:r>
      <w:r>
        <w:rPr/>
        <w:t>元，</w:t>
      </w:r>
      <w:r>
        <w:rPr>
          <w:rFonts w:ascii="宋体" w:hAnsi="宋体" w:cs="宋体" w:eastAsia="宋体" w:hint="default"/>
        </w:rPr>
        <w:t>应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/>
        <w:t>，本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Times New Roman" w:hAnsi="Times New Roman" w:cs="Times New Roman" w:eastAsia="Times New Roman" w:hint="default"/>
        </w:rPr>
        <w:t>996,464.03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天中方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</w:p>
    <w:p>
      <w:pPr>
        <w:pStyle w:val="BodyText"/>
        <w:spacing w:line="312" w:lineRule="exact" w:before="148"/>
        <w:ind w:right="112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天中方资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额按照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 量以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五</w:t>
      </w:r>
      <w:r>
        <w:rPr/>
        <w:t>年</w:t>
      </w:r>
      <w:r>
        <w:rPr>
          <w:rFonts w:ascii="宋体" w:hAnsi="宋体" w:cs="宋体" w:eastAsia="宋体" w:hint="default"/>
        </w:rPr>
        <w:t>期财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五</w:t>
      </w:r>
      <w:r>
        <w:rPr/>
        <w:t>年</w:t>
      </w:r>
      <w:r>
        <w:rPr>
          <w:rFonts w:ascii="宋体" w:hAnsi="宋体" w:cs="宋体" w:eastAsia="宋体" w:hint="default"/>
        </w:rPr>
        <w:t>之后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流量按第</w:t>
      </w:r>
      <w:r>
        <w:rPr>
          <w:rFonts w:ascii="宋体" w:hAnsi="宋体" w:cs="宋体" w:eastAsia="宋体" w:hint="default"/>
        </w:rPr>
        <w:t>五</w:t>
      </w:r>
      <w:r>
        <w:rPr/>
        <w:t>年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现率。减值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数据包括：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售价</w:t>
      </w:r>
      <w:r>
        <w:rPr/>
        <w:t>、</w:t>
      </w:r>
      <w:r>
        <w:rPr>
          <w:rFonts w:ascii="宋体" w:hAnsi="宋体" w:cs="宋体" w:eastAsia="宋体" w:hint="default"/>
        </w:rPr>
        <w:t>销量</w:t>
      </w:r>
      <w:r>
        <w:rPr/>
        <w:t>、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变化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/>
        <w:t>天中</w:t>
      </w:r>
      <w:r>
        <w:rPr>
          <w:spacing w:val="-91"/>
        </w:rPr>
        <w:t> 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7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</w:t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12" w:lineRule="exact"/>
        <w:ind w:right="1124" w:firstLine="480"/>
        <w:jc w:val="both"/>
        <w:rPr>
          <w:rFonts w:ascii="宋体" w:hAnsi="宋体" w:cs="宋体" w:eastAsia="宋体" w:hint="default"/>
        </w:rPr>
      </w:pPr>
      <w:r>
        <w:rPr>
          <w:spacing w:val="3"/>
        </w:rPr>
        <w:t>清投智能</w:t>
      </w:r>
      <w:r>
        <w:rPr>
          <w:rFonts w:ascii="Times New Roman" w:hAnsi="Times New Roman" w:cs="Times New Roman" w:eastAsia="Times New Roman" w:hint="default"/>
          <w:spacing w:val="3"/>
        </w:rPr>
        <w:t>2018</w:t>
      </w:r>
      <w:r>
        <w:rPr>
          <w:spacing w:val="3"/>
        </w:rPr>
        <w:t>年度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rFonts w:ascii="宋体" w:hAnsi="宋体" w:cs="宋体" w:eastAsia="宋体" w:hint="default"/>
          <w:spacing w:val="3"/>
        </w:rPr>
        <w:t>计的</w:t>
      </w:r>
      <w:r>
        <w:rPr>
          <w:rFonts w:ascii="宋体" w:hAnsi="宋体" w:cs="宋体" w:eastAsia="宋体" w:hint="default"/>
          <w:spacing w:val="3"/>
        </w:rPr>
        <w:t>扣除非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常性损益</w:t>
      </w:r>
      <w:r>
        <w:rPr>
          <w:rFonts w:ascii="宋体" w:hAnsi="宋体" w:cs="宋体" w:eastAsia="宋体" w:hint="default"/>
          <w:spacing w:val="3"/>
        </w:rPr>
        <w:t>后</w:t>
      </w:r>
      <w:r>
        <w:rPr>
          <w:rFonts w:ascii="宋体" w:hAnsi="宋体" w:cs="宋体" w:eastAsia="宋体" w:hint="default"/>
          <w:spacing w:val="3"/>
        </w:rPr>
        <w:t>归属于</w:t>
      </w:r>
      <w:r>
        <w:rPr>
          <w:rFonts w:ascii="宋体" w:hAnsi="宋体" w:cs="宋体" w:eastAsia="宋体" w:hint="default"/>
          <w:spacing w:val="3"/>
        </w:rPr>
        <w:t>母</w:t>
      </w:r>
      <w:r>
        <w:rPr>
          <w:spacing w:val="3"/>
        </w:rPr>
        <w:t>公司股</w:t>
      </w:r>
      <w:r>
        <w:rPr>
          <w:rFonts w:ascii="宋体" w:hAnsi="宋体" w:cs="宋体" w:eastAsia="宋体" w:hint="default"/>
          <w:spacing w:val="3"/>
        </w:rPr>
        <w:t>东的</w:t>
      </w:r>
      <w:r>
        <w:rPr>
          <w:rFonts w:ascii="宋体" w:hAnsi="宋体" w:cs="宋体" w:eastAsia="宋体" w:hint="default"/>
          <w:spacing w:val="3"/>
        </w:rPr>
        <w:t>净利润</w:t>
      </w:r>
      <w:r>
        <w:rPr>
          <w:rFonts w:ascii="Times New Roman" w:hAnsi="Times New Roman" w:cs="Times New Roman" w:eastAsia="Times New Roman" w:hint="default"/>
          <w:spacing w:val="3"/>
        </w:rPr>
        <w:t>5,177.03</w:t>
      </w:r>
      <w:r>
        <w:rPr>
          <w:spacing w:val="3"/>
        </w:rPr>
        <w:t>万</w:t>
      </w:r>
      <w:r>
        <w:rPr/>
        <w:t> </w:t>
      </w:r>
      <w:r>
        <w:rPr>
          <w:spacing w:val="-2"/>
        </w:rPr>
        <w:t>元，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承诺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Times New Roman" w:hAnsi="Times New Roman" w:cs="Times New Roman" w:eastAsia="Times New Roman" w:hint="default"/>
          <w:spacing w:val="-2"/>
        </w:rPr>
        <w:t>7,000.00</w:t>
      </w:r>
      <w:r>
        <w:rPr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本年度业</w:t>
      </w:r>
      <w:r>
        <w:rPr>
          <w:rFonts w:ascii="宋体" w:hAnsi="宋体" w:cs="宋体" w:eastAsia="宋体" w:hint="default"/>
          <w:spacing w:val="-2"/>
        </w:rPr>
        <w:t>绩承诺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五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期的财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承诺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7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6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修费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104,402.96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1,275,855.85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632,601.03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747,657.78</w:t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滑雪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造支 出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222,644.44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254,671.49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89,317.68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387,998.25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327,047.40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1,530,527.34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721,918.71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1,135,656.03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79,739,616.68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11,975,338.70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57,270,500.39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8,605,356.74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现利润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10,007,414.61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1,825,849.55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5,542,189.45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1,183,546.22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31,257,865.50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5,038,934.41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22,764,986.60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4,417,233.79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1,945,214.25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291,782.14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2,141,767.90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319,453.86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122,950,111.04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19,131,904.80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87,719,444.34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14,525,590.61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4,505,724.00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675,858.60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5,899,284.48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888,042.76</w:t>
            </w:r>
          </w:p>
        </w:tc>
      </w:tr>
      <w:tr>
        <w:trPr>
          <w:trHeight w:val="35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2,594.37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193,992.40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29,098.86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4,508,318.37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676,247.76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6,093,276.88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917,141.62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后净额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19,131,904.80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14,525,590.61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676,247.76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917,141.62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3,500,154.81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59,946.76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43,680.95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5,859,947.16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3,543,835.76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抵扣亏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402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88,030.81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729,551.97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960,446.02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2,319,228.24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2,451,677.98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2,751,220.19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3,500,154.81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6,030,130.00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9,648,270.65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6,030,130.00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9,648,270.65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27,370,132.44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86,900,000.00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161,170,132.44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126,900,000.00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末已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借款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元，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借款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如下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27,820,846.48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96,126,035.68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89,566,832.36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123,946,882.16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108,566,832.36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27,820,846.48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27,820,846.48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末已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据总额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90,040,624.32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79,193,604.61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4,230,821.95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7,819,466.19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1,702,854.27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1,290,138.05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151,735.14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1,263,623.51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96,126,035.68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89,566,832.36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 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1,388,641.29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1,388,641.29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64,042,988.52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62,461,125.58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64,042,988.52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62,461,125.58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轮胎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1,057,000.00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造合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7;top:14;width:24;height:392" coordorigin="4757,14" coordsize="24,392">
              <v:shape style="position:absolute;left:4757;top:14;width:24;height:392" coordorigin="4757,14" coordsize="24,392" path="m4757,406l4781,406,4781,14,4757,14,4757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4;height:392" coordorigin="34,14" coordsize="4724,392">
              <v:shape style="position:absolute;left:34;top:14;width:4724;height:392" coordorigin="34,14" coordsize="4724,392" path="m34,406l4757,406,4757,14,34,14,34,406xe" filled="true" fillcolor="#d2d2d2" stroked="false">
                <v:path arrowok="t"/>
                <v:fill type="solid"/>
              </v:shape>
            </v:group>
            <v:group style="position:absolute;left:4790;top:14;width:22;height:392" coordorigin="4790,14" coordsize="22,392">
              <v:shape style="position:absolute;left:4790;top:14;width:22;height:392" coordorigin="4790,14" coordsize="22,392" path="m4790,406l4812,406,4812,14,4790,14,4790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2;top:14;width:4733;height:392" coordorigin="4812,14" coordsize="4733,392">
              <v:shape style="position:absolute;left:4812;top:14;width:4733;height:392" coordorigin="4812,14" coordsize="4733,392" path="m4812,406l9545,406,9545,14,4812,14,4812,406xe" filled="true" fillcolor="#d2d2d2" stroked="false">
                <v:path arrowok="t"/>
                <v:fill type="solid"/>
              </v:shape>
            </v:group>
            <v:group style="position:absolute;left:10;top:10;width:4769;height:2" coordorigin="10,10" coordsize="4769,2">
              <v:shape style="position:absolute;left:10;top:10;width:4769;height:2" coordorigin="10,10" coordsize="4769,0" path="m10,10l4778,10e" filled="false" stroked="true" strokeweight=".48pt" strokecolor="#000000">
                <v:path arrowok="t"/>
              </v:shape>
            </v:group>
            <v:group style="position:absolute;left:4788;top:10;width:4781;height:2" coordorigin="4788,10" coordsize="4781,2">
              <v:shape style="position:absolute;left:4788;top:10;width:4781;height:2" coordorigin="4788,10" coordsize="4781,0" path="m4788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69;height:2" coordorigin="10,413" coordsize="4769,2">
              <v:shape style="position:absolute;left:10;top:413;width:4769;height:2" coordorigin="10,413" coordsize="4769,0" path="m10,413l4778,413e" filled="false" stroked="true" strokeweight=".48pt" strokecolor="#000000">
                <v:path arrowok="t"/>
              </v:shape>
            </v:group>
            <v:group style="position:absolute;left:4783;top:5;width:2;height:413" coordorigin="4783,5" coordsize="2,413">
              <v:shape style="position:absolute;left:4783;top:5;width:2;height:413" coordorigin="4783,5" coordsize="0,413" path="m4783,5l4783,418e" filled="false" stroked="true" strokeweight=".48pt" strokecolor="#000000">
                <v:path arrowok="t"/>
              </v:shape>
            </v:group>
            <v:group style="position:absolute;left:4788;top:413;width:4781;height:2" coordorigin="4788,413" coordsize="4781,2">
              <v:shape style="position:absolute;left:4788;top:413;width:4781;height:2" coordorigin="4788,413" coordsize="4781,0" path="m4788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5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699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13,463,097.34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88,222,018.83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95,240,852.35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6,444,263.82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 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计划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165,102.72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6,329,836.61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6,386,902.37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108,036.96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13,628,200.06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94,551,855.44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101,627,754.72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6,552,300.78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、工资、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12,499,295.74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76,812,399.72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84,038,632.86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5,273,062.60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2,411,987.65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2,411,987.65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106,240.38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4,200,205.08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4,236,578.43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69,867.03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91,321.96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3,718,659.41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3,750,920.79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59,060.58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7,192.93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205,794.87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207,249.57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5,738.23</w:t>
            </w:r>
          </w:p>
        </w:tc>
      </w:tr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7,725.49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275,750.80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278,408.07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5,068.22</w:t>
            </w:r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11,313.20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3,848,655.10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3,854,165.80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5,802.50</w:t>
            </w:r>
          </w:p>
        </w:tc>
      </w:tr>
      <w:tr>
        <w:trPr>
          <w:trHeight w:val="71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846,248.02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948,771.28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699,487.61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1,095,531.69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13,463,097.34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88,222,018.83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95,240,852.35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6,444,263.82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提存计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160,008.50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6,117,799.13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6,173,182.29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104,625.34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5,094.22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212,037.48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213,720.08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3,411.62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165,102.72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6,329,836.61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6,386,902.37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108,036.96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12,282,931.81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10,520,096.41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15,059,994.90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9,069,918.28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251,438.73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660,982.29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801,334.18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710,954.63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583,923.26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824,394.32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221,732.77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189,119.51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29,201,355.65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21,975,465.44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237,721.02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4,644,277.79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354,047,335.82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4,881,998.81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364,632,674.71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237,721.02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237,721.02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情况：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质列示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2,163,342.96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1,201,574.59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1,235,184.26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3,420,733.81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598,354.07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370,000.00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383,320.06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246,281.67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264,076.44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474,128.17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348,334,617.58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4,644,277.79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354,047,335.82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0"/>
          <w:pgSz w:w="11900" w:h="16840"/>
          <w:pgMar w:footer="982" w:header="747" w:top="1060" w:bottom="1180" w:left="980" w:right="0"/>
          <w:pgNumType w:start="17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、一年内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11,330,460.87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18,697,725.15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11,330,460.87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18,697,725.15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券的</w:t>
      </w:r>
      <w:r>
        <w:rPr>
          <w:rFonts w:ascii="宋体" w:hAnsi="宋体" w:cs="宋体" w:eastAsia="宋体" w:hint="default"/>
          <w:sz w:val="18"/>
          <w:szCs w:val="18"/>
        </w:rPr>
        <w:t>增减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动：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797"/>
        <w:gridCol w:w="799"/>
        <w:gridCol w:w="797"/>
        <w:gridCol w:w="799"/>
        <w:gridCol w:w="797"/>
        <w:gridCol w:w="799"/>
        <w:gridCol w:w="797"/>
        <w:gridCol w:w="799"/>
        <w:gridCol w:w="798"/>
        <w:gridCol w:w="798"/>
        <w:gridCol w:w="797"/>
      </w:tblGrid>
      <w:tr>
        <w:trPr>
          <w:trHeight w:val="714" w:hRule="exac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行日期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124" w:right="31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357" w:lineRule="auto" w:before="49"/>
        <w:ind w:left="152" w:right="85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长期</w:t>
      </w:r>
      <w:r>
        <w:rPr>
          <w:rFonts w:ascii="宋体" w:hAnsi="宋体" w:cs="宋体" w:eastAsia="宋体" w:hint="default"/>
          <w:sz w:val="18"/>
          <w:szCs w:val="18"/>
        </w:rPr>
        <w:t>借款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包括利率</w:t>
      </w:r>
      <w:r>
        <w:rPr>
          <w:rFonts w:ascii="宋体" w:hAnsi="宋体" w:cs="宋体" w:eastAsia="宋体" w:hint="default"/>
          <w:sz w:val="18"/>
          <w:szCs w:val="18"/>
        </w:rPr>
        <w:t>区间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付债券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付债券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付债券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360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外的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基本</w:t>
      </w:r>
      <w:r>
        <w:rPr>
          <w:rFonts w:ascii="宋体" w:hAnsi="宋体" w:cs="宋体" w:eastAsia="宋体" w:hint="default"/>
          <w:sz w:val="18"/>
          <w:szCs w:val="18"/>
        </w:rPr>
        <w:t>情况 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外的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等金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653" w:space="417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6"/>
        <w:gridCol w:w="1063"/>
        <w:gridCol w:w="1063"/>
        <w:gridCol w:w="1063"/>
        <w:gridCol w:w="1063"/>
        <w:gridCol w:w="1061"/>
        <w:gridCol w:w="1063"/>
        <w:gridCol w:w="1061"/>
      </w:tblGrid>
      <w:tr>
        <w:trPr>
          <w:trHeight w:val="403" w:hRule="exact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166" w:right="77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 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1" w:hRule="exact"/>
        </w:trPr>
        <w:tc>
          <w:tcPr>
            <w:tcW w:w="1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360" w:lineRule="auto" w:before="49"/>
        <w:ind w:left="152" w:right="75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据说明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1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96"/>
        <w:gridCol w:w="1594"/>
        <w:gridCol w:w="1596"/>
        <w:gridCol w:w="1594"/>
        <w:gridCol w:w="1594"/>
      </w:tblGrid>
      <w:tr>
        <w:trPr>
          <w:trHeight w:val="403" w:hRule="exac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计划</w:t>
      </w:r>
      <w:r>
        <w:rPr>
          <w:rFonts w:ascii="宋体" w:hAnsi="宋体" w:cs="宋体" w:eastAsia="宋体" w:hint="default"/>
          <w:sz w:val="18"/>
          <w:szCs w:val="18"/>
        </w:rPr>
        <w:t>义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现值：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计划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计划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line="357" w:lineRule="auto" w:before="50"/>
        <w:ind w:left="152" w:right="354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计划的</w:t>
      </w:r>
      <w:r>
        <w:rPr>
          <w:rFonts w:ascii="宋体" w:hAnsi="宋体" w:cs="宋体" w:eastAsia="宋体" w:hint="default"/>
          <w:sz w:val="18"/>
          <w:szCs w:val="18"/>
        </w:rPr>
        <w:t>内容</w:t>
      </w:r>
      <w:r>
        <w:rPr>
          <w:rFonts w:ascii="宋体" w:hAnsi="宋体" w:cs="宋体" w:eastAsia="宋体" w:hint="default"/>
          <w:sz w:val="18"/>
          <w:szCs w:val="18"/>
        </w:rPr>
        <w:t>及与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流量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时间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说明： 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计划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精算</w:t>
      </w:r>
      <w:r>
        <w:rPr>
          <w:rFonts w:ascii="宋体" w:hAnsi="宋体" w:cs="宋体" w:eastAsia="宋体" w:hint="default"/>
          <w:sz w:val="18"/>
          <w:szCs w:val="18"/>
        </w:rPr>
        <w:t>假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敏</w:t>
      </w:r>
      <w:r>
        <w:rPr>
          <w:rFonts w:ascii="宋体" w:hAnsi="宋体" w:cs="宋体" w:eastAsia="宋体" w:hint="default"/>
          <w:sz w:val="18"/>
          <w:szCs w:val="18"/>
        </w:rPr>
        <w:t>感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结果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2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564,800.00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1,945,214.25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2,141,767.90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1,945,214.25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2,706,567.90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假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6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487,564.79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13,834,336.80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487,564.79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13,834,336.80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府补助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1"/>
        <w:gridCol w:w="1063"/>
        <w:gridCol w:w="1063"/>
        <w:gridCol w:w="1063"/>
        <w:gridCol w:w="1063"/>
      </w:tblGrid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4" w:lineRule="auto"/>
              <w:ind w:left="256" w:right="74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增补 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入其</w:t>
            </w:r>
          </w:p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4" w:lineRule="auto"/>
              <w:ind w:left="79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97" w:lineRule="auto"/>
              <w:ind w:left="76" w:right="48" w:hanging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35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输送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6,663,055.51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239,168.81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6,423,886.70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355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7,658,846.08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248,395.98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7,410,450.10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306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1198"/>
        <w:gridCol w:w="1195"/>
        <w:gridCol w:w="1195"/>
        <w:gridCol w:w="1198"/>
        <w:gridCol w:w="1195"/>
        <w:gridCol w:w="1196"/>
        <w:gridCol w:w="1196"/>
      </w:tblGrid>
      <w:tr>
        <w:trPr>
          <w:trHeight w:val="401" w:hRule="exact"/>
        </w:trPr>
        <w:tc>
          <w:tcPr>
            <w:tcW w:w="1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113,639,054.00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18,906,489.00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18,906,489.00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132,545,543.00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28" w:lineRule="auto"/>
        <w:ind w:right="110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北京万向新元科技股份有限</w:t>
      </w:r>
      <w:r>
        <w:rPr/>
        <w:t> 公司向</w:t>
      </w:r>
      <w:r>
        <w:rPr>
          <w:rFonts w:ascii="宋体" w:hAnsi="宋体" w:cs="宋体" w:eastAsia="宋体" w:hint="default"/>
        </w:rPr>
        <w:t>王</w:t>
      </w:r>
      <w:r>
        <w:rPr/>
        <w:t>展</w:t>
      </w:r>
      <w:r>
        <w:rPr>
          <w:rFonts w:ascii="宋体" w:hAnsi="宋体" w:cs="宋体" w:eastAsia="宋体" w:hint="default"/>
        </w:rPr>
        <w:t>等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集配套</w:t>
      </w:r>
      <w:r>
        <w:rPr/>
        <w:t>资</w:t>
      </w:r>
      <w:r>
        <w:rPr>
          <w:rFonts w:ascii="宋体" w:hAnsi="宋体" w:cs="宋体" w:eastAsia="宋体" w:hint="default"/>
        </w:rPr>
        <w:t>金的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/>
        <w:t>，向</w:t>
      </w:r>
      <w:r>
        <w:rPr>
          <w:rFonts w:ascii="宋体" w:hAnsi="宋体" w:cs="宋体" w:eastAsia="宋体" w:hint="default"/>
        </w:rPr>
        <w:t>特定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非</w:t>
      </w:r>
      <w:r>
        <w:rPr/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Times New Roman" w:hAnsi="Times New Roman" w:cs="Times New Roman" w:eastAsia="Times New Roman" w:hint="default"/>
        </w:rPr>
        <w:t>18,906,489</w:t>
      </w:r>
      <w:r>
        <w:rPr>
          <w:rFonts w:ascii="Times New Roman" w:hAnsi="Times New Roman" w:cs="Times New Roman" w:eastAsia="Times New Roman" w:hint="default"/>
          <w:spacing w:val="-38"/>
        </w:rPr>
        <w:t> </w:t>
      </w:r>
      <w:r>
        <w:rPr>
          <w:spacing w:val="10"/>
        </w:rPr>
        <w:t>股，</w:t>
      </w:r>
      <w:r>
        <w:rPr>
          <w:spacing w:val="-98"/>
        </w:rPr>
        <w:t> </w:t>
      </w:r>
      <w:r>
        <w:rPr>
          <w:rFonts w:ascii="宋体" w:hAnsi="宋体" w:cs="宋体" w:eastAsia="宋体" w:hint="default"/>
          <w:spacing w:val="16"/>
        </w:rPr>
        <w:t>每</w:t>
      </w:r>
      <w:r>
        <w:rPr>
          <w:spacing w:val="16"/>
        </w:rPr>
        <w:t>股</w:t>
      </w:r>
      <w:r>
        <w:rPr>
          <w:rFonts w:ascii="宋体" w:hAnsi="宋体" w:cs="宋体" w:eastAsia="宋体" w:hint="default"/>
          <w:spacing w:val="16"/>
        </w:rPr>
        <w:t>面</w:t>
      </w:r>
      <w:r>
        <w:rPr>
          <w:rFonts w:ascii="宋体" w:hAnsi="宋体" w:cs="宋体" w:eastAsia="宋体" w:hint="default"/>
          <w:spacing w:val="16"/>
        </w:rPr>
        <w:t>值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8"/>
        </w:rPr>
        <w:t> </w:t>
      </w:r>
      <w:r>
        <w:rPr>
          <w:spacing w:val="10"/>
        </w:rPr>
        <w:t>元，</w:t>
      </w:r>
      <w:r>
        <w:rPr>
          <w:spacing w:val="-98"/>
        </w:rPr>
        <w:t> </w:t>
      </w:r>
      <w:r>
        <w:rPr>
          <w:rFonts w:ascii="宋体" w:hAnsi="宋体" w:cs="宋体" w:eastAsia="宋体" w:hint="default"/>
          <w:spacing w:val="13"/>
        </w:rPr>
        <w:t>每</w:t>
      </w:r>
      <w:r>
        <w:rPr>
          <w:spacing w:val="13"/>
        </w:rPr>
        <w:t>股发</w:t>
      </w:r>
      <w:r>
        <w:rPr>
          <w:rFonts w:ascii="宋体" w:hAnsi="宋体" w:cs="宋体" w:eastAsia="宋体" w:hint="default"/>
          <w:spacing w:val="13"/>
        </w:rPr>
        <w:t>行</w:t>
      </w:r>
      <w:r>
        <w:rPr>
          <w:rFonts w:ascii="宋体" w:hAnsi="宋体" w:cs="宋体" w:eastAsia="宋体" w:hint="default"/>
          <w:spacing w:val="13"/>
        </w:rPr>
        <w:t>价为</w:t>
      </w:r>
      <w:r>
        <w:rPr>
          <w:rFonts w:ascii="宋体" w:hAnsi="宋体" w:cs="宋体" w:eastAsia="宋体" w:hint="default"/>
          <w:spacing w:val="13"/>
        </w:rPr>
        <w:t>人民币</w:t>
      </w:r>
      <w:r>
        <w:rPr>
          <w:rFonts w:ascii="Times New Roman" w:hAnsi="Times New Roman" w:cs="Times New Roman" w:eastAsia="Times New Roman" w:hint="default"/>
          <w:spacing w:val="13"/>
        </w:rPr>
        <w:t>19.57</w:t>
      </w:r>
      <w:r>
        <w:rPr>
          <w:rFonts w:ascii="Times New Roman" w:hAnsi="Times New Roman" w:cs="Times New Roman" w:eastAsia="Times New Roman" w:hint="default"/>
          <w:spacing w:val="-38"/>
        </w:rPr>
        <w:t> </w:t>
      </w:r>
      <w:r>
        <w:rPr>
          <w:spacing w:val="10"/>
        </w:rPr>
        <w:t>元，</w:t>
      </w:r>
      <w:r>
        <w:rPr>
          <w:spacing w:val="-95"/>
        </w:rPr>
        <w:t> </w:t>
      </w:r>
      <w:r>
        <w:rPr>
          <w:rFonts w:ascii="宋体" w:hAnsi="宋体" w:cs="宋体" w:eastAsia="宋体" w:hint="default"/>
          <w:spacing w:val="19"/>
        </w:rPr>
        <w:t>募</w:t>
      </w:r>
      <w:r>
        <w:rPr>
          <w:rFonts w:ascii="宋体" w:hAnsi="宋体" w:cs="宋体" w:eastAsia="宋体" w:hint="default"/>
          <w:spacing w:val="19"/>
        </w:rPr>
        <w:t>集</w:t>
      </w:r>
      <w:r>
        <w:rPr>
          <w:spacing w:val="19"/>
        </w:rPr>
        <w:t>资</w:t>
      </w:r>
      <w:r>
        <w:rPr>
          <w:rFonts w:ascii="宋体" w:hAnsi="宋体" w:cs="宋体" w:eastAsia="宋体" w:hint="default"/>
          <w:spacing w:val="19"/>
        </w:rPr>
        <w:t>金</w:t>
      </w:r>
      <w:r>
        <w:rPr>
          <w:rFonts w:ascii="宋体" w:hAnsi="宋体" w:cs="宋体" w:eastAsia="宋体" w:hint="default"/>
          <w:spacing w:val="19"/>
        </w:rPr>
        <w:t>总额</w:t>
      </w:r>
      <w:r>
        <w:rPr>
          <w:rFonts w:ascii="宋体" w:hAnsi="宋体" w:cs="宋体" w:eastAsia="宋体" w:hint="default"/>
          <w:spacing w:val="19"/>
        </w:rPr>
        <w:t>为</w:t>
      </w:r>
      <w:r>
        <w:rPr>
          <w:rFonts w:ascii="宋体" w:hAnsi="宋体" w:cs="宋体" w:eastAsia="宋体" w:hint="default"/>
          <w:spacing w:val="19"/>
        </w:rPr>
        <w:t>人民币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Times New Roman" w:hAnsi="Times New Roman" w:cs="Times New Roman" w:eastAsia="Times New Roman" w:hint="default"/>
        </w:rPr>
        <w:t>369,999,989.73</w:t>
      </w:r>
      <w:r>
        <w:rPr/>
        <w:t>元，</w:t>
      </w:r>
      <w:r>
        <w:rPr>
          <w:rFonts w:ascii="宋体" w:hAnsi="宋体" w:cs="宋体" w:eastAsia="宋体" w:hint="default"/>
        </w:rPr>
        <w:t>扣除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15,641,509.43</w:t>
      </w:r>
      <w:r>
        <w:rPr/>
        <w:t>元（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），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净额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人民币</w:t>
      </w:r>
      <w:r>
        <w:rPr>
          <w:rFonts w:ascii="Times New Roman" w:hAnsi="Times New Roman" w:cs="Times New Roman" w:eastAsia="Times New Roman" w:hint="default"/>
          <w:spacing w:val="-1"/>
        </w:rPr>
        <w:t>354,358,480.30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spacing w:val="-1"/>
        </w:rPr>
        <w:t>中</w:t>
      </w:r>
      <w:r>
        <w:rPr>
          <w:rFonts w:ascii="Times New Roman" w:hAnsi="Times New Roman" w:cs="Times New Roman" w:eastAsia="Times New Roman" w:hint="default"/>
          <w:spacing w:val="-1"/>
        </w:rPr>
        <w:t>18,906,489.00</w:t>
      </w:r>
      <w:r>
        <w:rPr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股本，</w:t>
      </w:r>
      <w:r>
        <w:rPr>
          <w:rFonts w:ascii="Times New Roman" w:hAnsi="Times New Roman" w:cs="Times New Roman" w:eastAsia="Times New Roman" w:hint="default"/>
          <w:spacing w:val="-1"/>
        </w:rPr>
        <w:t>335,451,991.30</w:t>
      </w:r>
      <w:r>
        <w:rPr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资本公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spacing w:val="-2"/>
        </w:rPr>
        <w:t>天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务所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特殊普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合伙）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19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[2018]0626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6"/>
        <w:gridCol w:w="1063"/>
        <w:gridCol w:w="1063"/>
        <w:gridCol w:w="1063"/>
        <w:gridCol w:w="1063"/>
        <w:gridCol w:w="1061"/>
        <w:gridCol w:w="1063"/>
        <w:gridCol w:w="1061"/>
      </w:tblGrid>
      <w:tr>
        <w:trPr>
          <w:trHeight w:val="402" w:hRule="exact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166" w:right="77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 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2" w:hRule="exact"/>
        </w:trPr>
        <w:tc>
          <w:tcPr>
            <w:tcW w:w="1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357" w:lineRule="auto" w:before="50"/>
        <w:ind w:left="152" w:right="46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权益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以及相关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560,669,043.08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335,451,991.30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106,450,634.20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789,670,400.18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560,669,043.08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335,451,991.30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106,450,634.20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789,670,400.18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28" w:lineRule="auto" w:before="40"/>
        <w:ind w:right="1112" w:firstLine="48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106,450,634.20</w:t>
      </w:r>
      <w:r>
        <w:rPr/>
        <w:t>元，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60,501,647.56</w:t>
      </w:r>
      <w:r>
        <w:rPr/>
        <w:t>元</w:t>
      </w:r>
      <w:r>
        <w:rPr>
          <w:rFonts w:ascii="宋体" w:hAnsi="宋体" w:cs="宋体" w:eastAsia="宋体" w:hint="default"/>
        </w:rPr>
        <w:t>系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年公司向清投智能</w:t>
      </w:r>
      <w:r>
        <w:rPr>
          <w:rFonts w:ascii="宋体" w:hAnsi="宋体" w:cs="宋体" w:eastAsia="宋体" w:hint="default"/>
        </w:rPr>
        <w:t>王 </w:t>
      </w:r>
      <w:r>
        <w:rPr/>
        <w:t>展</w:t>
      </w:r>
      <w:r>
        <w:rPr>
          <w:rFonts w:ascii="宋体" w:hAnsi="宋体" w:cs="宋体" w:eastAsia="宋体" w:hint="default"/>
        </w:rPr>
        <w:t>等</w:t>
      </w:r>
      <w:r>
        <w:rPr>
          <w:rFonts w:ascii="Times New Roman" w:hAnsi="Times New Roman" w:cs="Times New Roman" w:eastAsia="Times New Roman" w:hint="default"/>
        </w:rPr>
        <w:t>13</w:t>
      </w:r>
      <w:r>
        <w:rPr/>
        <w:t>名股</w:t>
      </w:r>
      <w:r>
        <w:rPr>
          <w:rFonts w:ascii="宋体" w:hAnsi="宋体" w:cs="宋体" w:eastAsia="宋体" w:hint="default"/>
        </w:rPr>
        <w:t>东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集配套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清投智能</w:t>
      </w:r>
      <w:r>
        <w:rPr>
          <w:rFonts w:ascii="Times New Roman" w:hAnsi="Times New Roman" w:cs="Times New Roman" w:eastAsia="Times New Roman" w:hint="default"/>
        </w:rPr>
        <w:t>97.01%</w:t>
      </w:r>
      <w:r>
        <w:rPr/>
        <w:t>股份，本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  <w:spacing w:val="-2"/>
        </w:rPr>
        <w:t>拟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Times New Roman" w:hAnsi="Times New Roman" w:cs="Times New Roman" w:eastAsia="Times New Roman" w:hint="default"/>
          <w:spacing w:val="-2"/>
        </w:rPr>
        <w:t>77,126.32</w:t>
      </w:r>
      <w:r>
        <w:rPr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Times New Roman" w:hAnsi="Times New Roman" w:cs="Times New Roman" w:eastAsia="Times New Roman" w:hint="default"/>
          <w:spacing w:val="-2"/>
        </w:rPr>
        <w:t>31.02</w:t>
      </w:r>
      <w:r>
        <w:rPr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，本公司发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产的</w:t>
      </w:r>
      <w:r>
        <w:rPr>
          <w:spacing w:val="-2"/>
        </w:rPr>
        <w:t>股份</w:t>
      </w:r>
      <w:r>
        <w:rPr>
          <w:spacing w:val="-113"/>
        </w:rPr>
        <w:t> 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数量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69,008,777.00</w:t>
      </w:r>
      <w:r>
        <w:rPr/>
        <w:t>股</w:t>
      </w:r>
      <w:r>
        <w:rPr>
          <w:rFonts w:ascii="宋体" w:hAnsi="宋体" w:cs="宋体" w:eastAsia="宋体" w:hint="default"/>
        </w:rPr>
        <w:t>；根</w:t>
      </w:r>
      <w:r>
        <w:rPr>
          <w:rFonts w:ascii="宋体" w:hAnsi="宋体" w:cs="宋体" w:eastAsia="宋体" w:hint="default"/>
        </w:rPr>
        <w:t>据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王</w:t>
      </w:r>
      <w:r>
        <w:rPr/>
        <w:t>展、北京</w:t>
      </w:r>
      <w:r>
        <w:rPr>
          <w:rFonts w:ascii="宋体" w:hAnsi="宋体" w:cs="宋体" w:eastAsia="宋体" w:hint="default"/>
        </w:rPr>
        <w:t>创致</w:t>
      </w:r>
      <w:r>
        <w:rPr/>
        <w:t>天</w:t>
      </w:r>
      <w:r>
        <w:rPr>
          <w:rFonts w:ascii="宋体" w:hAnsi="宋体" w:cs="宋体" w:eastAsia="宋体" w:hint="default"/>
        </w:rPr>
        <w:t>下</w:t>
      </w:r>
      <w:r>
        <w:rPr/>
        <w:t>投资</w:t>
      </w:r>
      <w:r>
        <w:rPr>
          <w:rFonts w:ascii="宋体" w:hAnsi="宋体" w:cs="宋体" w:eastAsia="宋体" w:hint="default"/>
        </w:rPr>
        <w:t>管理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（有限合伙）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充协议</w:t>
      </w:r>
      <w:r>
        <w:rPr>
          <w:rFonts w:ascii="宋体" w:hAnsi="宋体" w:cs="宋体" w:eastAsia="宋体" w:hint="default"/>
        </w:rPr>
        <w:t>》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协议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元名义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13"/>
        </w:rPr>
        <w:t>注</w:t>
      </w:r>
      <w:r>
        <w:rPr>
          <w:rFonts w:ascii="宋体" w:hAnsi="宋体" w:cs="宋体" w:eastAsia="宋体" w:hint="default"/>
          <w:spacing w:val="13"/>
        </w:rPr>
        <w:t>销</w:t>
      </w:r>
      <w:r>
        <w:rPr>
          <w:spacing w:val="13"/>
        </w:rPr>
        <w:t>股</w:t>
      </w:r>
      <w:r>
        <w:rPr>
          <w:rFonts w:ascii="宋体" w:hAnsi="宋体" w:cs="宋体" w:eastAsia="宋体" w:hint="default"/>
          <w:spacing w:val="13"/>
        </w:rPr>
        <w:t>东王</w:t>
      </w:r>
      <w:r>
        <w:rPr>
          <w:spacing w:val="13"/>
        </w:rPr>
        <w:t>展、北京</w:t>
      </w:r>
      <w:r>
        <w:rPr>
          <w:rFonts w:ascii="宋体" w:hAnsi="宋体" w:cs="宋体" w:eastAsia="宋体" w:hint="default"/>
          <w:spacing w:val="13"/>
        </w:rPr>
        <w:t>创致</w:t>
      </w:r>
      <w:r>
        <w:rPr>
          <w:spacing w:val="13"/>
        </w:rPr>
        <w:t>天</w:t>
      </w:r>
      <w:r>
        <w:rPr>
          <w:rFonts w:ascii="宋体" w:hAnsi="宋体" w:cs="宋体" w:eastAsia="宋体" w:hint="default"/>
          <w:spacing w:val="13"/>
        </w:rPr>
        <w:t>下</w:t>
      </w:r>
      <w:r>
        <w:rPr>
          <w:spacing w:val="13"/>
        </w:rPr>
        <w:t>投资</w:t>
      </w:r>
      <w:r>
        <w:rPr>
          <w:rFonts w:ascii="宋体" w:hAnsi="宋体" w:cs="宋体" w:eastAsia="宋体" w:hint="default"/>
          <w:spacing w:val="13"/>
        </w:rPr>
        <w:t>管理</w:t>
      </w:r>
      <w:r>
        <w:rPr>
          <w:spacing w:val="13"/>
        </w:rPr>
        <w:t>中</w:t>
      </w:r>
      <w:r>
        <w:rPr>
          <w:rFonts w:ascii="宋体" w:hAnsi="宋体" w:cs="宋体" w:eastAsia="宋体" w:hint="default"/>
          <w:spacing w:val="13"/>
        </w:rPr>
        <w:t>心</w:t>
      </w:r>
      <w:r>
        <w:rPr>
          <w:spacing w:val="13"/>
        </w:rPr>
        <w:t>（有限合伙）</w:t>
      </w:r>
      <w:r>
        <w:rPr>
          <w:rFonts w:ascii="宋体" w:hAnsi="宋体" w:cs="宋体" w:eastAsia="宋体" w:hint="default"/>
          <w:spacing w:val="13"/>
        </w:rPr>
        <w:t>用</w:t>
      </w:r>
      <w:r>
        <w:rPr>
          <w:rFonts w:ascii="宋体" w:hAnsi="宋体" w:cs="宋体" w:eastAsia="宋体" w:hint="default"/>
          <w:spacing w:val="13"/>
        </w:rPr>
        <w:t>于补</w:t>
      </w:r>
      <w:r>
        <w:rPr>
          <w:rFonts w:ascii="宋体" w:hAnsi="宋体" w:cs="宋体" w:eastAsia="宋体" w:hint="default"/>
          <w:spacing w:val="13"/>
        </w:rPr>
        <w:t>偿</w:t>
      </w:r>
      <w:r>
        <w:rPr>
          <w:rFonts w:ascii="宋体" w:hAnsi="宋体" w:cs="宋体" w:eastAsia="宋体" w:hint="default"/>
          <w:spacing w:val="13"/>
        </w:rPr>
        <w:t>未</w:t>
      </w:r>
      <w:r>
        <w:rPr>
          <w:rFonts w:ascii="宋体" w:hAnsi="宋体" w:cs="宋体" w:eastAsia="宋体" w:hint="default"/>
          <w:spacing w:val="13"/>
        </w:rPr>
        <w:t>完</w:t>
      </w:r>
      <w:r>
        <w:rPr>
          <w:rFonts w:ascii="宋体" w:hAnsi="宋体" w:cs="宋体" w:eastAsia="宋体" w:hint="default"/>
          <w:spacing w:val="13"/>
        </w:rPr>
        <w:t>成</w:t>
      </w:r>
      <w:r>
        <w:rPr>
          <w:spacing w:val="13"/>
        </w:rPr>
        <w:t>业</w:t>
      </w:r>
      <w:r>
        <w:rPr>
          <w:rFonts w:ascii="宋体" w:hAnsi="宋体" w:cs="宋体" w:eastAsia="宋体" w:hint="default"/>
          <w:spacing w:val="13"/>
        </w:rPr>
        <w:t>绩</w:t>
      </w:r>
      <w:r>
        <w:rPr>
          <w:rFonts w:ascii="宋体" w:hAnsi="宋体" w:cs="宋体" w:eastAsia="宋体" w:hint="default"/>
          <w:spacing w:val="13"/>
        </w:rPr>
        <w:t>返</w:t>
      </w:r>
      <w:r>
        <w:rPr>
          <w:rFonts w:ascii="宋体" w:hAnsi="宋体" w:cs="宋体" w:eastAsia="宋体" w:hint="default"/>
          <w:spacing w:val="13"/>
        </w:rPr>
        <w:t>还</w:t>
      </w:r>
      <w:r>
        <w:rPr>
          <w:spacing w:val="13"/>
        </w:rPr>
        <w:t>公司</w:t>
      </w:r>
      <w:r>
        <w:rPr>
          <w:spacing w:val="-95"/>
        </w:rPr>
        <w:t> </w:t>
      </w:r>
      <w:r>
        <w:rPr>
          <w:rFonts w:ascii="Times New Roman" w:hAnsi="Times New Roman" w:cs="Times New Roman" w:eastAsia="Times New Roman" w:hint="default"/>
        </w:rPr>
        <w:t>2,015,378.00</w:t>
      </w:r>
      <w:r>
        <w:rPr/>
        <w:t>股，</w:t>
      </w:r>
      <w:r>
        <w:rPr>
          <w:rFonts w:ascii="宋体" w:hAnsi="宋体" w:cs="宋体" w:eastAsia="宋体" w:hint="default"/>
        </w:rPr>
        <w:t>按照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日的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62,517,025.56</w:t>
      </w:r>
      <w:r>
        <w:rPr/>
        <w:t>元，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2,015,378.00</w:t>
      </w:r>
      <w:r>
        <w:rPr>
          <w:spacing w:val="-2"/>
        </w:rPr>
        <w:t>元，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冲减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Times New Roman" w:hAnsi="Times New Roman" w:cs="Times New Roman" w:eastAsia="Times New Roman" w:hint="default"/>
          <w:spacing w:val="-2"/>
        </w:rPr>
        <w:t>60,501,647.56</w:t>
      </w:r>
      <w:r>
        <w:rPr>
          <w:spacing w:val="-2"/>
        </w:rPr>
        <w:t>元，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值扣除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Times New Roman" w:hAnsi="Times New Roman" w:cs="Times New Roman" w:eastAsia="Times New Roman" w:hint="default"/>
        </w:rPr>
        <w:t>62,517,024.56</w:t>
      </w:r>
      <w:r>
        <w:rPr/>
        <w:t>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33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控</w:t>
      </w:r>
      <w:r>
        <w:rPr/>
        <w:t>股子公司清投智能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泰</w:t>
      </w:r>
      <w:r>
        <w:rPr/>
        <w:t>科</w:t>
      </w:r>
      <w:r>
        <w:rPr>
          <w:rFonts w:ascii="宋体" w:hAnsi="宋体" w:cs="宋体" w:eastAsia="宋体" w:hint="default"/>
        </w:rPr>
        <w:t>力</w:t>
      </w:r>
      <w:r>
        <w:rPr/>
        <w:t>合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68,600,000.00</w:t>
      </w:r>
      <w:r>
        <w:rPr/>
        <w:t>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该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净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份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Times New Roman" w:hAnsi="Times New Roman" w:cs="Times New Roman" w:eastAsia="Times New Roman" w:hint="default"/>
          <w:spacing w:val="-1"/>
        </w:rPr>
        <w:t>19,316,940.19</w:t>
      </w:r>
      <w:r>
        <w:rPr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差额</w:t>
      </w:r>
      <w:r>
        <w:rPr>
          <w:rFonts w:ascii="Times New Roman" w:hAnsi="Times New Roman" w:cs="Times New Roman" w:eastAsia="Times New Roman" w:hint="default"/>
          <w:spacing w:val="-1"/>
        </w:rPr>
        <w:t>49,283,059.81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冲减</w:t>
      </w:r>
      <w:r>
        <w:rPr>
          <w:spacing w:val="-1"/>
        </w:rPr>
        <w:t>资本公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Times New Roman" w:hAnsi="Times New Roman" w:cs="Times New Roman" w:eastAsia="Times New Roman" w:hint="default"/>
          <w:spacing w:val="-1"/>
        </w:rPr>
        <w:t>45,948,986.64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冲减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3,334,073.17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2,015,378.00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pStyle w:val="BodyText"/>
        <w:spacing w:line="322" w:lineRule="exact" w:before="148"/>
        <w:ind w:left="0" w:right="1114"/>
        <w:jc w:val="right"/>
      </w:pPr>
      <w:r>
        <w:rPr>
          <w:rFonts w:ascii="Times New Roman" w:hAnsi="Times New Roman" w:cs="Times New Roman" w:eastAsia="Times New Roman" w:hint="default"/>
          <w:spacing w:val="6"/>
        </w:rPr>
        <w:t>2017</w:t>
      </w:r>
      <w:r>
        <w:rPr>
          <w:spacing w:val="6"/>
        </w:rPr>
        <w:t>年公司向清投智能</w:t>
      </w:r>
      <w:r>
        <w:rPr>
          <w:rFonts w:ascii="宋体" w:hAnsi="宋体" w:cs="宋体" w:eastAsia="宋体" w:hint="default"/>
          <w:spacing w:val="6"/>
        </w:rPr>
        <w:t>王</w:t>
      </w:r>
      <w:r>
        <w:rPr>
          <w:spacing w:val="6"/>
        </w:rPr>
        <w:t>展</w:t>
      </w:r>
      <w:r>
        <w:rPr>
          <w:rFonts w:ascii="宋体" w:hAnsi="宋体" w:cs="宋体" w:eastAsia="宋体" w:hint="default"/>
          <w:spacing w:val="6"/>
        </w:rPr>
        <w:t>等</w:t>
      </w:r>
      <w:r>
        <w:rPr>
          <w:rFonts w:ascii="Times New Roman" w:hAnsi="Times New Roman" w:cs="Times New Roman" w:eastAsia="Times New Roman" w:hint="default"/>
          <w:spacing w:val="6"/>
        </w:rPr>
        <w:t>13</w:t>
      </w:r>
      <w:r>
        <w:rPr>
          <w:spacing w:val="6"/>
        </w:rPr>
        <w:t>名股</w:t>
      </w:r>
      <w:r>
        <w:rPr>
          <w:rFonts w:ascii="宋体" w:hAnsi="宋体" w:cs="宋体" w:eastAsia="宋体" w:hint="default"/>
          <w:spacing w:val="6"/>
        </w:rPr>
        <w:t>东</w:t>
      </w:r>
      <w:r>
        <w:rPr>
          <w:spacing w:val="6"/>
        </w:rPr>
        <w:t>发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spacing w:val="6"/>
        </w:rPr>
        <w:t>股份</w:t>
      </w:r>
      <w:r>
        <w:rPr>
          <w:rFonts w:ascii="宋体" w:hAnsi="宋体" w:cs="宋体" w:eastAsia="宋体" w:hint="default"/>
          <w:spacing w:val="6"/>
        </w:rPr>
        <w:t>并</w:t>
      </w:r>
      <w:r>
        <w:rPr>
          <w:rFonts w:ascii="宋体" w:hAnsi="宋体" w:cs="宋体" w:eastAsia="宋体" w:hint="default"/>
          <w:spacing w:val="6"/>
        </w:rPr>
        <w:t>募</w:t>
      </w:r>
      <w:r>
        <w:rPr>
          <w:rFonts w:ascii="宋体" w:hAnsi="宋体" w:cs="宋体" w:eastAsia="宋体" w:hint="default"/>
          <w:spacing w:val="6"/>
        </w:rPr>
        <w:t>集配套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金</w:t>
      </w:r>
      <w:r>
        <w:rPr>
          <w:rFonts w:ascii="宋体" w:hAnsi="宋体" w:cs="宋体" w:eastAsia="宋体" w:hint="default"/>
          <w:spacing w:val="6"/>
        </w:rPr>
        <w:t>购</w:t>
      </w:r>
      <w:r>
        <w:rPr>
          <w:rFonts w:ascii="宋体" w:hAnsi="宋体" w:cs="宋体" w:eastAsia="宋体" w:hint="default"/>
          <w:spacing w:val="6"/>
        </w:rPr>
        <w:t>买</w:t>
      </w:r>
      <w:r>
        <w:rPr>
          <w:rFonts w:ascii="宋体" w:hAnsi="宋体" w:cs="宋体" w:eastAsia="宋体" w:hint="default"/>
          <w:spacing w:val="6"/>
        </w:rPr>
        <w:t>持</w:t>
      </w:r>
      <w:r>
        <w:rPr>
          <w:spacing w:val="6"/>
        </w:rPr>
        <w:t>有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spacing w:val="6"/>
        </w:rPr>
        <w:t>清投智能</w:t>
      </w:r>
      <w:r>
        <w:rPr/>
      </w:r>
    </w:p>
    <w:p>
      <w:pPr>
        <w:pStyle w:val="BodyText"/>
        <w:spacing w:line="312" w:lineRule="exact" w:before="2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  <w:w w:val="99"/>
        </w:rPr>
        <w:t>97.01%</w:t>
      </w:r>
      <w:r>
        <w:rPr>
          <w:spacing w:val="-5"/>
          <w:w w:val="99"/>
        </w:rPr>
        <w:t>股份，本</w:t>
      </w:r>
      <w:r>
        <w:rPr>
          <w:rFonts w:ascii="宋体" w:hAnsi="宋体" w:cs="宋体" w:eastAsia="宋体" w:hint="default"/>
          <w:spacing w:val="-5"/>
          <w:w w:val="99"/>
        </w:rPr>
        <w:t>次</w:t>
      </w:r>
      <w:r>
        <w:rPr>
          <w:rFonts w:ascii="宋体" w:hAnsi="宋体" w:cs="宋体" w:eastAsia="宋体" w:hint="default"/>
          <w:spacing w:val="-5"/>
          <w:w w:val="99"/>
        </w:rPr>
        <w:t>交易</w:t>
      </w:r>
      <w:r>
        <w:rPr>
          <w:rFonts w:ascii="宋体" w:hAnsi="宋体" w:cs="宋体" w:eastAsia="宋体" w:hint="default"/>
          <w:spacing w:val="-5"/>
          <w:w w:val="99"/>
        </w:rPr>
        <w:t>标</w:t>
      </w:r>
      <w:r>
        <w:rPr>
          <w:rFonts w:ascii="宋体" w:hAnsi="宋体" w:cs="宋体" w:eastAsia="宋体" w:hint="default"/>
          <w:spacing w:val="-5"/>
          <w:w w:val="99"/>
        </w:rPr>
        <w:t>的</w:t>
      </w:r>
      <w:r>
        <w:rPr>
          <w:spacing w:val="-5"/>
          <w:w w:val="99"/>
        </w:rPr>
        <w:t>资</w:t>
      </w:r>
      <w:r>
        <w:rPr>
          <w:rFonts w:ascii="宋体" w:hAnsi="宋体" w:cs="宋体" w:eastAsia="宋体" w:hint="default"/>
          <w:spacing w:val="-5"/>
          <w:w w:val="99"/>
        </w:rPr>
        <w:t>产</w:t>
      </w:r>
      <w:r>
        <w:rPr>
          <w:rFonts w:ascii="宋体" w:hAnsi="宋体" w:cs="宋体" w:eastAsia="宋体" w:hint="default"/>
          <w:spacing w:val="-5"/>
          <w:w w:val="99"/>
        </w:rPr>
        <w:t>拟</w:t>
      </w:r>
      <w:r>
        <w:rPr>
          <w:rFonts w:ascii="宋体" w:hAnsi="宋体" w:cs="宋体" w:eastAsia="宋体" w:hint="default"/>
          <w:spacing w:val="-5"/>
          <w:w w:val="99"/>
        </w:rPr>
        <w:t>定</w:t>
      </w:r>
      <w:r>
        <w:rPr>
          <w:rFonts w:ascii="宋体" w:hAnsi="宋体" w:cs="宋体" w:eastAsia="宋体" w:hint="default"/>
          <w:spacing w:val="-5"/>
          <w:w w:val="99"/>
        </w:rPr>
        <w:t>的交易</w:t>
      </w:r>
      <w:r>
        <w:rPr>
          <w:rFonts w:ascii="宋体" w:hAnsi="宋体" w:cs="宋体" w:eastAsia="宋体" w:hint="default"/>
          <w:spacing w:val="-5"/>
          <w:w w:val="99"/>
        </w:rPr>
        <w:t>价</w:t>
      </w:r>
      <w:r>
        <w:rPr>
          <w:rFonts w:ascii="宋体" w:hAnsi="宋体" w:cs="宋体" w:eastAsia="宋体" w:hint="default"/>
          <w:spacing w:val="-5"/>
          <w:w w:val="99"/>
        </w:rPr>
        <w:t>格</w:t>
      </w:r>
      <w:r>
        <w:rPr>
          <w:rFonts w:ascii="Times New Roman" w:hAnsi="Times New Roman" w:cs="Times New Roman" w:eastAsia="Times New Roman" w:hint="default"/>
          <w:spacing w:val="-5"/>
          <w:w w:val="99"/>
        </w:rPr>
        <w:t>77,126.32</w:t>
      </w:r>
      <w:r>
        <w:rPr>
          <w:spacing w:val="-5"/>
          <w:w w:val="99"/>
        </w:rPr>
        <w:t>万元，</w:t>
      </w:r>
      <w:r>
        <w:rPr>
          <w:rFonts w:ascii="宋体" w:hAnsi="宋体" w:cs="宋体" w:eastAsia="宋体" w:hint="default"/>
          <w:spacing w:val="-5"/>
          <w:w w:val="99"/>
        </w:rPr>
        <w:t>按照</w:t>
      </w:r>
      <w:r>
        <w:rPr>
          <w:rFonts w:ascii="Times New Roman" w:hAnsi="Times New Roman" w:cs="Times New Roman" w:eastAsia="Times New Roman" w:hint="default"/>
          <w:spacing w:val="-5"/>
          <w:w w:val="99"/>
        </w:rPr>
        <w:t>31.02</w:t>
      </w:r>
      <w:r>
        <w:rPr>
          <w:spacing w:val="-5"/>
          <w:w w:val="99"/>
        </w:rPr>
        <w:t>元</w:t>
      </w:r>
      <w:r>
        <w:rPr>
          <w:rFonts w:ascii="Times New Roman" w:hAnsi="Times New Roman" w:cs="Times New Roman" w:eastAsia="Times New Roman" w:hint="default"/>
          <w:spacing w:val="-5"/>
          <w:w w:val="99"/>
        </w:rPr>
        <w:t>/</w:t>
      </w:r>
      <w:r>
        <w:rPr>
          <w:spacing w:val="-5"/>
          <w:w w:val="99"/>
        </w:rPr>
        <w:t>股发</w:t>
      </w:r>
      <w:r>
        <w:rPr>
          <w:rFonts w:ascii="宋体" w:hAnsi="宋体" w:cs="宋体" w:eastAsia="宋体" w:hint="default"/>
          <w:spacing w:val="-5"/>
          <w:w w:val="99"/>
        </w:rPr>
        <w:t>行</w:t>
      </w:r>
      <w:r>
        <w:rPr>
          <w:rFonts w:ascii="宋体" w:hAnsi="宋体" w:cs="宋体" w:eastAsia="宋体" w:hint="default"/>
          <w:spacing w:val="-5"/>
          <w:w w:val="99"/>
        </w:rPr>
        <w:t>价</w:t>
      </w:r>
      <w:r>
        <w:rPr>
          <w:rFonts w:ascii="宋体" w:hAnsi="宋体" w:cs="宋体" w:eastAsia="宋体" w:hint="default"/>
          <w:spacing w:val="-5"/>
          <w:w w:val="99"/>
        </w:rPr>
        <w:t>格</w:t>
      </w:r>
      <w:r>
        <w:rPr>
          <w:rFonts w:ascii="宋体" w:hAnsi="宋体" w:cs="宋体" w:eastAsia="宋体" w:hint="default"/>
          <w:spacing w:val="-5"/>
          <w:w w:val="99"/>
        </w:rPr>
        <w:t>计</w:t>
      </w:r>
      <w:r>
        <w:rPr>
          <w:rFonts w:ascii="宋体" w:hAnsi="宋体" w:cs="宋体" w:eastAsia="宋体" w:hint="default"/>
          <w:spacing w:val="-5"/>
          <w:w w:val="99"/>
        </w:rPr>
        <w:t>算</w:t>
      </w:r>
      <w:r>
        <w:rPr>
          <w:spacing w:val="-5"/>
          <w:w w:val="99"/>
        </w:rPr>
        <w:t>，</w:t>
      </w:r>
      <w:r>
        <w:rPr>
          <w:spacing w:val="-86"/>
          <w:w w:val="99"/>
        </w:rPr>
        <w:t> </w:t>
      </w:r>
      <w:r>
        <w:rPr/>
        <w:t>本公司发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股份发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数量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69,008,777.00</w:t>
      </w:r>
      <w:r>
        <w:rPr/>
        <w:t>股</w:t>
      </w:r>
      <w:r>
        <w:rPr>
          <w:rFonts w:ascii="宋体" w:hAnsi="宋体" w:cs="宋体" w:eastAsia="宋体" w:hint="default"/>
        </w:rPr>
        <w:t>；根</w:t>
      </w:r>
      <w:r>
        <w:rPr>
          <w:rFonts w:ascii="宋体" w:hAnsi="宋体" w:cs="宋体" w:eastAsia="宋体" w:hint="default"/>
        </w:rPr>
        <w:t>据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王</w:t>
      </w:r>
      <w:r>
        <w:rPr/>
        <w:t>展、北京</w:t>
      </w:r>
      <w:r>
        <w:rPr>
          <w:rFonts w:ascii="宋体" w:hAnsi="宋体" w:cs="宋体" w:eastAsia="宋体" w:hint="default"/>
        </w:rPr>
        <w:t>创致</w:t>
      </w:r>
      <w:r>
        <w:rPr/>
        <w:t>天</w:t>
      </w:r>
      <w:r>
        <w:rPr>
          <w:spacing w:val="-41"/>
        </w:rPr>
        <w:t> </w:t>
      </w:r>
      <w:r>
        <w:rPr>
          <w:rFonts w:ascii="宋体" w:hAnsi="宋体" w:cs="宋体" w:eastAsia="宋体" w:hint="default"/>
        </w:rPr>
        <w:t>下</w:t>
      </w:r>
      <w:r>
        <w:rPr/>
        <w:t>投资</w:t>
      </w:r>
      <w:r>
        <w:rPr>
          <w:rFonts w:ascii="宋体" w:hAnsi="宋体" w:cs="宋体" w:eastAsia="宋体" w:hint="default"/>
        </w:rPr>
        <w:t>管理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（有限合伙）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充协议</w:t>
      </w:r>
      <w:r>
        <w:rPr>
          <w:rFonts w:ascii="宋体" w:hAnsi="宋体" w:cs="宋体" w:eastAsia="宋体" w:hint="default"/>
        </w:rPr>
        <w:t>》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协议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元名义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/>
        <w:t>股</w:t>
      </w:r>
      <w:r>
        <w:rPr>
          <w:rFonts w:ascii="宋体" w:hAnsi="宋体" w:cs="宋体" w:eastAsia="宋体" w:hint="default"/>
        </w:rPr>
        <w:t>东王</w:t>
      </w:r>
      <w:r>
        <w:rPr/>
        <w:t>展、北京</w:t>
      </w:r>
      <w:r>
        <w:rPr>
          <w:rFonts w:ascii="宋体" w:hAnsi="宋体" w:cs="宋体" w:eastAsia="宋体" w:hint="default"/>
        </w:rPr>
        <w:t>创致</w:t>
      </w:r>
      <w:r>
        <w:rPr/>
        <w:t>天</w:t>
      </w:r>
      <w:r>
        <w:rPr>
          <w:rFonts w:ascii="宋体" w:hAnsi="宋体" w:cs="宋体" w:eastAsia="宋体" w:hint="default"/>
        </w:rPr>
        <w:t>下</w:t>
      </w:r>
      <w:r>
        <w:rPr/>
        <w:t>投资</w:t>
      </w:r>
      <w:r>
        <w:rPr>
          <w:rFonts w:ascii="宋体" w:hAnsi="宋体" w:cs="宋体" w:eastAsia="宋体" w:hint="default"/>
        </w:rPr>
        <w:t>管理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（有限合伙）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2,015,378.00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9"/>
        <w:gridCol w:w="1068"/>
        <w:gridCol w:w="936"/>
        <w:gridCol w:w="1152"/>
        <w:gridCol w:w="934"/>
        <w:gridCol w:w="936"/>
        <w:gridCol w:w="936"/>
        <w:gridCol w:w="797"/>
      </w:tblGrid>
      <w:tr>
        <w:trPr>
          <w:trHeight w:val="401" w:hRule="exact"/>
        </w:trPr>
        <w:tc>
          <w:tcPr>
            <w:tcW w:w="2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8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7" w:hRule="exact"/>
        </w:trPr>
        <w:tc>
          <w:tcPr>
            <w:tcW w:w="2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3" w:right="10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 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 额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" w:right="2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 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入损益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得税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 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5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 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流量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始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额调整：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6,946,750.53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3,334,073.17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19,307,044.43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6,946,750.53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3,334,073.17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19,307,044.43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2923"/>
        <w:gridCol w:w="2918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136,458,742.37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120,349,559.03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136,458,742.37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120,349,559.03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70,034,587.50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6,946,750.53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4,241,287.22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3,300,165.00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195,305,292.12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136,458,742.37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利润明</w:t>
      </w:r>
      <w:r>
        <w:rPr>
          <w:rFonts w:ascii="宋体" w:hAnsi="宋体" w:cs="宋体" w:eastAsia="宋体" w:hint="default"/>
          <w:sz w:val="18"/>
          <w:szCs w:val="18"/>
        </w:rPr>
        <w:t>细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及其相关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追溯调整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于重</w:t>
      </w:r>
      <w:r>
        <w:rPr>
          <w:rFonts w:ascii="宋体" w:hAnsi="宋体" w:cs="宋体" w:eastAsia="宋体" w:hint="default"/>
          <w:sz w:val="18"/>
          <w:szCs w:val="18"/>
        </w:rPr>
        <w:t>大会计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围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534,908,046.14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345,509,828.87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302,855,976.50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202,442,926.59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815,968.31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398,271.17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535,724,014.45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345,908,100.04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302,855,976.50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202,442,926.59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2,608,986.76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1,913,553.58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1,889,009.80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1,399,795.47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1,545,000.63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1,118,070.62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1,143,802.63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1,285,098.59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285,511.10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142,616.30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41,334.86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44,428.11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71,758.12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10,329.57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7,585,403.90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5,913,892.24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11,841,206.57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2,890,915.27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3,349,424.30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305,588.23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3,271,249.80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828,712.94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2,875,934.42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1,691,681.93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2,711,955.53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2,542,173.74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106,321.29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1,402,390.61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219,833.42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994,439.97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182,432.72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503,863.37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136,138.65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125,060.39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262,618.62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3,536,665.60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497,475.72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446,829.32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30,251,313.07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10,471,599.34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16,770,281.87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12,899,885.68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5,956,901.36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3,255,565.24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5,551,593.03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3,386,332.98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5,467,574.52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3,063,680.43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3,266,036.20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3,421,161.59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2,610,719.25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2,521,401.56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1,337,094.70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1,182,896.77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1,185,589.14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855,514.63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647,169.80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155,660.37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421,181.13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309,728.48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1,201,286.83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1,043,279.65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44,415,427.83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32,095,107.38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21,711,451.46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15,741,667.55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10,544,620.61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3,712,662.09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2,747,205.58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1,449,403.38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2,183,091.64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96,385.21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811,865.19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1,217,047.53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347,549.11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39,215,282.01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21,347,667.34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7,972,573.94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2,733,803.33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374,297.92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447,929.80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7,598,276.02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2,285,873.53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-133,153.67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1,210,544.76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363,506.30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202,439.44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1,248,781.36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498,511.72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9,077,410.01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4,197,369.45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15,805,299.24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6,469,209.25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6,750,566.73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32,504,632.96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55,060,498.93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6,469,209.25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487,564.79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349,664.79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20,790,088.05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5,209,876.43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3190"/>
        <w:gridCol w:w="2918"/>
      </w:tblGrid>
      <w:tr>
        <w:trPr>
          <w:trHeight w:val="401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-1,383,392.28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-45,314.11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行理财产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538,605.79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-890,100.60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71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-191,398.01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-191,398.01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1025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23,839.53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163" w:hRule="exact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1" w:hRule="exact"/>
        </w:trPr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23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20,369.84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62,517,024.56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62,517,024.56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265,585.24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86,141.17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265,585.24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63,282,609.80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106,511.01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63,282,609.80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府补助：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3"/>
        <w:gridCol w:w="1063"/>
        <w:gridCol w:w="1063"/>
        <w:gridCol w:w="1061"/>
        <w:gridCol w:w="1063"/>
        <w:gridCol w:w="1063"/>
        <w:gridCol w:w="1063"/>
        <w:gridCol w:w="1063"/>
      </w:tblGrid>
      <w:tr>
        <w:trPr>
          <w:trHeight w:val="71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76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 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7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49"/>
              <w:ind w:left="76" w:right="48" w:hanging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71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1,094,800.00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26,620.69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4,756.96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34,799.13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4,756.96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310,999.18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77,022.76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310,999.18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1"/>
          <w:pgSz w:w="11900" w:h="16840"/>
          <w:pgMar w:footer="982" w:header="747" w:top="1060" w:bottom="1180" w:left="980" w:right="0"/>
          <w:pgNumType w:start="1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395"/>
        <w:gridCol w:w="2393"/>
        <w:gridCol w:w="2393"/>
      </w:tblGrid>
      <w:tr>
        <w:trPr>
          <w:trHeight w:val="403" w:hRule="exact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342,376.83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4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1,206,621.89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342,376.83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20,536,010.73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5,207,711.53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-4,847,208.05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-3,739,934.17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15,688,802.68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1,467,777.36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8"/>
        <w:gridCol w:w="4790"/>
      </w:tblGrid>
      <w:tr>
        <w:trPr>
          <w:trHeight w:val="397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7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87,370,805.39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13,105,620.82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-783,822.09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调整以前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392,278.54</w:t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5,491,555.46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749,463.18</w:t>
            </w:r>
          </w:p>
        </w:tc>
      </w:tr>
      <w:tr>
        <w:trPr>
          <w:trHeight w:val="401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变化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1,024,888.15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-4,291,181.38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15,688,802.68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3,998,673.88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1,637,941.00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374,297.92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447,929.80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1,077,900.00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766,619.01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1,436,009.79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5,339,590.81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4,599,780.59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15,793,375.38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7,524,769.38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22,225,190.79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15,239,264.17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14,759,304.45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4,156,596.41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363,506.30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202,439.44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3,552,637.90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1,298,855.41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56,694,014.82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28,421,924.81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理财产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80,300,000.00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82,808,000.00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理财产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223.320007pt;margin-top:747.440002pt;width:152.3pt;height:19.6pt;mso-position-horizontal-relative:page;mso-position-vertical-relative:page;z-index:-1294024" coordorigin="4466,14949" coordsize="3046,392">
            <v:group style="position:absolute;left:7490;top:14949;width:22;height:392" coordorigin="7490,14949" coordsize="22,392">
              <v:shape style="position:absolute;left:7490;top:14949;width:22;height:392" coordorigin="7490,14949" coordsize="22,392" path="m7490,15340l7512,15340,7512,14949,7490,14949,7490,15340xe" filled="true" fillcolor="#ffffff" stroked="false">
                <v:path arrowok="t"/>
                <v:fill type="solid"/>
              </v:shape>
            </v:group>
            <v:group style="position:absolute;left:4466;top:14949;width:22;height:392" coordorigin="4466,14949" coordsize="22,392">
              <v:shape style="position:absolute;left:4466;top:14949;width:22;height:392" coordorigin="4466,14949" coordsize="22,392" path="m4466,15340l4488,15340,4488,14949,4466,14949,4466,15340xe" filled="true" fillcolor="#ffffff" stroked="false">
                <v:path arrowok="t"/>
                <v:fill type="solid"/>
              </v:shape>
            </v:group>
            <v:group style="position:absolute;left:4488;top:14949;width:3003;height:392" coordorigin="4488,14949" coordsize="3003,392">
              <v:shape style="position:absolute;left:4488;top:14949;width:3003;height:392" coordorigin="4488,14949" coordsize="3003,392" path="m4488,15340l7490,15340,7490,14949,4488,14949,4488,1534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1,606,740.99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2,191,875.28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1,606,740.99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2,191,875.28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筹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2,415,094.35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1,629,298.40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1,125,480.06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4,140,574.41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2,855,713.48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筹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71,682,002.71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55,050,352.93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6,388,149.15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12,131,019.02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7,659,182.54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2,898,918.36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934,906.71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721,918.71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5,005.80</w:t>
            </w:r>
          </w:p>
        </w:tc>
      </w:tr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-23,839.53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4,756.96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14,429.29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191,398.01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-23,443.50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9,246,413.83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3,987,478.49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866,225.28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18" w:val="left" w:leader="none"/>
              </w:tabs>
              <w:spacing w:line="240" w:lineRule="auto" w:before="49"/>
              <w:ind w:left="-123"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-4,606,314.19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-3,743,450.70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223.320007pt;margin-top:72.559998pt;width:152.3pt;height:19.6pt;mso-position-horizontal-relative:page;mso-position-vertical-relative:page;z-index:-1294000" coordorigin="4466,1451" coordsize="3046,392">
            <v:group style="position:absolute;left:7490;top:1451;width:22;height:392" coordorigin="7490,1451" coordsize="22,392">
              <v:shape style="position:absolute;left:7490;top:1451;width:22;height:392" coordorigin="7490,1451" coordsize="22,392" path="m7490,1842l7512,1842,7512,1451,7490,1451,7490,1842xe" filled="true" fillcolor="#ffffff" stroked="false">
                <v:path arrowok="t"/>
                <v:fill type="solid"/>
              </v:shape>
            </v:group>
            <v:group style="position:absolute;left:4466;top:1451;width:22;height:392" coordorigin="4466,1451" coordsize="22,392">
              <v:shape style="position:absolute;left:4466;top:1451;width:22;height:392" coordorigin="4466,1451" coordsize="22,392" path="m4466,1842l4488,1842,4488,1451,4466,1451,4466,1842xe" filled="true" fillcolor="#ffffff" stroked="false">
                <v:path arrowok="t"/>
                <v:fill type="solid"/>
              </v:shape>
            </v:group>
            <v:group style="position:absolute;left:4488;top:1451;width:3003;height:392" coordorigin="4488,1451" coordsize="3003,392">
              <v:shape style="position:absolute;left:4488;top:1451;width:3003;height:392" coordorigin="4488,1451" coordsize="3003,392" path="m4488,1842l7490,1842,7490,1451,4488,1451,4488,1842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得税负债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52" w:val="left" w:leader="none"/>
              </w:tabs>
              <w:spacing w:line="240" w:lineRule="auto" w:before="49"/>
              <w:ind w:left="-123"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-240,893.86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3,516.53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-24,611,305.49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-11,877,090.82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-5,978,219.16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-32,501,531.37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6,236,875.95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22,224,723.01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-62,517,024.56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61,052,284.97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1" w:hRule="exact"/>
        </w:trPr>
        <w:tc>
          <w:tcPr>
            <w:tcW w:w="3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1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 动：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1" w:hRule="exact"/>
        </w:trPr>
        <w:tc>
          <w:tcPr>
            <w:tcW w:w="33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5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162" w:hRule="exact"/>
        </w:trPr>
        <w:tc>
          <w:tcPr>
            <w:tcW w:w="33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动情况：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15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金的期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61,854,314.17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金的期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1,492,830.51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-3,473,074.31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4582"/>
      </w:tblGrid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4582"/>
      </w:tblGrid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9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61,854,314.17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1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60,361,483.66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5"/>
        <w:gridCol w:w="3058"/>
        <w:gridCol w:w="3185"/>
      </w:tblGrid>
      <w:tr>
        <w:trPr>
          <w:trHeight w:val="401" w:hRule="exac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303,454.64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680,080.45</w:t>
            </w:r>
          </w:p>
        </w:tc>
      </w:tr>
      <w:tr>
        <w:trPr>
          <w:trHeight w:val="403" w:hRule="exac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58,732,627.35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56,756,608.64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2,818,232.18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2,924,794.57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61,854,314.17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482" w:lineRule="auto" w:before="0"/>
        <w:ind w:left="152" w:right="53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上年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称</w:t>
      </w:r>
      <w:r>
        <w:rPr>
          <w:rFonts w:ascii="宋体" w:hAnsi="宋体" w:cs="宋体" w:eastAsia="宋体" w:hint="default"/>
          <w:sz w:val="18"/>
          <w:szCs w:val="18"/>
        </w:rPr>
        <w:t>及调整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等事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：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9,698,394.31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100,236,473.17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28,589,944.69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142,772,343.00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281,297,155.17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pStyle w:val="BodyText"/>
        <w:spacing w:line="230" w:lineRule="auto" w:before="159"/>
        <w:ind w:right="994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3"/>
        </w:rPr>
        <w:t>2018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7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20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及</w:t>
      </w:r>
      <w:r>
        <w:rPr>
          <w:spacing w:val="3"/>
        </w:rPr>
        <w:t>子公司万向新元工程</w:t>
      </w:r>
      <w:r>
        <w:rPr>
          <w:rFonts w:ascii="宋体" w:hAnsi="宋体" w:cs="宋体" w:eastAsia="宋体" w:hint="default"/>
          <w:spacing w:val="3"/>
        </w:rPr>
        <w:t>商用房</w:t>
      </w:r>
      <w:r>
        <w:rPr>
          <w:rFonts w:ascii="宋体" w:hAnsi="宋体" w:cs="宋体" w:eastAsia="宋体" w:hint="default"/>
          <w:spacing w:val="3"/>
        </w:rPr>
        <w:t>作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3"/>
        </w:rPr>
        <w:t>抵押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北京银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spacing w:val="3"/>
        </w:rPr>
        <w:t>北京</w:t>
      </w:r>
      <w:r>
        <w:rPr>
          <w:rFonts w:ascii="宋体" w:hAnsi="宋体" w:cs="宋体" w:eastAsia="宋体" w:hint="default"/>
          <w:spacing w:val="3"/>
        </w:rPr>
        <w:t>总部</w:t>
      </w:r>
      <w:r>
        <w:rPr>
          <w:spacing w:val="3"/>
        </w:rPr>
        <w:t>基</w:t>
      </w:r>
      <w:r>
        <w:rPr/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授</w:t>
      </w:r>
      <w:r>
        <w:rPr/>
        <w:t>信合同，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  <w:spacing w:val="3"/>
        </w:rPr>
        <w:t>2017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8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11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芜湖万向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房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和</w:t>
      </w:r>
      <w:r>
        <w:rPr>
          <w:rFonts w:ascii="宋体" w:hAnsi="宋体" w:cs="宋体" w:eastAsia="宋体" w:hint="default"/>
          <w:spacing w:val="3"/>
        </w:rPr>
        <w:t>土</w:t>
      </w:r>
      <w:r>
        <w:rPr>
          <w:rFonts w:ascii="宋体" w:hAnsi="宋体" w:cs="宋体" w:eastAsia="宋体" w:hint="default"/>
          <w:spacing w:val="3"/>
        </w:rPr>
        <w:t>地</w:t>
      </w:r>
      <w:r>
        <w:rPr>
          <w:rFonts w:ascii="宋体" w:hAnsi="宋体" w:cs="宋体" w:eastAsia="宋体" w:hint="default"/>
          <w:spacing w:val="3"/>
        </w:rPr>
        <w:t>使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rFonts w:ascii="宋体" w:hAnsi="宋体" w:cs="宋体" w:eastAsia="宋体" w:hint="default"/>
          <w:spacing w:val="3"/>
        </w:rPr>
        <w:t>作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3"/>
        </w:rPr>
        <w:t>抵押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芜湖</w:t>
      </w:r>
      <w:r>
        <w:rPr>
          <w:rFonts w:ascii="宋体" w:hAnsi="宋体" w:cs="宋体" w:eastAsia="宋体" w:hint="default"/>
          <w:spacing w:val="3"/>
        </w:rPr>
        <w:t>扬</w:t>
      </w:r>
      <w:r>
        <w:rPr>
          <w:spacing w:val="3"/>
        </w:rPr>
        <w:t>子农</w:t>
      </w:r>
      <w:r>
        <w:rPr>
          <w:rFonts w:ascii="宋体" w:hAnsi="宋体" w:cs="宋体" w:eastAsia="宋体" w:hint="default"/>
          <w:spacing w:val="3"/>
        </w:rPr>
        <w:t>村</w:t>
      </w:r>
      <w:r>
        <w:rPr>
          <w:rFonts w:ascii="宋体" w:hAnsi="宋体" w:cs="宋体" w:eastAsia="宋体" w:hint="default"/>
          <w:spacing w:val="3"/>
        </w:rPr>
        <w:t>商</w:t>
      </w:r>
      <w:r>
        <w:rPr>
          <w:spacing w:val="3"/>
        </w:rPr>
        <w:t>业银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签</w:t>
      </w:r>
      <w:r>
        <w:rPr>
          <w:rFonts w:ascii="宋体" w:hAnsi="宋体" w:cs="宋体" w:eastAsia="宋体" w:hint="default"/>
          <w:spacing w:val="3"/>
        </w:rPr>
        <w:t>订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rFonts w:ascii="宋体" w:hAnsi="宋体" w:cs="宋体" w:eastAsia="宋体" w:hint="default"/>
          <w:spacing w:val="-116"/>
        </w:rPr>
        <w:t> </w:t>
      </w:r>
      <w:r>
        <w:rPr/>
        <w:t>信合同，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2,910</w:t>
      </w:r>
      <w:r>
        <w:rPr/>
        <w:t>万元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</w:t>
      </w:r>
      <w:r>
        <w:rPr/>
        <w:t>天津</w:t>
      </w:r>
      <w:r>
        <w:rPr>
          <w:spacing w:val="-87"/>
        </w:rPr>
        <w:t> </w:t>
      </w:r>
      <w:r>
        <w:rPr/>
        <w:t>万向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南</w:t>
      </w:r>
      <w:r>
        <w:rPr/>
        <w:t>京银</w:t>
      </w:r>
      <w:r>
        <w:rPr>
          <w:rFonts w:ascii="宋体" w:hAnsi="宋体" w:cs="宋体" w:eastAsia="宋体" w:hint="default"/>
        </w:rPr>
        <w:t>行</w:t>
      </w:r>
      <w:r>
        <w:rPr/>
        <w:t>股份有限公司北京分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权额</w:t>
      </w:r>
      <w:r>
        <w:rPr/>
        <w:t>合同，</w:t>
      </w:r>
      <w:r>
        <w:rPr>
          <w:spacing w:val="-91"/>
        </w:rPr>
        <w:t> </w:t>
      </w:r>
      <w:r>
        <w:rPr>
          <w:spacing w:val="-91"/>
        </w:rPr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/>
        <w:t>本公司</w:t>
      </w:r>
      <w:r>
        <w:rPr>
          <w:spacing w:val="-39"/>
        </w:rPr>
        <w:t> </w:t>
      </w:r>
      <w:r>
        <w:rPr>
          <w:spacing w:val="-39"/>
        </w:rPr>
      </w:r>
      <w:r>
        <w:rPr>
          <w:rFonts w:ascii="宋体" w:hAnsi="宋体" w:cs="宋体" w:eastAsia="宋体" w:hint="default"/>
          <w:spacing w:val="6"/>
        </w:rPr>
        <w:t>之</w:t>
      </w:r>
      <w:r>
        <w:rPr>
          <w:spacing w:val="6"/>
        </w:rPr>
        <w:t>子公司清投智能</w:t>
      </w:r>
      <w:r>
        <w:rPr>
          <w:rFonts w:ascii="宋体" w:hAnsi="宋体" w:cs="宋体" w:eastAsia="宋体" w:hint="default"/>
          <w:spacing w:val="6"/>
        </w:rPr>
        <w:t>与</w:t>
      </w:r>
      <w:r>
        <w:rPr>
          <w:spacing w:val="6"/>
        </w:rPr>
        <w:t>北京中</w:t>
      </w:r>
      <w:r>
        <w:rPr>
          <w:rFonts w:ascii="宋体" w:hAnsi="宋体" w:cs="宋体" w:eastAsia="宋体" w:hint="default"/>
          <w:spacing w:val="6"/>
        </w:rPr>
        <w:t>关</w:t>
      </w:r>
      <w:r>
        <w:rPr>
          <w:rFonts w:ascii="宋体" w:hAnsi="宋体" w:cs="宋体" w:eastAsia="宋体" w:hint="default"/>
          <w:spacing w:val="6"/>
        </w:rPr>
        <w:t>村</w:t>
      </w:r>
      <w:r>
        <w:rPr>
          <w:spacing w:val="6"/>
        </w:rPr>
        <w:t>科技</w:t>
      </w:r>
      <w:r>
        <w:rPr>
          <w:rFonts w:ascii="宋体" w:hAnsi="宋体" w:cs="宋体" w:eastAsia="宋体" w:hint="default"/>
          <w:spacing w:val="6"/>
        </w:rPr>
        <w:t>融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担</w:t>
      </w:r>
      <w:r>
        <w:rPr>
          <w:spacing w:val="6"/>
        </w:rPr>
        <w:t>保有限公司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订</w:t>
      </w:r>
      <w:r>
        <w:rPr>
          <w:rFonts w:ascii="宋体" w:hAnsi="宋体" w:cs="宋体" w:eastAsia="宋体" w:hint="default"/>
          <w:spacing w:val="6"/>
        </w:rPr>
        <w:t>应</w:t>
      </w:r>
      <w:r>
        <w:rPr>
          <w:rFonts w:ascii="宋体" w:hAnsi="宋体" w:cs="宋体" w:eastAsia="宋体" w:hint="default"/>
          <w:spacing w:val="6"/>
        </w:rPr>
        <w:t>收</w:t>
      </w:r>
      <w:r>
        <w:rPr>
          <w:rFonts w:ascii="宋体" w:hAnsi="宋体" w:cs="宋体" w:eastAsia="宋体" w:hint="default"/>
          <w:spacing w:val="6"/>
        </w:rPr>
        <w:t>账</w:t>
      </w:r>
      <w:r>
        <w:rPr>
          <w:rFonts w:ascii="宋体" w:hAnsi="宋体" w:cs="宋体" w:eastAsia="宋体" w:hint="default"/>
          <w:spacing w:val="6"/>
        </w:rPr>
        <w:t>款</w:t>
      </w:r>
      <w:r>
        <w:rPr>
          <w:rFonts w:ascii="宋体" w:hAnsi="宋体" w:cs="宋体" w:eastAsia="宋体" w:hint="default"/>
          <w:spacing w:val="6"/>
        </w:rPr>
        <w:t>质</w:t>
      </w:r>
      <w:r>
        <w:rPr>
          <w:rFonts w:ascii="宋体" w:hAnsi="宋体" w:cs="宋体" w:eastAsia="宋体" w:hint="default"/>
          <w:spacing w:val="6"/>
        </w:rPr>
        <w:t>押</w:t>
      </w:r>
      <w:r>
        <w:rPr>
          <w:spacing w:val="6"/>
        </w:rPr>
        <w:t>合同，合同</w:t>
      </w:r>
      <w:r>
        <w:rPr>
          <w:rFonts w:ascii="宋体" w:hAnsi="宋体" w:cs="宋体" w:eastAsia="宋体" w:hint="default"/>
          <w:spacing w:val="6"/>
        </w:rPr>
        <w:t>编</w:t>
      </w:r>
      <w:r>
        <w:rPr>
          <w:rFonts w:ascii="宋体" w:hAnsi="宋体" w:cs="宋体" w:eastAsia="宋体" w:hint="default"/>
          <w:spacing w:val="6"/>
        </w:rPr>
        <w:t>号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Times New Roman" w:hAnsi="Times New Roman" w:cs="Times New Roman" w:eastAsia="Times New Roman" w:hint="default"/>
        </w:rPr>
        <w:t>2018WT0931</w:t>
      </w:r>
      <w:r>
        <w:rPr>
          <w:rFonts w:ascii="宋体" w:hAnsi="宋体" w:cs="宋体" w:eastAsia="宋体" w:hint="default"/>
        </w:rPr>
        <w:t>号</w:t>
      </w:r>
      <w:r>
        <w:rPr/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142,772,343.00</w:t>
      </w:r>
      <w:r>
        <w:rPr/>
        <w:t>元，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2017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Times New Roman" w:hAnsi="Times New Roman" w:cs="Times New Roman" w:eastAsia="Times New Roman" w:hint="default"/>
          <w:spacing w:val="10"/>
        </w:rPr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/>
        <w:t>清投智能</w:t>
      </w:r>
      <w:r>
        <w:rPr>
          <w:rFonts w:ascii="宋体" w:hAnsi="宋体" w:cs="宋体" w:eastAsia="宋体" w:hint="default"/>
        </w:rPr>
        <w:t>已与</w:t>
      </w:r>
      <w:r>
        <w:rPr/>
        <w:t>北京中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/>
        <w:t>科技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保有限公司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Times New Roman" w:hAnsi="Times New Roman" w:cs="Times New Roman" w:eastAsia="Times New Roman" w:hint="default"/>
        </w:rPr>
        <w:t>2015206251696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-8"/>
        </w:rPr>
        <w:t>利</w:t>
      </w:r>
      <w:r>
        <w:rPr>
          <w:rFonts w:ascii="Times New Roman" w:hAnsi="Times New Roman" w:cs="Times New Roman" w:eastAsia="Times New Roman" w:hint="default"/>
          <w:spacing w:val="-8"/>
        </w:rPr>
        <w:t>“</w:t>
      </w:r>
      <w:r>
        <w:rPr>
          <w:rFonts w:ascii="宋体" w:hAnsi="宋体" w:cs="宋体" w:eastAsia="宋体" w:hint="default"/>
          <w:spacing w:val="-8"/>
        </w:rPr>
        <w:t>一</w:t>
      </w:r>
      <w:r>
        <w:rPr>
          <w:rFonts w:ascii="宋体" w:hAnsi="宋体" w:cs="宋体" w:eastAsia="宋体" w:hint="default"/>
          <w:spacing w:val="-8"/>
        </w:rPr>
        <w:t>种</w:t>
      </w:r>
      <w:r>
        <w:rPr>
          <w:rFonts w:ascii="宋体" w:hAnsi="宋体" w:cs="宋体" w:eastAsia="宋体" w:hint="default"/>
          <w:spacing w:val="-8"/>
        </w:rPr>
        <w:t>用</w:t>
      </w:r>
      <w:r>
        <w:rPr>
          <w:rFonts w:ascii="宋体" w:hAnsi="宋体" w:cs="宋体" w:eastAsia="宋体" w:hint="default"/>
          <w:spacing w:val="-8"/>
        </w:rPr>
        <w:t>于</w:t>
      </w:r>
      <w:r>
        <w:rPr>
          <w:rFonts w:ascii="Times New Roman" w:hAnsi="Times New Roman" w:cs="Times New Roman" w:eastAsia="Times New Roman" w:hint="default"/>
          <w:spacing w:val="-8"/>
        </w:rPr>
        <w:t>DLP/LCD</w:t>
      </w:r>
      <w:r>
        <w:rPr>
          <w:rFonts w:ascii="宋体" w:hAnsi="宋体" w:cs="宋体" w:eastAsia="宋体" w:hint="default"/>
          <w:spacing w:val="-8"/>
        </w:rPr>
        <w:t>大</w:t>
      </w:r>
      <w:r>
        <w:rPr>
          <w:rFonts w:ascii="宋体" w:hAnsi="宋体" w:cs="宋体" w:eastAsia="宋体" w:hint="default"/>
          <w:spacing w:val="-8"/>
        </w:rPr>
        <w:t>屏</w:t>
      </w:r>
      <w:r>
        <w:rPr>
          <w:rFonts w:ascii="宋体" w:hAnsi="宋体" w:cs="宋体" w:eastAsia="宋体" w:hint="default"/>
          <w:spacing w:val="-8"/>
        </w:rPr>
        <w:t>运行</w:t>
      </w:r>
      <w:r>
        <w:rPr>
          <w:rFonts w:ascii="宋体" w:hAnsi="宋体" w:cs="宋体" w:eastAsia="宋体" w:hint="default"/>
          <w:spacing w:val="-8"/>
        </w:rPr>
        <w:t>状态</w:t>
      </w:r>
      <w:r>
        <w:rPr>
          <w:rFonts w:ascii="宋体" w:hAnsi="宋体" w:cs="宋体" w:eastAsia="宋体" w:hint="default"/>
          <w:spacing w:val="-8"/>
        </w:rPr>
        <w:t>监</w:t>
      </w:r>
      <w:r>
        <w:rPr>
          <w:rFonts w:ascii="宋体" w:hAnsi="宋体" w:cs="宋体" w:eastAsia="宋体" w:hint="default"/>
          <w:spacing w:val="-8"/>
        </w:rPr>
        <w:t>测</w:t>
      </w:r>
      <w:r>
        <w:rPr>
          <w:spacing w:val="-8"/>
        </w:rPr>
        <w:t>分</w:t>
      </w:r>
      <w:r>
        <w:rPr>
          <w:rFonts w:ascii="宋体" w:hAnsi="宋体" w:cs="宋体" w:eastAsia="宋体" w:hint="default"/>
          <w:spacing w:val="-8"/>
        </w:rPr>
        <w:t>析</w:t>
      </w:r>
      <w:r>
        <w:rPr>
          <w:rFonts w:ascii="宋体" w:hAnsi="宋体" w:cs="宋体" w:eastAsia="宋体" w:hint="default"/>
          <w:spacing w:val="-8"/>
        </w:rPr>
        <w:t>系</w:t>
      </w:r>
      <w:r>
        <w:rPr>
          <w:rFonts w:ascii="宋体" w:hAnsi="宋体" w:cs="宋体" w:eastAsia="宋体" w:hint="default"/>
          <w:spacing w:val="-8"/>
        </w:rPr>
        <w:t>统</w:t>
      </w:r>
      <w:r>
        <w:rPr>
          <w:rFonts w:ascii="Times New Roman" w:hAnsi="Times New Roman" w:cs="Times New Roman" w:eastAsia="Times New Roman" w:hint="default"/>
          <w:spacing w:val="-8"/>
        </w:rPr>
        <w:t>”</w:t>
      </w:r>
      <w:r>
        <w:rPr>
          <w:rFonts w:ascii="宋体" w:hAnsi="宋体" w:cs="宋体" w:eastAsia="宋体" w:hint="default"/>
          <w:spacing w:val="-8"/>
        </w:rPr>
        <w:t>订</w:t>
      </w:r>
      <w:r>
        <w:rPr>
          <w:rFonts w:ascii="宋体" w:hAnsi="宋体" w:cs="宋体" w:eastAsia="宋体" w:hint="default"/>
          <w:spacing w:val="-8"/>
        </w:rPr>
        <w:t>立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最</w:t>
      </w:r>
      <w:r>
        <w:rPr>
          <w:spacing w:val="-8"/>
        </w:rPr>
        <w:t>高</w:t>
      </w:r>
      <w:r>
        <w:rPr>
          <w:rFonts w:ascii="宋体" w:hAnsi="宋体" w:cs="宋体" w:eastAsia="宋体" w:hint="default"/>
          <w:spacing w:val="-8"/>
        </w:rPr>
        <w:t>额</w:t>
      </w:r>
      <w:r>
        <w:rPr>
          <w:rFonts w:ascii="宋体" w:hAnsi="宋体" w:cs="宋体" w:eastAsia="宋体" w:hint="default"/>
          <w:spacing w:val="-8"/>
        </w:rPr>
        <w:t>反</w:t>
      </w:r>
      <w:r>
        <w:rPr>
          <w:rFonts w:ascii="宋体" w:hAnsi="宋体" w:cs="宋体" w:eastAsia="宋体" w:hint="default"/>
          <w:spacing w:val="-8"/>
        </w:rPr>
        <w:t>担</w:t>
      </w:r>
      <w:r>
        <w:rPr>
          <w:spacing w:val="-8"/>
        </w:rPr>
        <w:t>保（</w:t>
      </w:r>
      <w:r>
        <w:rPr>
          <w:rFonts w:ascii="宋体" w:hAnsi="宋体" w:cs="宋体" w:eastAsia="宋体" w:hint="default"/>
          <w:spacing w:val="-8"/>
        </w:rPr>
        <w:t>专</w:t>
      </w:r>
      <w:r>
        <w:rPr>
          <w:rFonts w:ascii="宋体" w:hAnsi="宋体" w:cs="宋体" w:eastAsia="宋体" w:hint="default"/>
          <w:spacing w:val="-8"/>
        </w:rPr>
        <w:t>利权</w:t>
      </w:r>
      <w:r>
        <w:rPr>
          <w:rFonts w:ascii="宋体" w:hAnsi="宋体" w:cs="宋体" w:eastAsia="宋体" w:hint="default"/>
          <w:spacing w:val="-8"/>
        </w:rPr>
        <w:t>质</w:t>
      </w:r>
      <w:r>
        <w:rPr>
          <w:rFonts w:ascii="宋体" w:hAnsi="宋体" w:cs="宋体" w:eastAsia="宋体" w:hint="default"/>
          <w:spacing w:val="-8"/>
        </w:rPr>
        <w:t>押</w:t>
      </w:r>
      <w:r>
        <w:rPr>
          <w:spacing w:val="-8"/>
        </w:rPr>
        <w:t>）合同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，</w:t>
      </w:r>
      <w:r>
        <w:rPr>
          <w:spacing w:val="-93"/>
        </w:rPr>
        <w:t> 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清投智能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押给</w:t>
      </w:r>
      <w:r>
        <w:rPr/>
        <w:t>北京中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/>
        <w:t>科技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保有限公司，</w:t>
      </w:r>
      <w:r>
        <w:rPr>
          <w:rFonts w:ascii="宋体" w:hAnsi="宋体" w:cs="宋体" w:eastAsia="宋体" w:hint="default"/>
        </w:rPr>
        <w:t>为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/>
        <w:t>科技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保有</w:t>
      </w:r>
      <w:r>
        <w:rPr>
          <w:spacing w:val="-91"/>
        </w:rPr>
        <w:t> </w:t>
      </w:r>
      <w:r>
        <w:rPr/>
        <w:t>限公司向清投智能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本合同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止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已于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担</w:t>
      </w:r>
      <w:r>
        <w:rPr/>
        <w:t>保、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保合同 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除。</w:t>
      </w:r>
    </w:p>
    <w:p>
      <w:pPr>
        <w:spacing w:after="0" w:line="23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92"/>
        <w:gridCol w:w="2390"/>
        <w:gridCol w:w="2390"/>
      </w:tblGrid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5,114,017.58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506,031.06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6.8632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3,472,992.38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209,119.71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7.8473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1,641,025.20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1,272,734.21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6.8632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8,735,029.40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14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选择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类别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目及相关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性和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量</w:t>
      </w:r>
      <w:r>
        <w:rPr>
          <w:rFonts w:ascii="宋体" w:hAnsi="宋体" w:cs="宋体" w:eastAsia="宋体" w:hint="default"/>
          <w:sz w:val="18"/>
          <w:szCs w:val="18"/>
        </w:rPr>
        <w:t>信息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税即征即退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3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17,209,540.83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3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17,209,540.83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1,156,600.00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1,156,600.00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业发展资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568,291.76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568,291.76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487,564.79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487,564.79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423,100.00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423,100.00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81,873.34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81,873.34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科学技术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新资源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39,455.00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39,455.00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31,602.12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31,602.12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30,568.00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30,250.00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23,807.00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23,807.00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助退回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76" w:lineRule="auto" w:before="0"/>
        <w:ind w:left="152" w:right="78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spacing w:before="87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3"/>
        <w:gridCol w:w="1066"/>
        <w:gridCol w:w="1063"/>
        <w:gridCol w:w="1063"/>
        <w:gridCol w:w="1066"/>
        <w:gridCol w:w="1061"/>
        <w:gridCol w:w="1063"/>
        <w:gridCol w:w="1061"/>
      </w:tblGrid>
      <w:tr>
        <w:trPr>
          <w:trHeight w:val="713" w:hRule="exac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76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 点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6" w:right="7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日至期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日至期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3"/>
        <w:gridCol w:w="1066"/>
        <w:gridCol w:w="1063"/>
        <w:gridCol w:w="1063"/>
        <w:gridCol w:w="1066"/>
        <w:gridCol w:w="1061"/>
        <w:gridCol w:w="1063"/>
        <w:gridCol w:w="1061"/>
      </w:tblGrid>
      <w:tr>
        <w:trPr>
          <w:trHeight w:val="362" w:hRule="exac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2" coordorigin="4762,14" coordsize="24,392">
              <v:shape style="position:absolute;left:4762;top:14;width:24;height:392" coordorigin="4762,14" coordsize="24,392" path="m4762,406l4786,406,4786,14,4762,14,476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8;height:392" coordorigin="34,14" coordsize="4728,392">
              <v:shape style="position:absolute;left:34;top:14;width:4728;height:392" coordorigin="34,14" coordsize="4728,392" path="m34,406l4762,406,4762,14,34,14,34,406xe" filled="true" fillcolor="#d2d2d2" stroked="false">
                <v:path arrowok="t"/>
                <v:fill type="solid"/>
              </v:shape>
            </v:group>
            <v:group style="position:absolute;left:4795;top:14;width:22;height:392" coordorigin="4795,14" coordsize="22,392">
              <v:shape style="position:absolute;left:4795;top:14;width:22;height:392" coordorigin="4795,14" coordsize="22,392" path="m4795,406l4817,406,4817,14,4795,14,4795,406xe" filled="true" fillcolor="#e0ffff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e0ffff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e0ffff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6;top:10;width:4784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本公</w:t>
      </w:r>
      <w:r>
        <w:rPr>
          <w:rFonts w:ascii="宋体" w:hAnsi="宋体" w:cs="宋体" w:eastAsia="宋体" w:hint="default"/>
          <w:sz w:val="18"/>
          <w:szCs w:val="18"/>
        </w:rPr>
        <w:t>允价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及其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360" w:lineRule="auto" w:before="115"/>
        <w:ind w:left="152" w:right="85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辨认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357" w:lineRule="auto" w:before="49"/>
        <w:ind w:left="152" w:right="7525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辨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允价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 </w:t>
      </w:r>
      <w:r>
        <w:rPr>
          <w:rFonts w:ascii="宋体" w:hAnsi="宋体" w:cs="宋体" w:eastAsia="宋体" w:hint="default"/>
          <w:sz w:val="18"/>
          <w:szCs w:val="18"/>
        </w:rPr>
        <w:t>企业合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有的股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重新计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是否存在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步实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企业合</w:t>
      </w:r>
      <w:r>
        <w:rPr>
          <w:rFonts w:ascii="宋体" w:hAnsi="宋体" w:cs="宋体" w:eastAsia="宋体" w:hint="default"/>
          <w:sz w:val="18"/>
          <w:szCs w:val="18"/>
        </w:rPr>
        <w:t>并且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取得控制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的交易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辨认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061"/>
        <w:gridCol w:w="1063"/>
        <w:gridCol w:w="1063"/>
        <w:gridCol w:w="1066"/>
        <w:gridCol w:w="1063"/>
        <w:gridCol w:w="1063"/>
        <w:gridCol w:w="1066"/>
        <w:gridCol w:w="1063"/>
      </w:tblGrid>
      <w:tr>
        <w:trPr>
          <w:trHeight w:val="1338" w:hRule="exac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76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6"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 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 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9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 利润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2;height:394" coordorigin="4795,14" coordsize="22,394">
              <v:shape style="position:absolute;left:4795;top:14;width:22;height:394" coordorigin="4795,14" coordsize="22,394" path="m4795,408l4817,408,4817,14,4795,14,4795,408xe" filled="true" fillcolor="#e0ffff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e0ffff" stroked="false">
                <v:path arrowok="t"/>
                <v:fill type="solid"/>
              </v:shape>
            </v:group>
            <v:group style="position:absolute;left:4817;top:14;width:4728;height:394" coordorigin="4817,14" coordsize="4728,394">
              <v:shape style="position:absolute;left:4817;top:14;width:4728;height:394" coordorigin="4817,14" coordsize="4728,394" path="m4817,408l9545,408,9545,14,4817,14,4817,408xe" filled="true" fillcolor="#e0ffff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6;top:10;width:4784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357" w:lineRule="auto" w:before="44"/>
        <w:ind w:left="152" w:right="85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及其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825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6"/>
          <w:sz w:val="20"/>
          <w:szCs w:val="20"/>
        </w:rPr>
        <w:pict>
          <v:group style="width:479.05pt;height:41.3pt;mso-position-horizontal-relative:char;mso-position-vertical-relative:line" coordorigin="0,0" coordsize="9581,826">
            <v:group style="position:absolute;left:3168;top:17;width:24;height:392" coordorigin="3168,17" coordsize="24,392">
              <v:shape style="position:absolute;left:3168;top:17;width:24;height:392" coordorigin="3168,17" coordsize="24,392" path="m3168,408l3192,408,3192,17,3168,17,3168,408xe" filled="true" fillcolor="#d2d2d2" stroked="false">
                <v:path arrowok="t"/>
                <v:fill type="solid"/>
              </v:shape>
            </v:group>
            <v:group style="position:absolute;left:12;top:17;width:22;height:392" coordorigin="12,17" coordsize="22,392">
              <v:shape style="position:absolute;left:12;top:17;width:22;height:392" coordorigin="12,17" coordsize="22,392" path="m12,408l34,408,34,17,12,17,12,408xe" filled="true" fillcolor="#d2d2d2" stroked="false">
                <v:path arrowok="t"/>
                <v:fill type="solid"/>
              </v:shape>
            </v:group>
            <v:group style="position:absolute;left:34;top:17;width:3135;height:392" coordorigin="34,17" coordsize="3135,392">
              <v:shape style="position:absolute;left:34;top:17;width:3135;height:392" coordorigin="34,17" coordsize="3135,392" path="m34,408l3168,408,3168,17,34,17,34,408xe" filled="true" fillcolor="#d2d2d2" stroked="false">
                <v:path arrowok="t"/>
                <v:fill type="solid"/>
              </v:shape>
            </v:group>
            <v:group style="position:absolute;left:3202;top:17;width:22;height:392" coordorigin="3202,17" coordsize="22,392">
              <v:shape style="position:absolute;left:3202;top:17;width:22;height:392" coordorigin="3202,17" coordsize="22,392" path="m3202,408l3223,408,3223,17,3202,17,3202,408xe" filled="true" fillcolor="#e0ffff" stroked="false">
                <v:path arrowok="t"/>
                <v:fill type="solid"/>
              </v:shape>
            </v:group>
            <v:group style="position:absolute;left:9547;top:17;width:24;height:392" coordorigin="9547,17" coordsize="24,392">
              <v:shape style="position:absolute;left:9547;top:17;width:24;height:392" coordorigin="9547,17" coordsize="24,392" path="m9547,408l9571,408,9571,17,9547,17,9547,408xe" filled="true" fillcolor="#e0ffff" stroked="false">
                <v:path arrowok="t"/>
                <v:fill type="solid"/>
              </v:shape>
            </v:group>
            <v:group style="position:absolute;left:3223;top:17;width:6324;height:392" coordorigin="3223,17" coordsize="6324,392">
              <v:shape style="position:absolute;left:3223;top:17;width:6324;height:392" coordorigin="3223,17" coordsize="6324,392" path="m3223,408l9547,408,9547,17,3223,17,3223,408xe" filled="true" fillcolor="#e0ffff" stroked="false">
                <v:path arrowok="t"/>
                <v:fill type="solid"/>
              </v:shape>
            </v:group>
            <v:group style="position:absolute;left:10;top:10;width:3180;height:2" coordorigin="10,10" coordsize="3180,2">
              <v:shape style="position:absolute;left:10;top:10;width:3180;height:2" coordorigin="10,10" coordsize="3180,0" path="m10,10l3190,10e" filled="false" stroked="true" strokeweight=".48pt" strokecolor="#000000">
                <v:path arrowok="t"/>
              </v:shape>
            </v:group>
            <v:group style="position:absolute;left:3199;top:10;width:6372;height:2" coordorigin="3199,10" coordsize="6372,2">
              <v:shape style="position:absolute;left:3199;top:10;width:6372;height:2" coordorigin="3199,10" coordsize="6372,0" path="m3199,10l9571,10e" filled="false" stroked="true" strokeweight=".48pt" strokecolor="#000000">
                <v:path arrowok="t"/>
              </v:shape>
            </v:group>
            <v:group style="position:absolute;left:3168;top:418;width:24;height:392" coordorigin="3168,418" coordsize="24,392">
              <v:shape style="position:absolute;left:3168;top:418;width:24;height:392" coordorigin="3168,418" coordsize="24,392" path="m3168,809l3192,809,3192,418,3168,418,3168,809xe" filled="true" fillcolor="#d2d2d2" stroked="false">
                <v:path arrowok="t"/>
                <v:fill type="solid"/>
              </v:shape>
            </v:group>
            <v:group style="position:absolute;left:12;top:418;width:22;height:392" coordorigin="12,418" coordsize="22,392">
              <v:shape style="position:absolute;left:12;top:418;width:22;height:392" coordorigin="12,418" coordsize="22,392" path="m12,809l34,809,34,418,12,418,12,809xe" filled="true" fillcolor="#d2d2d2" stroked="false">
                <v:path arrowok="t"/>
                <v:fill type="solid"/>
              </v:shape>
            </v:group>
            <v:group style="position:absolute;left:34;top:418;width:3135;height:392" coordorigin="34,418" coordsize="3135,392">
              <v:shape style="position:absolute;left:34;top:418;width:3135;height:392" coordorigin="34,418" coordsize="3135,392" path="m34,809l3168,809,3168,418,34,418,34,809xe" filled="true" fillcolor="#d2d2d2" stroked="false">
                <v:path arrowok="t"/>
                <v:fill type="solid"/>
              </v:shape>
            </v:group>
            <v:group style="position:absolute;left:6358;top:418;width:24;height:392" coordorigin="6358,418" coordsize="24,392">
              <v:shape style="position:absolute;left:6358;top:418;width:24;height:392" coordorigin="6358,418" coordsize="24,392" path="m6358,809l6382,809,6382,418,6358,418,6358,809xe" filled="true" fillcolor="#d2d2d2" stroked="false">
                <v:path arrowok="t"/>
                <v:fill type="solid"/>
              </v:shape>
            </v:group>
            <v:group style="position:absolute;left:3202;top:418;width:22;height:392" coordorigin="3202,418" coordsize="22,392">
              <v:shape style="position:absolute;left:3202;top:418;width:22;height:392" coordorigin="3202,418" coordsize="22,392" path="m3202,809l3223,809,3223,418,3202,418,3202,809xe" filled="true" fillcolor="#d2d2d2" stroked="false">
                <v:path arrowok="t"/>
                <v:fill type="solid"/>
              </v:shape>
            </v:group>
            <v:group style="position:absolute;left:3223;top:418;width:3135;height:392" coordorigin="3223,418" coordsize="3135,392">
              <v:shape style="position:absolute;left:3223;top:418;width:3135;height:392" coordorigin="3223,418" coordsize="3135,392" path="m3223,809l6358,809,6358,418,3223,418,3223,809xe" filled="true" fillcolor="#d2d2d2" stroked="false">
                <v:path arrowok="t"/>
                <v:fill type="solid"/>
              </v:shape>
            </v:group>
            <v:group style="position:absolute;left:9547;top:418;width:24;height:392" coordorigin="9547,418" coordsize="24,392">
              <v:shape style="position:absolute;left:9547;top:418;width:24;height:392" coordorigin="9547,418" coordsize="24,392" path="m9547,809l9571,809,9571,418,9547,418,9547,809xe" filled="true" fillcolor="#d2d2d2" stroked="false">
                <v:path arrowok="t"/>
                <v:fill type="solid"/>
              </v:shape>
            </v:group>
            <v:group style="position:absolute;left:6391;top:418;width:22;height:392" coordorigin="6391,418" coordsize="22,392">
              <v:shape style="position:absolute;left:6391;top:418;width:22;height:392" coordorigin="6391,418" coordsize="22,392" path="m6391,809l6413,809,6413,418,6391,418,6391,809xe" filled="true" fillcolor="#d2d2d2" stroked="false">
                <v:path arrowok="t"/>
                <v:fill type="solid"/>
              </v:shape>
            </v:group>
            <v:group style="position:absolute;left:6413;top:418;width:3135;height:392" coordorigin="6413,418" coordsize="3135,392">
              <v:shape style="position:absolute;left:6413;top:418;width:3135;height:392" coordorigin="6413,418" coordsize="3135,392" path="m6413,809l9547,809,9547,418,6413,418,6413,809xe" filled="true" fillcolor="#d2d2d2" stroked="false">
                <v:path arrowok="t"/>
                <v:fill type="solid"/>
              </v:shape>
            </v:group>
            <v:group style="position:absolute;left:10;top:413;width:3180;height:2" coordorigin="10,413" coordsize="3180,2">
              <v:shape style="position:absolute;left:10;top:413;width:3180;height:2" coordorigin="10,413" coordsize="3180,0" path="m10,413l3190,413e" filled="false" stroked="true" strokeweight=".48pt" strokecolor="#000000">
                <v:path arrowok="t"/>
              </v:shape>
            </v:group>
            <v:group style="position:absolute;left:3199;top:413;width:3180;height:2" coordorigin="3199,413" coordsize="3180,2">
              <v:shape style="position:absolute;left:3199;top:413;width:3180;height:2" coordorigin="3199,413" coordsize="3180,0" path="m3199,413l6379,413e" filled="false" stroked="true" strokeweight=".48pt" strokecolor="#000000">
                <v:path arrowok="t"/>
              </v:shape>
            </v:group>
            <v:group style="position:absolute;left:6389;top:413;width:3183;height:2" coordorigin="6389,413" coordsize="3183,2">
              <v:shape style="position:absolute;left:6389;top:413;width:3183;height:2" coordorigin="6389,413" coordsize="3183,0" path="m6389,413l9571,413e" filled="false" stroked="true" strokeweight=".48pt" strokecolor="#000000">
                <v:path arrowok="t"/>
              </v:shape>
            </v:group>
            <v:group style="position:absolute;left:5;top:5;width:2;height:816" coordorigin="5,5" coordsize="2,816">
              <v:shape style="position:absolute;left:5;top:5;width:2;height:816" coordorigin="5,5" coordsize="0,816" path="m5,5l5,821e" filled="false" stroked="true" strokeweight=".48pt" strokecolor="#000000">
                <v:path arrowok="t"/>
              </v:shape>
            </v:group>
            <v:group style="position:absolute;left:10;top:816;width:3180;height:2" coordorigin="10,816" coordsize="3180,2">
              <v:shape style="position:absolute;left:10;top:816;width:3180;height:2" coordorigin="10,816" coordsize="3180,0" path="m10,816l3190,816e" filled="false" stroked="true" strokeweight=".48pt" strokecolor="#000000">
                <v:path arrowok="t"/>
              </v:shape>
            </v:group>
            <v:group style="position:absolute;left:3194;top:5;width:2;height:816" coordorigin="3194,5" coordsize="2,816">
              <v:shape style="position:absolute;left:3194;top:5;width:2;height:816" coordorigin="3194,5" coordsize="0,816" path="m3194,5l3194,821e" filled="false" stroked="true" strokeweight=".48pt" strokecolor="#000000">
                <v:path arrowok="t"/>
              </v:shape>
            </v:group>
            <v:group style="position:absolute;left:3199;top:816;width:3180;height:2" coordorigin="3199,816" coordsize="3180,2">
              <v:shape style="position:absolute;left:3199;top:816;width:3180;height:2" coordorigin="3199,816" coordsize="3180,0" path="m3199,816l6379,816e" filled="false" stroked="true" strokeweight=".48pt" strokecolor="#000000">
                <v:path arrowok="t"/>
              </v:shape>
            </v:group>
            <v:group style="position:absolute;left:6384;top:408;width:2;height:413" coordorigin="6384,408" coordsize="2,413">
              <v:shape style="position:absolute;left:6384;top:408;width:2;height:413" coordorigin="6384,408" coordsize="0,413" path="m6384,408l6384,821e" filled="false" stroked="true" strokeweight=".48pt" strokecolor="#000000">
                <v:path arrowok="t"/>
              </v:shape>
            </v:group>
            <v:group style="position:absolute;left:6389;top:816;width:3183;height:2" coordorigin="6389,816" coordsize="3183,2">
              <v:shape style="position:absolute;left:6389;top:816;width:3183;height:2" coordorigin="6389,816" coordsize="3183,0" path="m6389,816l9571,816e" filled="false" stroked="true" strokeweight=".48pt" strokecolor="#000000">
                <v:path arrowok="t"/>
              </v:shape>
            </v:group>
            <v:group style="position:absolute;left:9576;top:5;width:2;height:816" coordorigin="9576,5" coordsize="2,816">
              <v:shape style="position:absolute;left:9576;top:5;width:2;height:816" coordorigin="9576,5" coordsize="0,816" path="m9576,5l9576,821e" filled="false" stroked="true" strokeweight=".48pt" strokecolor="#000000">
                <v:path arrowok="t"/>
              </v:shape>
              <v:shape style="position:absolute;left:3194;top:413;width:3190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</w:p>
                  </w:txbxContent>
                </v:textbox>
                <w10:wrap type="none"/>
              </v:shape>
              <v:shape style="position:absolute;left:6384;top:413;width:3192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6"/>
          <w:sz w:val="20"/>
          <w:szCs w:val="20"/>
        </w:rPr>
      </w:r>
    </w:p>
    <w:p>
      <w:pPr>
        <w:spacing w:line="357" w:lineRule="auto" w:before="44"/>
        <w:ind w:left="152" w:right="75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企业合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基本信息、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按照权益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调整权益</w:t>
      </w:r>
      <w:r>
        <w:rPr>
          <w:rFonts w:ascii="宋体" w:hAnsi="宋体" w:cs="宋体" w:eastAsia="宋体" w:hint="default"/>
          <w:sz w:val="18"/>
          <w:szCs w:val="18"/>
        </w:rPr>
        <w:t>的金</w:t>
      </w:r>
      <w:r>
        <w:rPr>
          <w:rFonts w:ascii="宋体" w:hAnsi="宋体" w:cs="宋体" w:eastAsia="宋体" w:hint="default"/>
          <w:sz w:val="18"/>
          <w:szCs w:val="18"/>
        </w:rPr>
        <w:t>额及其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是否存在单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子公司投资</w:t>
      </w:r>
      <w:r>
        <w:rPr>
          <w:rFonts w:ascii="宋体" w:hAnsi="宋体" w:cs="宋体" w:eastAsia="宋体" w:hint="default"/>
          <w:sz w:val="18"/>
          <w:szCs w:val="18"/>
        </w:rPr>
        <w:t>即</w:t>
      </w:r>
      <w:r>
        <w:rPr>
          <w:rFonts w:ascii="宋体" w:hAnsi="宋体" w:cs="宋体" w:eastAsia="宋体" w:hint="default"/>
          <w:sz w:val="18"/>
          <w:szCs w:val="18"/>
        </w:rPr>
        <w:t>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line="338" w:lineRule="auto" w:before="117"/>
        <w:ind w:left="152" w:right="49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 是否存在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步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子公司投资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before="4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围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，新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子公司、清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及其相关情况：</w:t>
      </w:r>
    </w:p>
    <w:p>
      <w:pPr>
        <w:pStyle w:val="BodyText"/>
        <w:spacing w:line="240" w:lineRule="auto" w:before="148"/>
        <w:ind w:left="632" w:right="0"/>
        <w:jc w:val="left"/>
        <w:rPr>
          <w:rFonts w:ascii="宋体" w:hAnsi="宋体" w:cs="宋体" w:eastAsia="宋体" w:hint="default"/>
        </w:rPr>
      </w:pPr>
      <w:r>
        <w:rPr/>
        <w:t>公司本年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家控</w:t>
      </w:r>
      <w:r>
        <w:rPr/>
        <w:t>股子公司，分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虎盾</w:t>
      </w:r>
      <w:r>
        <w:rPr/>
        <w:t>、清投信息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76" w:lineRule="auto" w:before="0"/>
        <w:ind w:left="152" w:right="810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87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1368"/>
        <w:gridCol w:w="1366"/>
        <w:gridCol w:w="1368"/>
        <w:gridCol w:w="2734"/>
        <w:gridCol w:w="1366"/>
      </w:tblGrid>
      <w:tr>
        <w:trPr>
          <w:trHeight w:val="401" w:hRule="exact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8"/>
        <w:gridCol w:w="1366"/>
        <w:gridCol w:w="1366"/>
      </w:tblGrid>
      <w:tr>
        <w:trPr>
          <w:trHeight w:val="401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万向新元工程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 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40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401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40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97.01%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 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廊坊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廊坊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</w:tbl>
    <w:p>
      <w:pPr>
        <w:spacing w:line="357" w:lineRule="auto" w:before="49"/>
        <w:ind w:left="152" w:right="28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半数或以</w:t>
      </w:r>
      <w:r>
        <w:rPr>
          <w:rFonts w:ascii="宋体" w:hAnsi="宋体" w:cs="宋体" w:eastAsia="宋体" w:hint="default"/>
          <w:sz w:val="18"/>
          <w:szCs w:val="18"/>
        </w:rPr>
        <w:t>下表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但仍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以及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半数以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化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</w:t>
      </w:r>
    </w:p>
    <w:p>
      <w:pPr>
        <w:spacing w:line="357" w:lineRule="auto" w:before="29"/>
        <w:ind w:left="152" w:right="76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代理人</w:t>
      </w:r>
      <w:r>
        <w:rPr>
          <w:rFonts w:ascii="宋体" w:hAnsi="宋体" w:cs="宋体" w:eastAsia="宋体" w:hint="default"/>
          <w:sz w:val="18"/>
          <w:szCs w:val="18"/>
        </w:rPr>
        <w:t>还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人的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5"/>
        <w:gridCol w:w="1913"/>
        <w:gridCol w:w="1913"/>
        <w:gridCol w:w="1915"/>
      </w:tblGrid>
      <w:tr>
        <w:trPr>
          <w:trHeight w:val="76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告分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360" w:lineRule="auto" w:before="49"/>
        <w:ind w:left="152" w:right="64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734"/>
        <w:gridCol w:w="737"/>
        <w:gridCol w:w="737"/>
        <w:gridCol w:w="734"/>
        <w:gridCol w:w="737"/>
        <w:gridCol w:w="734"/>
        <w:gridCol w:w="734"/>
        <w:gridCol w:w="734"/>
        <w:gridCol w:w="737"/>
        <w:gridCol w:w="737"/>
        <w:gridCol w:w="734"/>
        <w:gridCol w:w="737"/>
      </w:tblGrid>
      <w:tr>
        <w:trPr>
          <w:trHeight w:val="401" w:hRule="exact"/>
        </w:trPr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4" w:lineRule="auto"/>
              <w:ind w:left="181" w:right="91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 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4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4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7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73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 债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73" w:right="9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 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footerReference w:type="default" r:id="rId32"/>
          <w:pgSz w:w="11900" w:h="16840"/>
          <w:pgMar w:footer="982" w:header="747" w:top="1060" w:bottom="1180" w:left="980" w:right="0"/>
          <w:pgNumType w:start="19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061"/>
        <w:gridCol w:w="1063"/>
        <w:gridCol w:w="1063"/>
        <w:gridCol w:w="1066"/>
        <w:gridCol w:w="1063"/>
        <w:gridCol w:w="1063"/>
        <w:gridCol w:w="1063"/>
        <w:gridCol w:w="1066"/>
      </w:tblGrid>
      <w:tr>
        <w:trPr>
          <w:trHeight w:val="401" w:hRule="exact"/>
        </w:trPr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42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715" w:hRule="exact"/>
        </w:trPr>
        <w:tc>
          <w:tcPr>
            <w:tcW w:w="10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 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 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12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，清投智能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泰</w:t>
      </w:r>
      <w:r>
        <w:rPr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上海云</w:t>
      </w:r>
      <w:r>
        <w:rPr>
          <w:rFonts w:ascii="宋体" w:hAnsi="宋体" w:cs="宋体" w:eastAsia="宋体" w:hint="default"/>
          <w:spacing w:val="-1"/>
        </w:rPr>
        <w:t>翳</w:t>
      </w:r>
      <w:r>
        <w:rPr>
          <w:spacing w:val="-1"/>
        </w:rPr>
        <w:t>企业</w:t>
      </w:r>
      <w:r>
        <w:rPr>
          <w:rFonts w:ascii="宋体" w:hAnsi="宋体" w:cs="宋体" w:eastAsia="宋体" w:hint="default"/>
          <w:spacing w:val="-1"/>
        </w:rPr>
        <w:t>管理</w:t>
      </w:r>
      <w:r>
        <w:rPr>
          <w:spacing w:val="-1"/>
        </w:rPr>
        <w:t>咨询合伙企业</w:t>
      </w:r>
      <w:r>
        <w:rPr>
          <w:rFonts w:ascii="Times New Roman" w:hAnsi="Times New Roman" w:cs="Times New Roman" w:eastAsia="Times New Roman" w:hint="default"/>
          <w:spacing w:val="-1"/>
        </w:rPr>
        <w:t>(</w:t>
      </w:r>
      <w:r>
        <w:rPr>
          <w:spacing w:val="-1"/>
        </w:rPr>
        <w:t>有限合伙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rFonts w:ascii="宋体" w:hAnsi="宋体" w:cs="宋体" w:eastAsia="宋体" w:hint="default"/>
          <w:spacing w:val="-3"/>
        </w:rPr>
        <w:t>协议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合</w:t>
      </w:r>
      <w:r>
        <w:rPr>
          <w:rFonts w:ascii="Times New Roman" w:hAnsi="Times New Roman" w:cs="Times New Roman" w:eastAsia="Times New Roman" w:hint="default"/>
          <w:spacing w:val="-3"/>
        </w:rPr>
        <w:t>49%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Times New Roman" w:hAnsi="Times New Roman" w:cs="Times New Roman" w:eastAsia="Times New Roman" w:hint="default"/>
          <w:spacing w:val="-3"/>
        </w:rPr>
        <w:t>68,600,000.00</w:t>
      </w:r>
      <w:r>
        <w:rPr>
          <w:spacing w:val="-3"/>
        </w:rPr>
        <w:t>元，本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泰</w:t>
      </w:r>
      <w:r>
        <w:rPr/>
        <w:t>科</w:t>
      </w:r>
      <w:r>
        <w:rPr>
          <w:rFonts w:ascii="宋体" w:hAnsi="宋体" w:cs="宋体" w:eastAsia="宋体" w:hint="default"/>
        </w:rPr>
        <w:t>力</w:t>
      </w:r>
      <w:r>
        <w:rPr/>
        <w:t>合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清投智能</w:t>
      </w:r>
      <w:r>
        <w:rPr>
          <w:rFonts w:ascii="宋体" w:hAnsi="宋体" w:cs="宋体" w:eastAsia="宋体" w:hint="default"/>
        </w:rPr>
        <w:t>的</w:t>
      </w:r>
      <w:r>
        <w:rPr/>
        <w:t>全资子公司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19,316,940.19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49,283,059.81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45,948,986.64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3,334,073.17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1368"/>
        <w:gridCol w:w="1366"/>
        <w:gridCol w:w="1368"/>
        <w:gridCol w:w="1368"/>
        <w:gridCol w:w="1366"/>
        <w:gridCol w:w="1366"/>
      </w:tblGrid>
      <w:tr>
        <w:trPr>
          <w:trHeight w:val="401" w:hRule="exact"/>
        </w:trPr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94"/>
              <w:ind w:left="320" w:right="48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的会</w:t>
            </w:r>
          </w:p>
        </w:tc>
      </w:tr>
      <w:tr>
        <w:trPr>
          <w:trHeight w:val="403" w:hRule="exact"/>
        </w:trPr>
        <w:tc>
          <w:tcPr>
            <w:tcW w:w="1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8"/>
        <w:gridCol w:w="1366"/>
        <w:gridCol w:w="1366"/>
      </w:tblGrid>
      <w:tr>
        <w:trPr>
          <w:trHeight w:val="362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102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中基凌云科技有 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）有限公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49.00%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下表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或以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3060"/>
        <w:gridCol w:w="3185"/>
      </w:tblGrid>
      <w:tr>
        <w:trPr>
          <w:trHeight w:val="401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存在重大限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0"/>
        <w:gridCol w:w="2395"/>
      </w:tblGrid>
      <w:tr>
        <w:trPr>
          <w:trHeight w:val="401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0"/>
        <w:gridCol w:w="2395"/>
      </w:tblGrid>
      <w:tr>
        <w:trPr>
          <w:trHeight w:val="362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的或有负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同经营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6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享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份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357" w:lineRule="auto" w:before="117"/>
        <w:ind w:left="152" w:right="67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化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12" w:lineRule="exact"/>
        <w:ind w:right="11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收利</w:t>
      </w:r>
      <w:r>
        <w:rPr/>
        <w:t>息、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、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</w:t>
      </w:r>
      <w:r>
        <w:rPr/>
        <w:t>息、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情况已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于相关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内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。与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以及</w:t>
      </w:r>
      <w:r>
        <w:rPr/>
        <w:t>本公司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述。</w:t>
      </w:r>
      <w:r>
        <w:rPr/>
        <w:t>本公司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行管理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将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限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之</w:t>
      </w:r>
      <w:r>
        <w:rPr/>
        <w:t>内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1" w:lineRule="auto" w:before="89"/>
        <w:ind w:left="632" w:right="1131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、信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及流动性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(1)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值或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/>
        <w:t>发</w:t>
      </w:r>
      <w:r>
        <w:rPr>
          <w:rFonts w:ascii="宋体" w:hAnsi="宋体" w:cs="宋体" w:eastAsia="宋体" w:hint="default"/>
        </w:rPr>
        <w:t>生</w:t>
      </w:r>
    </w:p>
    <w:p>
      <w:pPr>
        <w:pStyle w:val="BodyText"/>
        <w:spacing w:line="23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</w:t>
      </w:r>
      <w:r>
        <w:rPr>
          <w:rFonts w:ascii="宋体" w:hAnsi="宋体" w:cs="宋体" w:eastAsia="宋体" w:hint="default"/>
          <w:spacing w:val="-3"/>
        </w:rPr>
        <w:t>值或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可</w:t>
      </w:r>
      <w:r>
        <w:rPr/>
        <w:t>源</w:t>
      </w:r>
      <w:r>
        <w:rPr>
          <w:rFonts w:ascii="宋体" w:hAnsi="宋体" w:cs="宋体" w:eastAsia="宋体" w:hint="default"/>
        </w:rPr>
        <w:t>于已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的计</w:t>
      </w:r>
      <w:r>
        <w:rPr/>
        <w:t>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某些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承诺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密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目前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未采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冲重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1" w:lineRule="auto" w:before="89"/>
        <w:ind w:left="632" w:right="114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(2)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w w:val="99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/>
        <w:t>方</w:t>
      </w:r>
      <w:r>
        <w:rPr>
          <w:rFonts w:ascii="宋体" w:hAnsi="宋体" w:cs="宋体" w:eastAsia="宋体" w:hint="default"/>
        </w:rPr>
        <w:t>不履</w:t>
      </w:r>
      <w:r>
        <w:rPr>
          <w:rFonts w:ascii="宋体" w:hAnsi="宋体" w:cs="宋体" w:eastAsia="宋体" w:hint="default"/>
        </w:rPr>
        <w:t>行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99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/>
        <w:t>合分</w:t>
      </w:r>
      <w:r>
        <w:rPr>
          <w:rFonts w:ascii="宋体" w:hAnsi="宋体" w:cs="宋体" w:eastAsia="宋体" w:hint="default"/>
        </w:rPr>
        <w:t>类进</w:t>
      </w:r>
      <w:r>
        <w:rPr>
          <w:rFonts w:ascii="宋体" w:hAnsi="宋体" w:cs="宋体" w:eastAsia="宋体" w:hint="default"/>
        </w:rPr>
        <w:t>行管理</w:t>
      </w:r>
      <w:r>
        <w:rPr>
          <w:rFonts w:ascii="宋体" w:hAnsi="宋体" w:cs="宋体" w:eastAsia="宋体" w:hint="default"/>
        </w:rPr>
        <w:t>。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生于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21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于</w:t>
      </w:r>
      <w:r>
        <w:rPr/>
        <w:t>国有银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大</w:t>
      </w:r>
      <w:r>
        <w:rPr/>
        <w:t>中</w:t>
      </w:r>
      <w:r>
        <w:rPr>
          <w:rFonts w:ascii="宋体" w:hAnsi="宋体" w:cs="宋体" w:eastAsia="宋体" w:hint="default"/>
        </w:rPr>
        <w:t>型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/>
        <w:t>，本公司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 在重</w:t>
      </w:r>
      <w:r>
        <w:rPr>
          <w:rFonts w:ascii="宋体" w:hAnsi="宋体" w:cs="宋体" w:eastAsia="宋体" w:hint="default"/>
        </w:rPr>
        <w:t>大的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项，本公司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控制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。</w:t>
      </w:r>
      <w:r>
        <w:rPr/>
        <w:t>本公司基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人的财</w:t>
      </w:r>
      <w:r>
        <w:rPr>
          <w:rFonts w:ascii="宋体" w:hAnsi="宋体" w:cs="宋体" w:eastAsia="宋体" w:hint="default"/>
        </w:rPr>
        <w:t>务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级</w:t>
      </w:r>
      <w:r>
        <w:rPr/>
        <w:t>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第三</w:t>
      </w:r>
      <w:r>
        <w:rPr/>
        <w:t>方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性</w:t>
      </w:r>
      <w:r>
        <w:rPr/>
        <w:t>、信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记录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诸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目前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臵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宋体" w:hAnsi="宋体" w:cs="宋体" w:eastAsia="宋体" w:hint="default"/>
        </w:rPr>
        <w:t>与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期对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记录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记录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人</w:t>
      </w:r>
      <w:r>
        <w:rPr/>
        <w:t>，本公司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催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缩</w:t>
      </w:r>
      <w:r>
        <w:rPr>
          <w:rFonts w:ascii="宋体" w:hAnsi="宋体" w:cs="宋体" w:eastAsia="宋体" w:hint="default"/>
        </w:rPr>
        <w:t>短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期等</w:t>
      </w:r>
      <w:r>
        <w:rPr/>
        <w:t>方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内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每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  <w:r>
        <w:rPr/>
        <w:t>本公司</w:t>
      </w:r>
      <w:r>
        <w:rPr>
          <w:rFonts w:ascii="宋体" w:hAnsi="宋体" w:cs="宋体" w:eastAsia="宋体" w:hint="default"/>
        </w:rPr>
        <w:t>没 </w:t>
      </w:r>
      <w:r>
        <w:rPr/>
        <w:t>有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他可</w:t>
      </w:r>
      <w:r>
        <w:rPr/>
        <w:t>能</w:t>
      </w:r>
      <w:r>
        <w:rPr>
          <w:rFonts w:ascii="宋体" w:hAnsi="宋体" w:cs="宋体" w:eastAsia="宋体" w:hint="default"/>
        </w:rPr>
        <w:t>令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受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中，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款占</w:t>
      </w:r>
      <w:r>
        <w:rPr/>
        <w:t>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20.06%</w:t>
      </w:r>
      <w:r>
        <w:rPr>
          <w:rFonts w:ascii="宋体" w:hAnsi="宋体" w:cs="宋体" w:eastAsia="宋体" w:hint="default"/>
        </w:rPr>
        <w:t>；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中，</w:t>
      </w:r>
      <w:r>
        <w:rPr>
          <w:rFonts w:ascii="宋体" w:hAnsi="宋体" w:cs="宋体" w:eastAsia="宋体" w:hint="default"/>
          <w:spacing w:val="-3"/>
        </w:rPr>
        <w:t>欠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额前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款占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总额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39.60%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(3)</w:t>
      </w: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</w:p>
    <w:p>
      <w:pPr>
        <w:pStyle w:val="BodyText"/>
        <w:spacing w:line="313" w:lineRule="exact" w:before="99"/>
        <w:ind w:left="632" w:right="0"/>
        <w:jc w:val="left"/>
      </w:pP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产的</w:t>
      </w:r>
      <w:r>
        <w:rPr/>
        <w:t>方</w:t>
      </w:r>
      <w:r>
        <w:rPr>
          <w:rFonts w:ascii="宋体" w:hAnsi="宋体" w:cs="宋体" w:eastAsia="宋体" w:hint="default"/>
        </w:rPr>
        <w:t>式结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资</w:t>
      </w:r>
    </w:p>
    <w:p>
      <w:pPr>
        <w:pStyle w:val="BodyText"/>
        <w:spacing w:line="331" w:lineRule="auto"/>
        <w:ind w:left="632" w:right="0" w:hanging="480"/>
        <w:jc w:val="left"/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时</w:t>
      </w:r>
      <w:r>
        <w:rPr/>
        <w:t>，本公司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各</w:t>
      </w:r>
      <w:r>
        <w:rPr/>
        <w:t>子公司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金管理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包括现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/>
        <w:t>投</w:t>
      </w:r>
    </w:p>
    <w:p>
      <w:pPr>
        <w:pStyle w:val="BodyText"/>
        <w:spacing w:line="220" w:lineRule="exact"/>
        <w:ind w:right="0"/>
        <w:jc w:val="both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筹措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某些预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上限，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本公司</w:t>
      </w:r>
      <w:r>
        <w:rPr>
          <w:rFonts w:ascii="宋体" w:hAnsi="宋体" w:cs="宋体" w:eastAsia="宋体" w:hint="default"/>
        </w:rPr>
        <w:t>董</w:t>
      </w:r>
    </w:p>
    <w:p>
      <w:pPr>
        <w:pStyle w:val="BodyText"/>
        <w:spacing w:line="312" w:lineRule="exact" w:before="29"/>
        <w:ind w:right="11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事会的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，本公司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供应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/>
        <w:t>，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其调减部</w:t>
      </w:r>
      <w:r>
        <w:rPr/>
        <w:t>分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以减</w:t>
      </w:r>
      <w:r>
        <w:rPr>
          <w:rFonts w:ascii="宋体" w:hAnsi="宋体" w:cs="宋体" w:eastAsia="宋体" w:hint="default"/>
        </w:rPr>
        <w:t>轻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期监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长期的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以及是否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证券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备用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长期的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 w:before="193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3"/>
        <w:gridCol w:w="1836"/>
        <w:gridCol w:w="1913"/>
        <w:gridCol w:w="1913"/>
        <w:gridCol w:w="1915"/>
      </w:tblGrid>
      <w:tr>
        <w:trPr>
          <w:trHeight w:val="401" w:hRule="exact"/>
        </w:trPr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5" w:hRule="exact"/>
        </w:trPr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823" w:right="101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量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715" w:hRule="exac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敏感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810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关联交易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4"/>
        <w:gridCol w:w="1594"/>
        <w:gridCol w:w="1596"/>
      </w:tblGrid>
      <w:tr>
        <w:trPr>
          <w:trHeight w:val="714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343" w:right="72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</w:tbl>
    <w:p>
      <w:pPr>
        <w:spacing w:line="357" w:lineRule="auto" w:before="49"/>
        <w:ind w:left="152" w:right="624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本企业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 </w:t>
      </w:r>
      <w:r>
        <w:rPr>
          <w:rFonts w:ascii="宋体" w:hAnsi="宋体" w:cs="宋体" w:eastAsia="宋体" w:hint="default"/>
          <w:sz w:val="18"/>
          <w:szCs w:val="18"/>
        </w:rPr>
        <w:t>本企业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姜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曾</w:t>
      </w:r>
      <w:r>
        <w:rPr>
          <w:rFonts w:ascii="宋体" w:hAnsi="宋体" w:cs="宋体" w:eastAsia="宋体" w:hint="default"/>
          <w:sz w:val="18"/>
          <w:szCs w:val="18"/>
        </w:rPr>
        <w:t>维</w:t>
      </w:r>
      <w:r>
        <w:rPr>
          <w:rFonts w:ascii="宋体" w:hAnsi="宋体" w:cs="宋体" w:eastAsia="宋体" w:hint="default"/>
          <w:sz w:val="18"/>
          <w:szCs w:val="18"/>
        </w:rPr>
        <w:t>斌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。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本企业子公司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九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0" w:lineRule="auto" w:before="0"/>
        <w:ind w:left="152" w:right="22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本企业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营或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九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本公司发</w:t>
      </w:r>
      <w:r>
        <w:rPr>
          <w:rFonts w:ascii="宋体" w:hAnsi="宋体" w:cs="宋体" w:eastAsia="宋体" w:hint="default"/>
          <w:sz w:val="18"/>
          <w:szCs w:val="18"/>
        </w:rPr>
        <w:t>生关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或前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本公司发</w:t>
      </w:r>
      <w:r>
        <w:rPr>
          <w:rFonts w:ascii="宋体" w:hAnsi="宋体" w:cs="宋体" w:eastAsia="宋体" w:hint="default"/>
          <w:sz w:val="18"/>
          <w:szCs w:val="18"/>
        </w:rPr>
        <w:t>生关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营或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企业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如下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9;top:17;width:24;height:392" coordorigin="4759,17" coordsize="24,392">
              <v:shape style="position:absolute;left:4759;top:17;width:24;height:392" coordorigin="4759,17" coordsize="24,392" path="m4759,408l4783,408,4783,17,4759,17,4759,408xe" filled="true" fillcolor="#d2d2d2" stroked="false">
                <v:path arrowok="t"/>
                <v:fill type="solid"/>
              </v:shape>
            </v:group>
            <v:group style="position:absolute;left:12;top:17;width:22;height:392" coordorigin="12,17" coordsize="22,392">
              <v:shape style="position:absolute;left:12;top:17;width:22;height:392" coordorigin="12,17" coordsize="22,392" path="m12,408l34,408,34,17,12,17,12,408xe" filled="true" fillcolor="#d2d2d2" stroked="false">
                <v:path arrowok="t"/>
                <v:fill type="solid"/>
              </v:shape>
            </v:group>
            <v:group style="position:absolute;left:34;top:17;width:4726;height:392" coordorigin="34,17" coordsize="4726,392">
              <v:shape style="position:absolute;left:34;top:17;width:4726;height:392" coordorigin="34,17" coordsize="4726,392" path="m34,408l4759,408,4759,17,34,17,34,408xe" filled="true" fillcolor="#d2d2d2" stroked="false">
                <v:path arrowok="t"/>
                <v:fill type="solid"/>
              </v:shape>
            </v:group>
            <v:group style="position:absolute;left:4793;top:17;width:24;height:392" coordorigin="4793,17" coordsize="24,392">
              <v:shape style="position:absolute;left:4793;top:17;width:24;height:392" coordorigin="4793,17" coordsize="24,392" path="m4793,408l4817,408,4817,17,4793,17,4793,408xe" filled="true" fillcolor="#d2d2d2" stroked="false">
                <v:path arrowok="t"/>
                <v:fill type="solid"/>
              </v:shape>
            </v:group>
            <v:group style="position:absolute;left:9545;top:17;width:24;height:392" coordorigin="9545,17" coordsize="24,392">
              <v:shape style="position:absolute;left:9545;top:17;width:24;height:392" coordorigin="9545,17" coordsize="24,392" path="m9545,408l9569,408,9569,17,9545,17,9545,408xe" filled="true" fillcolor="#d2d2d2" stroked="false">
                <v:path arrowok="t"/>
                <v:fill type="solid"/>
              </v:shape>
            </v:group>
            <v:group style="position:absolute;left:4817;top:17;width:4728;height:392" coordorigin="4817,17" coordsize="4728,392">
              <v:shape style="position:absolute;left:4817;top:17;width:4728;height:392" coordorigin="4817,17" coordsize="4728,392" path="m4817,408l9545,408,9545,17,4817,17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6;top:11;width:4782;height:402" type="#_x0000_t202" filled="false" stroked="false">
                <v:textbox inset="0,0,0,0">
                  <w:txbxContent>
                    <w:p>
                      <w:pPr>
                        <w:spacing w:before="55"/>
                        <w:ind w:left="158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企业名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称</w:t>
                      </w:r>
                    </w:p>
                  </w:txbxContent>
                </v:textbox>
                <w10:wrap type="none"/>
              </v:shape>
              <v:shape style="position:absolute;left:4788;top:11;width:4786;height:402" type="#_x0000_t202" filled="false" stroked="false">
                <v:textbox inset="0,0,0,0">
                  <w:txbxContent>
                    <w:p>
                      <w:pPr>
                        <w:spacing w:before="55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本企业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系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5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3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王际松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贾丽娟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北京世纪万向投资咨询有限公司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艳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偶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绍卿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投资合伙企业（有限合伙）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股公司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（有限合伙）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采购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454"/>
        <w:gridCol w:w="1452"/>
        <w:gridCol w:w="1709"/>
        <w:gridCol w:w="1706"/>
        <w:gridCol w:w="1706"/>
      </w:tblGrid>
      <w:tr>
        <w:trPr>
          <w:trHeight w:val="403" w:hRule="exact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2258"/>
        <w:gridCol w:w="2258"/>
        <w:gridCol w:w="2654"/>
      </w:tblGrid>
      <w:tr>
        <w:trPr>
          <w:trHeight w:val="401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715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51"/>
              <w:ind w:left="24" w:right="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 司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10,267,887.92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）有限 公司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巡检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277,744.83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联交易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包情况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715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63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28" w:right="19" w:hanging="20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包收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  <w:p>
            <w:pPr>
              <w:pStyle w:val="TableParagraph"/>
              <w:spacing w:line="240" w:lineRule="auto" w:before="76"/>
              <w:ind w:left="1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包收益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9"/>
        <w:ind w:left="152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包情况说明</w:t>
      </w:r>
    </w:p>
    <w:p>
      <w:pPr>
        <w:spacing w:before="101"/>
        <w:ind w:left="152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包情况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2544" w:space="6283"/>
            <w:col w:w="209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362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包情况说明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为出</w:t>
      </w:r>
      <w:r>
        <w:rPr>
          <w:rFonts w:ascii="宋体" w:hAnsi="宋体" w:cs="宋体" w:eastAsia="宋体" w:hint="default"/>
          <w:sz w:val="18"/>
          <w:szCs w:val="18"/>
        </w:rPr>
        <w:t>租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395"/>
        <w:gridCol w:w="2393"/>
        <w:gridCol w:w="2393"/>
      </w:tblGrid>
      <w:tr>
        <w:trPr>
          <w:trHeight w:val="401" w:hRule="exact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租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3"/>
        <w:gridCol w:w="2393"/>
      </w:tblGrid>
      <w:tr>
        <w:trPr>
          <w:trHeight w:val="403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保方</w:t>
      </w:r>
    </w:p>
    <w:p>
      <w:pPr>
        <w:spacing w:before="117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保方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</w:tbl>
    <w:p>
      <w:pPr>
        <w:spacing w:before="49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25" w:lineRule="auto"/>
        <w:ind w:right="110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4"/>
        </w:rPr>
        <w:t>2016</w:t>
      </w:r>
      <w:r>
        <w:rPr>
          <w:spacing w:val="-14"/>
        </w:rPr>
        <w:t>年</w:t>
      </w:r>
      <w:r>
        <w:rPr>
          <w:rFonts w:ascii="Times New Roman" w:hAnsi="Times New Roman" w:cs="Times New Roman" w:eastAsia="Times New Roman" w:hint="default"/>
          <w:spacing w:val="-14"/>
        </w:rPr>
        <w:t>4</w:t>
      </w:r>
      <w:r>
        <w:rPr>
          <w:rFonts w:ascii="宋体" w:hAnsi="宋体" w:cs="宋体" w:eastAsia="宋体" w:hint="default"/>
          <w:spacing w:val="-14"/>
        </w:rPr>
        <w:t>月</w:t>
      </w:r>
      <w:r>
        <w:rPr>
          <w:rFonts w:ascii="Times New Roman" w:hAnsi="Times New Roman" w:cs="Times New Roman" w:eastAsia="Times New Roman" w:hint="default"/>
          <w:spacing w:val="-14"/>
        </w:rPr>
        <w:t>22</w:t>
      </w:r>
      <w:r>
        <w:rPr>
          <w:rFonts w:ascii="宋体" w:hAnsi="宋体" w:cs="宋体" w:eastAsia="宋体" w:hint="default"/>
          <w:spacing w:val="-14"/>
        </w:rPr>
        <w:t>日</w:t>
      </w:r>
      <w:r>
        <w:rPr>
          <w:spacing w:val="-14"/>
        </w:rPr>
        <w:t>，公司</w:t>
      </w:r>
      <w:r>
        <w:rPr>
          <w:rFonts w:ascii="宋体" w:hAnsi="宋体" w:cs="宋体" w:eastAsia="宋体" w:hint="default"/>
          <w:spacing w:val="-14"/>
        </w:rPr>
        <w:t>与</w:t>
      </w:r>
      <w:r>
        <w:rPr>
          <w:spacing w:val="-14"/>
        </w:rPr>
        <w:t>北京银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总部</w:t>
      </w:r>
      <w:r>
        <w:rPr>
          <w:spacing w:val="-14"/>
        </w:rPr>
        <w:t>基</w:t>
      </w:r>
      <w:r>
        <w:rPr>
          <w:rFonts w:ascii="宋体" w:hAnsi="宋体" w:cs="宋体" w:eastAsia="宋体" w:hint="default"/>
          <w:spacing w:val="-14"/>
        </w:rPr>
        <w:t>地</w:t>
      </w:r>
      <w:r>
        <w:rPr>
          <w:rFonts w:ascii="宋体" w:hAnsi="宋体" w:cs="宋体" w:eastAsia="宋体" w:hint="default"/>
          <w:spacing w:val="-14"/>
        </w:rPr>
        <w:t>支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签</w:t>
      </w:r>
      <w:r>
        <w:rPr>
          <w:rFonts w:ascii="宋体" w:hAnsi="宋体" w:cs="宋体" w:eastAsia="宋体" w:hint="default"/>
          <w:spacing w:val="-14"/>
        </w:rPr>
        <w:t>署</w:t>
      </w:r>
      <w:r>
        <w:rPr>
          <w:rFonts w:ascii="宋体" w:hAnsi="宋体" w:cs="宋体" w:eastAsia="宋体" w:hint="default"/>
          <w:spacing w:val="-14"/>
        </w:rPr>
        <w:t>了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借款</w:t>
      </w:r>
      <w:r>
        <w:rPr>
          <w:spacing w:val="-14"/>
        </w:rPr>
        <w:t>合同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（合同</w:t>
      </w:r>
      <w:r>
        <w:rPr>
          <w:rFonts w:ascii="宋体" w:hAnsi="宋体" w:cs="宋体" w:eastAsia="宋体" w:hint="default"/>
          <w:spacing w:val="-14"/>
        </w:rPr>
        <w:t>编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：</w:t>
      </w:r>
      <w:r>
        <w:rPr>
          <w:rFonts w:ascii="Times New Roman" w:hAnsi="Times New Roman" w:cs="Times New Roman" w:eastAsia="Times New Roman" w:hint="default"/>
          <w:spacing w:val="-14"/>
        </w:rPr>
        <w:t>0339066</w:t>
      </w:r>
      <w:r>
        <w:rPr>
          <w:spacing w:val="-14"/>
        </w:rPr>
        <w:t>），</w:t>
      </w:r>
      <w:r>
        <w:rPr>
          <w:spacing w:val="-94"/>
        </w:rPr>
        <w:t> </w:t>
      </w:r>
      <w:r>
        <w:rPr>
          <w:rFonts w:ascii="宋体" w:hAnsi="宋体" w:cs="宋体" w:eastAsia="宋体" w:hint="default"/>
          <w:spacing w:val="2"/>
        </w:rPr>
        <w:t>约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给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流动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Times New Roman" w:hAnsi="Times New Roman" w:cs="Times New Roman" w:eastAsia="Times New Roman" w:hint="default"/>
          <w:spacing w:val="2"/>
        </w:rPr>
        <w:t>1,000</w:t>
      </w:r>
      <w:r>
        <w:rPr>
          <w:spacing w:val="2"/>
        </w:rPr>
        <w:t>万元，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限</w:t>
      </w:r>
      <w:r>
        <w:rPr>
          <w:rFonts w:ascii="Times New Roman" w:hAnsi="Times New Roman" w:cs="Times New Roman" w:eastAsia="Times New Roman" w:hint="default"/>
          <w:spacing w:val="2"/>
        </w:rPr>
        <w:t>1</w:t>
      </w:r>
      <w:r>
        <w:rPr>
          <w:spacing w:val="2"/>
        </w:rPr>
        <w:t>年，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首次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Times New Roman" w:hAnsi="Times New Roman" w:cs="Times New Roman" w:eastAsia="Times New Roman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限内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清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朱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了最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合同，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rFonts w:ascii="Times New Roman" w:hAnsi="Times New Roman" w:cs="Times New Roman" w:eastAsia="Times New Roman" w:hint="default"/>
          <w:spacing w:val="-41"/>
        </w:rPr>
        <w:t> </w:t>
      </w:r>
      <w:r>
        <w:rPr/>
        <w:t>万元，保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12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3"/>
        </w:rPr>
        <w:t>2016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5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11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，公司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北京银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总部</w:t>
      </w:r>
      <w:r>
        <w:rPr>
          <w:spacing w:val="3"/>
        </w:rPr>
        <w:t>基</w:t>
      </w:r>
      <w:r>
        <w:rPr>
          <w:rFonts w:ascii="宋体" w:hAnsi="宋体" w:cs="宋体" w:eastAsia="宋体" w:hint="default"/>
          <w:spacing w:val="3"/>
        </w:rPr>
        <w:t>地</w:t>
      </w:r>
      <w:r>
        <w:rPr>
          <w:rFonts w:ascii="宋体" w:hAnsi="宋体" w:cs="宋体" w:eastAsia="宋体" w:hint="default"/>
          <w:spacing w:val="3"/>
        </w:rPr>
        <w:t>支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签</w:t>
      </w:r>
      <w:r>
        <w:rPr>
          <w:rFonts w:ascii="宋体" w:hAnsi="宋体" w:cs="宋体" w:eastAsia="宋体" w:hint="default"/>
          <w:spacing w:val="3"/>
        </w:rPr>
        <w:t>署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rFonts w:ascii="宋体" w:hAnsi="宋体" w:cs="宋体" w:eastAsia="宋体" w:hint="default"/>
          <w:spacing w:val="3"/>
        </w:rPr>
        <w:t>《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spacing w:val="3"/>
        </w:rPr>
        <w:t>信合同</w:t>
      </w:r>
      <w:r>
        <w:rPr>
          <w:rFonts w:ascii="宋体" w:hAnsi="宋体" w:cs="宋体" w:eastAsia="宋体" w:hint="default"/>
          <w:spacing w:val="3"/>
        </w:rPr>
        <w:t>》</w:t>
      </w:r>
      <w:r>
        <w:rPr>
          <w:spacing w:val="3"/>
        </w:rPr>
        <w:t>（合同</w:t>
      </w:r>
      <w:r>
        <w:rPr>
          <w:rFonts w:ascii="宋体" w:hAnsi="宋体" w:cs="宋体" w:eastAsia="宋体" w:hint="default"/>
          <w:spacing w:val="3"/>
        </w:rPr>
        <w:t>编</w:t>
      </w:r>
      <w:r>
        <w:rPr>
          <w:rFonts w:ascii="宋体" w:hAnsi="宋体" w:cs="宋体" w:eastAsia="宋体" w:hint="default"/>
          <w:spacing w:val="3"/>
        </w:rPr>
        <w:t>号</w:t>
      </w:r>
      <w:r>
        <w:rPr>
          <w:rFonts w:ascii="宋体" w:hAnsi="宋体" w:cs="宋体" w:eastAsia="宋体" w:hint="default"/>
          <w:spacing w:val="3"/>
        </w:rPr>
        <w:t>：</w:t>
      </w:r>
    </w:p>
    <w:p>
      <w:pPr>
        <w:pStyle w:val="BodyText"/>
        <w:spacing w:line="312" w:lineRule="exact" w:before="20"/>
        <w:ind w:right="1126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0342869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公司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时间不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合同，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6"/>
        </w:rPr>
        <w:t>2016</w:t>
      </w:r>
      <w:r>
        <w:rPr>
          <w:spacing w:val="6"/>
        </w:rPr>
        <w:t>年</w:t>
      </w:r>
      <w:r>
        <w:rPr>
          <w:rFonts w:ascii="Times New Roman" w:hAnsi="Times New Roman" w:cs="Times New Roman" w:eastAsia="Times New Roman" w:hint="default"/>
          <w:spacing w:val="6"/>
        </w:rPr>
        <w:t>10</w:t>
      </w:r>
      <w:r>
        <w:rPr>
          <w:rFonts w:ascii="宋体" w:hAnsi="宋体" w:cs="宋体" w:eastAsia="宋体" w:hint="default"/>
          <w:spacing w:val="6"/>
        </w:rPr>
        <w:t>月</w:t>
      </w:r>
      <w:r>
        <w:rPr>
          <w:rFonts w:ascii="Times New Roman" w:hAnsi="Times New Roman" w:cs="Times New Roman" w:eastAsia="Times New Roman" w:hint="default"/>
          <w:spacing w:val="6"/>
        </w:rPr>
        <w:t>17</w:t>
      </w:r>
      <w:r>
        <w:rPr>
          <w:rFonts w:ascii="宋体" w:hAnsi="宋体" w:cs="宋体" w:eastAsia="宋体" w:hint="default"/>
          <w:spacing w:val="6"/>
        </w:rPr>
        <w:t>日</w:t>
      </w:r>
      <w:r>
        <w:rPr>
          <w:spacing w:val="6"/>
        </w:rPr>
        <w:t>，公司</w:t>
      </w:r>
      <w:r>
        <w:rPr>
          <w:rFonts w:ascii="宋体" w:hAnsi="宋体" w:cs="宋体" w:eastAsia="宋体" w:hint="default"/>
          <w:spacing w:val="6"/>
        </w:rPr>
        <w:t>与</w:t>
      </w:r>
      <w:r>
        <w:rPr>
          <w:spacing w:val="6"/>
        </w:rPr>
        <w:t>中信银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rFonts w:ascii="宋体" w:hAnsi="宋体" w:cs="宋体" w:eastAsia="宋体" w:hint="default"/>
          <w:spacing w:val="6"/>
        </w:rPr>
        <w:t>总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rFonts w:ascii="宋体" w:hAnsi="宋体" w:cs="宋体" w:eastAsia="宋体" w:hint="default"/>
          <w:spacing w:val="6"/>
        </w:rPr>
        <w:t>营</w:t>
      </w:r>
      <w:r>
        <w:rPr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署</w:t>
      </w:r>
      <w:r>
        <w:rPr>
          <w:rFonts w:ascii="宋体" w:hAnsi="宋体" w:cs="宋体" w:eastAsia="宋体" w:hint="default"/>
          <w:spacing w:val="6"/>
        </w:rPr>
        <w:t>了</w:t>
      </w:r>
      <w:r>
        <w:rPr>
          <w:rFonts w:ascii="宋体" w:hAnsi="宋体" w:cs="宋体" w:eastAsia="宋体" w:hint="default"/>
          <w:spacing w:val="6"/>
        </w:rPr>
        <w:t>《</w:t>
      </w:r>
      <w:r>
        <w:rPr>
          <w:rFonts w:ascii="宋体" w:hAnsi="宋体" w:cs="宋体" w:eastAsia="宋体" w:hint="default"/>
          <w:spacing w:val="6"/>
        </w:rPr>
        <w:t>综</w:t>
      </w:r>
      <w:r>
        <w:rPr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授</w:t>
      </w:r>
      <w:r>
        <w:rPr>
          <w:spacing w:val="6"/>
        </w:rPr>
        <w:t>信合同</w:t>
      </w:r>
      <w:r>
        <w:rPr>
          <w:rFonts w:ascii="宋体" w:hAnsi="宋体" w:cs="宋体" w:eastAsia="宋体" w:hint="default"/>
          <w:spacing w:val="6"/>
        </w:rPr>
        <w:t>》</w:t>
      </w:r>
      <w:r>
        <w:rPr>
          <w:spacing w:val="6"/>
        </w:rPr>
        <w:t>（合同</w:t>
      </w:r>
      <w:r>
        <w:rPr>
          <w:rFonts w:ascii="宋体" w:hAnsi="宋体" w:cs="宋体" w:eastAsia="宋体" w:hint="default"/>
          <w:spacing w:val="6"/>
        </w:rPr>
        <w:t>编</w:t>
      </w:r>
      <w:r>
        <w:rPr>
          <w:rFonts w:ascii="宋体" w:hAnsi="宋体" w:cs="宋体" w:eastAsia="宋体" w:hint="default"/>
          <w:spacing w:val="6"/>
        </w:rPr>
        <w:t>号</w:t>
      </w:r>
      <w:r>
        <w:rPr>
          <w:rFonts w:ascii="宋体" w:hAnsi="宋体" w:cs="宋体" w:eastAsia="宋体" w:hint="default"/>
          <w:spacing w:val="6"/>
        </w:rPr>
        <w:t>：</w:t>
      </w:r>
    </w:p>
    <w:p>
      <w:pPr>
        <w:pStyle w:val="BodyText"/>
        <w:spacing w:line="312" w:lineRule="exact" w:before="20"/>
        <w:ind w:right="11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000113</w:t>
      </w:r>
      <w:r>
        <w:rPr>
          <w:spacing w:val="-1"/>
        </w:rPr>
        <w:t>），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给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5,000</w:t>
      </w:r>
      <w:r>
        <w:rPr>
          <w:spacing w:val="-1"/>
        </w:rPr>
        <w:t>万元，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rFonts w:ascii="宋体" w:hAnsi="宋体" w:cs="宋体" w:eastAsia="宋体" w:hint="default"/>
          <w:spacing w:val="-1"/>
        </w:rPr>
        <w:t>笔</w:t>
      </w:r>
      <w:r>
        <w:rPr>
          <w:rFonts w:ascii="宋体" w:hAnsi="宋体" w:cs="宋体" w:eastAsia="宋体" w:hint="default"/>
          <w:spacing w:val="-1"/>
        </w:rPr>
        <w:t>贷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偿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时间不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spacing w:val="-1"/>
        </w:rPr>
        <w:t>合</w:t>
      </w:r>
      <w:r>
        <w:rPr>
          <w:spacing w:val="-96"/>
        </w:rPr>
        <w:t> </w:t>
      </w:r>
      <w:r>
        <w:rPr>
          <w:spacing w:val="6"/>
        </w:rPr>
        <w:t>同</w:t>
      </w:r>
      <w:r>
        <w:rPr>
          <w:rFonts w:ascii="宋体" w:hAnsi="宋体" w:cs="宋体" w:eastAsia="宋体" w:hint="default"/>
          <w:spacing w:val="6"/>
        </w:rPr>
        <w:t>订</w:t>
      </w:r>
      <w:r>
        <w:rPr>
          <w:rFonts w:ascii="宋体" w:hAnsi="宋体" w:cs="宋体" w:eastAsia="宋体" w:hint="default"/>
          <w:spacing w:val="6"/>
        </w:rPr>
        <w:t>立</w:t>
      </w:r>
      <w:r>
        <w:rPr>
          <w:rFonts w:ascii="宋体" w:hAnsi="宋体" w:cs="宋体" w:eastAsia="宋体" w:hint="default"/>
          <w:spacing w:val="6"/>
        </w:rPr>
        <w:t>日</w:t>
      </w:r>
      <w:r>
        <w:rPr>
          <w:rFonts w:ascii="宋体" w:hAnsi="宋体" w:cs="宋体" w:eastAsia="宋体" w:hint="default"/>
          <w:spacing w:val="6"/>
        </w:rPr>
        <w:t>起</w:t>
      </w:r>
      <w:r>
        <w:rPr>
          <w:rFonts w:ascii="Times New Roman" w:hAnsi="Times New Roman" w:cs="Times New Roman" w:eastAsia="Times New Roman" w:hint="default"/>
          <w:spacing w:val="6"/>
        </w:rPr>
        <w:t>12</w:t>
      </w:r>
      <w:r>
        <w:rPr>
          <w:rFonts w:ascii="宋体" w:hAnsi="宋体" w:cs="宋体" w:eastAsia="宋体" w:hint="default"/>
          <w:spacing w:val="6"/>
        </w:rPr>
        <w:t>个</w:t>
      </w:r>
      <w:r>
        <w:rPr>
          <w:rFonts w:ascii="宋体" w:hAnsi="宋体" w:cs="宋体" w:eastAsia="宋体" w:hint="default"/>
          <w:spacing w:val="6"/>
        </w:rPr>
        <w:t>月</w:t>
      </w:r>
      <w:r>
        <w:rPr>
          <w:rFonts w:ascii="宋体" w:hAnsi="宋体" w:cs="宋体" w:eastAsia="宋体" w:hint="default"/>
          <w:spacing w:val="6"/>
        </w:rPr>
        <w:t>。</w:t>
      </w:r>
      <w:r>
        <w:rPr>
          <w:rFonts w:ascii="宋体" w:hAnsi="宋体" w:cs="宋体" w:eastAsia="宋体" w:hint="default"/>
          <w:spacing w:val="6"/>
        </w:rPr>
        <w:t>朱</w:t>
      </w:r>
      <w:r>
        <w:rPr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胜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spacing w:val="6"/>
        </w:rPr>
        <w:t>上</w:t>
      </w:r>
      <w:r>
        <w:rPr>
          <w:rFonts w:ascii="宋体" w:hAnsi="宋体" w:cs="宋体" w:eastAsia="宋体" w:hint="default"/>
          <w:spacing w:val="6"/>
        </w:rPr>
        <w:t>述</w:t>
      </w:r>
      <w:r>
        <w:rPr>
          <w:rFonts w:ascii="宋体" w:hAnsi="宋体" w:cs="宋体" w:eastAsia="宋体" w:hint="default"/>
          <w:spacing w:val="6"/>
        </w:rPr>
        <w:t>授</w:t>
      </w:r>
      <w:r>
        <w:rPr>
          <w:spacing w:val="6"/>
        </w:rPr>
        <w:t>信合同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署</w:t>
      </w:r>
      <w:r>
        <w:rPr>
          <w:rFonts w:ascii="宋体" w:hAnsi="宋体" w:cs="宋体" w:eastAsia="宋体" w:hint="default"/>
          <w:spacing w:val="6"/>
        </w:rPr>
        <w:t>了最</w:t>
      </w:r>
      <w:r>
        <w:rPr>
          <w:spacing w:val="6"/>
        </w:rPr>
        <w:t>高</w:t>
      </w:r>
      <w:r>
        <w:rPr>
          <w:rFonts w:ascii="宋体" w:hAnsi="宋体" w:cs="宋体" w:eastAsia="宋体" w:hint="default"/>
          <w:spacing w:val="6"/>
        </w:rPr>
        <w:t>额</w:t>
      </w:r>
      <w:r>
        <w:rPr>
          <w:spacing w:val="6"/>
        </w:rPr>
        <w:t>保</w:t>
      </w:r>
      <w:r>
        <w:rPr>
          <w:rFonts w:ascii="宋体" w:hAnsi="宋体" w:cs="宋体" w:eastAsia="宋体" w:hint="default"/>
          <w:spacing w:val="6"/>
        </w:rPr>
        <w:t>证</w:t>
      </w:r>
      <w:r>
        <w:rPr>
          <w:spacing w:val="6"/>
        </w:rPr>
        <w:t>合同，</w:t>
      </w:r>
      <w:r>
        <w:rPr>
          <w:rFonts w:ascii="宋体" w:hAnsi="宋体" w:cs="宋体" w:eastAsia="宋体" w:hint="default"/>
          <w:spacing w:val="6"/>
        </w:rPr>
        <w:t>担</w:t>
      </w:r>
      <w:r>
        <w:rPr>
          <w:spacing w:val="6"/>
        </w:rPr>
        <w:t>保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最</w:t>
      </w:r>
      <w:r>
        <w:rPr>
          <w:spacing w:val="6"/>
        </w:rPr>
        <w:t>高</w:t>
      </w:r>
      <w:r>
        <w:rPr>
          <w:rFonts w:ascii="宋体" w:hAnsi="宋体" w:cs="宋体" w:eastAsia="宋体" w:hint="default"/>
          <w:spacing w:val="6"/>
        </w:rPr>
        <w:t>债</w:t>
      </w:r>
      <w:r>
        <w:rPr>
          <w:rFonts w:ascii="宋体" w:hAnsi="宋体" w:cs="宋体" w:eastAsia="宋体" w:hint="default"/>
          <w:spacing w:val="6"/>
        </w:rPr>
        <w:t>权额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Times New Roman" w:hAnsi="Times New Roman" w:cs="Times New Roman" w:eastAsia="Times New Roman" w:hint="default"/>
        </w:rPr>
        <w:t>5,000</w:t>
      </w:r>
      <w:r>
        <w:rPr/>
        <w:t>万元，保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0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4"/>
        </w:rPr>
        <w:t>2017</w:t>
      </w:r>
      <w:r>
        <w:rPr>
          <w:spacing w:val="-14"/>
        </w:rPr>
        <w:t>年</w:t>
      </w:r>
      <w:r>
        <w:rPr>
          <w:rFonts w:ascii="Times New Roman" w:hAnsi="Times New Roman" w:cs="Times New Roman" w:eastAsia="Times New Roman" w:hint="default"/>
          <w:spacing w:val="-14"/>
        </w:rPr>
        <w:t>4</w:t>
      </w:r>
      <w:r>
        <w:rPr>
          <w:rFonts w:ascii="宋体" w:hAnsi="宋体" w:cs="宋体" w:eastAsia="宋体" w:hint="default"/>
          <w:spacing w:val="-14"/>
        </w:rPr>
        <w:t>月</w:t>
      </w:r>
      <w:r>
        <w:rPr>
          <w:rFonts w:ascii="Times New Roman" w:hAnsi="Times New Roman" w:cs="Times New Roman" w:eastAsia="Times New Roman" w:hint="default"/>
          <w:spacing w:val="-14"/>
        </w:rPr>
        <w:t>20</w:t>
      </w:r>
      <w:r>
        <w:rPr>
          <w:rFonts w:ascii="宋体" w:hAnsi="宋体" w:cs="宋体" w:eastAsia="宋体" w:hint="default"/>
          <w:spacing w:val="-14"/>
        </w:rPr>
        <w:t>日</w:t>
      </w:r>
      <w:r>
        <w:rPr>
          <w:spacing w:val="-14"/>
        </w:rPr>
        <w:t>，公司</w:t>
      </w:r>
      <w:r>
        <w:rPr>
          <w:rFonts w:ascii="宋体" w:hAnsi="宋体" w:cs="宋体" w:eastAsia="宋体" w:hint="default"/>
          <w:spacing w:val="-14"/>
        </w:rPr>
        <w:t>与</w:t>
      </w:r>
      <w:r>
        <w:rPr>
          <w:spacing w:val="-14"/>
        </w:rPr>
        <w:t>北京银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总部</w:t>
      </w:r>
      <w:r>
        <w:rPr>
          <w:spacing w:val="-14"/>
        </w:rPr>
        <w:t>基</w:t>
      </w:r>
      <w:r>
        <w:rPr>
          <w:rFonts w:ascii="宋体" w:hAnsi="宋体" w:cs="宋体" w:eastAsia="宋体" w:hint="default"/>
          <w:spacing w:val="-14"/>
        </w:rPr>
        <w:t>地</w:t>
      </w:r>
      <w:r>
        <w:rPr>
          <w:rFonts w:ascii="宋体" w:hAnsi="宋体" w:cs="宋体" w:eastAsia="宋体" w:hint="default"/>
          <w:spacing w:val="-14"/>
        </w:rPr>
        <w:t>支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签</w:t>
      </w:r>
      <w:r>
        <w:rPr>
          <w:rFonts w:ascii="宋体" w:hAnsi="宋体" w:cs="宋体" w:eastAsia="宋体" w:hint="default"/>
          <w:spacing w:val="-14"/>
        </w:rPr>
        <w:t>署</w:t>
      </w:r>
      <w:r>
        <w:rPr>
          <w:rFonts w:ascii="宋体" w:hAnsi="宋体" w:cs="宋体" w:eastAsia="宋体" w:hint="default"/>
          <w:spacing w:val="-14"/>
        </w:rPr>
        <w:t>了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借款</w:t>
      </w:r>
      <w:r>
        <w:rPr>
          <w:spacing w:val="-14"/>
        </w:rPr>
        <w:t>合同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（合同</w:t>
      </w:r>
      <w:r>
        <w:rPr>
          <w:rFonts w:ascii="宋体" w:hAnsi="宋体" w:cs="宋体" w:eastAsia="宋体" w:hint="default"/>
          <w:spacing w:val="-14"/>
        </w:rPr>
        <w:t>编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：</w:t>
      </w:r>
      <w:r>
        <w:rPr>
          <w:rFonts w:ascii="Times New Roman" w:hAnsi="Times New Roman" w:cs="Times New Roman" w:eastAsia="Times New Roman" w:hint="default"/>
          <w:spacing w:val="-14"/>
        </w:rPr>
        <w:t>0406539</w:t>
      </w:r>
      <w:r>
        <w:rPr>
          <w:spacing w:val="-14"/>
        </w:rPr>
        <w:t>），</w:t>
      </w:r>
      <w:r>
        <w:rPr>
          <w:spacing w:val="-94"/>
        </w:rPr>
        <w:t> </w:t>
      </w:r>
      <w:r>
        <w:rPr>
          <w:rFonts w:ascii="宋体" w:hAnsi="宋体" w:cs="宋体" w:eastAsia="宋体" w:hint="default"/>
          <w:spacing w:val="2"/>
        </w:rPr>
        <w:t>约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给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流动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Times New Roman" w:hAnsi="Times New Roman" w:cs="Times New Roman" w:eastAsia="Times New Roman" w:hint="default"/>
          <w:spacing w:val="2"/>
        </w:rPr>
        <w:t>1,000</w:t>
      </w:r>
      <w:r>
        <w:rPr>
          <w:spacing w:val="2"/>
        </w:rPr>
        <w:t>万元，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限</w:t>
      </w:r>
      <w:r>
        <w:rPr>
          <w:rFonts w:ascii="Times New Roman" w:hAnsi="Times New Roman" w:cs="Times New Roman" w:eastAsia="Times New Roman" w:hint="default"/>
          <w:spacing w:val="2"/>
        </w:rPr>
        <w:t>1</w:t>
      </w:r>
      <w:r>
        <w:rPr>
          <w:spacing w:val="2"/>
        </w:rPr>
        <w:t>年，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首次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Times New Roman" w:hAnsi="Times New Roman" w:cs="Times New Roman" w:eastAsia="Times New Roman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限内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清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朱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了最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合同，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rFonts w:ascii="Times New Roman" w:hAnsi="Times New Roman" w:cs="Times New Roman" w:eastAsia="Times New Roman" w:hint="default"/>
          <w:spacing w:val="-41"/>
        </w:rPr>
        <w:t> </w:t>
      </w:r>
      <w:r>
        <w:rPr/>
        <w:t>万元，保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>
          <w:spacing w:val="-94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北京银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总部</w:t>
      </w:r>
      <w:r>
        <w:rPr/>
        <w:t>基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  <w:spacing w:val="-94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  <w:spacing w:val="-188"/>
        </w:rPr>
        <w:t>》</w:t>
      </w:r>
      <w:r>
        <w:rPr/>
        <w:t>（合同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94"/>
        </w:rPr>
        <w:t>：</w:t>
      </w:r>
      <w:r>
        <w:rPr>
          <w:rFonts w:ascii="Times New Roman" w:hAnsi="Times New Roman" w:cs="Times New Roman" w:eastAsia="Times New Roman" w:hint="default"/>
        </w:rPr>
        <w:t>0458046</w:t>
      </w:r>
      <w:r>
        <w:rPr>
          <w:spacing w:val="-94"/>
        </w:rPr>
        <w:t>），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1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1,000</w:t>
      </w:r>
      <w:r>
        <w:rPr/>
        <w:t>万元，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斌</w:t>
      </w:r>
      <w:r>
        <w:rPr/>
        <w:t>、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王际松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玉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贾丽娟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霞</w:t>
      </w:r>
      <w:r>
        <w:rPr/>
        <w:t>、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波</w:t>
      </w:r>
      <w:r>
        <w:rPr/>
        <w:t>、</w:t>
      </w:r>
      <w:r>
        <w:rPr>
          <w:rFonts w:ascii="宋体" w:hAnsi="宋体" w:cs="宋体" w:eastAsia="宋体" w:hint="default"/>
        </w:rPr>
        <w:t>李</w:t>
      </w:r>
      <w:r>
        <w:rPr/>
        <w:t>国</w:t>
      </w:r>
      <w:r>
        <w:rPr>
          <w:rFonts w:ascii="宋体" w:hAnsi="宋体" w:cs="宋体" w:eastAsia="宋体" w:hint="default"/>
        </w:rPr>
        <w:t>兵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合同，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spacing w:val="-1"/>
        </w:rPr>
        <w:t>万元，保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式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连</w:t>
      </w:r>
      <w:r>
        <w:rPr>
          <w:rFonts w:ascii="宋体" w:hAnsi="宋体" w:cs="宋体" w:eastAsia="宋体" w:hint="default"/>
          <w:spacing w:val="-1"/>
        </w:rPr>
        <w:t>带</w:t>
      </w:r>
      <w:r>
        <w:rPr>
          <w:rFonts w:ascii="宋体" w:hAnsi="宋体" w:cs="宋体" w:eastAsia="宋体" w:hint="default"/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，保</w:t>
      </w:r>
      <w:r>
        <w:rPr>
          <w:rFonts w:ascii="宋体" w:hAnsi="宋体" w:cs="宋体" w:eastAsia="宋体" w:hint="default"/>
          <w:spacing w:val="-1"/>
        </w:rPr>
        <w:t>证期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务履</w:t>
      </w:r>
      <w:r>
        <w:rPr>
          <w:rFonts w:ascii="宋体" w:hAnsi="宋体" w:cs="宋体" w:eastAsia="宋体" w:hint="default"/>
          <w:spacing w:val="-1"/>
        </w:rPr>
        <w:t>行期</w:t>
      </w:r>
      <w:r>
        <w:rPr>
          <w:spacing w:val="-1"/>
        </w:rPr>
        <w:t>限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008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0"/>
        </w:rPr>
        <w:t>2018</w:t>
      </w:r>
      <w:r>
        <w:rPr>
          <w:spacing w:val="-10"/>
        </w:rPr>
        <w:t>年</w:t>
      </w:r>
      <w:r>
        <w:rPr>
          <w:rFonts w:ascii="Times New Roman" w:hAnsi="Times New Roman" w:cs="Times New Roman" w:eastAsia="Times New Roman" w:hint="default"/>
          <w:spacing w:val="-10"/>
        </w:rPr>
        <w:t>3</w:t>
      </w:r>
      <w:r>
        <w:rPr>
          <w:rFonts w:ascii="宋体" w:hAnsi="宋体" w:cs="宋体" w:eastAsia="宋体" w:hint="default"/>
          <w:spacing w:val="-10"/>
        </w:rPr>
        <w:t>月</w:t>
      </w:r>
      <w:r>
        <w:rPr>
          <w:rFonts w:ascii="Times New Roman" w:hAnsi="Times New Roman" w:cs="Times New Roman" w:eastAsia="Times New Roman" w:hint="default"/>
          <w:spacing w:val="-10"/>
        </w:rPr>
        <w:t>14</w:t>
      </w:r>
      <w:r>
        <w:rPr>
          <w:rFonts w:ascii="宋体" w:hAnsi="宋体" w:cs="宋体" w:eastAsia="宋体" w:hint="default"/>
          <w:spacing w:val="-10"/>
        </w:rPr>
        <w:t>日</w:t>
      </w:r>
      <w:r>
        <w:rPr>
          <w:spacing w:val="-10"/>
        </w:rPr>
        <w:t>，公司</w:t>
      </w:r>
      <w:r>
        <w:rPr>
          <w:rFonts w:ascii="宋体" w:hAnsi="宋体" w:cs="宋体" w:eastAsia="宋体" w:hint="default"/>
          <w:spacing w:val="-10"/>
        </w:rPr>
        <w:t>与</w:t>
      </w:r>
      <w:r>
        <w:rPr>
          <w:spacing w:val="-10"/>
        </w:rPr>
        <w:t>中信银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rFonts w:ascii="宋体" w:hAnsi="宋体" w:cs="宋体" w:eastAsia="宋体" w:hint="default"/>
          <w:spacing w:val="-10"/>
        </w:rPr>
        <w:t>总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rFonts w:ascii="宋体" w:hAnsi="宋体" w:cs="宋体" w:eastAsia="宋体" w:hint="default"/>
          <w:spacing w:val="-10"/>
        </w:rPr>
        <w:t>营</w:t>
      </w:r>
      <w:r>
        <w:rPr>
          <w:spacing w:val="-10"/>
        </w:rPr>
        <w:t>业</w:t>
      </w:r>
      <w:r>
        <w:rPr>
          <w:rFonts w:ascii="宋体" w:hAnsi="宋体" w:cs="宋体" w:eastAsia="宋体" w:hint="default"/>
          <w:spacing w:val="-10"/>
        </w:rPr>
        <w:t>部</w:t>
      </w:r>
      <w:r>
        <w:rPr>
          <w:rFonts w:ascii="宋体" w:hAnsi="宋体" w:cs="宋体" w:eastAsia="宋体" w:hint="default"/>
          <w:spacing w:val="-10"/>
        </w:rPr>
        <w:t>签</w:t>
      </w:r>
      <w:r>
        <w:rPr>
          <w:rFonts w:ascii="宋体" w:hAnsi="宋体" w:cs="宋体" w:eastAsia="宋体" w:hint="default"/>
          <w:spacing w:val="-10"/>
        </w:rPr>
        <w:t>署</w:t>
      </w:r>
      <w:r>
        <w:rPr>
          <w:rFonts w:ascii="宋体" w:hAnsi="宋体" w:cs="宋体" w:eastAsia="宋体" w:hint="default"/>
          <w:spacing w:val="-10"/>
        </w:rPr>
        <w:t>了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综</w:t>
      </w:r>
      <w:r>
        <w:rPr>
          <w:spacing w:val="-10"/>
        </w:rPr>
        <w:t>合</w:t>
      </w:r>
      <w:r>
        <w:rPr>
          <w:rFonts w:ascii="宋体" w:hAnsi="宋体" w:cs="宋体" w:eastAsia="宋体" w:hint="default"/>
          <w:spacing w:val="-10"/>
        </w:rPr>
        <w:t>授</w:t>
      </w:r>
      <w:r>
        <w:rPr>
          <w:spacing w:val="-10"/>
        </w:rPr>
        <w:t>信合同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（合同</w:t>
      </w:r>
      <w:r>
        <w:rPr>
          <w:rFonts w:ascii="宋体" w:hAnsi="宋体" w:cs="宋体" w:eastAsia="宋体" w:hint="default"/>
          <w:spacing w:val="-10"/>
        </w:rPr>
        <w:t>编</w:t>
      </w:r>
      <w:r>
        <w:rPr>
          <w:rFonts w:ascii="宋体" w:hAnsi="宋体" w:cs="宋体" w:eastAsia="宋体" w:hint="default"/>
          <w:spacing w:val="-10"/>
        </w:rPr>
        <w:t>号</w:t>
      </w:r>
      <w:r>
        <w:rPr>
          <w:rFonts w:ascii="宋体" w:hAnsi="宋体" w:cs="宋体" w:eastAsia="宋体" w:hint="default"/>
          <w:spacing w:val="-10"/>
        </w:rPr>
        <w:t>：</w:t>
      </w:r>
      <w:r>
        <w:rPr>
          <w:spacing w:val="-10"/>
        </w:rPr>
        <w:t>（</w:t>
      </w:r>
      <w:r>
        <w:rPr>
          <w:rFonts w:ascii="Times New Roman" w:hAnsi="Times New Roman" w:cs="Times New Roman" w:eastAsia="Times New Roman" w:hint="default"/>
          <w:spacing w:val="-10"/>
        </w:rPr>
        <w:t>2018</w:t>
      </w:r>
      <w:r>
        <w:rPr>
          <w:spacing w:val="-10"/>
        </w:rPr>
        <w:t>）</w:t>
      </w:r>
      <w:r>
        <w:rPr/>
        <w:t> 信银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000011</w:t>
      </w:r>
      <w:r>
        <w:rPr>
          <w:rFonts w:ascii="宋体" w:hAnsi="宋体" w:cs="宋体" w:eastAsia="宋体" w:hint="default"/>
        </w:rPr>
        <w:t>号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公司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时间不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2019 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18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朱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spacing w:val="-1"/>
        </w:rPr>
        <w:t>信合同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了最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合同，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3,000</w:t>
      </w:r>
      <w:r>
        <w:rPr>
          <w:spacing w:val="-1"/>
        </w:rPr>
        <w:t>万元，</w:t>
      </w:r>
      <w:r>
        <w:rPr>
          <w:spacing w:val="-99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6"/>
        </w:rPr>
        <w:t>2018</w:t>
      </w:r>
      <w:r>
        <w:rPr>
          <w:spacing w:val="6"/>
        </w:rPr>
        <w:t>年</w:t>
      </w:r>
      <w:r>
        <w:rPr>
          <w:rFonts w:ascii="Times New Roman" w:hAnsi="Times New Roman" w:cs="Times New Roman" w:eastAsia="Times New Roman" w:hint="default"/>
          <w:spacing w:val="6"/>
        </w:rPr>
        <w:t>5</w:t>
      </w:r>
      <w:r>
        <w:rPr>
          <w:rFonts w:ascii="宋体" w:hAnsi="宋体" w:cs="宋体" w:eastAsia="宋体" w:hint="default"/>
          <w:spacing w:val="6"/>
        </w:rPr>
        <w:t>月</w:t>
      </w:r>
      <w:r>
        <w:rPr>
          <w:rFonts w:ascii="Times New Roman" w:hAnsi="Times New Roman" w:cs="Times New Roman" w:eastAsia="Times New Roman" w:hint="default"/>
          <w:spacing w:val="6"/>
        </w:rPr>
        <w:t>4</w:t>
      </w:r>
      <w:r>
        <w:rPr>
          <w:rFonts w:ascii="宋体" w:hAnsi="宋体" w:cs="宋体" w:eastAsia="宋体" w:hint="default"/>
          <w:spacing w:val="6"/>
        </w:rPr>
        <w:t>日</w:t>
      </w:r>
      <w:r>
        <w:rPr>
          <w:spacing w:val="6"/>
        </w:rPr>
        <w:t>，公司</w:t>
      </w:r>
      <w:r>
        <w:rPr>
          <w:rFonts w:ascii="宋体" w:hAnsi="宋体" w:cs="宋体" w:eastAsia="宋体" w:hint="default"/>
          <w:spacing w:val="6"/>
        </w:rPr>
        <w:t>与</w:t>
      </w:r>
      <w:r>
        <w:rPr>
          <w:spacing w:val="6"/>
        </w:rPr>
        <w:t>北京银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rFonts w:ascii="宋体" w:hAnsi="宋体" w:cs="宋体" w:eastAsia="宋体" w:hint="default"/>
          <w:spacing w:val="6"/>
        </w:rPr>
        <w:t>总部</w:t>
      </w:r>
      <w:r>
        <w:rPr>
          <w:spacing w:val="6"/>
        </w:rPr>
        <w:t>基</w:t>
      </w:r>
      <w:r>
        <w:rPr>
          <w:rFonts w:ascii="宋体" w:hAnsi="宋体" w:cs="宋体" w:eastAsia="宋体" w:hint="default"/>
          <w:spacing w:val="6"/>
        </w:rPr>
        <w:t>地</w:t>
      </w:r>
      <w:r>
        <w:rPr>
          <w:rFonts w:ascii="宋体" w:hAnsi="宋体" w:cs="宋体" w:eastAsia="宋体" w:hint="default"/>
          <w:spacing w:val="6"/>
        </w:rPr>
        <w:t>支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署</w:t>
      </w:r>
      <w:r>
        <w:rPr>
          <w:rFonts w:ascii="宋体" w:hAnsi="宋体" w:cs="宋体" w:eastAsia="宋体" w:hint="default"/>
          <w:spacing w:val="6"/>
        </w:rPr>
        <w:t>了</w:t>
      </w:r>
      <w:r>
        <w:rPr>
          <w:rFonts w:ascii="宋体" w:hAnsi="宋体" w:cs="宋体" w:eastAsia="宋体" w:hint="default"/>
          <w:spacing w:val="6"/>
        </w:rPr>
        <w:t>《</w:t>
      </w:r>
      <w:r>
        <w:rPr>
          <w:rFonts w:ascii="宋体" w:hAnsi="宋体" w:cs="宋体" w:eastAsia="宋体" w:hint="default"/>
          <w:spacing w:val="6"/>
        </w:rPr>
        <w:t>综</w:t>
      </w:r>
      <w:r>
        <w:rPr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授</w:t>
      </w:r>
      <w:r>
        <w:rPr>
          <w:spacing w:val="6"/>
        </w:rPr>
        <w:t>信合同</w:t>
      </w:r>
      <w:r>
        <w:rPr>
          <w:rFonts w:ascii="宋体" w:hAnsi="宋体" w:cs="宋体" w:eastAsia="宋体" w:hint="default"/>
          <w:spacing w:val="6"/>
        </w:rPr>
        <w:t>》</w:t>
      </w:r>
      <w:r>
        <w:rPr>
          <w:spacing w:val="6"/>
        </w:rPr>
        <w:t>（合同</w:t>
      </w:r>
      <w:r>
        <w:rPr>
          <w:rFonts w:ascii="宋体" w:hAnsi="宋体" w:cs="宋体" w:eastAsia="宋体" w:hint="default"/>
          <w:spacing w:val="6"/>
        </w:rPr>
        <w:t>编</w:t>
      </w:r>
      <w:r>
        <w:rPr>
          <w:rFonts w:ascii="宋体" w:hAnsi="宋体" w:cs="宋体" w:eastAsia="宋体" w:hint="default"/>
          <w:spacing w:val="6"/>
        </w:rPr>
        <w:t>号</w:t>
      </w:r>
      <w:r>
        <w:rPr>
          <w:rFonts w:ascii="宋体" w:hAnsi="宋体" w:cs="宋体" w:eastAsia="宋体" w:hint="default"/>
          <w:spacing w:val="6"/>
        </w:rPr>
        <w:t>：</w:t>
      </w:r>
    </w:p>
    <w:p>
      <w:pPr>
        <w:pStyle w:val="BodyText"/>
        <w:spacing w:line="312" w:lineRule="exact" w:before="20"/>
        <w:ind w:right="1126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0480393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公司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2,000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斌</w:t>
      </w:r>
      <w:r>
        <w:rPr/>
        <w:t>、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王际松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玉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贾丽娟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张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霞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波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李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兵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了最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合同，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2,000</w:t>
      </w:r>
      <w:r>
        <w:rPr>
          <w:spacing w:val="-1"/>
        </w:rPr>
        <w:t>万</w:t>
      </w:r>
      <w:r>
        <w:rPr>
          <w:spacing w:val="-101"/>
        </w:rPr>
        <w:t> </w:t>
      </w:r>
      <w:r>
        <w:rPr/>
        <w:t>元，保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3"/>
        </w:rPr>
        <w:t>2018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7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20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，公司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北京银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总部</w:t>
      </w:r>
      <w:r>
        <w:rPr>
          <w:spacing w:val="3"/>
        </w:rPr>
        <w:t>基</w:t>
      </w:r>
      <w:r>
        <w:rPr>
          <w:rFonts w:ascii="宋体" w:hAnsi="宋体" w:cs="宋体" w:eastAsia="宋体" w:hint="default"/>
          <w:spacing w:val="3"/>
        </w:rPr>
        <w:t>地</w:t>
      </w:r>
      <w:r>
        <w:rPr>
          <w:rFonts w:ascii="宋体" w:hAnsi="宋体" w:cs="宋体" w:eastAsia="宋体" w:hint="default"/>
          <w:spacing w:val="3"/>
        </w:rPr>
        <w:t>支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签</w:t>
      </w:r>
      <w:r>
        <w:rPr>
          <w:rFonts w:ascii="宋体" w:hAnsi="宋体" w:cs="宋体" w:eastAsia="宋体" w:hint="default"/>
          <w:spacing w:val="3"/>
        </w:rPr>
        <w:t>署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rFonts w:ascii="宋体" w:hAnsi="宋体" w:cs="宋体" w:eastAsia="宋体" w:hint="default"/>
          <w:spacing w:val="3"/>
        </w:rPr>
        <w:t>《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spacing w:val="3"/>
        </w:rPr>
        <w:t>信合同</w:t>
      </w:r>
      <w:r>
        <w:rPr>
          <w:rFonts w:ascii="宋体" w:hAnsi="宋体" w:cs="宋体" w:eastAsia="宋体" w:hint="default"/>
          <w:spacing w:val="3"/>
        </w:rPr>
        <w:t>》</w:t>
      </w:r>
      <w:r>
        <w:rPr>
          <w:spacing w:val="3"/>
        </w:rPr>
        <w:t>（合同</w:t>
      </w:r>
      <w:r>
        <w:rPr>
          <w:rFonts w:ascii="宋体" w:hAnsi="宋体" w:cs="宋体" w:eastAsia="宋体" w:hint="default"/>
          <w:spacing w:val="3"/>
        </w:rPr>
        <w:t>编</w:t>
      </w:r>
      <w:r>
        <w:rPr>
          <w:rFonts w:ascii="宋体" w:hAnsi="宋体" w:cs="宋体" w:eastAsia="宋体" w:hint="default"/>
          <w:spacing w:val="3"/>
        </w:rPr>
        <w:t>号</w:t>
      </w:r>
      <w:r>
        <w:rPr>
          <w:rFonts w:ascii="宋体" w:hAnsi="宋体" w:cs="宋体" w:eastAsia="宋体" w:hint="default"/>
          <w:spacing w:val="3"/>
        </w:rPr>
        <w:t>：</w:t>
      </w:r>
    </w:p>
    <w:p>
      <w:pPr>
        <w:pStyle w:val="BodyText"/>
        <w:spacing w:line="312" w:lineRule="exact" w:before="2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0488394</w:t>
      </w:r>
      <w:r>
        <w:rPr>
          <w:spacing w:val="-1"/>
        </w:rPr>
        <w:t>），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给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3,000</w:t>
      </w:r>
      <w:r>
        <w:rPr>
          <w:spacing w:val="-1"/>
        </w:rPr>
        <w:t>万元，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rFonts w:ascii="宋体" w:hAnsi="宋体" w:cs="宋体" w:eastAsia="宋体" w:hint="default"/>
          <w:spacing w:val="-1"/>
        </w:rPr>
        <w:t>笔</w:t>
      </w:r>
      <w:r>
        <w:rPr>
          <w:rFonts w:ascii="宋体" w:hAnsi="宋体" w:cs="宋体" w:eastAsia="宋体" w:hint="default"/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兑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票的期</w:t>
      </w:r>
      <w:r>
        <w:rPr>
          <w:spacing w:val="-1"/>
        </w:rPr>
        <w:t>限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，</w:t>
      </w:r>
      <w:r>
        <w:rPr>
          <w:spacing w:val="-96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斌</w:t>
      </w:r>
      <w:r>
        <w:rPr/>
        <w:t>、</w:t>
      </w:r>
      <w:r>
        <w:rPr>
          <w:rFonts w:ascii="宋体" w:hAnsi="宋体" w:cs="宋体" w:eastAsia="宋体" w:hint="default"/>
        </w:rPr>
        <w:t>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合同，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万元，保</w:t>
      </w:r>
      <w:r>
        <w:rPr>
          <w:rFonts w:ascii="宋体" w:hAnsi="宋体" w:cs="宋体" w:eastAsia="宋体" w:hint="default"/>
        </w:rPr>
        <w:t>证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 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1"/>
        </w:rPr>
        <w:t>2017</w:t>
      </w:r>
      <w:r>
        <w:rPr>
          <w:spacing w:val="11"/>
        </w:rPr>
        <w:t>年</w:t>
      </w:r>
      <w:r>
        <w:rPr>
          <w:rFonts w:ascii="Times New Roman" w:hAnsi="Times New Roman" w:cs="Times New Roman" w:eastAsia="Times New Roman" w:hint="default"/>
          <w:spacing w:val="11"/>
        </w:rPr>
        <w:t>2</w:t>
      </w:r>
      <w:r>
        <w:rPr>
          <w:rFonts w:ascii="宋体" w:hAnsi="宋体" w:cs="宋体" w:eastAsia="宋体" w:hint="default"/>
          <w:spacing w:val="11"/>
        </w:rPr>
        <w:t>月</w:t>
      </w:r>
      <w:r>
        <w:rPr>
          <w:rFonts w:ascii="Times New Roman" w:hAnsi="Times New Roman" w:cs="Times New Roman" w:eastAsia="Times New Roman" w:hint="default"/>
          <w:spacing w:val="11"/>
        </w:rPr>
        <w:t>22</w:t>
      </w:r>
      <w:r>
        <w:rPr>
          <w:rFonts w:ascii="宋体" w:hAnsi="宋体" w:cs="宋体" w:eastAsia="宋体" w:hint="default"/>
          <w:spacing w:val="11"/>
        </w:rPr>
        <w:t>日</w:t>
      </w:r>
      <w:r>
        <w:rPr>
          <w:spacing w:val="11"/>
        </w:rPr>
        <w:t>，清投</w:t>
      </w:r>
      <w:r>
        <w:rPr>
          <w:rFonts w:ascii="宋体" w:hAnsi="宋体" w:cs="宋体" w:eastAsia="宋体" w:hint="default"/>
          <w:spacing w:val="11"/>
        </w:rPr>
        <w:t>视讯</w:t>
      </w:r>
      <w:r>
        <w:rPr>
          <w:rFonts w:ascii="宋体" w:hAnsi="宋体" w:cs="宋体" w:eastAsia="宋体" w:hint="default"/>
          <w:spacing w:val="11"/>
        </w:rPr>
        <w:t>与</w:t>
      </w:r>
      <w:r>
        <w:rPr>
          <w:spacing w:val="11"/>
        </w:rPr>
        <w:t>北京银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spacing w:val="11"/>
        </w:rPr>
        <w:t>上</w:t>
      </w:r>
      <w:r>
        <w:rPr>
          <w:rFonts w:ascii="宋体" w:hAnsi="宋体" w:cs="宋体" w:eastAsia="宋体" w:hint="default"/>
          <w:spacing w:val="11"/>
        </w:rPr>
        <w:t>地</w:t>
      </w:r>
      <w:r>
        <w:rPr>
          <w:rFonts w:ascii="宋体" w:hAnsi="宋体" w:cs="宋体" w:eastAsia="宋体" w:hint="default"/>
          <w:spacing w:val="11"/>
        </w:rPr>
        <w:t>支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rFonts w:ascii="宋体" w:hAnsi="宋体" w:cs="宋体" w:eastAsia="宋体" w:hint="default"/>
          <w:spacing w:val="11"/>
        </w:rPr>
        <w:t>订</w:t>
      </w:r>
      <w:r>
        <w:rPr>
          <w:rFonts w:ascii="宋体" w:hAnsi="宋体" w:cs="宋体" w:eastAsia="宋体" w:hint="default"/>
          <w:spacing w:val="11"/>
        </w:rPr>
        <w:t>立</w:t>
      </w:r>
      <w:r>
        <w:rPr>
          <w:rFonts w:ascii="宋体" w:hAnsi="宋体" w:cs="宋体" w:eastAsia="宋体" w:hint="default"/>
          <w:spacing w:val="11"/>
        </w:rPr>
        <w:t>《</w:t>
      </w:r>
      <w:r>
        <w:rPr>
          <w:rFonts w:ascii="宋体" w:hAnsi="宋体" w:cs="宋体" w:eastAsia="宋体" w:hint="default"/>
          <w:spacing w:val="11"/>
        </w:rPr>
        <w:t>综</w:t>
      </w:r>
      <w:r>
        <w:rPr>
          <w:spacing w:val="11"/>
        </w:rPr>
        <w:t>合</w:t>
      </w:r>
      <w:r>
        <w:rPr>
          <w:rFonts w:ascii="宋体" w:hAnsi="宋体" w:cs="宋体" w:eastAsia="宋体" w:hint="default"/>
          <w:spacing w:val="11"/>
        </w:rPr>
        <w:t>授</w:t>
      </w:r>
      <w:r>
        <w:rPr>
          <w:spacing w:val="11"/>
        </w:rPr>
        <w:t>信合同</w:t>
      </w:r>
      <w:r>
        <w:rPr>
          <w:rFonts w:ascii="宋体" w:hAnsi="宋体" w:cs="宋体" w:eastAsia="宋体" w:hint="default"/>
          <w:spacing w:val="11"/>
        </w:rPr>
        <w:t>》</w:t>
      </w:r>
      <w:r>
        <w:rPr>
          <w:spacing w:val="11"/>
        </w:rPr>
        <w:t>（合同</w:t>
      </w:r>
      <w:r>
        <w:rPr>
          <w:rFonts w:ascii="宋体" w:hAnsi="宋体" w:cs="宋体" w:eastAsia="宋体" w:hint="default"/>
          <w:spacing w:val="11"/>
        </w:rPr>
        <w:t>编</w:t>
      </w:r>
      <w:r>
        <w:rPr>
          <w:rFonts w:ascii="宋体" w:hAnsi="宋体" w:cs="宋体" w:eastAsia="宋体" w:hint="default"/>
          <w:spacing w:val="11"/>
        </w:rPr>
        <w:t>号</w:t>
      </w:r>
      <w:r>
        <w:rPr>
          <w:rFonts w:ascii="宋体" w:hAnsi="宋体" w:cs="宋体" w:eastAsia="宋体" w:hint="default"/>
          <w:spacing w:val="11"/>
        </w:rPr>
        <w:t>：</w:t>
      </w:r>
    </w:p>
    <w:p>
      <w:pPr>
        <w:pStyle w:val="BodyText"/>
        <w:spacing w:line="312" w:lineRule="exact" w:before="20"/>
        <w:ind w:right="1126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0395918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循</w:t>
      </w:r>
      <w:r>
        <w:rPr/>
        <w:t>环）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后</w:t>
      </w:r>
      <w:r>
        <w:rPr/>
        <w:t>清投</w:t>
      </w:r>
      <w:r>
        <w:rPr>
          <w:rFonts w:ascii="宋体" w:hAnsi="宋体" w:cs="宋体" w:eastAsia="宋体" w:hint="default"/>
        </w:rPr>
        <w:t>视讯</w:t>
      </w:r>
      <w:r>
        <w:rPr>
          <w:rFonts w:ascii="宋体" w:hAnsi="宋体" w:cs="宋体" w:eastAsia="宋体" w:hint="default"/>
        </w:rPr>
        <w:t>与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村担</w:t>
      </w:r>
      <w:r>
        <w:rPr/>
        <w:t>保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合同</w:t>
      </w:r>
      <w:r>
        <w:rPr>
          <w:rFonts w:ascii="宋体" w:hAnsi="宋体" w:cs="宋体" w:eastAsia="宋体" w:hint="default"/>
        </w:rPr>
        <w:t>》</w:t>
      </w:r>
      <w:r>
        <w:rPr/>
        <w:t>（合同</w:t>
      </w:r>
      <w:r>
        <w:rPr>
          <w:spacing w:val="-91"/>
        </w:rPr>
        <w:t> </w:t>
      </w:r>
      <w:r>
        <w:rPr>
          <w:spacing w:val="-91"/>
        </w:rPr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WT0129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村担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信合同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保（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保合同）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清投</w:t>
      </w:r>
      <w:r>
        <w:rPr>
          <w:rFonts w:ascii="宋体" w:hAnsi="宋体" w:cs="宋体" w:eastAsia="宋体" w:hint="default"/>
          <w:spacing w:val="-3"/>
        </w:rPr>
        <w:t>视讯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Times New Roman" w:hAnsi="Times New Roman" w:cs="Times New Roman" w:eastAsia="Times New Roman" w:hint="default"/>
        </w:rPr>
        <w:t>503.09</w:t>
      </w:r>
      <w:r>
        <w:rPr/>
        <w:t>万元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）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，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婉颉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父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抵押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人王</w:t>
      </w:r>
      <w:r>
        <w:rPr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Times New Roman" w:hAnsi="Times New Roman" w:cs="Times New Roman" w:eastAsia="Times New Roman" w:hint="default"/>
          <w:spacing w:val="-2"/>
        </w:rPr>
        <w:t>400</w:t>
      </w:r>
      <w:r>
        <w:rPr>
          <w:spacing w:val="-2"/>
        </w:rPr>
        <w:t>万股清投</w:t>
      </w:r>
      <w:r>
        <w:rPr>
          <w:rFonts w:ascii="宋体" w:hAnsi="宋体" w:cs="宋体" w:eastAsia="宋体" w:hint="default"/>
          <w:spacing w:val="-2"/>
        </w:rPr>
        <w:t>视讯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保</w:t>
      </w:r>
      <w:r>
        <w:rPr>
          <w:spacing w:val="-118"/>
        </w:rPr>
        <w:t> 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朱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spacing w:val="-2"/>
        </w:rPr>
        <w:t>展、中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村担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替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三</w:t>
      </w:r>
      <w:r>
        <w:rPr/>
        <w:t>方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向中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村担</w:t>
      </w:r>
      <w:r>
        <w:rPr/>
        <w:t>保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而作</w:t>
      </w:r>
      <w:r>
        <w:rPr>
          <w:rFonts w:ascii="宋体" w:hAnsi="宋体" w:cs="宋体" w:eastAsia="宋体" w:hint="default"/>
        </w:rPr>
        <w:t>为</w:t>
      </w:r>
      <w:r>
        <w:rPr/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担</w:t>
      </w:r>
      <w:r>
        <w:rPr/>
        <w:t>保（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村担</w:t>
      </w:r>
      <w:r>
        <w:rPr/>
        <w:t>保</w:t>
      </w:r>
      <w:r>
        <w:rPr>
          <w:rFonts w:ascii="宋体" w:hAnsi="宋体" w:cs="宋体" w:eastAsia="宋体" w:hint="default"/>
        </w:rPr>
        <w:t>已相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保（保</w:t>
      </w:r>
      <w:r>
        <w:rPr>
          <w:rFonts w:ascii="宋体" w:hAnsi="宋体" w:cs="宋体" w:eastAsia="宋体" w:hint="default"/>
        </w:rPr>
        <w:t>证</w:t>
      </w:r>
      <w:r>
        <w:rPr/>
        <w:t>）合同</w:t>
      </w:r>
      <w:r>
        <w:rPr>
          <w:rFonts w:ascii="宋体" w:hAnsi="宋体" w:cs="宋体" w:eastAsia="宋体" w:hint="default"/>
        </w:rPr>
        <w:t>》</w:t>
      </w:r>
      <w:r>
        <w:rPr/>
        <w:t>），保</w:t>
      </w:r>
      <w:r>
        <w:rPr>
          <w:rFonts w:ascii="宋体" w:hAnsi="宋体" w:cs="宋体" w:eastAsia="宋体" w:hint="default"/>
        </w:rPr>
        <w:t>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务履</w:t>
      </w:r>
      <w:r>
        <w:rPr>
          <w:rFonts w:ascii="宋体" w:hAnsi="宋体" w:cs="宋体" w:eastAsia="宋体" w:hint="default"/>
        </w:rPr>
        <w:t>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4" w:firstLine="4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4"/>
        </w:rPr>
        <w:t>2017</w:t>
      </w:r>
      <w:r>
        <w:rPr>
          <w:spacing w:val="14"/>
        </w:rPr>
        <w:t>年</w:t>
      </w:r>
      <w:r>
        <w:rPr>
          <w:rFonts w:ascii="Times New Roman" w:hAnsi="Times New Roman" w:cs="Times New Roman" w:eastAsia="Times New Roman" w:hint="default"/>
          <w:spacing w:val="14"/>
        </w:rPr>
        <w:t>5</w:t>
      </w:r>
      <w:r>
        <w:rPr>
          <w:rFonts w:ascii="宋体" w:hAnsi="宋体" w:cs="宋体" w:eastAsia="宋体" w:hint="default"/>
          <w:spacing w:val="14"/>
        </w:rPr>
        <w:t>月</w:t>
      </w:r>
      <w:r>
        <w:rPr>
          <w:rFonts w:ascii="Times New Roman" w:hAnsi="Times New Roman" w:cs="Times New Roman" w:eastAsia="Times New Roman" w:hint="default"/>
          <w:spacing w:val="14"/>
        </w:rPr>
        <w:t>17</w:t>
      </w:r>
      <w:r>
        <w:rPr>
          <w:rFonts w:ascii="宋体" w:hAnsi="宋体" w:cs="宋体" w:eastAsia="宋体" w:hint="default"/>
          <w:spacing w:val="14"/>
        </w:rPr>
        <w:t>日</w:t>
      </w:r>
      <w:r>
        <w:rPr>
          <w:spacing w:val="14"/>
        </w:rPr>
        <w:t>，</w:t>
      </w:r>
      <w:r>
        <w:rPr>
          <w:rFonts w:ascii="宋体" w:hAnsi="宋体" w:cs="宋体" w:eastAsia="宋体" w:hint="default"/>
          <w:spacing w:val="14"/>
        </w:rPr>
        <w:t>江苏</w:t>
      </w:r>
      <w:r>
        <w:rPr>
          <w:spacing w:val="14"/>
        </w:rPr>
        <w:t>清投</w:t>
      </w:r>
      <w:r>
        <w:rPr>
          <w:rFonts w:ascii="宋体" w:hAnsi="宋体" w:cs="宋体" w:eastAsia="宋体" w:hint="default"/>
          <w:spacing w:val="14"/>
        </w:rPr>
        <w:t>与</w:t>
      </w:r>
      <w:r>
        <w:rPr>
          <w:rFonts w:ascii="宋体" w:hAnsi="宋体" w:cs="宋体" w:eastAsia="宋体" w:hint="default"/>
          <w:spacing w:val="14"/>
        </w:rPr>
        <w:t>交通</w:t>
      </w:r>
      <w:r>
        <w:rPr>
          <w:spacing w:val="14"/>
        </w:rPr>
        <w:t>银</w:t>
      </w:r>
      <w:r>
        <w:rPr>
          <w:rFonts w:ascii="宋体" w:hAnsi="宋体" w:cs="宋体" w:eastAsia="宋体" w:hint="default"/>
          <w:spacing w:val="14"/>
        </w:rPr>
        <w:t>行无锡</w:t>
      </w:r>
      <w:r>
        <w:rPr>
          <w:spacing w:val="14"/>
        </w:rPr>
        <w:t>分</w:t>
      </w:r>
      <w:r>
        <w:rPr>
          <w:rFonts w:ascii="宋体" w:hAnsi="宋体" w:cs="宋体" w:eastAsia="宋体" w:hint="default"/>
          <w:spacing w:val="14"/>
        </w:rPr>
        <w:t>行</w:t>
      </w:r>
      <w:r>
        <w:rPr>
          <w:rFonts w:ascii="宋体" w:hAnsi="宋体" w:cs="宋体" w:eastAsia="宋体" w:hint="default"/>
          <w:spacing w:val="14"/>
        </w:rPr>
        <w:t>订</w:t>
      </w:r>
      <w:r>
        <w:rPr>
          <w:rFonts w:ascii="宋体" w:hAnsi="宋体" w:cs="宋体" w:eastAsia="宋体" w:hint="default"/>
          <w:spacing w:val="14"/>
        </w:rPr>
        <w:t>立</w:t>
      </w:r>
      <w:r>
        <w:rPr>
          <w:rFonts w:ascii="宋体" w:hAnsi="宋体" w:cs="宋体" w:eastAsia="宋体" w:hint="default"/>
          <w:spacing w:val="14"/>
        </w:rPr>
        <w:t>《</w:t>
      </w:r>
      <w:r>
        <w:rPr>
          <w:rFonts w:ascii="宋体" w:hAnsi="宋体" w:cs="宋体" w:eastAsia="宋体" w:hint="default"/>
          <w:spacing w:val="14"/>
        </w:rPr>
        <w:t>流动</w:t>
      </w:r>
      <w:r>
        <w:rPr>
          <w:spacing w:val="14"/>
        </w:rPr>
        <w:t>资</w:t>
      </w:r>
      <w:r>
        <w:rPr>
          <w:rFonts w:ascii="宋体" w:hAnsi="宋体" w:cs="宋体" w:eastAsia="宋体" w:hint="default"/>
          <w:spacing w:val="14"/>
        </w:rPr>
        <w:t>金</w:t>
      </w:r>
      <w:r>
        <w:rPr>
          <w:rFonts w:ascii="宋体" w:hAnsi="宋体" w:cs="宋体" w:eastAsia="宋体" w:hint="default"/>
          <w:spacing w:val="14"/>
        </w:rPr>
        <w:t>借款</w:t>
      </w:r>
      <w:r>
        <w:rPr>
          <w:spacing w:val="14"/>
        </w:rPr>
        <w:t>合同</w:t>
      </w:r>
      <w:r>
        <w:rPr>
          <w:rFonts w:ascii="宋体" w:hAnsi="宋体" w:cs="宋体" w:eastAsia="宋体" w:hint="default"/>
          <w:spacing w:val="14"/>
        </w:rPr>
        <w:t>》</w:t>
      </w:r>
      <w:r>
        <w:rPr>
          <w:rFonts w:ascii="Times New Roman" w:hAnsi="Times New Roman" w:cs="Times New Roman" w:eastAsia="Times New Roman" w:hint="default"/>
          <w:spacing w:val="14"/>
        </w:rPr>
        <w:t>[</w:t>
      </w:r>
      <w:r>
        <w:rPr>
          <w:rFonts w:ascii="宋体" w:hAnsi="宋体" w:cs="宋体" w:eastAsia="宋体" w:hint="default"/>
          <w:spacing w:val="14"/>
        </w:rPr>
        <w:t>编</w:t>
      </w:r>
      <w:r>
        <w:rPr>
          <w:rFonts w:ascii="宋体" w:hAnsi="宋体" w:cs="宋体" w:eastAsia="宋体" w:hint="default"/>
          <w:spacing w:val="14"/>
        </w:rPr>
        <w:t>号</w:t>
      </w:r>
      <w:r>
        <w:rPr>
          <w:rFonts w:ascii="宋体" w:hAnsi="宋体" w:cs="宋体" w:eastAsia="宋体" w:hint="default"/>
          <w:spacing w:val="14"/>
        </w:rPr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BOCYX-A003(2017)-7028]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性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500</w:t>
      </w:r>
      <w:r>
        <w:rPr/>
        <w:t>万元，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3"/>
        </w:rPr>
        <w:t>至</w:t>
      </w:r>
      <w:r>
        <w:rPr>
          <w:rFonts w:ascii="Times New Roman" w:hAnsi="Times New Roman" w:cs="Times New Roman" w:eastAsia="Times New Roman" w:hint="default"/>
          <w:spacing w:val="3"/>
        </w:rPr>
        <w:t>2018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4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6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。</w:t>
      </w:r>
      <w:r>
        <w:rPr>
          <w:spacing w:val="3"/>
        </w:rPr>
        <w:t>同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王</w:t>
      </w:r>
      <w:r>
        <w:rPr>
          <w:spacing w:val="3"/>
        </w:rPr>
        <w:t>展</w:t>
      </w:r>
      <w:r>
        <w:rPr>
          <w:rFonts w:ascii="宋体" w:hAnsi="宋体" w:cs="宋体" w:eastAsia="宋体" w:hint="default"/>
          <w:spacing w:val="3"/>
        </w:rPr>
        <w:t>及其</w:t>
      </w:r>
      <w:r>
        <w:rPr>
          <w:rFonts w:ascii="宋体" w:hAnsi="宋体" w:cs="宋体" w:eastAsia="宋体" w:hint="default"/>
          <w:spacing w:val="3"/>
        </w:rPr>
        <w:t>配</w:t>
      </w:r>
      <w:r>
        <w:rPr>
          <w:rFonts w:ascii="宋体" w:hAnsi="宋体" w:cs="宋体" w:eastAsia="宋体" w:hint="default"/>
          <w:spacing w:val="3"/>
        </w:rPr>
        <w:t>偶</w:t>
      </w:r>
      <w:r>
        <w:rPr>
          <w:rFonts w:ascii="宋体" w:hAnsi="宋体" w:cs="宋体" w:eastAsia="宋体" w:hint="default"/>
          <w:spacing w:val="3"/>
        </w:rPr>
        <w:t>胡</w:t>
      </w:r>
      <w:r>
        <w:rPr>
          <w:rFonts w:ascii="宋体" w:hAnsi="宋体" w:cs="宋体" w:eastAsia="宋体" w:hint="default"/>
          <w:spacing w:val="3"/>
        </w:rPr>
        <w:t>静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rFonts w:ascii="宋体" w:hAnsi="宋体" w:cs="宋体" w:eastAsia="宋体" w:hint="default"/>
          <w:spacing w:val="3"/>
        </w:rPr>
        <w:t>交通</w:t>
      </w:r>
      <w:r>
        <w:rPr>
          <w:spacing w:val="3"/>
        </w:rPr>
        <w:t>银</w:t>
      </w:r>
      <w:r>
        <w:rPr>
          <w:rFonts w:ascii="宋体" w:hAnsi="宋体" w:cs="宋体" w:eastAsia="宋体" w:hint="default"/>
          <w:spacing w:val="3"/>
        </w:rPr>
        <w:t>行无锡</w:t>
      </w:r>
      <w:r>
        <w:rPr>
          <w:spacing w:val="3"/>
        </w:rPr>
        <w:t>分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订</w:t>
      </w:r>
      <w:r>
        <w:rPr>
          <w:rFonts w:ascii="宋体" w:hAnsi="宋体" w:cs="宋体" w:eastAsia="宋体" w:hint="default"/>
          <w:spacing w:val="3"/>
        </w:rPr>
        <w:t>立</w:t>
      </w:r>
      <w:r>
        <w:rPr>
          <w:rFonts w:ascii="宋体" w:hAnsi="宋体" w:cs="宋体" w:eastAsia="宋体" w:hint="default"/>
          <w:spacing w:val="3"/>
        </w:rPr>
        <w:t>《</w:t>
      </w:r>
      <w:r>
        <w:rPr>
          <w:spacing w:val="3"/>
        </w:rPr>
        <w:t>保</w:t>
      </w:r>
      <w:r>
        <w:rPr>
          <w:rFonts w:ascii="宋体" w:hAnsi="宋体" w:cs="宋体" w:eastAsia="宋体" w:hint="default"/>
          <w:spacing w:val="3"/>
        </w:rPr>
        <w:t>证</w:t>
      </w:r>
      <w:r>
        <w:rPr>
          <w:spacing w:val="3"/>
        </w:rPr>
        <w:t>合同</w:t>
      </w:r>
      <w:r>
        <w:rPr>
          <w:rFonts w:ascii="宋体" w:hAnsi="宋体" w:cs="宋体" w:eastAsia="宋体" w:hint="default"/>
          <w:spacing w:val="3"/>
        </w:rPr>
        <w:t>》</w:t>
      </w:r>
      <w:r>
        <w:rPr>
          <w:rFonts w:ascii="Times New Roman" w:hAnsi="Times New Roman" w:cs="Times New Roman" w:eastAsia="Times New Roman" w:hint="default"/>
          <w:spacing w:val="3"/>
        </w:rPr>
        <w:t>[</w:t>
      </w:r>
      <w:r>
        <w:rPr>
          <w:rFonts w:ascii="宋体" w:hAnsi="宋体" w:cs="宋体" w:eastAsia="宋体" w:hint="default"/>
          <w:spacing w:val="3"/>
        </w:rPr>
        <w:t>编</w:t>
      </w:r>
      <w:r>
        <w:rPr>
          <w:rFonts w:ascii="宋体" w:hAnsi="宋体" w:cs="宋体" w:eastAsia="宋体" w:hint="default"/>
          <w:spacing w:val="3"/>
        </w:rPr>
        <w:t>号</w:t>
      </w:r>
      <w:r>
        <w:rPr>
          <w:rFonts w:ascii="宋体" w:hAnsi="宋体" w:cs="宋体" w:eastAsia="宋体" w:hint="default"/>
          <w:spacing w:val="3"/>
        </w:rPr>
        <w:t>：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Times New Roman" w:hAnsi="Times New Roman" w:cs="Times New Roman" w:eastAsia="Times New Roman" w:hint="default"/>
        </w:rPr>
        <w:t>BOCYX-D062(2017)-7021]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交通</w:t>
      </w:r>
      <w:r>
        <w:rPr/>
        <w:t>银</w:t>
      </w:r>
      <w:r>
        <w:rPr>
          <w:rFonts w:ascii="宋体" w:hAnsi="宋体" w:cs="宋体" w:eastAsia="宋体" w:hint="default"/>
        </w:rPr>
        <w:t>行无锡</w:t>
      </w:r>
      <w:r>
        <w:rPr/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、银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授</w:t>
      </w:r>
      <w:r>
        <w:rPr/>
        <w:t>信业</w:t>
      </w:r>
      <w:r>
        <w:rPr>
          <w:rFonts w:ascii="宋体" w:hAnsi="宋体" w:cs="宋体" w:eastAsia="宋体" w:hint="default"/>
        </w:rPr>
        <w:t>务</w:t>
      </w:r>
      <w:r>
        <w:rPr/>
        <w:t>合同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  <w:t>500</w:t>
      </w:r>
      <w:r>
        <w:rPr>
          <w:spacing w:val="-8"/>
        </w:rPr>
        <w:t>万元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另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江苏</w:t>
      </w:r>
      <w:r>
        <w:rPr>
          <w:spacing w:val="-8"/>
        </w:rPr>
        <w:t>清投</w:t>
      </w:r>
      <w:r>
        <w:rPr>
          <w:rFonts w:ascii="宋体" w:hAnsi="宋体" w:cs="宋体" w:eastAsia="宋体" w:hint="default"/>
          <w:spacing w:val="-8"/>
        </w:rPr>
        <w:t>与</w:t>
      </w:r>
      <w:r>
        <w:rPr>
          <w:rFonts w:ascii="宋体" w:hAnsi="宋体" w:cs="宋体" w:eastAsia="宋体" w:hint="default"/>
          <w:spacing w:val="-8"/>
        </w:rPr>
        <w:t>宜</w:t>
      </w:r>
      <w:r>
        <w:rPr>
          <w:spacing w:val="-8"/>
        </w:rPr>
        <w:t>兴</w:t>
      </w:r>
      <w:r>
        <w:rPr>
          <w:rFonts w:ascii="宋体" w:hAnsi="宋体" w:cs="宋体" w:eastAsia="宋体" w:hint="default"/>
          <w:spacing w:val="-8"/>
        </w:rPr>
        <w:t>市</w:t>
      </w:r>
      <w:r>
        <w:rPr>
          <w:spacing w:val="-8"/>
        </w:rPr>
        <w:t>科</w:t>
      </w:r>
      <w:r>
        <w:rPr>
          <w:rFonts w:ascii="宋体" w:hAnsi="宋体" w:cs="宋体" w:eastAsia="宋体" w:hint="default"/>
          <w:spacing w:val="-8"/>
        </w:rPr>
        <w:t>创</w:t>
      </w:r>
      <w:r>
        <w:rPr>
          <w:spacing w:val="-8"/>
        </w:rPr>
        <w:t>科技投资</w:t>
      </w:r>
      <w:r>
        <w:rPr>
          <w:rFonts w:ascii="宋体" w:hAnsi="宋体" w:cs="宋体" w:eastAsia="宋体" w:hint="default"/>
          <w:spacing w:val="-8"/>
        </w:rPr>
        <w:t>担</w:t>
      </w:r>
      <w:r>
        <w:rPr>
          <w:spacing w:val="-8"/>
        </w:rPr>
        <w:t>保有限公司（</w:t>
      </w:r>
      <w:r>
        <w:rPr>
          <w:rFonts w:ascii="宋体" w:hAnsi="宋体" w:cs="宋体" w:eastAsia="宋体" w:hint="default"/>
          <w:spacing w:val="-8"/>
        </w:rPr>
        <w:t>以</w:t>
      </w:r>
      <w:r>
        <w:rPr>
          <w:rFonts w:ascii="宋体" w:hAnsi="宋体" w:cs="宋体" w:eastAsia="宋体" w:hint="default"/>
          <w:spacing w:val="-8"/>
        </w:rPr>
        <w:t>下简称</w:t>
      </w:r>
      <w:r>
        <w:rPr>
          <w:rFonts w:ascii="宋体" w:hAnsi="宋体" w:cs="宋体" w:eastAsia="宋体" w:hint="default"/>
          <w:spacing w:val="-8"/>
        </w:rPr>
        <w:t>宜</w:t>
      </w:r>
      <w:r>
        <w:rPr>
          <w:spacing w:val="-8"/>
        </w:rPr>
        <w:t>兴科</w:t>
      </w:r>
      <w:r>
        <w:rPr>
          <w:rFonts w:ascii="宋体" w:hAnsi="宋体" w:cs="宋体" w:eastAsia="宋体" w:hint="default"/>
          <w:spacing w:val="-8"/>
        </w:rPr>
        <w:t>创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订</w:t>
      </w:r>
      <w:r>
        <w:rPr>
          <w:rFonts w:ascii="宋体" w:hAnsi="宋体" w:cs="宋体" w:eastAsia="宋体" w:hint="default"/>
          <w:spacing w:val="-8"/>
        </w:rPr>
        <w:t>立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融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保合同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宜</w:t>
      </w:r>
      <w:r>
        <w:rPr>
          <w:spacing w:val="-2"/>
        </w:rPr>
        <w:t>兴科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Times New Roman" w:hAnsi="Times New Roman" w:cs="Times New Roman" w:eastAsia="Times New Roman" w:hint="default"/>
          <w:spacing w:val="-2"/>
        </w:rPr>
        <w:t>500</w:t>
      </w:r>
      <w:r>
        <w:rPr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清投智能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宜</w:t>
      </w:r>
      <w:r>
        <w:rPr>
          <w:spacing w:val="-2"/>
        </w:rPr>
        <w:t>兴科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高</w:t>
      </w:r>
      <w:r>
        <w:rPr>
          <w:spacing w:val="-118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王</w:t>
      </w:r>
      <w:r>
        <w:rPr/>
        <w:t>展向</w:t>
      </w:r>
      <w:r>
        <w:rPr>
          <w:rFonts w:ascii="宋体" w:hAnsi="宋体" w:cs="宋体" w:eastAsia="宋体" w:hint="default"/>
        </w:rPr>
        <w:t>宜</w:t>
      </w:r>
      <w:r>
        <w:rPr/>
        <w:t>兴科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宜</w:t>
      </w:r>
      <w:r>
        <w:rPr/>
        <w:t>兴科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004" w:firstLine="42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14"/>
        </w:rPr>
        <w:t>2018</w:t>
      </w:r>
      <w:r>
        <w:rPr>
          <w:spacing w:val="14"/>
        </w:rPr>
        <w:t>年</w:t>
      </w:r>
      <w:r>
        <w:rPr>
          <w:rFonts w:ascii="Times New Roman" w:hAnsi="Times New Roman" w:cs="Times New Roman" w:eastAsia="Times New Roman" w:hint="default"/>
          <w:spacing w:val="14"/>
        </w:rPr>
        <w:t>7</w:t>
      </w:r>
      <w:r>
        <w:rPr>
          <w:rFonts w:ascii="宋体" w:hAnsi="宋体" w:cs="宋体" w:eastAsia="宋体" w:hint="default"/>
          <w:spacing w:val="14"/>
        </w:rPr>
        <w:t>月</w:t>
      </w:r>
      <w:r>
        <w:rPr>
          <w:rFonts w:ascii="Times New Roman" w:hAnsi="Times New Roman" w:cs="Times New Roman" w:eastAsia="Times New Roman" w:hint="default"/>
          <w:spacing w:val="14"/>
        </w:rPr>
        <w:t>12</w:t>
      </w:r>
      <w:r>
        <w:rPr>
          <w:rFonts w:ascii="宋体" w:hAnsi="宋体" w:cs="宋体" w:eastAsia="宋体" w:hint="default"/>
          <w:spacing w:val="14"/>
        </w:rPr>
        <w:t>日</w:t>
      </w:r>
      <w:r>
        <w:rPr>
          <w:spacing w:val="14"/>
        </w:rPr>
        <w:t>，</w:t>
      </w:r>
      <w:r>
        <w:rPr>
          <w:rFonts w:ascii="宋体" w:hAnsi="宋体" w:cs="宋体" w:eastAsia="宋体" w:hint="default"/>
          <w:spacing w:val="14"/>
        </w:rPr>
        <w:t>江苏</w:t>
      </w:r>
      <w:r>
        <w:rPr>
          <w:spacing w:val="14"/>
        </w:rPr>
        <w:t>清投</w:t>
      </w:r>
      <w:r>
        <w:rPr>
          <w:rFonts w:ascii="宋体" w:hAnsi="宋体" w:cs="宋体" w:eastAsia="宋体" w:hint="default"/>
          <w:spacing w:val="14"/>
        </w:rPr>
        <w:t>与</w:t>
      </w:r>
      <w:r>
        <w:rPr>
          <w:rFonts w:ascii="宋体" w:hAnsi="宋体" w:cs="宋体" w:eastAsia="宋体" w:hint="default"/>
          <w:spacing w:val="14"/>
        </w:rPr>
        <w:t>交通</w:t>
      </w:r>
      <w:r>
        <w:rPr>
          <w:spacing w:val="14"/>
        </w:rPr>
        <w:t>银</w:t>
      </w:r>
      <w:r>
        <w:rPr>
          <w:rFonts w:ascii="宋体" w:hAnsi="宋体" w:cs="宋体" w:eastAsia="宋体" w:hint="default"/>
          <w:spacing w:val="14"/>
        </w:rPr>
        <w:t>行无锡</w:t>
      </w:r>
      <w:r>
        <w:rPr>
          <w:spacing w:val="14"/>
        </w:rPr>
        <w:t>分</w:t>
      </w:r>
      <w:r>
        <w:rPr>
          <w:rFonts w:ascii="宋体" w:hAnsi="宋体" w:cs="宋体" w:eastAsia="宋体" w:hint="default"/>
          <w:spacing w:val="14"/>
        </w:rPr>
        <w:t>行</w:t>
      </w:r>
      <w:r>
        <w:rPr>
          <w:rFonts w:ascii="宋体" w:hAnsi="宋体" w:cs="宋体" w:eastAsia="宋体" w:hint="default"/>
          <w:spacing w:val="14"/>
        </w:rPr>
        <w:t>订</w:t>
      </w:r>
      <w:r>
        <w:rPr>
          <w:rFonts w:ascii="宋体" w:hAnsi="宋体" w:cs="宋体" w:eastAsia="宋体" w:hint="default"/>
          <w:spacing w:val="14"/>
        </w:rPr>
        <w:t>立</w:t>
      </w:r>
      <w:r>
        <w:rPr>
          <w:rFonts w:ascii="宋体" w:hAnsi="宋体" w:cs="宋体" w:eastAsia="宋体" w:hint="default"/>
          <w:spacing w:val="14"/>
        </w:rPr>
        <w:t>《</w:t>
      </w:r>
      <w:r>
        <w:rPr>
          <w:rFonts w:ascii="宋体" w:hAnsi="宋体" w:cs="宋体" w:eastAsia="宋体" w:hint="default"/>
          <w:spacing w:val="14"/>
        </w:rPr>
        <w:t>流动</w:t>
      </w:r>
      <w:r>
        <w:rPr>
          <w:spacing w:val="14"/>
        </w:rPr>
        <w:t>资</w:t>
      </w:r>
      <w:r>
        <w:rPr>
          <w:rFonts w:ascii="宋体" w:hAnsi="宋体" w:cs="宋体" w:eastAsia="宋体" w:hint="default"/>
          <w:spacing w:val="14"/>
        </w:rPr>
        <w:t>金</w:t>
      </w:r>
      <w:r>
        <w:rPr>
          <w:rFonts w:ascii="宋体" w:hAnsi="宋体" w:cs="宋体" w:eastAsia="宋体" w:hint="default"/>
          <w:spacing w:val="14"/>
        </w:rPr>
        <w:t>借款</w:t>
      </w:r>
      <w:r>
        <w:rPr>
          <w:spacing w:val="14"/>
        </w:rPr>
        <w:t>合同</w:t>
      </w:r>
      <w:r>
        <w:rPr>
          <w:rFonts w:ascii="宋体" w:hAnsi="宋体" w:cs="宋体" w:eastAsia="宋体" w:hint="default"/>
          <w:spacing w:val="14"/>
        </w:rPr>
        <w:t>》</w:t>
      </w:r>
      <w:r>
        <w:rPr>
          <w:rFonts w:ascii="Times New Roman" w:hAnsi="Times New Roman" w:cs="Times New Roman" w:eastAsia="Times New Roman" w:hint="default"/>
          <w:spacing w:val="14"/>
        </w:rPr>
        <w:t>[</w:t>
      </w:r>
      <w:r>
        <w:rPr>
          <w:rFonts w:ascii="宋体" w:hAnsi="宋体" w:cs="宋体" w:eastAsia="宋体" w:hint="default"/>
          <w:spacing w:val="14"/>
        </w:rPr>
        <w:t>编</w:t>
      </w:r>
      <w:r>
        <w:rPr>
          <w:rFonts w:ascii="宋体" w:hAnsi="宋体" w:cs="宋体" w:eastAsia="宋体" w:hint="default"/>
          <w:spacing w:val="14"/>
        </w:rPr>
        <w:t>号</w:t>
      </w:r>
      <w:r>
        <w:rPr>
          <w:rFonts w:ascii="宋体" w:hAnsi="宋体" w:cs="宋体" w:eastAsia="宋体" w:hint="default"/>
          <w:spacing w:val="14"/>
        </w:rPr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BOCYX-A003(2018)-7033]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性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1,000</w:t>
      </w:r>
      <w:r>
        <w:rPr/>
        <w:t>万元，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 </w:t>
      </w:r>
      <w:r>
        <w:rPr>
          <w:rFonts w:ascii="宋体" w:hAnsi="宋体" w:cs="宋体" w:eastAsia="宋体" w:hint="default"/>
          <w:spacing w:val="-1"/>
        </w:rPr>
        <w:t>日至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13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王</w:t>
      </w:r>
      <w:r>
        <w:rPr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偶</w:t>
      </w:r>
      <w:r>
        <w:rPr>
          <w:rFonts w:ascii="宋体" w:hAnsi="宋体" w:cs="宋体" w:eastAsia="宋体" w:hint="default"/>
          <w:spacing w:val="-1"/>
        </w:rPr>
        <w:t>胡</w:t>
      </w:r>
      <w:r>
        <w:rPr>
          <w:rFonts w:ascii="宋体" w:hAnsi="宋体" w:cs="宋体" w:eastAsia="宋体" w:hint="default"/>
          <w:spacing w:val="-1"/>
        </w:rPr>
        <w:t>静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交通</w:t>
      </w:r>
      <w:r>
        <w:rPr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行无锡</w:t>
      </w:r>
      <w:r>
        <w:rPr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订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Times New Roman" w:hAnsi="Times New Roman" w:cs="Times New Roman" w:eastAsia="Times New Roman" w:hint="default"/>
          <w:spacing w:val="-1"/>
        </w:rPr>
        <w:t>[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Times New Roman" w:hAnsi="Times New Roman" w:cs="Times New Roman" w:eastAsia="Times New Roman" w:hint="default"/>
        </w:rPr>
        <w:t>BOCYX-D062(2018)-7026]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交通</w:t>
      </w:r>
      <w:r>
        <w:rPr/>
        <w:t>银</w:t>
      </w:r>
      <w:r>
        <w:rPr>
          <w:rFonts w:ascii="宋体" w:hAnsi="宋体" w:cs="宋体" w:eastAsia="宋体" w:hint="default"/>
        </w:rPr>
        <w:t>行无锡</w:t>
      </w:r>
      <w:r>
        <w:rPr/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312" w:lineRule="exact" w:before="56"/>
        <w:ind w:right="11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宜</w:t>
      </w:r>
      <w:r>
        <w:rPr/>
        <w:t>兴科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1"/>
        </w:rPr>
        <w:t>订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保合同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宜</w:t>
      </w:r>
      <w:r>
        <w:rPr>
          <w:spacing w:val="-1"/>
        </w:rPr>
        <w:t>兴科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spacing w:val="-1"/>
        </w:rPr>
        <w:t>万元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清投智能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宜</w:t>
      </w:r>
      <w:r>
        <w:rPr>
          <w:spacing w:val="-1"/>
        </w:rPr>
        <w:t>兴科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王</w:t>
      </w:r>
      <w:r>
        <w:rPr/>
        <w:t>展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宜</w:t>
      </w:r>
      <w:r>
        <w:rPr/>
        <w:t>兴科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宜</w:t>
      </w:r>
      <w:r>
        <w:rPr/>
        <w:t>兴科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0" w:right="1124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江苏</w:t>
      </w:r>
      <w:r>
        <w:rPr>
          <w:spacing w:val="-3"/>
        </w:rPr>
        <w:t>清投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江苏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行无锡</w:t>
      </w:r>
      <w:r>
        <w:rPr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合同</w:t>
      </w:r>
      <w:r>
        <w:rPr>
          <w:rFonts w:ascii="Times New Roman" w:hAnsi="Times New Roman" w:cs="Times New Roman" w:eastAsia="Times New Roman" w:hint="default"/>
          <w:spacing w:val="-3"/>
        </w:rPr>
        <w:t>[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苏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锡</w:t>
      </w:r>
    </w:p>
    <w:p>
      <w:pPr>
        <w:pStyle w:val="BodyText"/>
        <w:spacing w:line="312" w:lineRule="exact" w:before="20"/>
        <w:ind w:left="0" w:right="1124"/>
        <w:jc w:val="right"/>
        <w:rPr>
          <w:rFonts w:ascii="宋体" w:hAnsi="宋体" w:cs="宋体" w:eastAsia="宋体" w:hint="default"/>
        </w:rPr>
      </w:pPr>
      <w:r>
        <w:rPr>
          <w:spacing w:val="-1"/>
        </w:rPr>
        <w:t>（科技）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Times New Roman" w:hAnsi="Times New Roman" w:cs="Times New Roman" w:eastAsia="Times New Roman" w:hint="default"/>
          <w:spacing w:val="-1"/>
        </w:rPr>
        <w:t>20180322022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苏</w:t>
      </w:r>
      <w:r>
        <w:rPr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锡</w:t>
      </w:r>
      <w:r>
        <w:rPr>
          <w:spacing w:val="-1"/>
        </w:rPr>
        <w:t>（科技）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Times New Roman" w:hAnsi="Times New Roman" w:cs="Times New Roman" w:eastAsia="Times New Roman" w:hint="default"/>
          <w:spacing w:val="-1"/>
        </w:rPr>
        <w:t>20180322023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Times New Roman" w:hAnsi="Times New Roman" w:cs="Times New Roman" w:eastAsia="Times New Roman" w:hint="default"/>
          <w:spacing w:val="-1"/>
        </w:rPr>
        <w:t>]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别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200</w:t>
      </w:r>
      <w:r>
        <w:rPr>
          <w:spacing w:val="-2"/>
        </w:rPr>
        <w:t>万元、</w:t>
      </w:r>
      <w:r>
        <w:rPr>
          <w:rFonts w:ascii="Times New Roman" w:hAnsi="Times New Roman" w:cs="Times New Roman" w:eastAsia="Times New Roman" w:hint="default"/>
          <w:spacing w:val="-2"/>
        </w:rPr>
        <w:t>300</w:t>
      </w:r>
      <w:r>
        <w:rPr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26</w:t>
      </w:r>
      <w:r>
        <w:rPr>
          <w:rFonts w:ascii="宋体" w:hAnsi="宋体" w:cs="宋体" w:eastAsia="宋体" w:hint="default"/>
          <w:spacing w:val="-2"/>
        </w:rPr>
        <w:t>日至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，同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，清投智能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江苏</w:t>
      </w:r>
      <w:r>
        <w:rPr>
          <w:spacing w:val="-2"/>
        </w:rPr>
        <w:t>银</w:t>
      </w:r>
      <w:r>
        <w:rPr>
          <w:spacing w:val="-106"/>
        </w:rPr>
        <w:t> </w:t>
      </w:r>
      <w:r>
        <w:rPr>
          <w:rFonts w:ascii="宋体" w:hAnsi="宋体" w:cs="宋体" w:eastAsia="宋体" w:hint="default"/>
        </w:rPr>
        <w:t>行无锡</w:t>
      </w:r>
      <w:r>
        <w:rPr/>
        <w:t>科技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江苏</w:t>
      </w:r>
      <w:r>
        <w:rPr/>
        <w:t>银</w:t>
      </w:r>
      <w:r>
        <w:rPr>
          <w:rFonts w:ascii="宋体" w:hAnsi="宋体" w:cs="宋体" w:eastAsia="宋体" w:hint="default"/>
        </w:rPr>
        <w:t>行无锡</w:t>
      </w:r>
      <w:r>
        <w:rPr/>
        <w:t>科技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，保</w:t>
      </w:r>
      <w:r>
        <w:rPr>
          <w:rFonts w:ascii="宋体" w:hAnsi="宋体" w:cs="宋体" w:eastAsia="宋体" w:hint="default"/>
          <w:spacing w:val="-2"/>
        </w:rPr>
        <w:t>证期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Times New Roman" w:hAnsi="Times New Roman" w:cs="Times New Roman" w:eastAsia="Times New Roman" w:hint="default"/>
          <w:spacing w:val="-2"/>
        </w:rPr>
        <w:t>208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26</w:t>
      </w:r>
      <w:r>
        <w:rPr>
          <w:rFonts w:ascii="宋体" w:hAnsi="宋体" w:cs="宋体" w:eastAsia="宋体" w:hint="default"/>
          <w:spacing w:val="-2"/>
        </w:rPr>
        <w:t>日至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偶</w:t>
      </w:r>
      <w:r>
        <w:rPr>
          <w:rFonts w:ascii="宋体" w:hAnsi="宋体" w:cs="宋体" w:eastAsia="宋体" w:hint="default"/>
          <w:spacing w:val="-2"/>
        </w:rPr>
        <w:t>胡</w:t>
      </w:r>
      <w:r>
        <w:rPr>
          <w:rFonts w:ascii="宋体" w:hAnsi="宋体" w:cs="宋体" w:eastAsia="宋体" w:hint="default"/>
          <w:spacing w:val="-2"/>
        </w:rPr>
        <w:t>静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江苏</w:t>
      </w:r>
      <w:r>
        <w:rPr/>
        <w:t>银</w:t>
      </w:r>
      <w:r>
        <w:rPr>
          <w:rFonts w:ascii="宋体" w:hAnsi="宋体" w:cs="宋体" w:eastAsia="宋体" w:hint="default"/>
        </w:rPr>
        <w:t>行无锡</w:t>
      </w:r>
      <w:r>
        <w:rPr/>
        <w:t>科技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4" w:firstLine="4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23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江苏</w:t>
      </w:r>
      <w:r>
        <w:rPr>
          <w:spacing w:val="-3"/>
        </w:rPr>
        <w:t>清投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宜</w:t>
      </w:r>
      <w:r>
        <w:rPr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合同</w:t>
      </w:r>
      <w:r>
        <w:rPr>
          <w:rFonts w:ascii="Times New Roman" w:hAnsi="Times New Roman" w:cs="Times New Roman" w:eastAsia="Times New Roman" w:hint="default"/>
          <w:spacing w:val="-3"/>
        </w:rPr>
        <w:t>[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年（</w:t>
      </w:r>
      <w:r>
        <w:rPr>
          <w:rFonts w:ascii="宋体" w:hAnsi="宋体" w:cs="宋体" w:eastAsia="宋体" w:hint="default"/>
          <w:spacing w:val="-3"/>
        </w:rPr>
        <w:t>宜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兴）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Times New Roman" w:hAnsi="Times New Roman" w:cs="Times New Roman" w:eastAsia="Times New Roman" w:hint="default"/>
          <w:spacing w:val="-1"/>
        </w:rPr>
        <w:t>00545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Times New Roman" w:hAnsi="Times New Roman" w:cs="Times New Roman" w:eastAsia="Times New Roman" w:hint="default"/>
          <w:spacing w:val="-1"/>
        </w:rPr>
        <w:t>]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Times New Roman" w:hAnsi="Times New Roman" w:cs="Times New Roman" w:eastAsia="Times New Roman" w:hint="default"/>
          <w:spacing w:val="-1"/>
        </w:rPr>
        <w:t>500</w:t>
      </w:r>
      <w:r>
        <w:rPr>
          <w:spacing w:val="-1"/>
        </w:rPr>
        <w:t>万元，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限</w:t>
      </w: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23</w:t>
      </w:r>
      <w:r>
        <w:rPr>
          <w:rFonts w:ascii="宋体" w:hAnsi="宋体" w:cs="宋体" w:eastAsia="宋体" w:hint="default"/>
          <w:spacing w:val="-1"/>
        </w:rPr>
        <w:t>日至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17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王</w:t>
      </w:r>
      <w:r>
        <w:rPr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偶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静</w:t>
      </w:r>
      <w:r>
        <w:rPr>
          <w:rFonts w:ascii="宋体" w:hAnsi="宋体" w:cs="宋体" w:eastAsia="宋体" w:hint="default"/>
        </w:rPr>
        <w:t>与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宜</w:t>
      </w:r>
      <w:r>
        <w:rPr/>
        <w:t>兴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江苏</w:t>
      </w:r>
      <w:r>
        <w:rPr>
          <w:spacing w:val="-2"/>
        </w:rPr>
        <w:t>清投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东泰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代理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垫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协议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江苏</w:t>
      </w:r>
      <w:r>
        <w:rPr>
          <w:spacing w:val="-2"/>
        </w:rPr>
        <w:t>清投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rFonts w:ascii="宋体" w:hAnsi="宋体" w:cs="宋体" w:eastAsia="宋体" w:hint="default"/>
          <w:spacing w:val="-2"/>
        </w:rPr>
        <w:t>东泰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代理江苏</w:t>
      </w:r>
      <w:r>
        <w:rPr>
          <w:spacing w:val="-2"/>
        </w:rPr>
        <w:t>清投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陆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代理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物进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东泰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150</w:t>
      </w:r>
      <w:r>
        <w:rPr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spacing w:val="-2"/>
        </w:rPr>
        <w:t>元</w:t>
      </w:r>
      <w:r>
        <w:rPr>
          <w:spacing w:val="-118"/>
        </w:rPr>
        <w:t> </w:t>
      </w:r>
      <w:r>
        <w:rPr>
          <w:rFonts w:ascii="宋体" w:hAnsi="宋体" w:cs="宋体" w:eastAsia="宋体" w:hint="default"/>
          <w:spacing w:val="-7"/>
        </w:rPr>
        <w:t>范</w:t>
      </w:r>
      <w:r>
        <w:rPr>
          <w:rFonts w:ascii="宋体" w:hAnsi="宋体" w:cs="宋体" w:eastAsia="宋体" w:hint="default"/>
          <w:spacing w:val="-7"/>
        </w:rPr>
        <w:t>围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垫</w:t>
      </w:r>
      <w:r>
        <w:rPr>
          <w:rFonts w:ascii="宋体" w:hAnsi="宋体" w:cs="宋体" w:eastAsia="宋体" w:hint="default"/>
          <w:spacing w:val="-7"/>
        </w:rPr>
        <w:t>付货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，有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限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Times New Roman" w:hAnsi="Times New Roman" w:cs="Times New Roman" w:eastAsia="Times New Roman" w:hint="default"/>
          <w:spacing w:val="-7"/>
        </w:rPr>
        <w:t>2017</w:t>
      </w:r>
      <w:r>
        <w:rPr>
          <w:spacing w:val="-7"/>
        </w:rPr>
        <w:t>年</w:t>
      </w:r>
      <w:r>
        <w:rPr>
          <w:rFonts w:ascii="Times New Roman" w:hAnsi="Times New Roman" w:cs="Times New Roman" w:eastAsia="Times New Roman" w:hint="default"/>
          <w:spacing w:val="-7"/>
        </w:rPr>
        <w:t>7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Times New Roman" w:hAnsi="Times New Roman" w:cs="Times New Roman" w:eastAsia="Times New Roman" w:hint="default"/>
          <w:spacing w:val="-7"/>
        </w:rPr>
        <w:t>1</w:t>
      </w:r>
      <w:r>
        <w:rPr>
          <w:rFonts w:ascii="宋体" w:hAnsi="宋体" w:cs="宋体" w:eastAsia="宋体" w:hint="default"/>
          <w:spacing w:val="-7"/>
        </w:rPr>
        <w:t>日至</w:t>
      </w:r>
      <w:r>
        <w:rPr>
          <w:rFonts w:ascii="Times New Roman" w:hAnsi="Times New Roman" w:cs="Times New Roman" w:eastAsia="Times New Roman" w:hint="default"/>
          <w:spacing w:val="-7"/>
        </w:rPr>
        <w:t>2019</w:t>
      </w:r>
      <w:r>
        <w:rPr>
          <w:spacing w:val="-7"/>
        </w:rPr>
        <w:t>年</w:t>
      </w:r>
      <w:r>
        <w:rPr>
          <w:rFonts w:ascii="Times New Roman" w:hAnsi="Times New Roman" w:cs="Times New Roman" w:eastAsia="Times New Roman" w:hint="default"/>
          <w:spacing w:val="-7"/>
        </w:rPr>
        <w:t>6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Times New Roman" w:hAnsi="Times New Roman" w:cs="Times New Roman" w:eastAsia="Times New Roman" w:hint="default"/>
          <w:spacing w:val="-7"/>
        </w:rPr>
        <w:t>30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spacing w:val="-7"/>
        </w:rPr>
        <w:t>同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王</w:t>
      </w:r>
      <w:r>
        <w:rPr>
          <w:spacing w:val="-7"/>
        </w:rPr>
        <w:t>展向</w:t>
      </w:r>
      <w:r>
        <w:rPr>
          <w:rFonts w:ascii="宋体" w:hAnsi="宋体" w:cs="宋体" w:eastAsia="宋体" w:hint="default"/>
          <w:spacing w:val="-7"/>
        </w:rPr>
        <w:t>东泰</w:t>
      </w:r>
      <w:r>
        <w:rPr>
          <w:rFonts w:ascii="宋体" w:hAnsi="宋体" w:cs="宋体" w:eastAsia="宋体" w:hint="default"/>
          <w:spacing w:val="-7"/>
        </w:rPr>
        <w:t>昌</w:t>
      </w:r>
      <w:r>
        <w:rPr>
          <w:rFonts w:ascii="宋体" w:hAnsi="宋体" w:cs="宋体" w:eastAsia="宋体" w:hint="default"/>
          <w:spacing w:val="-7"/>
        </w:rPr>
        <w:t>出</w:t>
      </w:r>
      <w:r>
        <w:rPr>
          <w:rFonts w:ascii="宋体" w:hAnsi="宋体" w:cs="宋体" w:eastAsia="宋体" w:hint="default"/>
          <w:spacing w:val="-7"/>
        </w:rPr>
        <w:t>具了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不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协议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向</w:t>
      </w:r>
      <w:r>
        <w:rPr>
          <w:rFonts w:ascii="宋体" w:hAnsi="宋体" w:cs="宋体" w:eastAsia="宋体" w:hint="default"/>
        </w:rPr>
        <w:t>东泰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2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/>
        <w:t>，清投智能</w:t>
      </w:r>
      <w:r>
        <w:rPr>
          <w:rFonts w:ascii="宋体" w:hAnsi="宋体" w:cs="宋体" w:eastAsia="宋体" w:hint="default"/>
        </w:rPr>
        <w:t>与</w:t>
      </w:r>
      <w:r>
        <w:rPr/>
        <w:t>北京银</w:t>
      </w:r>
      <w:r>
        <w:rPr>
          <w:rFonts w:ascii="宋体" w:hAnsi="宋体" w:cs="宋体" w:eastAsia="宋体" w:hint="default"/>
        </w:rPr>
        <w:t>行</w:t>
      </w:r>
      <w:r>
        <w:rPr/>
        <w:t>上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0457025</w:t>
      </w:r>
      <w:r>
        <w:rPr/>
        <w:t>），</w:t>
      </w:r>
      <w:r>
        <w:rPr>
          <w:rFonts w:ascii="宋体" w:hAnsi="宋体" w:cs="宋体" w:eastAsia="宋体" w:hint="default"/>
        </w:rPr>
        <w:t>约 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流动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Times New Roman" w:hAnsi="Times New Roman" w:cs="Times New Roman" w:eastAsia="Times New Roman" w:hint="default"/>
          <w:spacing w:val="-2"/>
        </w:rPr>
        <w:t>400</w:t>
      </w:r>
      <w:r>
        <w:rPr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首次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限内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19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清投智能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北京海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spacing w:val="-2"/>
        </w:rPr>
        <w:t>科技企业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保有限公司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托担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协议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北京海</w:t>
      </w:r>
      <w:r>
        <w:rPr>
          <w:rFonts w:ascii="宋体" w:hAnsi="宋体" w:cs="宋体" w:eastAsia="宋体" w:hint="default"/>
        </w:rPr>
        <w:t>淀</w:t>
      </w:r>
      <w:r>
        <w:rPr/>
        <w:t>科技企业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保有限公司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王</w:t>
      </w:r>
      <w:r>
        <w:rPr/>
        <w:t>展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偶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静</w:t>
      </w:r>
      <w:r>
        <w:rPr/>
        <w:t>向北京海</w:t>
      </w:r>
      <w:r>
        <w:rPr>
          <w:rFonts w:ascii="宋体" w:hAnsi="宋体" w:cs="宋体" w:eastAsia="宋体" w:hint="default"/>
        </w:rPr>
        <w:t>淀</w:t>
      </w:r>
      <w:r>
        <w:rPr/>
        <w:t>科技企业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具了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0" w:right="1126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1"/>
        </w:rPr>
        <w:t>2018</w:t>
      </w:r>
      <w:r>
        <w:rPr>
          <w:spacing w:val="11"/>
        </w:rPr>
        <w:t>年</w:t>
      </w:r>
      <w:r>
        <w:rPr>
          <w:rFonts w:ascii="Times New Roman" w:hAnsi="Times New Roman" w:cs="Times New Roman" w:eastAsia="Times New Roman" w:hint="default"/>
          <w:spacing w:val="11"/>
        </w:rPr>
        <w:t>7</w:t>
      </w:r>
      <w:r>
        <w:rPr>
          <w:rFonts w:ascii="宋体" w:hAnsi="宋体" w:cs="宋体" w:eastAsia="宋体" w:hint="default"/>
          <w:spacing w:val="11"/>
        </w:rPr>
        <w:t>月</w:t>
      </w:r>
      <w:r>
        <w:rPr>
          <w:rFonts w:ascii="Times New Roman" w:hAnsi="Times New Roman" w:cs="Times New Roman" w:eastAsia="Times New Roman" w:hint="default"/>
          <w:spacing w:val="11"/>
        </w:rPr>
        <w:t>30</w:t>
      </w:r>
      <w:r>
        <w:rPr>
          <w:rFonts w:ascii="宋体" w:hAnsi="宋体" w:cs="宋体" w:eastAsia="宋体" w:hint="default"/>
          <w:spacing w:val="11"/>
        </w:rPr>
        <w:t>日</w:t>
      </w:r>
      <w:r>
        <w:rPr>
          <w:spacing w:val="11"/>
        </w:rPr>
        <w:t>，清投智能</w:t>
      </w:r>
      <w:r>
        <w:rPr>
          <w:rFonts w:ascii="宋体" w:hAnsi="宋体" w:cs="宋体" w:eastAsia="宋体" w:hint="default"/>
          <w:spacing w:val="11"/>
        </w:rPr>
        <w:t>与</w:t>
      </w:r>
      <w:r>
        <w:rPr>
          <w:spacing w:val="11"/>
        </w:rPr>
        <w:t>北京银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spacing w:val="11"/>
        </w:rPr>
        <w:t>上</w:t>
      </w:r>
      <w:r>
        <w:rPr>
          <w:rFonts w:ascii="宋体" w:hAnsi="宋体" w:cs="宋体" w:eastAsia="宋体" w:hint="default"/>
          <w:spacing w:val="11"/>
        </w:rPr>
        <w:t>地</w:t>
      </w:r>
      <w:r>
        <w:rPr>
          <w:rFonts w:ascii="宋体" w:hAnsi="宋体" w:cs="宋体" w:eastAsia="宋体" w:hint="default"/>
          <w:spacing w:val="11"/>
        </w:rPr>
        <w:t>支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rFonts w:ascii="宋体" w:hAnsi="宋体" w:cs="宋体" w:eastAsia="宋体" w:hint="default"/>
          <w:spacing w:val="11"/>
        </w:rPr>
        <w:t>订</w:t>
      </w:r>
      <w:r>
        <w:rPr>
          <w:rFonts w:ascii="宋体" w:hAnsi="宋体" w:cs="宋体" w:eastAsia="宋体" w:hint="default"/>
          <w:spacing w:val="11"/>
        </w:rPr>
        <w:t>立</w:t>
      </w:r>
      <w:r>
        <w:rPr>
          <w:rFonts w:ascii="宋体" w:hAnsi="宋体" w:cs="宋体" w:eastAsia="宋体" w:hint="default"/>
          <w:spacing w:val="11"/>
        </w:rPr>
        <w:t>《</w:t>
      </w:r>
      <w:r>
        <w:rPr>
          <w:rFonts w:ascii="宋体" w:hAnsi="宋体" w:cs="宋体" w:eastAsia="宋体" w:hint="default"/>
          <w:spacing w:val="11"/>
        </w:rPr>
        <w:t>综</w:t>
      </w:r>
      <w:r>
        <w:rPr>
          <w:spacing w:val="11"/>
        </w:rPr>
        <w:t>合</w:t>
      </w:r>
      <w:r>
        <w:rPr>
          <w:rFonts w:ascii="宋体" w:hAnsi="宋体" w:cs="宋体" w:eastAsia="宋体" w:hint="default"/>
          <w:spacing w:val="11"/>
        </w:rPr>
        <w:t>授</w:t>
      </w:r>
      <w:r>
        <w:rPr>
          <w:spacing w:val="11"/>
        </w:rPr>
        <w:t>信合同</w:t>
      </w:r>
      <w:r>
        <w:rPr>
          <w:rFonts w:ascii="宋体" w:hAnsi="宋体" w:cs="宋体" w:eastAsia="宋体" w:hint="default"/>
          <w:spacing w:val="11"/>
        </w:rPr>
        <w:t>》</w:t>
      </w:r>
      <w:r>
        <w:rPr>
          <w:spacing w:val="11"/>
        </w:rPr>
        <w:t>（合同</w:t>
      </w:r>
      <w:r>
        <w:rPr>
          <w:rFonts w:ascii="宋体" w:hAnsi="宋体" w:cs="宋体" w:eastAsia="宋体" w:hint="default"/>
          <w:spacing w:val="11"/>
        </w:rPr>
        <w:t>编</w:t>
      </w:r>
      <w:r>
        <w:rPr>
          <w:rFonts w:ascii="宋体" w:hAnsi="宋体" w:cs="宋体" w:eastAsia="宋体" w:hint="default"/>
          <w:spacing w:val="11"/>
        </w:rPr>
        <w:t>号</w:t>
      </w:r>
      <w:r>
        <w:rPr>
          <w:rFonts w:ascii="宋体" w:hAnsi="宋体" w:cs="宋体" w:eastAsia="宋体" w:hint="default"/>
          <w:spacing w:val="11"/>
        </w:rPr>
        <w:t>：</w:t>
      </w:r>
    </w:p>
    <w:p>
      <w:pPr>
        <w:pStyle w:val="BodyText"/>
        <w:spacing w:line="312" w:lineRule="exact" w:before="20"/>
        <w:ind w:right="9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0498060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循</w:t>
      </w:r>
      <w:r>
        <w:rPr/>
        <w:t>环）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后</w:t>
      </w:r>
      <w:r>
        <w:rPr/>
        <w:t>清投智能</w:t>
      </w:r>
      <w:r>
        <w:rPr>
          <w:rFonts w:ascii="宋体" w:hAnsi="宋体" w:cs="宋体" w:eastAsia="宋体" w:hint="default"/>
        </w:rPr>
        <w:t>与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村担</w:t>
      </w:r>
      <w:r>
        <w:rPr/>
        <w:t>保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合同</w:t>
      </w:r>
      <w:r>
        <w:rPr>
          <w:rFonts w:ascii="宋体" w:hAnsi="宋体" w:cs="宋体" w:eastAsia="宋体" w:hint="default"/>
        </w:rPr>
        <w:t>》</w:t>
      </w:r>
      <w:r>
        <w:rPr/>
        <w:t>（合同</w:t>
      </w:r>
      <w:r>
        <w:rPr>
          <w:spacing w:val="-91"/>
        </w:rPr>
        <w:t> </w:t>
      </w:r>
      <w:r>
        <w:rPr>
          <w:spacing w:val="-91"/>
        </w:rPr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WT0931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村担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信合同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6"/>
        </w:rPr>
        <w:t>带</w:t>
      </w:r>
      <w:r>
        <w:rPr>
          <w:rFonts w:ascii="宋体" w:hAnsi="宋体" w:cs="宋体" w:eastAsia="宋体" w:hint="default"/>
          <w:spacing w:val="6"/>
        </w:rPr>
        <w:t>责</w:t>
      </w:r>
      <w:r>
        <w:rPr>
          <w:rFonts w:ascii="宋体" w:hAnsi="宋体" w:cs="宋体" w:eastAsia="宋体" w:hint="default"/>
          <w:spacing w:val="6"/>
        </w:rPr>
        <w:t>任</w:t>
      </w:r>
      <w:r>
        <w:rPr>
          <w:spacing w:val="6"/>
        </w:rPr>
        <w:t>保</w:t>
      </w:r>
      <w:r>
        <w:rPr>
          <w:rFonts w:ascii="宋体" w:hAnsi="宋体" w:cs="宋体" w:eastAsia="宋体" w:hint="default"/>
          <w:spacing w:val="6"/>
        </w:rPr>
        <w:t>证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该</w:t>
      </w:r>
      <w:r>
        <w:rPr>
          <w:rFonts w:ascii="宋体" w:hAnsi="宋体" w:cs="宋体" w:eastAsia="宋体" w:hint="default"/>
          <w:spacing w:val="6"/>
        </w:rPr>
        <w:t>等</w:t>
      </w:r>
      <w:r>
        <w:rPr>
          <w:spacing w:val="6"/>
        </w:rPr>
        <w:t>保</w:t>
      </w:r>
      <w:r>
        <w:rPr>
          <w:rFonts w:ascii="宋体" w:hAnsi="宋体" w:cs="宋体" w:eastAsia="宋体" w:hint="default"/>
          <w:spacing w:val="6"/>
        </w:rPr>
        <w:t>证</w:t>
      </w:r>
      <w:r>
        <w:rPr>
          <w:spacing w:val="6"/>
        </w:rPr>
        <w:t>有</w:t>
      </w:r>
      <w:r>
        <w:rPr>
          <w:rFonts w:ascii="宋体" w:hAnsi="宋体" w:cs="宋体" w:eastAsia="宋体" w:hint="default"/>
          <w:spacing w:val="6"/>
        </w:rPr>
        <w:t>下</w:t>
      </w:r>
      <w:r>
        <w:rPr>
          <w:rFonts w:ascii="宋体" w:hAnsi="宋体" w:cs="宋体" w:eastAsia="宋体" w:hint="default"/>
          <w:spacing w:val="6"/>
        </w:rPr>
        <w:t>述</w:t>
      </w:r>
      <w:r>
        <w:rPr>
          <w:rFonts w:ascii="宋体" w:hAnsi="宋体" w:cs="宋体" w:eastAsia="宋体" w:hint="default"/>
          <w:spacing w:val="6"/>
        </w:rPr>
        <w:t>反</w:t>
      </w:r>
      <w:r>
        <w:rPr>
          <w:rFonts w:ascii="宋体" w:hAnsi="宋体" w:cs="宋体" w:eastAsia="宋体" w:hint="default"/>
          <w:spacing w:val="6"/>
        </w:rPr>
        <w:t>担</w:t>
      </w:r>
      <w:r>
        <w:rPr>
          <w:spacing w:val="6"/>
        </w:rPr>
        <w:t>保（</w:t>
      </w:r>
      <w:r>
        <w:rPr>
          <w:rFonts w:ascii="宋体" w:hAnsi="宋体" w:cs="宋体" w:eastAsia="宋体" w:hint="default"/>
          <w:spacing w:val="6"/>
        </w:rPr>
        <w:t>相</w:t>
      </w:r>
      <w:r>
        <w:rPr>
          <w:rFonts w:ascii="宋体" w:hAnsi="宋体" w:cs="宋体" w:eastAsia="宋体" w:hint="default"/>
          <w:spacing w:val="6"/>
        </w:rPr>
        <w:t>应</w:t>
      </w:r>
      <w:r>
        <w:rPr>
          <w:rFonts w:ascii="宋体" w:hAnsi="宋体" w:cs="宋体" w:eastAsia="宋体" w:hint="default"/>
          <w:spacing w:val="6"/>
        </w:rPr>
        <w:t>订</w:t>
      </w:r>
      <w:r>
        <w:rPr>
          <w:rFonts w:ascii="宋体" w:hAnsi="宋体" w:cs="宋体" w:eastAsia="宋体" w:hint="default"/>
          <w:spacing w:val="6"/>
        </w:rPr>
        <w:t>立</w:t>
      </w:r>
      <w:r>
        <w:rPr>
          <w:rFonts w:ascii="宋体" w:hAnsi="宋体" w:cs="宋体" w:eastAsia="宋体" w:hint="default"/>
          <w:spacing w:val="6"/>
        </w:rPr>
        <w:t>了</w:t>
      </w:r>
      <w:r>
        <w:rPr>
          <w:rFonts w:ascii="宋体" w:hAnsi="宋体" w:cs="宋体" w:eastAsia="宋体" w:hint="default"/>
          <w:spacing w:val="6"/>
        </w:rPr>
        <w:t>反</w:t>
      </w:r>
      <w:r>
        <w:rPr>
          <w:rFonts w:ascii="宋体" w:hAnsi="宋体" w:cs="宋体" w:eastAsia="宋体" w:hint="default"/>
          <w:spacing w:val="6"/>
        </w:rPr>
        <w:t>担</w:t>
      </w:r>
      <w:r>
        <w:rPr>
          <w:spacing w:val="6"/>
        </w:rPr>
        <w:t>保合同）</w:t>
      </w:r>
      <w:r>
        <w:rPr>
          <w:rFonts w:ascii="宋体" w:hAnsi="宋体" w:cs="宋体" w:eastAsia="宋体" w:hint="default"/>
          <w:spacing w:val="6"/>
        </w:rPr>
        <w:t>：</w:t>
      </w:r>
      <w:r>
        <w:rPr>
          <w:spacing w:val="6"/>
        </w:rPr>
        <w:t>清投智能</w:t>
      </w:r>
      <w:r>
        <w:rPr>
          <w:rFonts w:ascii="宋体" w:hAnsi="宋体" w:cs="宋体" w:eastAsia="宋体" w:hint="default"/>
          <w:spacing w:val="6"/>
        </w:rPr>
        <w:t>提</w:t>
      </w:r>
      <w:r>
        <w:rPr>
          <w:rFonts w:ascii="宋体" w:hAnsi="宋体" w:cs="宋体" w:eastAsia="宋体" w:hint="default"/>
          <w:spacing w:val="6"/>
        </w:rPr>
        <w:t>供应</w:t>
      </w:r>
      <w:r>
        <w:rPr>
          <w:rFonts w:ascii="宋体" w:hAnsi="宋体" w:cs="宋体" w:eastAsia="宋体" w:hint="default"/>
          <w:spacing w:val="6"/>
        </w:rPr>
        <w:t>收</w:t>
      </w:r>
      <w:r>
        <w:rPr>
          <w:rFonts w:ascii="宋体" w:hAnsi="宋体" w:cs="宋体" w:eastAsia="宋体" w:hint="default"/>
          <w:spacing w:val="6"/>
        </w:rPr>
        <w:t>账</w:t>
      </w:r>
      <w:r>
        <w:rPr>
          <w:rFonts w:ascii="宋体" w:hAnsi="宋体" w:cs="宋体" w:eastAsia="宋体" w:hint="default"/>
          <w:spacing w:val="6"/>
        </w:rPr>
        <w:t>款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142,772,343.00</w:t>
      </w:r>
      <w:r>
        <w:rPr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吉</w:t>
      </w:r>
      <w:r>
        <w:rPr>
          <w:rFonts w:ascii="宋体" w:hAnsi="宋体" w:cs="宋体" w:eastAsia="宋体" w:hint="default"/>
          <w:spacing w:val="-3"/>
        </w:rPr>
        <w:t>婉颉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父</w:t>
      </w:r>
      <w:r>
        <w:rPr>
          <w:rFonts w:ascii="宋体" w:hAnsi="宋体" w:cs="宋体" w:eastAsia="宋体" w:hint="default"/>
          <w:spacing w:val="-3"/>
        </w:rPr>
        <w:t>吉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抵押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王</w:t>
      </w:r>
      <w:r>
        <w:rPr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Times New Roman" w:hAnsi="Times New Roman" w:cs="Times New Roman" w:eastAsia="Times New Roman" w:hint="default"/>
          <w:spacing w:val="-3"/>
        </w:rPr>
        <w:t>45</w:t>
      </w:r>
      <w:r>
        <w:rPr>
          <w:spacing w:val="-3"/>
        </w:rPr>
        <w:t>万股新元科技股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，</w:t>
      </w:r>
      <w:r>
        <w:rPr>
          <w:spacing w:val="-114"/>
        </w:rPr>
        <w:t> 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</w:t>
      </w:r>
      <w:r>
        <w:rPr>
          <w:rFonts w:ascii="宋体" w:hAnsi="宋体" w:cs="宋体" w:eastAsia="宋体" w:hint="default"/>
        </w:rPr>
        <w:t>王</w:t>
      </w:r>
      <w:r>
        <w:rPr/>
        <w:t>展向中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村担</w:t>
      </w:r>
      <w:r>
        <w:rPr/>
        <w:t>保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保（保</w:t>
      </w:r>
      <w:r>
        <w:rPr>
          <w:rFonts w:ascii="宋体" w:hAnsi="宋体" w:cs="宋体" w:eastAsia="宋体" w:hint="default"/>
        </w:rPr>
        <w:t>证</w:t>
      </w:r>
      <w:r>
        <w:rPr/>
        <w:t>）合同</w:t>
      </w:r>
      <w:r>
        <w:rPr>
          <w:rFonts w:ascii="宋体" w:hAnsi="宋体" w:cs="宋体" w:eastAsia="宋体" w:hint="default"/>
        </w:rPr>
        <w:t>》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0" w:right="1129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，清投智能</w:t>
      </w:r>
      <w:r>
        <w:rPr>
          <w:rFonts w:ascii="宋体" w:hAnsi="宋体" w:cs="宋体" w:eastAsia="宋体" w:hint="default"/>
          <w:spacing w:val="-1"/>
        </w:rPr>
        <w:t>及其</w:t>
      </w:r>
      <w:r>
        <w:rPr>
          <w:spacing w:val="-1"/>
        </w:rPr>
        <w:t>子公司</w:t>
      </w:r>
      <w:r>
        <w:rPr>
          <w:rFonts w:ascii="宋体" w:hAnsi="宋体" w:cs="宋体" w:eastAsia="宋体" w:hint="default"/>
          <w:spacing w:val="-1"/>
        </w:rPr>
        <w:t>江苏</w:t>
      </w:r>
      <w:r>
        <w:rPr>
          <w:spacing w:val="-1"/>
        </w:rPr>
        <w:t>清投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贺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spacing w:val="-1"/>
        </w:rPr>
        <w:t>（领</w:t>
      </w:r>
      <w:r>
        <w:rPr>
          <w:rFonts w:ascii="宋体" w:hAnsi="宋体" w:cs="宋体" w:eastAsia="宋体" w:hint="default"/>
          <w:spacing w:val="-1"/>
        </w:rPr>
        <w:t>创金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台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投资</w:t>
      </w:r>
      <w:r>
        <w:rPr>
          <w:rFonts w:ascii="宋体" w:hAnsi="宋体" w:cs="宋体" w:eastAsia="宋体" w:hint="default"/>
          <w:spacing w:val="-1"/>
        </w:rPr>
        <w:t>人代表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订</w:t>
      </w:r>
      <w:r>
        <w:rPr>
          <w:rFonts w:ascii="宋体" w:hAnsi="宋体" w:cs="宋体" w:eastAsia="宋体" w:hint="default"/>
          <w:spacing w:val="-1"/>
        </w:rPr>
        <w:t>立</w:t>
      </w:r>
    </w:p>
    <w:p>
      <w:pPr>
        <w:pStyle w:val="BodyText"/>
        <w:spacing w:line="312" w:lineRule="exact" w:before="20"/>
        <w:ind w:left="0" w:right="111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借款</w:t>
      </w:r>
      <w:r>
        <w:rPr/>
        <w:t>合同</w:t>
      </w:r>
      <w:r>
        <w:rPr>
          <w:rFonts w:ascii="宋体" w:hAnsi="宋体" w:cs="宋体" w:eastAsia="宋体" w:hint="default"/>
        </w:rPr>
        <w:t>》</w:t>
      </w:r>
      <w:r>
        <w:rPr>
          <w:rFonts w:ascii="Times New Roman" w:hAnsi="Times New Roman" w:cs="Times New Roman" w:eastAsia="Times New Roman" w:hint="default"/>
        </w:rPr>
        <w:t>[</w:t>
      </w:r>
      <w:r>
        <w:rPr/>
        <w:t>合同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/>
        <w:t>领</w:t>
      </w:r>
      <w:r>
        <w:rPr>
          <w:rFonts w:ascii="宋体" w:hAnsi="宋体" w:cs="宋体" w:eastAsia="宋体" w:hint="default"/>
        </w:rPr>
        <w:t>创</w:t>
      </w:r>
      <w:r>
        <w:rPr>
          <w:rFonts w:ascii="Times New Roman" w:hAnsi="Times New Roman" w:cs="Times New Roman" w:eastAsia="Times New Roman" w:hint="default"/>
        </w:rPr>
        <w:t>H</w:t>
      </w:r>
      <w:r>
        <w:rPr/>
        <w:t>（</w:t>
      </w:r>
      <w:r>
        <w:rPr>
          <w:rFonts w:ascii="宋体" w:hAnsi="宋体" w:cs="宋体" w:eastAsia="宋体" w:hint="default"/>
        </w:rPr>
        <w:t>贷</w:t>
      </w:r>
      <w:r>
        <w:rPr/>
        <w:t>）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[2018]-0005-1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400</w:t>
      </w:r>
      <w:r>
        <w:rPr/>
        <w:t>万元，同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王</w:t>
      </w:r>
      <w:r>
        <w:rPr/>
        <w:t>展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偶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/>
        <w:t>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王</w:t>
      </w:r>
      <w:r>
        <w:rPr/>
        <w:t>展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偶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静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1" w:hRule="exact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403" w:hRule="exact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3"/>
        <w:gridCol w:w="2393"/>
      </w:tblGrid>
      <w:tr>
        <w:trPr>
          <w:trHeight w:val="403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管理人员报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1,842,200.00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1,714,200.00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4,712,326.10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235,616.31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3"/>
        <w:gridCol w:w="2393"/>
      </w:tblGrid>
      <w:tr>
        <w:trPr>
          <w:trHeight w:val="402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858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3"/>
          <w:pgSz w:w="11900" w:h="16840"/>
          <w:pgMar w:footer="982" w:header="747" w:top="1060" w:bottom="1180" w:left="980" w:right="0"/>
          <w:pgNumType w:start="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482" w:lineRule="auto" w:before="0"/>
        <w:ind w:left="152" w:right="78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修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line="376" w:lineRule="auto" w:before="107"/>
        <w:ind w:left="152" w:right="834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及或有事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表日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承诺</w:t>
      </w:r>
    </w:p>
    <w:p>
      <w:pPr>
        <w:pStyle w:val="BodyText"/>
        <w:spacing w:line="240" w:lineRule="auto" w:before="150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存在的重要或有事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存在需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76" w:lineRule="auto" w:before="0"/>
        <w:ind w:left="152" w:right="78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715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10" w:right="108" w:hanging="90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 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退回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2019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4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Times New Roman" w:hAnsi="Times New Roman" w:cs="Times New Roman" w:eastAsia="Times New Roman" w:hint="default"/>
          <w:spacing w:val="-5"/>
        </w:rPr>
        <w:t>22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，公司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第三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rFonts w:ascii="宋体" w:hAnsi="宋体" w:cs="宋体" w:eastAsia="宋体" w:hint="default"/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"/>
        </w:rPr>
        <w:t>九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Times New Roman" w:hAnsi="Times New Roman" w:cs="Times New Roman" w:eastAsia="Times New Roman" w:hint="default"/>
          <w:spacing w:val="-5"/>
        </w:rPr>
        <w:t>2018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利润</w:t>
      </w:r>
      <w:r>
        <w:rPr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</w:rPr>
        <w:t> 以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132,545,543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数</w:t>
      </w:r>
      <w:r>
        <w:rPr/>
        <w:t>，向全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Times New Roman" w:hAnsi="Times New Roman" w:cs="Times New Roman" w:eastAsia="Times New Roman" w:hint="default"/>
        </w:rPr>
        <w:t>1.1</w:t>
      </w:r>
      <w:r>
        <w:rPr/>
        <w:t>元（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/>
        <w:t>），同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/>
        <w:t>向全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2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外</w:t>
      </w:r>
      <w:r>
        <w:rPr/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 w:before="203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追溯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重述法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714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3060"/>
        <w:gridCol w:w="3185"/>
      </w:tblGrid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674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  <w:p>
            <w:pPr>
              <w:pStyle w:val="TableParagraph"/>
              <w:spacing w:line="240" w:lineRule="auto" w:before="7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362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2"/>
        <w:gridCol w:w="2392"/>
        <w:gridCol w:w="2393"/>
      </w:tblGrid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690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19,644,440.00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27,008,218.10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186,616,668.12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156,102,274.98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206,261,108.12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183,110,493.08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列示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19,232,440.00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25,974,388.10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412,000.00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1,033,830.00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19,644,440.00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27,008,218.10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2" coordorigin="4762,14" coordsize="24,392">
              <v:shape style="position:absolute;left:4762;top:14;width:24;height:392" coordorigin="4762,14" coordsize="24,392" path="m4762,406l4786,406,4786,14,4762,14,476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8;height:392" coordorigin="34,14" coordsize="4728,392">
              <v:shape style="position:absolute;left:34;top:14;width:4728;height:392" coordorigin="34,14" coordsize="4728,392" path="m34,406l4762,406,4762,14,34,14,34,406xe" filled="true" fillcolor="#d2d2d2" stroked="false">
                <v:path arrowok="t"/>
                <v:fill type="solid"/>
              </v:shape>
            </v:group>
            <v:group style="position:absolute;left:4795;top:14;width:22;height:392" coordorigin="4795,14" coordsize="22,392">
              <v:shape style="position:absolute;left:4795;top:14;width:22;height:392" coordorigin="4795,14" coordsize="22,392" path="m4795,406l4817,406,4817,14,4795,14,4795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末已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背</w:t>
      </w:r>
      <w:r>
        <w:rPr>
          <w:rFonts w:ascii="宋体" w:hAnsi="宋体" w:cs="宋体" w:eastAsia="宋体" w:hint="default"/>
          <w:sz w:val="18"/>
          <w:szCs w:val="18"/>
        </w:rPr>
        <w:t>书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贴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表日</w:t>
      </w:r>
      <w:r>
        <w:rPr>
          <w:rFonts w:ascii="宋体" w:hAnsi="宋体" w:cs="宋体" w:eastAsia="宋体" w:hint="default"/>
          <w:sz w:val="18"/>
          <w:szCs w:val="18"/>
        </w:rPr>
        <w:t>尚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40,764,057.82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40,764,057.82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4)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将其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0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pt;mso-position-horizontal-relative:char;mso-position-vertical-relative:line" coordorigin="0,0" coordsize="9579,420">
            <v:group style="position:absolute;left:4762;top:14;width:24;height:392" coordorigin="4762,14" coordsize="24,392">
              <v:shape style="position:absolute;left:4762;top:14;width:24;height:392" coordorigin="4762,14" coordsize="24,392" path="m4762,406l4786,406,4786,14,4762,14,476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8;height:392" coordorigin="34,14" coordsize="4728,392">
              <v:shape style="position:absolute;left:34;top:14;width:4728;height:392" coordorigin="34,14" coordsize="4728,392" path="m34,406l4762,406,4762,14,34,14,34,406xe" filled="true" fillcolor="#d2d2d2" stroked="false">
                <v:path arrowok="t"/>
                <v:fill type="solid"/>
              </v:shape>
            </v:group>
            <v:group style="position:absolute;left:4795;top:14;width:22;height:392" coordorigin="4795,14" coordsize="22,392">
              <v:shape style="position:absolute;left:4795;top:14;width:22;height:392" coordorigin="4795,14" coordsize="22,392" path="m4795,406l4817,406,4817,14,4795,14,4795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1" coordorigin="5,5" coordsize="2,411">
              <v:shape style="position:absolute;left:5;top:5;width:2;height:411" coordorigin="5,5" coordsize="0,411" path="m5,5l5,415e" filled="false" stroked="true" strokeweight=".48pt" strokecolor="#000000">
                <v:path arrowok="t"/>
              </v:shape>
            </v:group>
            <v:group style="position:absolute;left:10;top:410;width:4774;height:2" coordorigin="10,410" coordsize="4774,2">
              <v:shape style="position:absolute;left:10;top:410;width:4774;height:2" coordorigin="10,410" coordsize="4774,0" path="m10,410l4783,410e" filled="false" stroked="true" strokeweight=".48pt" strokecolor="#000000">
                <v:path arrowok="t"/>
              </v:shape>
            </v:group>
            <v:group style="position:absolute;left:4788;top:5;width:2;height:411" coordorigin="4788,5" coordsize="2,411">
              <v:shape style="position:absolute;left:4788;top:5;width:2;height:411" coordorigin="4788,5" coordsize="0,411" path="m4788,5l4788,415e" filled="false" stroked="true" strokeweight=".48pt" strokecolor="#000000">
                <v:path arrowok="t"/>
              </v:shape>
            </v:group>
            <v:group style="position:absolute;left:4793;top:410;width:4776;height:2" coordorigin="4793,410" coordsize="4776,2">
              <v:shape style="position:absolute;left:4793;top:410;width:4776;height:2" coordorigin="4793,410" coordsize="4776,0" path="m4793,410l9569,410e" filled="false" stroked="true" strokeweight=".48pt" strokecolor="#000000">
                <v:path arrowok="t"/>
              </v:shape>
            </v:group>
            <v:group style="position:absolute;left:9574;top:5;width:2;height:411" coordorigin="9574,5" coordsize="2,411">
              <v:shape style="position:absolute;left:9574;top:5;width:2;height:411" coordorigin="9574,5" coordsize="0,411" path="m9574,5l9574,415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158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234,174,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132.79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47,557,4</w:t>
            </w:r>
          </w:p>
          <w:p>
            <w:pPr>
              <w:pStyle w:val="TableParagraph"/>
              <w:spacing w:line="240" w:lineRule="auto" w:before="105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20.31%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186,616,6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68.12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193,440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,858.80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37,338,58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19.30%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156,102,27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4.98</w:t>
            </w:r>
          </w:p>
        </w:tc>
      </w:tr>
      <w:tr>
        <w:trPr>
          <w:trHeight w:val="713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234,174,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132.79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47,557,4</w:t>
            </w:r>
          </w:p>
          <w:p>
            <w:pPr>
              <w:pStyle w:val="TableParagraph"/>
              <w:spacing w:line="240" w:lineRule="auto" w:before="105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20.31%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186,616,6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68.12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193,440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,858.80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37,338,58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19.30%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156,102,27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293" w:space="4534"/>
            <w:col w:w="209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94"/>
        <w:gridCol w:w="2390"/>
        <w:gridCol w:w="2390"/>
      </w:tblGrid>
      <w:tr>
        <w:trPr>
          <w:trHeight w:val="205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7" w:hRule="exact"/>
        </w:trPr>
        <w:tc>
          <w:tcPr>
            <w:tcW w:w="24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07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4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05" w:hRule="exact"/>
        </w:trPr>
        <w:tc>
          <w:tcPr>
            <w:tcW w:w="24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9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101,658,374.00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5,082,918.70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61,012,971.61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6,101,297.16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41,249,136.01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12,374,740.80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9,180,658.75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4,590,329.38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8,324,068.94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6,659,255.15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12,748,923.48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12,748,923.48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234,174,132.79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47,557,464.67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20.31%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348" w:lineRule="auto"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情况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 其</w:t>
      </w:r>
      <w:r>
        <w:rPr>
          <w:rFonts w:ascii="宋体" w:hAnsi="宋体" w:cs="宋体" w:eastAsia="宋体" w:hint="default"/>
          <w:sz w:val="18"/>
          <w:szCs w:val="18"/>
        </w:rPr>
        <w:t>中本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5013" w:space="381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3101"/>
        <w:gridCol w:w="3101"/>
      </w:tblGrid>
      <w:tr>
        <w:trPr>
          <w:trHeight w:val="401" w:hRule="exact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961;top:14;width:24;height:394" coordorigin="4961,14" coordsize="24,394">
              <v:shape style="position:absolute;left:4961;top:14;width:24;height:394" coordorigin="4961,14" coordsize="24,394" path="m4961,408l4985,408,4985,14,4961,14,4961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928;height:394" coordorigin="34,14" coordsize="4928,394">
              <v:shape style="position:absolute;left:34;top:14;width:4928;height:394" coordorigin="34,14" coordsize="4928,394" path="m34,408l4961,408,4961,14,34,14,34,408xe" filled="true" fillcolor="#d2d2d2" stroked="false">
                <v:path arrowok="t"/>
                <v:fill type="solid"/>
              </v:shape>
            </v:group>
            <v:group style="position:absolute;left:4994;top:14;width:22;height:394" coordorigin="4994,14" coordsize="22,394">
              <v:shape style="position:absolute;left:4994;top:14;width:22;height:394" coordorigin="4994,14" coordsize="22,394" path="m4994,408l5016,408,5016,14,4994,14,4994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5016;top:14;width:4529;height:394" coordorigin="5016,14" coordsize="4529,394">
              <v:shape style="position:absolute;left:5016;top:14;width:4529;height:394" coordorigin="5016,14" coordsize="4529,394" path="m5016,408l9545,408,9545,14,5016,14,5016,408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7;height:2" coordorigin="4992,10" coordsize="4577,2">
              <v:shape style="position:absolute;left:4992;top:10;width:4577;height:2" coordorigin="4992,10" coordsize="4577,0" path="m4992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973;height:2" coordorigin="10,413" coordsize="4973,2">
              <v:shape style="position:absolute;left:10;top:413;width:4973;height:2" coordorigin="10,413" coordsize="4973,0" path="m10,413l4982,413e" filled="false" stroked="true" strokeweight=".48pt" strokecolor="#000000">
                <v:path arrowok="t"/>
              </v:shape>
            </v:group>
            <v:group style="position:absolute;left:4987;top:5;width:2;height:413" coordorigin="4987,5" coordsize="2,413">
              <v:shape style="position:absolute;left:4987;top:5;width:2;height:413" coordorigin="4987,5" coordsize="0,413" path="m4987,5l4987,418e" filled="false" stroked="true" strokeweight=".48pt" strokecolor="#000000">
                <v:path arrowok="t"/>
              </v:shape>
            </v:group>
            <v:group style="position:absolute;left:4992;top:413;width:4577;height:2" coordorigin="4992,413" coordsize="4577,2">
              <v:shape style="position:absolute;left:4992;top:413;width:4577;height:2" coordorigin="4992,413" coordsize="4577,0" path="m4992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316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987;top:10;width:4587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1550"/>
        <w:gridCol w:w="1553"/>
        <w:gridCol w:w="1550"/>
        <w:gridCol w:w="1615"/>
        <w:gridCol w:w="1615"/>
      </w:tblGrid>
      <w:tr>
        <w:trPr>
          <w:trHeight w:val="714" w:hRule="exac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32" w:right="79" w:hanging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 易产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欠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的期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额前</w:t>
      </w: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1987"/>
        <w:gridCol w:w="1982"/>
        <w:gridCol w:w="1668"/>
      </w:tblGrid>
      <w:tr>
        <w:trPr>
          <w:trHeight w:val="660" w:hRule="exact"/>
        </w:trPr>
        <w:tc>
          <w:tcPr>
            <w:tcW w:w="3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7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位名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77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19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安徽斯科塞斯工程技术有限公司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24,000,000.00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10.25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1,900,000.00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20,214,000.00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8.63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3,659,200.00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19,343,300.00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8.26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967,165.00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13,811,589.74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5.90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1,278,479.49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11,565,600.01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4.94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578,280.00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93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88,934,489.75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37.98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8,383,124.49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止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line="340" w:lineRule="auto" w:before="101"/>
        <w:ind w:left="152" w:right="68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6)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继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成的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1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228,357,765.58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202,929,448.59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228,357,765.58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202,929,448.59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收利</w:t>
      </w:r>
      <w:r>
        <w:rPr>
          <w:rFonts w:ascii="宋体" w:hAnsi="宋体" w:cs="宋体" w:eastAsia="宋体" w:hint="default"/>
          <w:sz w:val="18"/>
          <w:szCs w:val="18"/>
        </w:rPr>
        <w:t>息分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息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71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72" w:right="50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生减值及其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 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2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71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772" w:right="50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生减值及其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 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before="103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229,268,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009.78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910,244.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228,357,7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65.58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203,591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,696.97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662,248.3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202,929,44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8.59</w:t>
            </w:r>
          </w:p>
        </w:tc>
      </w:tr>
      <w:tr>
        <w:trPr>
          <w:trHeight w:val="713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229,268,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009.78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910,244.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228,357,7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65.58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203,591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,696.97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662,248.3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202,929,44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8.59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4293" w:space="453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206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4" w:hRule="exact"/>
        </w:trPr>
        <w:tc>
          <w:tcPr>
            <w:tcW w:w="24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07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4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06" w:hRule="exact"/>
        </w:trPr>
        <w:tc>
          <w:tcPr>
            <w:tcW w:w="24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2,511,868.60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125,593.43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467,855.18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46,785.52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432,000.00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129,600.00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325,899.30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162,949.65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292,894.50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234,315.60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4,241,517.58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910,244.20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21.46%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348" w:lineRule="auto"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5013" w:space="3814"/>
            <w:col w:w="209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3101"/>
        <w:gridCol w:w="3101"/>
      </w:tblGrid>
      <w:tr>
        <w:trPr>
          <w:trHeight w:val="402" w:hRule="exact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961;top:14;width:24;height:394" coordorigin="4961,14" coordsize="24,394">
              <v:shape style="position:absolute;left:4961;top:14;width:24;height:394" coordorigin="4961,14" coordsize="24,394" path="m4961,408l4985,408,4985,14,4961,14,4961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928;height:394" coordorigin="34,14" coordsize="4928,394">
              <v:shape style="position:absolute;left:34;top:14;width:4928;height:394" coordorigin="34,14" coordsize="4928,394" path="m34,408l4961,408,4961,14,34,14,34,408xe" filled="true" fillcolor="#d2d2d2" stroked="false">
                <v:path arrowok="t"/>
                <v:fill type="solid"/>
              </v:shape>
            </v:group>
            <v:group style="position:absolute;left:4994;top:14;width:22;height:394" coordorigin="4994,14" coordsize="22,394">
              <v:shape style="position:absolute;left:4994;top:14;width:22;height:394" coordorigin="4994,14" coordsize="22,394" path="m4994,408l5016,408,5016,14,4994,14,4994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5016;top:14;width:4529;height:394" coordorigin="5016,14" coordsize="4529,394">
              <v:shape style="position:absolute;left:5016;top:14;width:4529;height:394" coordorigin="5016,14" coordsize="4529,394" path="m5016,408l9545,408,9545,14,5016,14,5016,408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7;height:2" coordorigin="4992,10" coordsize="4577,2">
              <v:shape style="position:absolute;left:4992;top:10;width:4577;height:2" coordorigin="4992,10" coordsize="4577,0" path="m4992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973;height:2" coordorigin="10,413" coordsize="4973,2">
              <v:shape style="position:absolute;left:10;top:413;width:4973;height:2" coordorigin="10,413" coordsize="4973,0" path="m10,413l4982,413e" filled="false" stroked="true" strokeweight=".48pt" strokecolor="#000000">
                <v:path arrowok="t"/>
              </v:shape>
            </v:group>
            <v:group style="position:absolute;left:4987;top:5;width:2;height:413" coordorigin="4987,5" coordsize="2,413">
              <v:shape style="position:absolute;left:4987;top:5;width:2;height:413" coordorigin="4987,5" coordsize="0,413" path="m4987,5l4987,418e" filled="false" stroked="true" strokeweight=".48pt" strokecolor="#000000">
                <v:path arrowok="t"/>
              </v:shape>
            </v:group>
            <v:group style="position:absolute;left:4992;top:413;width:4577;height:2" coordorigin="4992,413" coordsize="4577,2">
              <v:shape style="position:absolute;left:4992;top:413;width:4577;height:2" coordorigin="4992,413" coordsize="4577,0" path="m4992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316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987;top:10;width:4587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1550"/>
        <w:gridCol w:w="1553"/>
        <w:gridCol w:w="1550"/>
        <w:gridCol w:w="1615"/>
        <w:gridCol w:w="1615"/>
      </w:tblGrid>
      <w:tr>
        <w:trPr>
          <w:trHeight w:val="713" w:hRule="exac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32" w:right="79" w:hanging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 易产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after="0" w:line="316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before="49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before="117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  <w:cols w:num="2" w:equalWidth="0">
            <w:col w:w="2825" w:space="6003"/>
            <w:col w:w="209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7"/>
        <w:gridCol w:w="3101"/>
        <w:gridCol w:w="3101"/>
      </w:tblGrid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9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223,812,010.46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9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197,407,662.67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7"/>
        <w:gridCol w:w="3101"/>
        <w:gridCol w:w="3101"/>
      </w:tblGrid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3,446,246.60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1,776,246.60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521,815.35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548,741.92</w:t>
            </w:r>
          </w:p>
        </w:tc>
      </w:tr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1,487,937.37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932,630.70</w:t>
            </w:r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229,268,009.78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203,591,696.97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欠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的期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额前</w:t>
      </w: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550"/>
        <w:gridCol w:w="1553"/>
        <w:gridCol w:w="1550"/>
        <w:gridCol w:w="1615"/>
        <w:gridCol w:w="1615"/>
      </w:tblGrid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天津万向新元科技有 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117,445,834.23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年、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51.23%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芜湖万向新元环保科 技有限公司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71,029,248.16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年、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30.98%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北京万向新元环保工 程技术有限公司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31,402,636.87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13.70%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万向新元绿柱石（天 津）科技有限公司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1,972,291.20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0.86%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科技股份有 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证金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0.68%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155,000.00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223,400,010.46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97.45%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155,000.00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6)</w:t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府补助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4"/>
        <w:gridCol w:w="1865"/>
        <w:gridCol w:w="1867"/>
        <w:gridCol w:w="1867"/>
        <w:gridCol w:w="1944"/>
      </w:tblGrid>
      <w:tr>
        <w:trPr>
          <w:trHeight w:val="713" w:hRule="exact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8" w:right="65" w:hanging="6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 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7)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止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line="338" w:lineRule="auto" w:before="103"/>
        <w:ind w:left="152" w:right="663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8)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移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继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成的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w w:val="9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827,106,972.66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827,106,972.66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823,806,972.66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823,806,972.66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业投资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832,727,455.70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832,727,455.70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823,806,972.66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823,806,972.66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7"/>
        <w:gridCol w:w="1337"/>
        <w:gridCol w:w="1334"/>
        <w:gridCol w:w="1334"/>
        <w:gridCol w:w="1334"/>
        <w:gridCol w:w="1390"/>
        <w:gridCol w:w="1390"/>
      </w:tblGrid>
      <w:tr>
        <w:trPr>
          <w:trHeight w:val="71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00" w:right="59" w:hanging="54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万向新元工程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844,000.00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3,300,000.00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771,262,972.66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771,262,972.66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3,300,000.00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827,106,972.66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403" w:hRule="exact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3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5" w:hRule="exact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收益调整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或利润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3" w:right="35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中基凌云 科技有限 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-1,352,22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4,647,771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  <w:p>
            <w:pPr>
              <w:pStyle w:val="TableParagraph"/>
              <w:spacing w:line="316" w:lineRule="auto" w:before="76"/>
              <w:ind w:left="24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 有限公司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-7,288.84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972,711.1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-1,359,51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5,620,483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836"/>
        <w:gridCol w:w="1913"/>
        <w:gridCol w:w="1913"/>
        <w:gridCol w:w="1915"/>
      </w:tblGrid>
      <w:tr>
        <w:trPr>
          <w:trHeight w:val="401" w:hRule="exact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1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1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222,143,964.58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172,060,829.83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176,995,752.13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117,575,107.77</w:t>
            </w:r>
          </w:p>
        </w:tc>
      </w:tr>
      <w:tr>
        <w:trPr>
          <w:trHeight w:val="403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222,143,964.58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172,060,829.83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176,995,752.13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117,575,107.77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3060"/>
        <w:gridCol w:w="3185"/>
      </w:tblGrid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10,854,181.27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-1,359,516.96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9,494,664.31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3060"/>
        <w:gridCol w:w="3185"/>
      </w:tblGrid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-26,231.54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企业业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府补助差额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即征即</w:t>
            </w:r>
          </w:p>
        </w:tc>
      </w:tr>
      <w:tr>
        <w:trPr>
          <w:trHeight w:val="317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4,568,112.01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税退税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</w:t>
            </w:r>
          </w:p>
        </w:tc>
      </w:tr>
      <w:tr>
        <w:trPr>
          <w:trHeight w:val="353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60" w:type="dxa"/>
            <w:tcBorders>
              <w:top w:val="nil" w:sz="6" w:space="0" w:color="auto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损益。</w:t>
            </w:r>
          </w:p>
        </w:tc>
      </w:tr>
      <w:tr>
        <w:trPr>
          <w:trHeight w:val="357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以及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347,207.78</w:t>
            </w:r>
          </w:p>
        </w:tc>
        <w:tc>
          <w:tcPr>
            <w:tcW w:w="31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060" w:type="dxa"/>
            <w:tcBorders>
              <w:top w:val="nil" w:sz="6" w:space="0" w:color="auto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62,444,989.93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10,007,615.26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34"/>
          <w:pgSz w:w="11900" w:h="16840"/>
          <w:pgMar w:footer="982" w:header="747" w:top="1060" w:bottom="1180" w:left="980" w:right="0"/>
          <w:pgNumType w:start="21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3060"/>
        <w:gridCol w:w="3185"/>
      </w:tblGrid>
      <w:tr>
        <w:trPr>
          <w:trHeight w:val="401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9,138.86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57,317,324.06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0" w:lineRule="auto" w:before="49"/>
        <w:ind w:left="152" w:right="112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行证券的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公司信息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以及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把《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 开发</w:t>
      </w:r>
      <w:r>
        <w:rPr>
          <w:rFonts w:ascii="宋体" w:hAnsi="宋体" w:cs="宋体" w:eastAsia="宋体" w:hint="default"/>
          <w:sz w:val="18"/>
          <w:szCs w:val="18"/>
        </w:rPr>
        <w:t>行证券的</w:t>
      </w:r>
      <w:r>
        <w:rPr>
          <w:rFonts w:ascii="宋体" w:hAnsi="宋体" w:cs="宋体" w:eastAsia="宋体" w:hint="default"/>
          <w:sz w:val="18"/>
          <w:szCs w:val="18"/>
        </w:rPr>
        <w:t>公司信息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3082"/>
        <w:gridCol w:w="1913"/>
        <w:gridCol w:w="1913"/>
      </w:tblGrid>
      <w:tr>
        <w:trPr>
          <w:trHeight w:val="206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197" w:hRule="exact"/>
        </w:trPr>
        <w:tc>
          <w:tcPr>
            <w:tcW w:w="26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0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收益率</w:t>
            </w:r>
          </w:p>
        </w:tc>
        <w:tc>
          <w:tcPr>
            <w:tcW w:w="38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4" w:hRule="exact"/>
        </w:trPr>
        <w:tc>
          <w:tcPr>
            <w:tcW w:w="26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</w:tr>
      <w:tr>
        <w:trPr>
          <w:trHeight w:val="206" w:hRule="exact"/>
        </w:trPr>
        <w:tc>
          <w:tcPr>
            <w:tcW w:w="26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6.47%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1.17%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据差异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40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已经境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计机构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节的，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机构的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称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747" w:footer="982" w:top="1060" w:bottom="1180" w:left="980" w:right="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1"/>
        <w:spacing w:line="240" w:lineRule="auto" w:before="77"/>
        <w:ind w:left="3284" w:right="0"/>
        <w:jc w:val="left"/>
        <w:rPr>
          <w:b w:val="0"/>
          <w:bCs w:val="0"/>
        </w:rPr>
      </w:pPr>
      <w:bookmarkStart w:name="_TOC_250000" w:id="1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查文件</w:t>
      </w:r>
      <w:r>
        <w:rPr/>
        <w:t>目录</w:t>
      </w:r>
      <w:bookmarkEnd w:id="12"/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273" w:lineRule="auto"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载</w:t>
      </w:r>
      <w:r>
        <w:rPr>
          <w:rFonts w:ascii="宋体" w:hAnsi="宋体" w:cs="宋体" w:eastAsia="宋体" w:hint="default"/>
          <w:sz w:val="21"/>
          <w:szCs w:val="21"/>
        </w:rPr>
        <w:t>有公司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管会计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章的财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载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务所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报告原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证监会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定网站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上公开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有公司文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四、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法定</w:t>
      </w:r>
      <w:r>
        <w:rPr>
          <w:rFonts w:ascii="宋体" w:hAnsi="宋体" w:cs="宋体" w:eastAsia="宋体" w:hint="default"/>
          <w:sz w:val="21"/>
          <w:szCs w:val="21"/>
        </w:rPr>
        <w:t>代表人</w:t>
      </w:r>
      <w:r>
        <w:rPr>
          <w:rFonts w:ascii="宋体" w:hAnsi="宋体" w:cs="宋体" w:eastAsia="宋体" w:hint="default"/>
          <w:sz w:val="21"/>
          <w:szCs w:val="21"/>
        </w:rPr>
        <w:t>朱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胜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年年度报告文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sectPr>
      <w:pgSz w:w="11900" w:h="16840"/>
      <w:pgMar w:header="747" w:footer="982" w:top="1060" w:bottom="118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344" type="#_x0000_t75" stroked="false">
          <v:imagedata r:id="rId1" o:title=""/>
        </v:shape>
      </w:pict>
    </w:r>
    <w:r>
      <w:rPr/>
      <w:pict>
        <v:shape style="position:absolute;margin-left:533pt;margin-top:795.597961pt;width:6.5pt;height:11pt;mso-position-horizontal-relative:page;mso-position-vertical-relative:page;z-index:-129532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912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48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864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484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816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79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768" type="#_x0000_t75" stroked="false">
          <v:imagedata r:id="rId1" o:title=""/>
        </v:shape>
      </w:pict>
    </w:r>
    <w:r>
      <w:rPr/>
      <w:pict>
        <v:shape style="position:absolute;margin-left:523.359985pt;margin-top:781.917908pt;width:17.3pt;height:11pt;mso-position-horizontal-relative:page;mso-position-vertical-relative:page;z-index:-129474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720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69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672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64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624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60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576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55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528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50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480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45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296" type="#_x0000_t75" stroked="false">
          <v:imagedata r:id="rId1" o:title=""/>
        </v:shape>
      </w:pict>
    </w:r>
    <w:r>
      <w:rPr/>
      <w:pict>
        <v:shape style="position:absolute;margin-left:532pt;margin-top:781.917908pt;width:8.5pt;height:11pt;mso-position-horizontal-relative:page;mso-position-vertical-relative:page;z-index:-12952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432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40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384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3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336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31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288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942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248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52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200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51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152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512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104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508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056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503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5008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498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94960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9493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pt;margin-top:36.345627pt;width:213.7pt;height:11.5pt;mso-position-horizontal-relative:page;mso-position-vertical-relative:page;z-index:-12953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北京万向新元科技股份有限公司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2018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74"/>
      <w:ind w:left="152"/>
    </w:pPr>
    <w:rPr>
      <w:rFonts w:ascii="Microsoft JhengHei" w:hAnsi="Microsoft JhengHei" w:eastAsia="Microsoft JhengHei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500"/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hyperlink" Target="http://www.newu.com.cn/" TargetMode="External"/><Relationship Id="rId10" Type="http://schemas.openxmlformats.org/officeDocument/2006/relationships/hyperlink" Target="mailto:newu@newu.com.cn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yperlink" Target="http://www.cninfo.co/" TargetMode="Externa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image" Target="media/image3.jpeg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footer" Target="footer21.xml"/><Relationship Id="rId33" Type="http://schemas.openxmlformats.org/officeDocument/2006/relationships/footer" Target="footer22.xml"/><Relationship Id="rId34" Type="http://schemas.openxmlformats.org/officeDocument/2006/relationships/footer" Target="footer23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2018年年度报告全文.doc</dc:title>
  <dcterms:created xsi:type="dcterms:W3CDTF">2020-05-05T01:15:57Z</dcterms:created>
  <dcterms:modified xsi:type="dcterms:W3CDTF">2020-05-05T01:15:57Z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2019-04-22T00:00:00Z</vt:filetime>
  </property>
</Properties>
</file>