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杭州高新橡塑材料股份有限公司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866" w:right="983" w:bottom="2866" w:left="1107"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7"/>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9"/>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9"/>
        <w:keepNext w:val="0"/>
        <w:keepLines w:val="0"/>
        <w:widowControl w:val="0"/>
        <w:shd w:val="clear" w:color="auto" w:fill="auto"/>
        <w:bidi w:val="0"/>
        <w:spacing w:before="0" w:line="614" w:lineRule="exact"/>
        <w:ind w:left="0" w:right="0"/>
        <w:jc w:val="both"/>
      </w:pPr>
      <w:r>
        <w:rPr>
          <w:color w:val="000000"/>
          <w:spacing w:val="0"/>
          <w:w w:val="100"/>
          <w:position w:val="0"/>
        </w:rPr>
        <w:t>公司负责人胡宝泉、主管会计工作负责人蒋鹏及会计机构负责人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陈亚洲声明：保证本年度报告中财务报告的真实、准确、完整。</w:t>
      </w:r>
    </w:p>
    <w:p>
      <w:pPr>
        <w:pStyle w:val="Style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9"/>
        <w:keepNext w:val="0"/>
        <w:keepLines w:val="0"/>
        <w:widowControl w:val="0"/>
        <w:shd w:val="clear" w:color="auto" w:fill="auto"/>
        <w:bidi w:val="0"/>
        <w:spacing w:before="0" w:line="614" w:lineRule="exact"/>
        <w:ind w:left="0" w:right="0"/>
        <w:jc w:val="both"/>
      </w:pPr>
      <w:r>
        <w:rPr>
          <w:color w:val="000000"/>
          <w:spacing w:val="0"/>
          <w:w w:val="100"/>
          <w:position w:val="0"/>
        </w:rPr>
        <w:t>天健会计师事务所对公司出具了具有保留意见的审计报告，本公司董事会、 监事会已出具了相关的专项说明，详见在巨潮资讯网上披露的相关公告。</w:t>
      </w:r>
    </w:p>
    <w:p>
      <w:pPr>
        <w:pStyle w:val="Style9"/>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8" w:right="983" w:bottom="1978"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20" w:line="240" w:lineRule="auto"/>
        <w:ind w:left="0" w:right="0" w:firstLine="0"/>
        <w:jc w:val="center"/>
        <w:rPr>
          <w:sz w:val="36"/>
          <w:szCs w:val="36"/>
        </w:rPr>
      </w:pPr>
      <w:r>
        <w:rPr>
          <w:b/>
          <w:bCs/>
          <w:color w:val="000000"/>
          <w:spacing w:val="0"/>
          <w:w w:val="100"/>
          <w:position w:val="0"/>
          <w:sz w:val="36"/>
          <w:szCs w:val="36"/>
        </w:rPr>
        <w:t>目录</w:t>
      </w:r>
    </w:p>
    <w:p>
      <w:pPr>
        <w:pStyle w:val="Style12"/>
        <w:keepNext w:val="0"/>
        <w:keepLines w:val="0"/>
        <w:widowControl w:val="0"/>
        <w:shd w:val="clear" w:color="auto" w:fill="auto"/>
        <w:tabs>
          <w:tab w:leader="dot" w:pos="9624" w:val="right"/>
        </w:tabs>
        <w:bidi w:val="0"/>
        <w:spacing w:before="0" w:line="240" w:lineRule="auto"/>
        <w:ind w:left="0" w:right="0" w:firstLine="0"/>
        <w:jc w:val="left"/>
        <w:rPr>
          <w:sz w:val="20"/>
          <w:szCs w:val="20"/>
        </w:rPr>
      </w:pPr>
      <w:r>
        <w:fldChar w:fldCharType="begin"/>
        <w:instrText xml:space="preserve"> TOC \o "1-5" \h \z </w:instrText>
        <w:fldChar w:fldCharType="separate"/>
      </w:r>
      <w:hyperlink w:anchor="bookmark1" w:tooltip="Current Document">
        <w:r>
          <w:rPr>
            <w:color w:val="000000"/>
            <w:spacing w:val="0"/>
            <w:w w:val="100"/>
            <w:position w:val="0"/>
            <w:sz w:val="18"/>
            <w:szCs w:val="18"/>
          </w:rPr>
          <w:t>第一节重要提示、目录和释义</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2</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rPr>
          <w:sz w:val="20"/>
          <w:szCs w:val="20"/>
        </w:rPr>
      </w:pPr>
      <w:hyperlink w:anchor="bookmark8" w:tooltip="Current Document">
        <w:r>
          <w:rPr>
            <w:color w:val="000000"/>
            <w:spacing w:val="0"/>
            <w:w w:val="100"/>
            <w:position w:val="0"/>
            <w:sz w:val="18"/>
            <w:szCs w:val="18"/>
          </w:rPr>
          <w:t>第二节公司简介和主要财务指标</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6</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rPr>
          <w:sz w:val="20"/>
          <w:szCs w:val="20"/>
        </w:rPr>
      </w:pPr>
      <w:hyperlink w:anchor="bookmark50" w:tooltip="Current Document">
        <w:r>
          <w:rPr>
            <w:color w:val="000000"/>
            <w:spacing w:val="0"/>
            <w:w w:val="100"/>
            <w:position w:val="0"/>
            <w:sz w:val="18"/>
            <w:szCs w:val="18"/>
          </w:rPr>
          <w:t>第三节管理层讨论与分析</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10</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rPr>
          <w:sz w:val="20"/>
          <w:szCs w:val="20"/>
        </w:rPr>
      </w:pPr>
      <w:hyperlink w:anchor="bookmark241" w:tooltip="Current Document">
        <w:r>
          <w:rPr>
            <w:color w:val="000000"/>
            <w:spacing w:val="0"/>
            <w:w w:val="100"/>
            <w:position w:val="0"/>
            <w:sz w:val="18"/>
            <w:szCs w:val="18"/>
          </w:rPr>
          <w:t>第四节公司治理</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32</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rPr>
          <w:sz w:val="20"/>
          <w:szCs w:val="20"/>
        </w:rPr>
      </w:pPr>
      <w:hyperlink w:anchor="bookmark416" w:tooltip="Current Document">
        <w:r>
          <w:rPr>
            <w:color w:val="000000"/>
            <w:spacing w:val="0"/>
            <w:w w:val="100"/>
            <w:position w:val="0"/>
            <w:sz w:val="18"/>
            <w:szCs w:val="18"/>
          </w:rPr>
          <w:t>第五节环境和社会责任</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58</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rPr>
          <w:sz w:val="20"/>
          <w:szCs w:val="20"/>
        </w:rPr>
      </w:pPr>
      <w:hyperlink w:anchor="bookmark435" w:tooltip="Current Document">
        <w:r>
          <w:rPr>
            <w:color w:val="000000"/>
            <w:spacing w:val="0"/>
            <w:w w:val="100"/>
            <w:position w:val="0"/>
            <w:sz w:val="18"/>
            <w:szCs w:val="18"/>
          </w:rPr>
          <w:t>第六节重要事项</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60</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rPr>
          <w:sz w:val="20"/>
          <w:szCs w:val="20"/>
        </w:rPr>
      </w:pPr>
      <w:hyperlink w:anchor="bookmark566" w:tooltip="Current Document">
        <w:r>
          <w:rPr>
            <w:color w:val="000000"/>
            <w:spacing w:val="0"/>
            <w:w w:val="100"/>
            <w:position w:val="0"/>
            <w:sz w:val="18"/>
            <w:szCs w:val="18"/>
          </w:rPr>
          <w:t>第七节股份变动及股东情况</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76</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rPr>
          <w:sz w:val="20"/>
          <w:szCs w:val="20"/>
        </w:rPr>
      </w:pPr>
      <w:hyperlink w:anchor="bookmark632" w:tooltip="Current Document">
        <w:r>
          <w:rPr>
            <w:color w:val="000000"/>
            <w:spacing w:val="0"/>
            <w:w w:val="100"/>
            <w:position w:val="0"/>
            <w:sz w:val="18"/>
            <w:szCs w:val="18"/>
          </w:rPr>
          <w:t>第八节优先股相关情况</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86</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rPr>
          <w:sz w:val="20"/>
          <w:szCs w:val="20"/>
        </w:rPr>
      </w:pPr>
      <w:hyperlink w:anchor="bookmark635" w:tooltip="Current Document">
        <w:r>
          <w:rPr>
            <w:color w:val="000000"/>
            <w:spacing w:val="0"/>
            <w:w w:val="100"/>
            <w:position w:val="0"/>
            <w:sz w:val="18"/>
            <w:szCs w:val="18"/>
          </w:rPr>
          <w:t>第九节债券相关情况</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87</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rPr>
          <w:sz w:val="20"/>
          <w:szCs w:val="20"/>
        </w:rPr>
        <w:sectPr>
          <w:footnotePr>
            <w:pos w:val="pageBottom"/>
            <w:numFmt w:val="decimal"/>
            <w:numRestart w:val="continuous"/>
          </w:footnotePr>
          <w:pgSz w:w="11900" w:h="16840"/>
          <w:pgMar w:top="2857" w:right="1102" w:bottom="2857" w:left="1112" w:header="0" w:footer="3" w:gutter="0"/>
          <w:cols w:space="720"/>
          <w:noEndnote/>
          <w:rtlGutter w:val="0"/>
          <w:docGrid w:linePitch="360"/>
        </w:sectPr>
      </w:pPr>
      <w:hyperlink w:anchor="bookmark638" w:tooltip="Current Document">
        <w:r>
          <w:rPr>
            <w:color w:val="000000"/>
            <w:spacing w:val="0"/>
            <w:w w:val="100"/>
            <w:position w:val="0"/>
            <w:sz w:val="18"/>
            <w:szCs w:val="18"/>
          </w:rPr>
          <w:t>第十节财务报告</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88</w:t>
        </w:r>
      </w:hyperlink>
      <w:r>
        <w:fldChar w:fldCharType="end"/>
      </w:r>
    </w:p>
    <w:p>
      <w:pPr>
        <w:pStyle w:val="Style2"/>
        <w:keepNext w:val="0"/>
        <w:keepLines w:val="0"/>
        <w:widowControl w:val="0"/>
        <w:shd w:val="clear" w:color="auto" w:fill="auto"/>
        <w:bidi w:val="0"/>
        <w:spacing w:before="78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5"/>
        <w:keepNext w:val="0"/>
        <w:keepLines w:val="0"/>
        <w:widowControl w:val="0"/>
        <w:shd w:val="clear" w:color="auto" w:fill="auto"/>
        <w:tabs>
          <w:tab w:pos="334" w:val="left"/>
        </w:tabs>
        <w:bidi w:val="0"/>
        <w:spacing w:before="0" w:after="140" w:line="240" w:lineRule="auto"/>
        <w:ind w:left="0" w:right="0" w:firstLine="0"/>
        <w:jc w:val="left"/>
      </w:pPr>
      <w:bookmarkStart w:id="3" w:name="bookmark3"/>
      <w:r>
        <w:rPr>
          <w:rFonts w:ascii="Times New Roman" w:eastAsia="Times New Roman" w:hAnsi="Times New Roman" w:cs="Times New Roman"/>
          <w:color w:val="000000"/>
          <w:spacing w:val="0"/>
          <w:w w:val="100"/>
          <w:position w:val="0"/>
          <w:sz w:val="18"/>
          <w:szCs w:val="18"/>
        </w:rPr>
        <w:t>1</w:t>
      </w:r>
      <w:bookmarkEnd w:id="3"/>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w:t>
      </w:r>
    </w:p>
    <w:p>
      <w:pPr>
        <w:pStyle w:val="Style15"/>
        <w:keepNext w:val="0"/>
        <w:keepLines w:val="0"/>
        <w:widowControl w:val="0"/>
        <w:shd w:val="clear" w:color="auto" w:fill="auto"/>
        <w:tabs>
          <w:tab w:pos="354" w:val="left"/>
        </w:tabs>
        <w:bidi w:val="0"/>
        <w:spacing w:before="0" w:after="140" w:line="240" w:lineRule="auto"/>
        <w:ind w:left="0" w:right="0" w:firstLine="0"/>
        <w:jc w:val="left"/>
      </w:pPr>
      <w:bookmarkStart w:id="4" w:name="bookmark4"/>
      <w:r>
        <w:rPr>
          <w:rFonts w:ascii="Times New Roman" w:eastAsia="Times New Roman" w:hAnsi="Times New Roman" w:cs="Times New Roman"/>
          <w:color w:val="000000"/>
          <w:spacing w:val="0"/>
          <w:w w:val="100"/>
          <w:position w:val="0"/>
          <w:sz w:val="18"/>
          <w:szCs w:val="18"/>
        </w:rPr>
        <w:t>2</w:t>
      </w:r>
      <w:bookmarkEnd w:id="4"/>
      <w:r>
        <w:rPr>
          <w:color w:val="000000"/>
          <w:spacing w:val="0"/>
          <w:w w:val="100"/>
          <w:position w:val="0"/>
        </w:rPr>
        <w:t>、</w:t>
        <w:tab/>
        <w:t>载有公司负责人、主管会计工作负责人、会计机构负责人签名并盖章的财务报表；</w:t>
      </w:r>
    </w:p>
    <w:p>
      <w:pPr>
        <w:pStyle w:val="Style15"/>
        <w:keepNext w:val="0"/>
        <w:keepLines w:val="0"/>
        <w:widowControl w:val="0"/>
        <w:shd w:val="clear" w:color="auto" w:fill="auto"/>
        <w:tabs>
          <w:tab w:pos="354" w:val="left"/>
        </w:tabs>
        <w:bidi w:val="0"/>
        <w:spacing w:before="0" w:after="140" w:line="240" w:lineRule="auto"/>
        <w:ind w:left="0" w:right="0" w:firstLine="0"/>
        <w:jc w:val="left"/>
      </w:pPr>
      <w:bookmarkStart w:id="5" w:name="bookmark5"/>
      <w:r>
        <w:rPr>
          <w:rFonts w:ascii="Times New Roman" w:eastAsia="Times New Roman" w:hAnsi="Times New Roman" w:cs="Times New Roman"/>
          <w:color w:val="000000"/>
          <w:spacing w:val="0"/>
          <w:w w:val="100"/>
          <w:position w:val="0"/>
          <w:sz w:val="18"/>
          <w:szCs w:val="18"/>
        </w:rPr>
        <w:t>3</w:t>
      </w:r>
      <w:bookmarkEnd w:id="5"/>
      <w:r>
        <w:rPr>
          <w:color w:val="000000"/>
          <w:spacing w:val="0"/>
          <w:w w:val="100"/>
          <w:position w:val="0"/>
        </w:rPr>
        <w:t>、</w:t>
        <w:tab/>
        <w:t>载有会计师事务所盖章、注册会计师签名并盖章的审计报告原件；</w:t>
      </w:r>
    </w:p>
    <w:p>
      <w:pPr>
        <w:pStyle w:val="Style15"/>
        <w:keepNext w:val="0"/>
        <w:keepLines w:val="0"/>
        <w:widowControl w:val="0"/>
        <w:shd w:val="clear" w:color="auto" w:fill="auto"/>
        <w:tabs>
          <w:tab w:pos="354" w:val="left"/>
        </w:tabs>
        <w:bidi w:val="0"/>
        <w:spacing w:before="0" w:after="140" w:line="240" w:lineRule="auto"/>
        <w:ind w:left="0" w:right="0" w:firstLine="0"/>
        <w:jc w:val="left"/>
      </w:pPr>
      <w:bookmarkStart w:id="6" w:name="bookmark6"/>
      <w:r>
        <w:rPr>
          <w:rFonts w:ascii="Times New Roman" w:eastAsia="Times New Roman" w:hAnsi="Times New Roman" w:cs="Times New Roman"/>
          <w:color w:val="000000"/>
          <w:spacing w:val="0"/>
          <w:w w:val="100"/>
          <w:position w:val="0"/>
          <w:sz w:val="18"/>
          <w:szCs w:val="18"/>
        </w:rPr>
        <w:t>4</w:t>
      </w:r>
      <w:bookmarkEnd w:id="6"/>
      <w:r>
        <w:rPr>
          <w:color w:val="000000"/>
          <w:spacing w:val="0"/>
          <w:w w:val="100"/>
          <w:position w:val="0"/>
        </w:rPr>
        <w:t>、</w:t>
        <w:tab/>
        <w:t>报告期内在中国证监会指定信息披露载体上公开披露过的所有公司文件的正本及公告的原稿。</w:t>
      </w:r>
    </w:p>
    <w:p>
      <w:pPr>
        <w:pStyle w:val="Style15"/>
        <w:keepNext w:val="0"/>
        <w:keepLines w:val="0"/>
        <w:widowControl w:val="0"/>
        <w:shd w:val="clear" w:color="auto" w:fill="auto"/>
        <w:bidi w:val="0"/>
        <w:spacing w:before="0" w:after="3320" w:line="240" w:lineRule="auto"/>
        <w:ind w:left="0" w:right="0" w:firstLine="0"/>
        <w:jc w:val="left"/>
      </w:pPr>
      <w:r>
        <w:rPr>
          <w:color w:val="000000"/>
          <w:spacing w:val="0"/>
          <w:w w:val="100"/>
          <w:position w:val="0"/>
        </w:rPr>
        <w:t>以上备查文件的备置地点：杭州高新橡塑材料股份有限公司证券部办公室</w:t>
      </w:r>
    </w:p>
    <w:p>
      <w:pPr>
        <w:pStyle w:val="Style15"/>
        <w:keepNext w:val="0"/>
        <w:keepLines w:val="0"/>
        <w:widowControl w:val="0"/>
        <w:shd w:val="clear" w:color="auto" w:fill="auto"/>
        <w:bidi w:val="0"/>
        <w:spacing w:before="0" w:after="500" w:line="240" w:lineRule="auto"/>
        <w:ind w:left="0" w:right="460" w:firstLine="0"/>
        <w:jc w:val="right"/>
      </w:pPr>
      <w:r>
        <w:rPr>
          <w:color w:val="000000"/>
          <w:spacing w:val="0"/>
          <w:w w:val="100"/>
          <w:position w:val="0"/>
        </w:rPr>
        <w:t>杭州高新橡塑材料股份有限公司</w:t>
      </w:r>
    </w:p>
    <w:p>
      <w:pPr>
        <w:pStyle w:val="Style15"/>
        <w:keepNext w:val="0"/>
        <w:keepLines w:val="0"/>
        <w:widowControl w:val="0"/>
        <w:shd w:val="clear" w:color="auto" w:fill="auto"/>
        <w:bidi w:val="0"/>
        <w:spacing w:before="0" w:after="500" w:line="240" w:lineRule="auto"/>
        <w:ind w:left="0" w:right="460" w:firstLine="0"/>
        <w:jc w:val="right"/>
      </w:pPr>
      <w:r>
        <w:rPr>
          <w:color w:val="000000"/>
          <w:spacing w:val="0"/>
          <w:w w:val="100"/>
          <w:position w:val="0"/>
        </w:rPr>
        <w:t>法定代表人：胡宝泉</w:t>
      </w:r>
    </w:p>
    <w:p>
      <w:pPr>
        <w:pStyle w:val="Style2"/>
        <w:keepNext w:val="0"/>
        <w:keepLines w:val="0"/>
        <w:widowControl w:val="0"/>
        <w:shd w:val="clear" w:color="auto" w:fill="auto"/>
        <w:bidi w:val="0"/>
        <w:spacing w:before="0" w:after="320" w:line="240" w:lineRule="auto"/>
        <w:ind w:left="0" w:right="620" w:firstLine="0"/>
        <w:jc w:val="righ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公司、本公司及杭州高新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璟娱投资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厦门璟娱投资合伙企业（有限合伙）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快游科技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厦门市快游网络科技有限公司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东杭集团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浙江东杭控股集团有限公司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奥能电源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杭州奥能电源设备有限公司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高兴控股集团有限公司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万人中盈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万人中盈（厦门）股权投资合伙企业（有限合伙）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双帆投资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中国双帆投资控股集团（香港）有限公司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p>
      <w:pPr>
        <w:pStyle w:val="Style7"/>
        <w:keepNext/>
        <w:keepLines/>
        <w:widowControl w:val="0"/>
        <w:shd w:val="clear" w:color="auto" w:fill="auto"/>
        <w:bidi w:val="0"/>
        <w:spacing w:before="0"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19"/>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r>
        <w:rPr>
          <w:color w:val="000000"/>
          <w:spacing w:val="0"/>
          <w:w w:val="100"/>
          <w:position w:val="0"/>
        </w:rPr>
        <w:t>、公司信息</w:t>
      </w:r>
      <w:bookmarkEnd w:id="10"/>
      <w:bookmarkEnd w:id="11"/>
      <w:bookmarkEnd w:id="12"/>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52" w:val="left"/>
                <w:tab w:pos="5112" w:val="left"/>
              </w:tabs>
              <w:bidi w:val="0"/>
              <w:spacing w:before="0" w:after="0" w:line="240" w:lineRule="auto"/>
              <w:ind w:left="0" w:right="0" w:firstLine="0"/>
              <w:jc w:val="left"/>
              <w:rPr>
                <w:sz w:val="18"/>
                <w:szCs w:val="18"/>
              </w:rPr>
            </w:pPr>
            <w:r>
              <w:rPr>
                <w:color w:val="000000"/>
                <w:spacing w:val="0"/>
                <w:w w:val="100"/>
                <w:position w:val="0"/>
                <w:sz w:val="16"/>
                <w:szCs w:val="16"/>
              </w:rPr>
              <w:t>杭州高新</w:t>
              <w:tab/>
              <w:t>股票代码</w:t>
              <w:tab/>
            </w:r>
            <w:r>
              <w:rPr>
                <w:rFonts w:ascii="Times New Roman" w:eastAsia="Times New Roman" w:hAnsi="Times New Roman" w:cs="Times New Roman"/>
                <w:color w:val="000000"/>
                <w:spacing w:val="0"/>
                <w:w w:val="100"/>
                <w:position w:val="0"/>
                <w:sz w:val="18"/>
                <w:szCs w:val="18"/>
              </w:rPr>
              <w:t>300478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Hangzhou Gaoxin Rubber </w:t>
            </w:r>
            <w:r>
              <w:rPr>
                <w:rFonts w:ascii="Times New Roman" w:eastAsia="Times New Roman" w:hAnsi="Times New Roman" w:cs="Times New Roman"/>
                <w:i/>
                <w:iCs/>
                <w:color w:val="000000"/>
                <w:spacing w:val="0"/>
                <w:w w:val="100"/>
                <w:position w:val="0"/>
                <w:sz w:val="18"/>
                <w:szCs w:val="18"/>
              </w:rPr>
              <w:t>&amp;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Plastic Materials Co., Ltd.</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Hangzhou Gaoxin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胡宝泉</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杭州市余杭区径山镇后村桥路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杭州市余杭区径山镇龙皇路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杭州市余杭区径山镇后村桥路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"http://www.gxsl.com" </w:instrText>
            </w:r>
            <w:r>
              <w:fldChar w:fldCharType="separate"/>
            </w:r>
            <w:r>
              <w:rPr>
                <w:rFonts w:ascii="Times New Roman" w:eastAsia="Times New Roman" w:hAnsi="Times New Roman" w:cs="Times New Roman"/>
                <w:color w:val="000000"/>
                <w:spacing w:val="0"/>
                <w:w w:val="100"/>
                <w:position w:val="0"/>
                <w:sz w:val="18"/>
                <w:szCs w:val="18"/>
              </w:rPr>
              <w:t>www.gxsl.com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"mailto:hzgx@gxsl.com" </w:instrText>
            </w:r>
            <w:r>
              <w:fldChar w:fldCharType="separate"/>
            </w:r>
            <w:r>
              <w:rPr>
                <w:rFonts w:ascii="Times New Roman" w:eastAsia="Times New Roman" w:hAnsi="Times New Roman" w:cs="Times New Roman"/>
                <w:color w:val="000000"/>
                <w:spacing w:val="0"/>
                <w:w w:val="100"/>
                <w:position w:val="0"/>
                <w:sz w:val="18"/>
                <w:szCs w:val="18"/>
              </w:rPr>
              <w:t>hzgx@gxsl.com</w:t>
            </w:r>
            <w:r>
              <w:fldChar w:fldCharType="end"/>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二</w:t>
      </w:r>
      <w:bookmarkEnd w:id="15"/>
      <w:r>
        <w:rPr>
          <w:color w:val="000000"/>
          <w:spacing w:val="0"/>
          <w:w w:val="100"/>
          <w:position w:val="0"/>
        </w:rPr>
        <w:t>、联系人和联系方式</w:t>
      </w:r>
      <w:bookmarkEnd w:id="13"/>
      <w:bookmarkEnd w:id="14"/>
      <w:bookmarkEnd w:id="16"/>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陈骏楠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杭州市余杭区径山镇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杭州市余杭区径山镇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0571-88581338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0571-88581338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0571-88581338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0571-88581338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"mailto:hzgx@gxsl.com" </w:instrText>
            </w:r>
            <w:r>
              <w:fldChar w:fldCharType="separate"/>
            </w:r>
            <w:r>
              <w:rPr>
                <w:rFonts w:ascii="Times New Roman" w:eastAsia="Times New Roman" w:hAnsi="Times New Roman" w:cs="Times New Roman"/>
                <w:color w:val="000000"/>
                <w:spacing w:val="0"/>
                <w:w w:val="100"/>
                <w:position w:val="0"/>
                <w:sz w:val="18"/>
                <w:szCs w:val="18"/>
              </w:rPr>
              <w:t>hzgx@gxsl.com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"mailto:hzgx@gxsl.com" </w:instrText>
            </w:r>
            <w:r>
              <w:fldChar w:fldCharType="separate"/>
            </w:r>
            <w:r>
              <w:rPr>
                <w:rFonts w:ascii="Times New Roman" w:eastAsia="Times New Roman" w:hAnsi="Times New Roman" w:cs="Times New Roman"/>
                <w:color w:val="000000"/>
                <w:spacing w:val="0"/>
                <w:w w:val="100"/>
                <w:position w:val="0"/>
                <w:sz w:val="18"/>
                <w:szCs w:val="18"/>
              </w:rPr>
              <w:t>hzgx@gxsl.com</w:t>
            </w:r>
            <w:r>
              <w:fldChar w:fldCharType="end"/>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三</w:t>
      </w:r>
      <w:bookmarkEnd w:id="19"/>
      <w:r>
        <w:rPr>
          <w:color w:val="000000"/>
          <w:spacing w:val="0"/>
          <w:w w:val="100"/>
          <w:position w:val="0"/>
        </w:rPr>
        <w:t>、信息披露及备置地点</w:t>
      </w:r>
      <w:bookmarkEnd w:id="17"/>
      <w:bookmarkEnd w:id="18"/>
      <w:bookmarkEnd w:id="20"/>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杭州高新橡塑材料股份有限公司证券部</w:t>
            </w:r>
          </w:p>
        </w:tc>
      </w:tr>
    </w:tbl>
    <w:p>
      <w:pPr>
        <w:spacing w:lineRule="exact" w:line="1"/>
        <w:rPr>
          <w:sz w:val="2"/>
          <w:szCs w:val="2"/>
        </w:rPr>
      </w:pPr>
      <w:r>
        <w:br w:type="page"/>
      </w:r>
    </w:p>
    <w:p>
      <w:pPr>
        <w:pStyle w:val="Style19"/>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四</w:t>
      </w:r>
      <w:bookmarkEnd w:id="23"/>
      <w:r>
        <w:rPr>
          <w:color w:val="000000"/>
          <w:spacing w:val="0"/>
          <w:w w:val="100"/>
          <w:position w:val="0"/>
        </w:rPr>
        <w:t>、其他有关资料</w:t>
      </w:r>
      <w:bookmarkEnd w:id="21"/>
      <w:bookmarkEnd w:id="22"/>
      <w:bookmarkEnd w:id="24"/>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杭州市江干区钱江路</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rPr>
              <w:t>号华润大厦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边珊姗、魏晓慧</w:t>
            </w:r>
          </w:p>
        </w:tc>
      </w:tr>
    </w:tbl>
    <w:p>
      <w:pPr>
        <w:widowControl w:val="0"/>
        <w:spacing w:after="7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公司聘请的报告期内履行持续督导职责的保荐机构</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公司聘请的报告期内履行持续督导职责的财务顾问</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五</w:t>
      </w:r>
      <w:bookmarkEnd w:id="27"/>
      <w:r>
        <w:rPr>
          <w:color w:val="000000"/>
          <w:spacing w:val="0"/>
          <w:w w:val="100"/>
          <w:position w:val="0"/>
        </w:rPr>
        <w:t>、主要会计数据和财务指标</w:t>
      </w:r>
      <w:bookmarkEnd w:id="25"/>
      <w:bookmarkEnd w:id="26"/>
      <w:bookmarkEnd w:id="28"/>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公司是否需追溯调整或重述以前年度会计数据</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387,131,927.41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411,206,776.59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697,250,232.16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14,812,776.06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-189,379,916.24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-292,511,942.66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-48,370,245.13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-186,024,622.77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-186,457,162.41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-71,283,894.15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44,135,966.39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-44,962,064.84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411,394,823.22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402,873,555.38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813,635,176.00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83,058,015.06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66,687,129.17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256,067,045.41</w:t>
            </w:r>
          </w:p>
        </w:tc>
      </w:tr>
    </w:tbl>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15"/>
        <w:keepNext w:val="0"/>
        <w:keepLines w:val="0"/>
        <w:widowControl w:val="0"/>
        <w:shd w:val="clear" w:color="auto" w:fill="auto"/>
        <w:bidi w:val="0"/>
        <w:spacing w:before="0" w:after="80" w:line="317" w:lineRule="exact"/>
        <w:ind w:left="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387,131,927.41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411,206,776.59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1,101,319.70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386,462,644.72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410,105,456.89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六</w:t>
      </w:r>
      <w:bookmarkEnd w:id="31"/>
      <w:r>
        <w:rPr>
          <w:color w:val="000000"/>
          <w:spacing w:val="0"/>
          <w:w w:val="100"/>
          <w:position w:val="0"/>
        </w:rPr>
        <w:t>、分季度主要财务指标</w:t>
      </w:r>
      <w:bookmarkEnd w:id="29"/>
      <w:bookmarkEnd w:id="30"/>
      <w:bookmarkEnd w:id="32"/>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69,526,880.41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94,918,278.45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111,418,079.33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111,268,689.22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-7,755,127.92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15,195,451.50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10,178,282.81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-2,805,830.33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-8,303,562.14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-32,638,788.11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-4,534,296.78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-2,893,598.10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-18,229,296.36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26,529,086.81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-24,244,508.44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-55,339,176.16</w:t>
            </w:r>
          </w:p>
        </w:tc>
      </w:tr>
    </w:tbl>
    <w:p>
      <w:pPr>
        <w:pStyle w:val="Style1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是"否</w:t>
      </w:r>
    </w:p>
    <w:p>
      <w:pPr>
        <w:pStyle w:val="Style19"/>
        <w:keepNext/>
        <w:keepLines/>
        <w:widowControl w:val="0"/>
        <w:shd w:val="clear" w:color="auto" w:fill="auto"/>
        <w:tabs>
          <w:tab w:pos="522" w:val="left"/>
        </w:tabs>
        <w:bidi w:val="0"/>
        <w:spacing w:before="0" w:after="38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七</w:t>
      </w:r>
      <w:bookmarkEnd w:id="35"/>
      <w:r>
        <w:rPr>
          <w:color w:val="000000"/>
          <w:spacing w:val="0"/>
          <w:w w:val="100"/>
          <w:position w:val="0"/>
        </w:rPr>
        <w:t>、</w:t>
        <w:tab/>
        <w:t>境内外会计准则下会计数据差异</w:t>
      </w:r>
      <w:bookmarkEnd w:id="33"/>
      <w:bookmarkEnd w:id="34"/>
      <w:bookmarkEnd w:id="36"/>
    </w:p>
    <w:p>
      <w:pPr>
        <w:pStyle w:val="Style25"/>
        <w:keepNext/>
        <w:keepLines/>
        <w:widowControl w:val="0"/>
        <w:shd w:val="clear" w:color="auto" w:fill="auto"/>
        <w:tabs>
          <w:tab w:pos="395" w:val="left"/>
        </w:tabs>
        <w:bidi w:val="0"/>
        <w:spacing w:before="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5"/>
        <w:keepNext/>
        <w:keepLines/>
        <w:widowControl w:val="0"/>
        <w:shd w:val="clear" w:color="auto" w:fill="auto"/>
        <w:tabs>
          <w:tab w:pos="395" w:val="left"/>
        </w:tabs>
        <w:bidi w:val="0"/>
        <w:spacing w:before="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19"/>
        <w:keepNext/>
        <w:keepLines/>
        <w:widowControl w:val="0"/>
        <w:shd w:val="clear" w:color="auto" w:fill="auto"/>
        <w:tabs>
          <w:tab w:pos="522" w:val="left"/>
        </w:tabs>
        <w:bidi w:val="0"/>
        <w:spacing w:before="0" w:after="38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八</w:t>
      </w:r>
      <w:bookmarkEnd w:id="47"/>
      <w:r>
        <w:rPr>
          <w:color w:val="000000"/>
          <w:spacing w:val="0"/>
          <w:w w:val="100"/>
          <w:position w:val="0"/>
        </w:rPr>
        <w:t>、</w:t>
        <w:tab/>
        <w:t>非经常性损益项目及金额</w:t>
      </w:r>
      <w:bookmarkEnd w:id="45"/>
      <w:bookmarkEnd w:id="46"/>
      <w:bookmarkEnd w:id="48"/>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-1,696,086.91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270,675.50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-2,267,862.10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处置子公司：高新 文创损益</w:t>
            </w:r>
            <w:r>
              <w:rPr>
                <w:rFonts w:ascii="Times New Roman" w:eastAsia="Times New Roman" w:hAnsi="Times New Roman" w:cs="Times New Roman"/>
                <w:color w:val="000000"/>
                <w:spacing w:val="0"/>
                <w:w w:val="100"/>
                <w:position w:val="0"/>
                <w:sz w:val="18"/>
                <w:szCs w:val="18"/>
              </w:rPr>
              <w:t>-247</w:t>
            </w:r>
            <w:r>
              <w:rPr>
                <w:color w:val="000000"/>
                <w:spacing w:val="0"/>
                <w:w w:val="100"/>
                <w:position w:val="0"/>
              </w:rPr>
              <w:t>万， 资产处置收益</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994,959.00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政府补助：物联网 项目申报补助</w:t>
            </w:r>
            <w:r>
              <w:rPr>
                <w:rFonts w:ascii="Times New Roman" w:eastAsia="Times New Roman" w:hAnsi="Times New Roman" w:cs="Times New Roman"/>
                <w:color w:val="000000"/>
                <w:spacing w:val="0"/>
                <w:w w:val="100"/>
                <w:position w:val="0"/>
                <w:sz w:val="18"/>
                <w:szCs w:val="18"/>
              </w:rPr>
              <w:t xml:space="preserve">77 </w:t>
            </w:r>
            <w:r>
              <w:rPr>
                <w:color w:val="000000"/>
                <w:spacing w:val="0"/>
                <w:w w:val="100"/>
                <w:position w:val="0"/>
              </w:rPr>
              <w:t>万，残疾人用工补 贴</w:t>
            </w:r>
            <w:r>
              <w:rPr>
                <w:rFonts w:ascii="Times New Roman" w:eastAsia="Times New Roman" w:hAnsi="Times New Roman" w:cs="Times New Roman"/>
                <w:color w:val="000000"/>
                <w:spacing w:val="0"/>
                <w:w w:val="100"/>
                <w:position w:val="0"/>
                <w:sz w:val="18"/>
                <w:szCs w:val="18"/>
              </w:rPr>
              <w:t>18.6</w:t>
            </w:r>
            <w:r>
              <w:rPr>
                <w:color w:val="000000"/>
                <w:spacing w:val="0"/>
                <w:w w:val="100"/>
                <w:position w:val="0"/>
              </w:rPr>
              <w:t>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64,913.48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理财利息收入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64,117,154.87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-3,894,425.32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-121,338,612.07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预计负债调整及收 到代偿款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-332,674.18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-2,742,506.52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 失、赔偿损失额</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34,754.93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80"/>
              <w:jc w:val="left"/>
            </w:pPr>
            <w:r>
              <w:rPr>
                <w:color w:val="000000"/>
                <w:spacing w:val="0"/>
                <w:w w:val="100"/>
                <w:position w:val="0"/>
              </w:rPr>
              <w:t>个税返还</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34,877.22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-603,313.38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51,269.51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-886,870.66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63,183,021.19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-3,355,293.47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-106,054,780.25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其他符合非经常性损益定义的损益项目的具体情况：</w:t>
      </w:r>
    </w:p>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19" w:bottom="1623" w:left="1086"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7"/>
        <w:keepNext/>
        <w:keepLines/>
        <w:widowControl w:val="0"/>
        <w:shd w:val="clear" w:color="auto" w:fill="auto"/>
        <w:bidi w:val="0"/>
        <w:spacing w:before="540" w:after="540" w:line="240" w:lineRule="auto"/>
        <w:ind w:left="0" w:right="0" w:firstLine="0"/>
        <w:jc w:val="center"/>
      </w:pPr>
      <w:bookmarkStart w:id="49" w:name="bookmark49"/>
      <w:bookmarkStart w:id="50" w:name="bookmark50"/>
      <w:bookmarkStart w:id="51" w:name="bookmark51"/>
      <w:r>
        <w:rPr>
          <w:color w:val="000000"/>
          <w:spacing w:val="0"/>
          <w:w w:val="100"/>
          <w:position w:val="0"/>
        </w:rPr>
        <w:t>第三节管理层讨论与分析</w:t>
      </w:r>
      <w:bookmarkEnd w:id="49"/>
      <w:bookmarkEnd w:id="50"/>
      <w:bookmarkEnd w:id="51"/>
    </w:p>
    <w:p>
      <w:pPr>
        <w:pStyle w:val="Style19"/>
        <w:keepNext/>
        <w:keepLines/>
        <w:widowControl w:val="0"/>
        <w:shd w:val="clear" w:color="auto" w:fill="auto"/>
        <w:bidi w:val="0"/>
        <w:spacing w:before="0" w:after="26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、报告期内公司所处行业情况</w:t>
      </w:r>
      <w:bookmarkEnd w:id="52"/>
      <w:bookmarkEnd w:id="53"/>
      <w:bookmarkEnd w:id="55"/>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行业信息披露》中的“化工行业相关业务”的披露要求</w:t>
      </w:r>
    </w:p>
    <w:p>
      <w:pPr>
        <w:pStyle w:val="Style15"/>
        <w:keepNext w:val="0"/>
        <w:keepLines w:val="0"/>
        <w:widowControl w:val="0"/>
        <w:shd w:val="clear" w:color="auto" w:fill="auto"/>
        <w:tabs>
          <w:tab w:pos="375" w:val="left"/>
        </w:tabs>
        <w:bidi w:val="0"/>
        <w:spacing w:before="0" w:after="0" w:line="313" w:lineRule="exact"/>
        <w:ind w:left="0" w:right="0" w:firstLine="0"/>
        <w:jc w:val="left"/>
      </w:pPr>
      <w:bookmarkStart w:id="56" w:name="bookmark56"/>
      <w:r>
        <w:rPr>
          <w:color w:val="000000"/>
          <w:spacing w:val="0"/>
          <w:w w:val="100"/>
          <w:position w:val="0"/>
        </w:rPr>
        <w:t>一</w:t>
      </w:r>
      <w:bookmarkEnd w:id="56"/>
      <w:r>
        <w:rPr>
          <w:color w:val="000000"/>
          <w:spacing w:val="0"/>
          <w:w w:val="100"/>
          <w:position w:val="0"/>
        </w:rPr>
        <w:t>、</w:t>
        <w:tab/>
        <w:t>宏观经济形势及行业政策环境</w:t>
      </w:r>
    </w:p>
    <w:p>
      <w:pPr>
        <w:pStyle w:val="Style1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近年来，虽受到疫情影响，但我国宏观经济形式始终呈现出稳中有升的态势，这一好转之势对电线线缆行业的贡献很大， 对于盈利性为主要目的的电线线缆行业来说，宏观经济环境的好转，促进国家整个经济状况的转变。从消费者方面看，好的 经济环境在拉动经济增长的同时，也使得企业的经营状况转好，而这也提升了企业的消费。更能提高电线线缆的需求度和消 费能力，这样也提升了电线线缆行业市场的热度。企业方面，宏观经济是企业经济状况的一个基础，经济环境好，能促进各 个电线线缆企业在该市场上的积极性。因此，市场活跃程度增加、电线线缆行业趋于好转，也对整个行业的市场有极大的推 动作用。</w:t>
      </w:r>
    </w:p>
    <w:p>
      <w:pPr>
        <w:pStyle w:val="Style1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作为国民经济发展的主要配套行业，电线电缆行业的未来发展离不开经济环境的变化。我国正处于加快转变发展方式、 调整和升级产业结构、扩大内需、促进经济转型升级的关键阶段，也是加快新型工业化、新型城市化发展、全面建设小康社 会、提前实现现代化目标的关键阶段，积极主动地顺势而为，再加之“十四五规划”的相关政策，电线电缆行业将可获得历 史难得的发展机遇。</w:t>
      </w:r>
    </w:p>
    <w:p>
      <w:pPr>
        <w:pStyle w:val="Style1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随着我国“一带一路”、“双碳”、“高铁出海”、“供给侧结构性改革”、减税降费等国家战略、政策的实施，为公司的发 展带来了更多的机遇。</w:t>
      </w:r>
    </w:p>
    <w:p>
      <w:pPr>
        <w:pStyle w:val="Style15"/>
        <w:keepNext w:val="0"/>
        <w:keepLines w:val="0"/>
        <w:widowControl w:val="0"/>
        <w:shd w:val="clear" w:color="auto" w:fill="auto"/>
        <w:tabs>
          <w:tab w:pos="375" w:val="left"/>
        </w:tabs>
        <w:bidi w:val="0"/>
        <w:spacing w:before="0" w:after="0" w:line="313" w:lineRule="exact"/>
        <w:ind w:left="0" w:right="0" w:firstLine="0"/>
        <w:jc w:val="both"/>
      </w:pPr>
      <w:bookmarkStart w:id="57" w:name="bookmark57"/>
      <w:r>
        <w:rPr>
          <w:color w:val="000000"/>
          <w:spacing w:val="0"/>
          <w:w w:val="100"/>
          <w:position w:val="0"/>
        </w:rPr>
        <w:t>二</w:t>
      </w:r>
      <w:bookmarkEnd w:id="57"/>
      <w:r>
        <w:rPr>
          <w:color w:val="000000"/>
          <w:spacing w:val="0"/>
          <w:w w:val="100"/>
          <w:position w:val="0"/>
        </w:rPr>
        <w:t>、</w:t>
        <w:tab/>
        <w:t>上下游情况</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公司行业上游主要为石油化工衍生品行业。近年来，国内外受疫情、国际贸易战争等影响，石油及塑料期货价格波动幅 度较大，对公司采购原材料也造成了较大的影响。</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公司行业下游为电线电缆行业。一方面，原材料价格的剧烈波动对电线电缆企业经营产生不利影响。电线电缆行业的主要原 材料为铜、铝及各类化工原材料，且原材料占其成本的</w:t>
      </w:r>
      <w:r>
        <w:rPr>
          <w:color w:val="000000"/>
          <w:spacing w:val="0"/>
          <w:w w:val="100"/>
          <w:position w:val="0"/>
          <w:sz w:val="18"/>
          <w:szCs w:val="18"/>
        </w:rPr>
        <w:t>80.00%</w:t>
      </w:r>
      <w:r>
        <w:rPr>
          <w:color w:val="000000"/>
          <w:spacing w:val="0"/>
          <w:w w:val="100"/>
          <w:position w:val="0"/>
        </w:rPr>
        <w:t>以上，其一料重工轻的特点决定了电线电缆行业是资金密集 型的行业。近几年来，铜、铝等原材料市场价格波动较大，原油价格的波动也将通过产业链传导至行业所需的化工原料；因 此，原材料价格的波动对电线电缆企业的生产经营带来了较大的不利影响。另一方面，随着电工、新能源、发电、</w:t>
      </w:r>
      <w:r>
        <w:rPr>
          <w:color w:val="000000"/>
          <w:spacing w:val="0"/>
          <w:w w:val="100"/>
          <w:position w:val="0"/>
          <w:sz w:val="18"/>
          <w:szCs w:val="18"/>
        </w:rPr>
        <w:t>5G</w:t>
      </w:r>
      <w:r>
        <w:rPr>
          <w:color w:val="000000"/>
          <w:spacing w:val="0"/>
          <w:w w:val="100"/>
          <w:position w:val="0"/>
        </w:rPr>
        <w:t>通讯、 铁路、船舶等重要国民经济领域的迅速发展，也给电线电缆行业带来了新的机遇。</w:t>
      </w:r>
    </w:p>
    <w:p>
      <w:pPr>
        <w:pStyle w:val="Style15"/>
        <w:keepNext w:val="0"/>
        <w:keepLines w:val="0"/>
        <w:widowControl w:val="0"/>
        <w:shd w:val="clear" w:color="auto" w:fill="auto"/>
        <w:tabs>
          <w:tab w:pos="375" w:val="left"/>
        </w:tabs>
        <w:bidi w:val="0"/>
        <w:spacing w:before="0" w:after="0" w:line="313" w:lineRule="exact"/>
        <w:ind w:left="0" w:right="0" w:firstLine="0"/>
        <w:jc w:val="both"/>
      </w:pPr>
      <w:bookmarkStart w:id="58" w:name="bookmark58"/>
      <w:r>
        <w:rPr>
          <w:color w:val="000000"/>
          <w:spacing w:val="0"/>
          <w:w w:val="100"/>
          <w:position w:val="0"/>
        </w:rPr>
        <w:t>三</w:t>
      </w:r>
      <w:bookmarkEnd w:id="58"/>
      <w:r>
        <w:rPr>
          <w:color w:val="000000"/>
          <w:spacing w:val="0"/>
          <w:w w:val="100"/>
          <w:position w:val="0"/>
        </w:rPr>
        <w:t>、</w:t>
        <w:tab/>
        <w:t>行业发展状况及供求趋势</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近年来，我国宏观经济保持较快增长，国家不断提倡发展低碳、绿色、高效、节能型经济。十二五期间，我国工业化发 展在主要工业产品已经可以基本满足国内需求的同时，将重点任务转向发展先进生产力，逐步淘汰落后产能、加速全面升级 产业结构、全面提升传统工业、推进节能减排、发展高端制造业、发展现代制造服务业以及新能源、新材料等战略性新兴产 业等。《电力发展一十三五》规划</w:t>
      </w:r>
      <w:r>
        <w:rPr>
          <w:color w:val="000000"/>
          <w:spacing w:val="0"/>
          <w:w w:val="100"/>
          <w:position w:val="0"/>
          <w:sz w:val="18"/>
          <w:szCs w:val="18"/>
        </w:rPr>
        <w:t>（2016-2020</w:t>
      </w:r>
      <w:r>
        <w:rPr>
          <w:color w:val="000000"/>
          <w:spacing w:val="0"/>
          <w:w w:val="100"/>
          <w:position w:val="0"/>
        </w:rPr>
        <w:t>年）》在重点任务清单中明确提出要优化电网结构，提高系统安全水平，升级 改造配电网，推进智能电网建设等。《信息通信行业发展规划</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-2020</w:t>
      </w:r>
      <w:r>
        <w:rPr>
          <w:color w:val="000000"/>
          <w:spacing w:val="0"/>
          <w:w w:val="100"/>
          <w:position w:val="0"/>
        </w:rPr>
        <w:t>年）》也以深入推进信息通信业与经济社会各 行业各领域的融合发展为主线，提出完善基础设施、创新服务应用、加强行业管理、强化安全保障</w:t>
      </w:r>
      <w:r>
        <w:rPr>
          <w:color w:val="000000"/>
          <w:spacing w:val="0"/>
          <w:w w:val="100"/>
          <w:position w:val="0"/>
          <w:sz w:val="18"/>
          <w:szCs w:val="18"/>
        </w:rPr>
        <w:t>4</w:t>
      </w:r>
      <w:r>
        <w:rPr>
          <w:color w:val="000000"/>
          <w:spacing w:val="0"/>
          <w:w w:val="100"/>
          <w:position w:val="0"/>
        </w:rPr>
        <w:t>个发展重点和</w:t>
      </w:r>
      <w:r>
        <w:rPr>
          <w:color w:val="000000"/>
          <w:spacing w:val="0"/>
          <w:w w:val="100"/>
          <w:position w:val="0"/>
          <w:sz w:val="18"/>
          <w:szCs w:val="18"/>
        </w:rPr>
        <w:t>21</w:t>
      </w:r>
      <w:r>
        <w:rPr>
          <w:color w:val="000000"/>
          <w:spacing w:val="0"/>
          <w:w w:val="100"/>
          <w:position w:val="0"/>
        </w:rPr>
        <w:t>项 重点任务，明确了加快推进法治建设、营造多方参与环境、加大政策支持力度、加强专业人才培养、做好规划落地实施等</w:t>
      </w:r>
      <w:r>
        <w:rPr>
          <w:color w:val="000000"/>
          <w:spacing w:val="0"/>
          <w:w w:val="100"/>
          <w:position w:val="0"/>
          <w:sz w:val="18"/>
          <w:szCs w:val="18"/>
        </w:rPr>
        <w:t xml:space="preserve">5 </w:t>
      </w:r>
      <w:r>
        <w:rPr>
          <w:color w:val="000000"/>
          <w:spacing w:val="0"/>
          <w:w w:val="100"/>
          <w:position w:val="0"/>
        </w:rPr>
        <w:t>个方面的保障措施，指导信息通信业未来五年发展的同时，也为相关电线电缆制造行业开创了广阔的发展空间。</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另外，国家出台了一系列与电线电缆行业有关的政策，推动电线电缆行业整合、掌握重点技术、提高行业集中度，这一系列 政策的推出有利于我国电线电缆行业技术水平和竞争实力的提升。</w:t>
      </w:r>
    </w:p>
    <w:p>
      <w:pPr>
        <w:pStyle w:val="Style15"/>
        <w:keepNext w:val="0"/>
        <w:keepLines w:val="0"/>
        <w:widowControl w:val="0"/>
        <w:shd w:val="clear" w:color="auto" w:fill="auto"/>
        <w:bidi w:val="0"/>
        <w:spacing w:before="0" w:after="0" w:line="313" w:lineRule="exact"/>
        <w:ind w:left="0" w:right="0" w:firstLine="0"/>
        <w:jc w:val="both"/>
      </w:pPr>
      <w:bookmarkStart w:id="59" w:name="bookmark59"/>
      <w:r>
        <w:rPr>
          <w:color w:val="000000"/>
          <w:spacing w:val="0"/>
          <w:w w:val="100"/>
          <w:position w:val="0"/>
          <w:sz w:val="18"/>
          <w:szCs w:val="18"/>
        </w:rPr>
        <w:t>1</w:t>
      </w:r>
      <w:bookmarkEnd w:id="59"/>
      <w:r>
        <w:rPr>
          <w:color w:val="000000"/>
          <w:spacing w:val="0"/>
          <w:w w:val="100"/>
          <w:position w:val="0"/>
        </w:rPr>
        <w:t>、市场需求迎来行业景气周期</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从市场需求来看，随着轨道交通，物联网、通讯数字信息网络等的投资建设；光网和</w:t>
      </w:r>
      <w:r>
        <w:rPr>
          <w:color w:val="000000"/>
          <w:spacing w:val="0"/>
          <w:w w:val="100"/>
          <w:position w:val="0"/>
          <w:sz w:val="18"/>
          <w:szCs w:val="18"/>
        </w:rPr>
        <w:t>5G</w:t>
      </w:r>
      <w:r>
        <w:rPr>
          <w:color w:val="000000"/>
          <w:spacing w:val="0"/>
          <w:w w:val="100"/>
          <w:position w:val="0"/>
        </w:rPr>
        <w:t xml:space="preserve">网络全面覆盖城乡，建成较为 完善的商业卫星通信服务体系等等，拓宽了线缆行业的市场空间，同时对通讯线缆提出更多要求。容量更大、网速更快、管 理灵活市场需求随着我国居民人均可支配收入持续增长、城镇化趋势新增大量智能家电需求、数字信息的传播及等因素，我 国线缆市场具有广阔的增长空间。根据规划鼓励支持新能源的建设和使用，随着核电、风电、海洋能源等一大批新能源项目 </w:t>
      </w:r>
      <w:r>
        <w:rPr>
          <w:color w:val="000000"/>
          <w:spacing w:val="0"/>
          <w:w w:val="100"/>
          <w:position w:val="0"/>
        </w:rPr>
        <w:t>的成立，相关特种装备、支持船舰、港口装卸设备所需的特种装备电缆迎来了新的发展机遇。</w:t>
      </w:r>
    </w:p>
    <w:p>
      <w:pPr>
        <w:pStyle w:val="Style15"/>
        <w:keepNext w:val="0"/>
        <w:keepLines w:val="0"/>
        <w:widowControl w:val="0"/>
        <w:shd w:val="clear" w:color="auto" w:fill="auto"/>
        <w:tabs>
          <w:tab w:pos="284" w:val="left"/>
        </w:tabs>
        <w:bidi w:val="0"/>
        <w:spacing w:before="0" w:after="0" w:line="313" w:lineRule="exact"/>
        <w:ind w:left="0" w:right="0" w:firstLine="0"/>
        <w:jc w:val="both"/>
      </w:pPr>
      <w:bookmarkStart w:id="60" w:name="bookmark60"/>
      <w:r>
        <w:rPr>
          <w:color w:val="000000"/>
          <w:spacing w:val="0"/>
          <w:w w:val="100"/>
          <w:position w:val="0"/>
          <w:sz w:val="18"/>
          <w:szCs w:val="18"/>
        </w:rPr>
        <w:t>2</w:t>
      </w:r>
      <w:bookmarkEnd w:id="60"/>
      <w:r>
        <w:rPr>
          <w:color w:val="000000"/>
          <w:spacing w:val="0"/>
          <w:w w:val="100"/>
          <w:position w:val="0"/>
        </w:rPr>
        <w:t>、</w:t>
        <w:tab/>
        <w:t>新能源、环保电缆快速发展带来机遇</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在资源紧缺、环保问题日益突出的大背景下，环保节能作为调整经济结构转变发展方式的重要着力点，已经上升到了国 家战略层面的高度。常规的电线电缆使用</w:t>
      </w:r>
      <w:r>
        <w:rPr>
          <w:color w:val="000000"/>
          <w:spacing w:val="0"/>
          <w:w w:val="100"/>
          <w:position w:val="0"/>
          <w:sz w:val="18"/>
          <w:szCs w:val="18"/>
        </w:rPr>
        <w:t>PVC，</w:t>
      </w:r>
      <w:r>
        <w:rPr>
          <w:color w:val="000000"/>
          <w:spacing w:val="0"/>
          <w:w w:val="100"/>
          <w:position w:val="0"/>
        </w:rPr>
        <w:t>在其废弃后焚烧处理时会产生二恶英，掩埋处理时会有铅化合物的毒性问题 等。为加强环境保护，北京、上海等重点城市已明确规定大中型建筑或公共场所禁止使用</w:t>
      </w:r>
      <w:r>
        <w:rPr>
          <w:color w:val="000000"/>
          <w:spacing w:val="0"/>
          <w:w w:val="100"/>
          <w:position w:val="0"/>
          <w:sz w:val="18"/>
          <w:szCs w:val="18"/>
        </w:rPr>
        <w:t>PVC</w:t>
      </w:r>
      <w:r>
        <w:rPr>
          <w:color w:val="000000"/>
          <w:spacing w:val="0"/>
          <w:w w:val="100"/>
          <w:position w:val="0"/>
        </w:rPr>
        <w:t>等非环保电线电缆。在以后 几年中，我国建筑、交通、运输、通讯部门和所有大中型城市的供电部门，也将逐步禁止使用非环保型电线电缆；美国、日 本和欧盟各国也对电线电缆产品的安全性提出了严格的准入认证标准。此外，随着世界各国和地区人民节能环保与安全意识 的日益增强，其对家电产品的节能、无毒、防短路、阻燃等特性均提出了越来越高的要求，因此环保、节能型电线电缆将迎 来需求的快速增长。</w:t>
      </w:r>
    </w:p>
    <w:p>
      <w:pPr>
        <w:pStyle w:val="Style15"/>
        <w:keepNext w:val="0"/>
        <w:keepLines w:val="0"/>
        <w:widowControl w:val="0"/>
        <w:shd w:val="clear" w:color="auto" w:fill="auto"/>
        <w:tabs>
          <w:tab w:pos="284" w:val="left"/>
        </w:tabs>
        <w:bidi w:val="0"/>
        <w:spacing w:before="0" w:after="0" w:line="313" w:lineRule="exact"/>
        <w:ind w:left="0" w:right="0" w:firstLine="0"/>
        <w:jc w:val="both"/>
      </w:pPr>
      <w:bookmarkStart w:id="61" w:name="bookmark61"/>
      <w:r>
        <w:rPr>
          <w:color w:val="000000"/>
          <w:spacing w:val="0"/>
          <w:w w:val="100"/>
          <w:position w:val="0"/>
          <w:sz w:val="18"/>
          <w:szCs w:val="18"/>
        </w:rPr>
        <w:t>3</w:t>
      </w:r>
      <w:bookmarkEnd w:id="61"/>
      <w:r>
        <w:rPr>
          <w:color w:val="000000"/>
          <w:spacing w:val="0"/>
          <w:w w:val="100"/>
          <w:position w:val="0"/>
        </w:rPr>
        <w:t>、</w:t>
        <w:tab/>
        <w:t>监管部门加强监管和整顿将推动行业的良性发展</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月，国家质检总局、工信部、机械工业联合会、国家电网等单位在安徽无为召开中国电线电缆产品质量提 升工作会议，并发布《关于促进电线电缆产品质量提升的指导意见》，提出加大规范市场行为的力度，促进公平竞争，制止 低价销售，规范行业秩序。国家加强对电线电缆产品质量的监管和整顿，促使一批规模小、缺乏核心竞争力的电线电缆企业 退出市场，行业竞争开始朝着品牌化、质量化、服务化发展。同时，差异化发展产生一批具有竞争力的电缆企业，这些企业 拥有品牌核心竞争力，并实现良好的经济效益，对电线电缆行业产生了深远影响，从而带动整个行业的竞争开始由产品技术 含量较低、恶性价格竞争转向质量、服务、品牌竞争，促进了行业的良性发展。</w:t>
      </w:r>
    </w:p>
    <w:p>
      <w:pPr>
        <w:pStyle w:val="Style15"/>
        <w:keepNext w:val="0"/>
        <w:keepLines w:val="0"/>
        <w:widowControl w:val="0"/>
        <w:shd w:val="clear" w:color="auto" w:fill="auto"/>
        <w:tabs>
          <w:tab w:pos="289" w:val="left"/>
        </w:tabs>
        <w:bidi w:val="0"/>
        <w:spacing w:before="0" w:after="0" w:line="313" w:lineRule="exact"/>
        <w:ind w:left="0" w:right="0" w:firstLine="0"/>
        <w:jc w:val="both"/>
      </w:pPr>
      <w:bookmarkStart w:id="62" w:name="bookmark62"/>
      <w:r>
        <w:rPr>
          <w:color w:val="000000"/>
          <w:spacing w:val="0"/>
          <w:w w:val="100"/>
          <w:position w:val="0"/>
          <w:sz w:val="18"/>
          <w:szCs w:val="18"/>
        </w:rPr>
        <w:t>4</w:t>
      </w:r>
      <w:bookmarkEnd w:id="62"/>
      <w:r>
        <w:rPr>
          <w:color w:val="000000"/>
          <w:spacing w:val="0"/>
          <w:w w:val="100"/>
          <w:position w:val="0"/>
        </w:rPr>
        <w:t>、</w:t>
        <w:tab/>
        <w:t>自动化技术变革导致的产业技术升级</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随着科学技术的不断发展，自动化技术的应用已经深入到各行各业，以自动化实现企业升级换代已成为企业提升竞争力 的一种重要方式。外资企业的进入为电线电缆行业带来了新技术和新理念。国内电线电缆企业在不断学习的过程中，将逐步 提升企业的自动化生产水平，实现产业升级。</w:t>
      </w:r>
    </w:p>
    <w:p>
      <w:pPr>
        <w:pStyle w:val="Style15"/>
        <w:keepNext w:val="0"/>
        <w:keepLines w:val="0"/>
        <w:widowControl w:val="0"/>
        <w:shd w:val="clear" w:color="auto" w:fill="auto"/>
        <w:tabs>
          <w:tab w:pos="289" w:val="left"/>
        </w:tabs>
        <w:bidi w:val="0"/>
        <w:spacing w:before="0" w:after="0" w:line="313" w:lineRule="exact"/>
        <w:ind w:left="0" w:right="0" w:firstLine="0"/>
        <w:jc w:val="both"/>
      </w:pPr>
      <w:bookmarkStart w:id="63" w:name="bookmark63"/>
      <w:r>
        <w:rPr>
          <w:color w:val="000000"/>
          <w:spacing w:val="0"/>
          <w:w w:val="100"/>
          <w:position w:val="0"/>
          <w:sz w:val="18"/>
          <w:szCs w:val="18"/>
        </w:rPr>
        <w:t>5</w:t>
      </w:r>
      <w:bookmarkEnd w:id="63"/>
      <w:r>
        <w:rPr>
          <w:color w:val="000000"/>
          <w:spacing w:val="0"/>
          <w:w w:val="100"/>
          <w:position w:val="0"/>
        </w:rPr>
        <w:t>、</w:t>
        <w:tab/>
        <w:t>高压、超高压电力电缆市场需求旺盛</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在节能环保之经济发展理念下，以“高能效、低损耗”为主要特征的高压、超高压输电方式已成为电力行业发展的必然 方向，而由于其“大容量、高可靠、免维护”等方面的众多优势，高压、超高压电力电缆已被越来越多地应用于长距离、大 跨度输电线路。高压、超高压电力电缆逐渐替代中低压电力电缆是行业发展的必然趋势。当前国民经济对大规模的电力输送 和供应需求不断提升，</w:t>
      </w:r>
      <w:r>
        <w:rPr>
          <w:color w:val="000000"/>
          <w:spacing w:val="0"/>
          <w:w w:val="100"/>
          <w:position w:val="0"/>
          <w:sz w:val="18"/>
          <w:szCs w:val="18"/>
        </w:rPr>
        <w:t>110kV</w:t>
      </w:r>
      <w:r>
        <w:rPr>
          <w:color w:val="000000"/>
          <w:spacing w:val="0"/>
          <w:w w:val="100"/>
          <w:position w:val="0"/>
        </w:rPr>
        <w:t>、</w:t>
      </w:r>
      <w:r>
        <w:rPr>
          <w:color w:val="000000"/>
          <w:spacing w:val="0"/>
          <w:w w:val="100"/>
          <w:position w:val="0"/>
          <w:sz w:val="18"/>
          <w:szCs w:val="18"/>
        </w:rPr>
        <w:t>220kV</w:t>
      </w:r>
      <w:r>
        <w:rPr>
          <w:color w:val="000000"/>
          <w:spacing w:val="0"/>
          <w:w w:val="100"/>
          <w:position w:val="0"/>
        </w:rPr>
        <w:t>等高压输电线路的优化逐步推向电网建设与改造。高压、超高压和特高压输电线路的 建设将为铝合金导线等导线产品以及高电压等级电力电缆带来巨大市场需求。“十三五”期间我国配电网建设预计总投资额 达到</w:t>
      </w:r>
      <w:r>
        <w:rPr>
          <w:color w:val="000000"/>
          <w:spacing w:val="0"/>
          <w:w w:val="100"/>
          <w:position w:val="0"/>
          <w:sz w:val="18"/>
          <w:szCs w:val="18"/>
        </w:rPr>
        <w:t>1.7</w:t>
      </w:r>
      <w:r>
        <w:rPr>
          <w:color w:val="000000"/>
          <w:spacing w:val="0"/>
          <w:w w:val="100"/>
          <w:position w:val="0"/>
        </w:rPr>
        <w:t>万亿元，年均投资额</w:t>
      </w:r>
      <w:r>
        <w:rPr>
          <w:color w:val="000000"/>
          <w:spacing w:val="0"/>
          <w:w w:val="100"/>
          <w:position w:val="0"/>
          <w:sz w:val="18"/>
          <w:szCs w:val="18"/>
        </w:rPr>
        <w:t>3,400</w:t>
      </w:r>
      <w:r>
        <w:rPr>
          <w:color w:val="000000"/>
          <w:spacing w:val="0"/>
          <w:w w:val="100"/>
          <w:position w:val="0"/>
        </w:rPr>
        <w:t>亿。到</w:t>
      </w:r>
      <w:r>
        <w:rPr>
          <w:color w:val="000000"/>
          <w:spacing w:val="0"/>
          <w:w w:val="100"/>
          <w:position w:val="0"/>
          <w:sz w:val="18"/>
          <w:szCs w:val="18"/>
        </w:rPr>
        <w:t>2020</w:t>
      </w:r>
      <w:r>
        <w:rPr>
          <w:color w:val="000000"/>
          <w:spacing w:val="0"/>
          <w:w w:val="100"/>
          <w:position w:val="0"/>
        </w:rPr>
        <w:t>年，高压配电网线路长度达到</w:t>
      </w:r>
      <w:r>
        <w:rPr>
          <w:color w:val="000000"/>
          <w:spacing w:val="0"/>
          <w:w w:val="100"/>
          <w:position w:val="0"/>
          <w:sz w:val="18"/>
          <w:szCs w:val="18"/>
        </w:rPr>
        <w:t>101</w:t>
      </w:r>
      <w:r>
        <w:rPr>
          <w:color w:val="000000"/>
          <w:spacing w:val="0"/>
          <w:w w:val="100"/>
          <w:position w:val="0"/>
        </w:rPr>
        <w:t>万千米，中压配电网线路长度达到</w:t>
      </w:r>
      <w:r>
        <w:rPr>
          <w:color w:val="000000"/>
          <w:spacing w:val="0"/>
          <w:w w:val="100"/>
          <w:position w:val="0"/>
          <w:sz w:val="18"/>
          <w:szCs w:val="18"/>
        </w:rPr>
        <w:t xml:space="preserve">404 </w:t>
      </w:r>
      <w:r>
        <w:rPr>
          <w:color w:val="000000"/>
          <w:spacing w:val="0"/>
          <w:w w:val="100"/>
          <w:position w:val="0"/>
        </w:rPr>
        <w:t>万千米。同时，“十三五”还制定了总投资额</w:t>
      </w:r>
      <w:r>
        <w:rPr>
          <w:color w:val="000000"/>
          <w:spacing w:val="0"/>
          <w:w w:val="100"/>
          <w:position w:val="0"/>
          <w:sz w:val="18"/>
          <w:szCs w:val="18"/>
        </w:rPr>
        <w:t>7,000</w:t>
      </w:r>
      <w:r>
        <w:rPr>
          <w:color w:val="000000"/>
          <w:spacing w:val="0"/>
          <w:w w:val="100"/>
          <w:position w:val="0"/>
        </w:rPr>
        <w:t>亿元以上的农村电网改造升级计划，由此可见，“十三五”期间 我国电力电缆市场需求旺盛。</w:t>
      </w:r>
    </w:p>
    <w:p>
      <w:pPr>
        <w:pStyle w:val="Style15"/>
        <w:keepNext w:val="0"/>
        <w:keepLines w:val="0"/>
        <w:widowControl w:val="0"/>
        <w:shd w:val="clear" w:color="auto" w:fill="auto"/>
        <w:tabs>
          <w:tab w:pos="289" w:val="left"/>
        </w:tabs>
        <w:bidi w:val="0"/>
        <w:spacing w:before="0" w:after="0" w:line="313" w:lineRule="exact"/>
        <w:ind w:left="0" w:right="0" w:firstLine="0"/>
        <w:jc w:val="both"/>
      </w:pPr>
      <w:bookmarkStart w:id="64" w:name="bookmark64"/>
      <w:r>
        <w:rPr>
          <w:color w:val="000000"/>
          <w:spacing w:val="0"/>
          <w:w w:val="100"/>
          <w:position w:val="0"/>
          <w:sz w:val="18"/>
          <w:szCs w:val="18"/>
        </w:rPr>
        <w:t>6</w:t>
      </w:r>
      <w:bookmarkEnd w:id="64"/>
      <w:r>
        <w:rPr>
          <w:color w:val="000000"/>
          <w:spacing w:val="0"/>
          <w:w w:val="100"/>
          <w:position w:val="0"/>
        </w:rPr>
        <w:t>、</w:t>
        <w:tab/>
        <w:t>海洋电力电缆市场机遇无限</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大陆与岛屿及岛屿与岛屿之间电力互联互通的应用：我国是一个海洋大国，拥有</w:t>
      </w:r>
      <w:r>
        <w:rPr>
          <w:color w:val="000000"/>
          <w:spacing w:val="0"/>
          <w:w w:val="100"/>
          <w:position w:val="0"/>
          <w:sz w:val="18"/>
          <w:szCs w:val="18"/>
        </w:rPr>
        <w:t>1.8</w:t>
      </w:r>
      <w:r>
        <w:rPr>
          <w:color w:val="000000"/>
          <w:spacing w:val="0"/>
          <w:w w:val="100"/>
          <w:position w:val="0"/>
        </w:rPr>
        <w:t>万公里长的海岸线</w:t>
      </w:r>
      <w:r>
        <w:rPr>
          <w:color w:val="000000"/>
          <w:spacing w:val="0"/>
          <w:w w:val="100"/>
          <w:position w:val="0"/>
          <w:sz w:val="18"/>
          <w:szCs w:val="18"/>
        </w:rPr>
        <w:t>，6000</w:t>
      </w:r>
      <w:r>
        <w:rPr>
          <w:color w:val="000000"/>
          <w:spacing w:val="0"/>
          <w:w w:val="100"/>
          <w:position w:val="0"/>
        </w:rPr>
        <w:t>多个大 小岛屿散布在海岸的外缘。海底电缆是沿海岛屿与大陆之间及岛屿与岛屿之间电力与通信的重要传输手段。</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复合海底电缆是组建海上油田群电网中的重要设备，也是关系海上油田群电网整体安全性能和稳定性的关键环节，在实施海 上电网数字化、智能化应用中有广阔前景。“十三五”随着海洋开发向纵深发展，对海底电缆提出了更高的要求，海底电缆 向直流化、动态化方向发展。目前，国内海底电缆使用主要以静态海底电缆为主，随着深水油气田的逐步开发，海上油田群 电网区域化、陆上联网和向深海进军的逐步实施，以及海上风电、光伏、潮汐能和储能技术的应用，复合海缆将成为油田群 电网不断扩展、介入新能源的不可缺的“纽带”。同时，随着深水油气田的逐步开发，对动态海底电缆、脐带缆的需求也将 大大增加，由此将推动动态海底电缆、脐带缆相关技术的发展，如海缆动力分析、水下湿式连接、动态电缆附件等。</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近年来随着电线电缆生产企业不断转型升级，尤其是向着高端电缆市场坚定迈进，我国的海底电缆发展也是欣欣向荣。尤其 海洋经济已经上升至国家发展战略层面，在长距离通讯网络建设、跨海国防军事设施、海上石油钻井平台、海上清洁能源开 发的传输、海洋旅游业的发展和国际市场等领域将有巨大发展，机遇无限。</w:t>
      </w:r>
    </w:p>
    <w:p>
      <w:pPr>
        <w:pStyle w:val="Style15"/>
        <w:keepNext w:val="0"/>
        <w:keepLines w:val="0"/>
        <w:widowControl w:val="0"/>
        <w:shd w:val="clear" w:color="auto" w:fill="auto"/>
        <w:bidi w:val="0"/>
        <w:spacing w:before="0" w:after="0" w:line="313" w:lineRule="exact"/>
        <w:ind w:left="0" w:right="0" w:firstLine="0"/>
        <w:jc w:val="both"/>
      </w:pPr>
      <w:bookmarkStart w:id="65" w:name="bookmark65"/>
      <w:r>
        <w:rPr>
          <w:color w:val="000000"/>
          <w:spacing w:val="0"/>
          <w:w w:val="100"/>
          <w:position w:val="0"/>
        </w:rPr>
        <w:t>四</w:t>
      </w:r>
      <w:bookmarkEnd w:id="65"/>
      <w:r>
        <w:rPr>
          <w:color w:val="000000"/>
          <w:spacing w:val="0"/>
          <w:w w:val="100"/>
          <w:position w:val="0"/>
        </w:rPr>
        <w:t>、对公司当期及未来发展的影响</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公司生产销售的线缆用高分子材料主要配套于轨道交通、通信、电气装备、建筑、新能源等领域。随着国家政策的扶持 以及市场需求的发展，都对公司开拓新市场、研发新产品有着积极的影响，为公司的发展带来了更多的机遇。 </w:t>
      </w:r>
      <w:r>
        <w:rPr>
          <w:color w:val="000000"/>
          <w:spacing w:val="0"/>
          <w:w w:val="100"/>
          <w:position w:val="0"/>
        </w:rPr>
        <w:t>近年来，受疫情影响，公司产品原材料价格波动幅度较大，公司原材料采购、产品发货均受到一定阻碍；随着原材料价格的 上涨，公司产品生产成本增加，对公司利润造成一定影响。</w:t>
      </w:r>
    </w:p>
    <w:p>
      <w:pPr>
        <w:pStyle w:val="Style15"/>
        <w:keepNext w:val="0"/>
        <w:keepLines w:val="0"/>
        <w:widowControl w:val="0"/>
        <w:shd w:val="clear" w:color="auto" w:fill="auto"/>
        <w:tabs>
          <w:tab w:pos="375" w:val="left"/>
        </w:tabs>
        <w:bidi w:val="0"/>
        <w:spacing w:before="0" w:after="0" w:line="313" w:lineRule="exact"/>
        <w:ind w:left="0" w:right="0" w:firstLine="0"/>
        <w:jc w:val="both"/>
      </w:pPr>
      <w:bookmarkStart w:id="66" w:name="bookmark66"/>
      <w:r>
        <w:rPr>
          <w:color w:val="000000"/>
          <w:spacing w:val="0"/>
          <w:w w:val="100"/>
          <w:position w:val="0"/>
        </w:rPr>
        <w:t>五</w:t>
      </w:r>
      <w:bookmarkEnd w:id="66"/>
      <w:r>
        <w:rPr>
          <w:color w:val="000000"/>
          <w:spacing w:val="0"/>
          <w:w w:val="100"/>
          <w:position w:val="0"/>
        </w:rPr>
        <w:t>、</w:t>
        <w:tab/>
        <w:t>公司已经或计划采取的应对措施</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2021</w:t>
      </w:r>
      <w:r>
        <w:rPr>
          <w:color w:val="000000"/>
          <w:spacing w:val="0"/>
          <w:w w:val="100"/>
          <w:position w:val="0"/>
        </w:rPr>
        <w:t>年，受原材料价格波动的影响，公司已开展商品套期保值业务。公司主营业务为线缆用高分子材料的研发、生产和 销售。</w:t>
      </w:r>
      <w:r>
        <w:rPr>
          <w:color w:val="000000"/>
          <w:spacing w:val="0"/>
          <w:w w:val="100"/>
          <w:position w:val="0"/>
          <w:sz w:val="18"/>
          <w:szCs w:val="18"/>
        </w:rPr>
        <w:t>PVC</w:t>
      </w:r>
      <w:r>
        <w:rPr>
          <w:color w:val="000000"/>
          <w:spacing w:val="0"/>
          <w:w w:val="100"/>
          <w:position w:val="0"/>
        </w:rPr>
        <w:t>（树脂）、塑料</w:t>
      </w:r>
      <w:r>
        <w:rPr>
          <w:color w:val="000000"/>
          <w:spacing w:val="0"/>
          <w:w w:val="100"/>
          <w:position w:val="0"/>
          <w:sz w:val="18"/>
          <w:szCs w:val="18"/>
        </w:rPr>
        <w:t>（PE</w:t>
      </w:r>
      <w:r>
        <w:rPr>
          <w:color w:val="000000"/>
          <w:spacing w:val="0"/>
          <w:w w:val="100"/>
          <w:position w:val="0"/>
        </w:rPr>
        <w:t>树脂）是公司主要原材料，为了有效防范生产经营中使用的原材料</w:t>
      </w:r>
      <w:r>
        <w:rPr>
          <w:color w:val="000000"/>
          <w:spacing w:val="0"/>
          <w:w w:val="100"/>
          <w:position w:val="0"/>
          <w:sz w:val="18"/>
          <w:szCs w:val="18"/>
        </w:rPr>
        <w:t>PVC</w:t>
      </w:r>
      <w:r>
        <w:rPr>
          <w:color w:val="000000"/>
          <w:spacing w:val="0"/>
          <w:w w:val="100"/>
          <w:position w:val="0"/>
        </w:rPr>
        <w:t>（树脂）、塑料</w:t>
      </w:r>
      <w:r>
        <w:rPr>
          <w:color w:val="000000"/>
          <w:spacing w:val="0"/>
          <w:w w:val="100"/>
          <w:position w:val="0"/>
          <w:sz w:val="18"/>
          <w:szCs w:val="18"/>
        </w:rPr>
        <w:t>（PE</w:t>
      </w:r>
      <w:r>
        <w:rPr>
          <w:color w:val="000000"/>
          <w:spacing w:val="0"/>
          <w:w w:val="100"/>
          <w:position w:val="0"/>
        </w:rPr>
        <w:t>树脂） 的价格波动风险，保证产品成本的相对稳定，降低原材料价格波动对公司正常经营的影响，公司已使用自有资金开展</w:t>
      </w:r>
      <w:r>
        <w:rPr>
          <w:color w:val="000000"/>
          <w:spacing w:val="0"/>
          <w:w w:val="100"/>
          <w:position w:val="0"/>
          <w:sz w:val="18"/>
          <w:szCs w:val="18"/>
        </w:rPr>
        <w:t>PVC（</w:t>
      </w:r>
      <w:r>
        <w:rPr>
          <w:color w:val="000000"/>
          <w:spacing w:val="0"/>
          <w:w w:val="100"/>
          <w:position w:val="0"/>
        </w:rPr>
        <w:t>树 脂）、塑料</w:t>
      </w:r>
      <w:r>
        <w:rPr>
          <w:color w:val="000000"/>
          <w:spacing w:val="0"/>
          <w:w w:val="100"/>
          <w:position w:val="0"/>
          <w:sz w:val="18"/>
          <w:szCs w:val="18"/>
        </w:rPr>
        <w:t>（PE</w:t>
      </w:r>
      <w:r>
        <w:rPr>
          <w:color w:val="000000"/>
          <w:spacing w:val="0"/>
          <w:w w:val="100"/>
          <w:position w:val="0"/>
        </w:rPr>
        <w:t>树脂）期货套期保值业务。</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公司根据自身经营特点及原材料价格波动特性，在保证正常生产经营的前提下，开展原材料套期保值业务有利于降低原材料 价格波动风险，锁定公司产品成本，控制经营风险。</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2022</w:t>
      </w:r>
      <w:r>
        <w:rPr>
          <w:color w:val="000000"/>
          <w:spacing w:val="0"/>
          <w:w w:val="100"/>
          <w:position w:val="0"/>
        </w:rPr>
        <w:t>年，公司将继续推进高新的制度梳理和文化转型，在加大人力资源投入的基础上，积极优化资源配置、加大业务于技术 创新、强化规范管理，夯实发展基础，砥砺奋进，收储优势资源、积蓄成长力量，积极开拓业务，进一步做大做强，再创佳 绩。</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2022</w:t>
      </w:r>
      <w:r>
        <w:rPr>
          <w:color w:val="000000"/>
          <w:spacing w:val="0"/>
          <w:w w:val="100"/>
          <w:position w:val="0"/>
        </w:rPr>
        <w:t>年也是党的二十大召开之年，是“十四五”规划实施的关键之年，是第二个百年奋斗目标的开局之年。全球经济 正在后疫情的巨大冲击中逐步修复，特别是中国经济率先复苏。面对机遇与挑战同在、动力与压力同频的一年，公司将以不 变的初心应万变的市场，开拓事业发展，实现高质量可持续发展。</w:t>
      </w:r>
    </w:p>
    <w:p>
      <w:pPr>
        <w:pStyle w:val="Style15"/>
        <w:keepNext w:val="0"/>
        <w:keepLines w:val="0"/>
        <w:widowControl w:val="0"/>
        <w:shd w:val="clear" w:color="auto" w:fill="auto"/>
        <w:tabs>
          <w:tab w:pos="375" w:val="left"/>
        </w:tabs>
        <w:bidi w:val="0"/>
        <w:spacing w:before="0" w:after="0" w:line="313" w:lineRule="exact"/>
        <w:ind w:left="0" w:right="0" w:firstLine="0"/>
        <w:jc w:val="left"/>
      </w:pPr>
      <w:bookmarkStart w:id="67" w:name="bookmark67"/>
      <w:r>
        <w:rPr>
          <w:color w:val="000000"/>
          <w:spacing w:val="0"/>
          <w:w w:val="100"/>
          <w:position w:val="0"/>
        </w:rPr>
        <w:t>六</w:t>
      </w:r>
      <w:bookmarkEnd w:id="67"/>
      <w:r>
        <w:rPr>
          <w:color w:val="000000"/>
          <w:spacing w:val="0"/>
          <w:w w:val="100"/>
          <w:position w:val="0"/>
        </w:rPr>
        <w:t>、</w:t>
        <w:tab/>
        <w:t>公司所处的行业地位</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公司线缆用高分子产品结构丰富，品种齐全，特种电缆料生产销售规模快速扩大，目前已拥有特种聚氯乙烯电缆料、特 种聚乙烯及交联聚乙烯电缆料、无卤低烟阻燃电缆料、橡胶电缆料、橡塑改性弹性体、通用聚氯乙烯电缆料、化学交联电缆 料七个系列，二百多个品种。公司产品的挤出性能好，可以提高客户的生产效率，超高阻燃线缆材料阻燃性能高，氧指数可 超过</w:t>
      </w:r>
      <w:r>
        <w:rPr>
          <w:color w:val="000000"/>
          <w:spacing w:val="0"/>
          <w:w w:val="100"/>
          <w:position w:val="0"/>
          <w:sz w:val="18"/>
          <w:szCs w:val="18"/>
        </w:rPr>
        <w:t>38%，</w:t>
      </w:r>
      <w:r>
        <w:rPr>
          <w:color w:val="000000"/>
          <w:spacing w:val="0"/>
          <w:w w:val="100"/>
          <w:position w:val="0"/>
        </w:rPr>
        <w:t>交联电缆料的交联速度快、耐环境应力开裂性能优异，无卤低烟阻燃电缆料抗开裂、燃烧性能优异。产品配方体 系以及新产品研发能力是线缆用高分子材料企业的核心竞争力。线缆广泛应用于电网、太阳能、核电、风能、水电、轨道交 通、船舶、采矿、通信、建筑、航天等众多领域，不同领域具有不同的气候条件和安全需求，对线缆性能的要求差别较大， 而线缆用高分子材料的性能直接决定线缆的性能。公司经过长期的技术积累及持续的研发投入，掌握了相关的技术诀窍，形 成了完备的配方体系，具备了在核心技术基础上灵活调整产品配方满足客户需求的能力，也是业内少数几家产品系列化程度 高、产品结构丰富的企业。</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公司的研发中心被认定为“省级高新技术研发中心”及“浙江省省级企业研究院”，公司拥有全系列的电缆料试验检测 设备，其中包括微机控制电子万能试验机、能量色散</w:t>
      </w:r>
      <w:r>
        <w:rPr>
          <w:color w:val="000000"/>
          <w:spacing w:val="0"/>
          <w:w w:val="100"/>
          <w:position w:val="0"/>
          <w:sz w:val="18"/>
          <w:szCs w:val="18"/>
        </w:rPr>
        <w:t>X</w:t>
      </w:r>
      <w:r>
        <w:rPr>
          <w:color w:val="000000"/>
          <w:spacing w:val="0"/>
          <w:w w:val="100"/>
          <w:position w:val="0"/>
        </w:rPr>
        <w:t>荧光光谱仪、无转子密闭模硫化仪以及德国布鲁克公司生产的红外光 谱仪等先进的设备仪器。</w:t>
      </w:r>
    </w:p>
    <w:p>
      <w:pPr>
        <w:pStyle w:val="Style15"/>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目前，在国内整个电缆料制造行业，公司产能较高、规模较大，系业内的知名企业。</w:t>
      </w:r>
    </w:p>
    <w:p>
      <w:pPr>
        <w:pStyle w:val="Style19"/>
        <w:keepNext/>
        <w:keepLines/>
        <w:widowControl w:val="0"/>
        <w:shd w:val="clear" w:color="auto" w:fill="auto"/>
        <w:bidi w:val="0"/>
        <w:spacing w:before="0" w:after="2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二</w:t>
      </w:r>
      <w:bookmarkEnd w:id="70"/>
      <w:r>
        <w:rPr>
          <w:color w:val="000000"/>
          <w:spacing w:val="0"/>
          <w:w w:val="100"/>
          <w:position w:val="0"/>
        </w:rPr>
        <w:t>、报告期内公司从事的主要业务</w:t>
      </w:r>
      <w:bookmarkEnd w:id="68"/>
      <w:bookmarkEnd w:id="69"/>
      <w:bookmarkEnd w:id="71"/>
    </w:p>
    <w:p>
      <w:pPr>
        <w:pStyle w:val="Style15"/>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行业信息披露》中的“化工行业相关业务”的披露要求 报告期内，公司主要业务分为线缆用高分子材料 报告期内，公司主要业务未发生重大变化 一、线缆用高分子材料领域</w:t>
      </w:r>
    </w:p>
    <w:p>
      <w:pPr>
        <w:pStyle w:val="Style15"/>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公司的线缆用高分子材料广泛运用于轨道交通、通信、电气装备、建筑、新能源等领域。公司始终以市场为导向，以技 术为抓手，在研发的道路上不断寻求突破，产品线得到有效延伸，公司目前已有通用聚氯乙烯电缆料、特种聚氯乙烯电缆料、 无卤低烟阻燃电缆料、特种聚乙烯及交联聚乙烯电缆料、橡胶电缆料、橡塑改性弹性体材料和化学交联电缆料七大产品系列， 二百多个品种，是国内少数生产规模化、产品系列化、配方和生产工艺先进的线缆材料生产企业。</w:t>
      </w:r>
    </w:p>
    <w:p>
      <w:pPr>
        <w:pStyle w:val="Style15"/>
        <w:keepNext w:val="0"/>
        <w:keepLines w:val="0"/>
        <w:widowControl w:val="0"/>
        <w:shd w:val="clear" w:color="auto" w:fill="auto"/>
        <w:tabs>
          <w:tab w:pos="306" w:val="left"/>
        </w:tabs>
        <w:bidi w:val="0"/>
        <w:spacing w:before="0" w:after="0" w:line="318" w:lineRule="exact"/>
        <w:ind w:left="0" w:right="0" w:firstLine="0"/>
        <w:jc w:val="left"/>
      </w:pPr>
      <w:bookmarkStart w:id="72" w:name="bookmark72"/>
      <w:r>
        <w:rPr>
          <w:color w:val="000000"/>
          <w:spacing w:val="0"/>
          <w:w w:val="100"/>
          <w:position w:val="0"/>
          <w:sz w:val="18"/>
          <w:szCs w:val="18"/>
        </w:rPr>
        <w:t>1</w:t>
      </w:r>
      <w:bookmarkEnd w:id="72"/>
      <w:r>
        <w:rPr>
          <w:color w:val="000000"/>
          <w:spacing w:val="0"/>
          <w:w w:val="100"/>
          <w:position w:val="0"/>
        </w:rPr>
        <w:t>、</w:t>
        <w:tab/>
        <w:t>轨道交通领域：无卤低烟护套料。</w:t>
      </w:r>
    </w:p>
    <w:p>
      <w:pPr>
        <w:pStyle w:val="Style15"/>
        <w:keepNext w:val="0"/>
        <w:keepLines w:val="0"/>
        <w:widowControl w:val="0"/>
        <w:shd w:val="clear" w:color="auto" w:fill="auto"/>
        <w:tabs>
          <w:tab w:pos="306" w:val="left"/>
        </w:tabs>
        <w:bidi w:val="0"/>
        <w:spacing w:before="0" w:after="0" w:line="318" w:lineRule="exact"/>
        <w:ind w:left="0" w:right="0" w:firstLine="0"/>
        <w:jc w:val="left"/>
      </w:pPr>
      <w:bookmarkStart w:id="73" w:name="bookmark73"/>
      <w:r>
        <w:rPr>
          <w:color w:val="000000"/>
          <w:spacing w:val="0"/>
          <w:w w:val="100"/>
          <w:position w:val="0"/>
          <w:sz w:val="18"/>
          <w:szCs w:val="18"/>
        </w:rPr>
        <w:t>2</w:t>
      </w:r>
      <w:bookmarkEnd w:id="73"/>
      <w:r>
        <w:rPr>
          <w:color w:val="000000"/>
          <w:spacing w:val="0"/>
          <w:w w:val="100"/>
          <w:position w:val="0"/>
        </w:rPr>
        <w:t>、</w:t>
        <w:tab/>
        <w:t>通信领域：聚乙烯护套料无卤低烟绝缘料/护套料。</w:t>
      </w:r>
    </w:p>
    <w:p>
      <w:pPr>
        <w:pStyle w:val="Style15"/>
        <w:keepNext w:val="0"/>
        <w:keepLines w:val="0"/>
        <w:widowControl w:val="0"/>
        <w:shd w:val="clear" w:color="auto" w:fill="auto"/>
        <w:tabs>
          <w:tab w:pos="306" w:val="left"/>
        </w:tabs>
        <w:bidi w:val="0"/>
        <w:spacing w:before="0" w:after="0" w:line="318" w:lineRule="exact"/>
        <w:ind w:left="0" w:right="0" w:firstLine="0"/>
        <w:jc w:val="left"/>
      </w:pPr>
      <w:bookmarkStart w:id="74" w:name="bookmark74"/>
      <w:r>
        <w:rPr>
          <w:color w:val="000000"/>
          <w:spacing w:val="0"/>
          <w:w w:val="100"/>
          <w:position w:val="0"/>
          <w:sz w:val="18"/>
          <w:szCs w:val="18"/>
        </w:rPr>
        <w:t>3</w:t>
      </w:r>
      <w:bookmarkEnd w:id="74"/>
      <w:r>
        <w:rPr>
          <w:color w:val="000000"/>
          <w:spacing w:val="0"/>
          <w:w w:val="100"/>
          <w:position w:val="0"/>
        </w:rPr>
        <w:t>、</w:t>
        <w:tab/>
        <w:t>电气装备领域：</w:t>
      </w:r>
      <w:r>
        <w:rPr>
          <w:color w:val="000000"/>
          <w:spacing w:val="0"/>
          <w:w w:val="100"/>
          <w:position w:val="0"/>
          <w:sz w:val="18"/>
          <w:szCs w:val="18"/>
        </w:rPr>
        <w:t>PVC</w:t>
      </w:r>
      <w:r>
        <w:rPr>
          <w:color w:val="000000"/>
          <w:spacing w:val="0"/>
          <w:w w:val="100"/>
          <w:position w:val="0"/>
        </w:rPr>
        <w:t>绝缘料、硅烷交联绝缘料、橡胶电缆料。</w:t>
      </w:r>
    </w:p>
    <w:p>
      <w:pPr>
        <w:pStyle w:val="Style15"/>
        <w:keepNext w:val="0"/>
        <w:keepLines w:val="0"/>
        <w:widowControl w:val="0"/>
        <w:shd w:val="clear" w:color="auto" w:fill="auto"/>
        <w:tabs>
          <w:tab w:pos="306" w:val="left"/>
        </w:tabs>
        <w:bidi w:val="0"/>
        <w:spacing w:before="0" w:after="260" w:line="318" w:lineRule="exact"/>
        <w:ind w:left="0" w:right="0" w:firstLine="0"/>
        <w:jc w:val="left"/>
      </w:pPr>
      <w:bookmarkStart w:id="75" w:name="bookmark75"/>
      <w:r>
        <w:rPr>
          <w:color w:val="000000"/>
          <w:spacing w:val="0"/>
          <w:w w:val="100"/>
          <w:position w:val="0"/>
          <w:sz w:val="18"/>
          <w:szCs w:val="18"/>
        </w:rPr>
        <w:t>4</w:t>
      </w:r>
      <w:bookmarkEnd w:id="75"/>
      <w:r>
        <w:rPr>
          <w:color w:val="000000"/>
          <w:spacing w:val="0"/>
          <w:w w:val="100"/>
          <w:position w:val="0"/>
        </w:rPr>
        <w:t>、</w:t>
        <w:tab/>
        <w:t>建筑领域：</w:t>
      </w:r>
      <w:r>
        <w:rPr>
          <w:color w:val="000000"/>
          <w:spacing w:val="0"/>
          <w:w w:val="100"/>
          <w:position w:val="0"/>
          <w:sz w:val="18"/>
          <w:szCs w:val="18"/>
        </w:rPr>
        <w:t>PVC</w:t>
      </w:r>
      <w:r>
        <w:rPr>
          <w:color w:val="000000"/>
          <w:spacing w:val="0"/>
          <w:w w:val="100"/>
          <w:position w:val="0"/>
        </w:rPr>
        <w:t>护套料/绝缘料、硅烷交联绝缘料/架空料、无卤低烟阻燃护套料/绝缘料</w:t>
      </w:r>
    </w:p>
    <w:p>
      <w:pPr>
        <w:pStyle w:val="Style15"/>
        <w:keepNext w:val="0"/>
        <w:keepLines w:val="0"/>
        <w:widowControl w:val="0"/>
        <w:shd w:val="clear" w:color="auto" w:fill="auto"/>
        <w:bidi w:val="0"/>
        <w:spacing w:before="0" w:after="0" w:line="317" w:lineRule="exact"/>
        <w:ind w:left="0" w:right="0" w:firstLine="0"/>
        <w:jc w:val="left"/>
      </w:pPr>
      <w:bookmarkStart w:id="76" w:name="bookmark76"/>
      <w:r>
        <w:rPr>
          <w:color w:val="000000"/>
          <w:spacing w:val="0"/>
          <w:w w:val="100"/>
          <w:position w:val="0"/>
          <w:sz w:val="18"/>
          <w:szCs w:val="18"/>
        </w:rPr>
        <w:t>5</w:t>
      </w:r>
      <w:bookmarkEnd w:id="76"/>
      <w:r>
        <w:rPr>
          <w:color w:val="000000"/>
          <w:spacing w:val="0"/>
          <w:w w:val="100"/>
          <w:position w:val="0"/>
        </w:rPr>
        <w:t>、新能源领域：光伏用辐照交联无卤低烟绝缘料/护套料</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（一）主要产品的工艺流程</w:t>
      </w:r>
    </w:p>
    <w:p>
      <w:pPr>
        <w:pStyle w:val="Style15"/>
        <w:keepNext w:val="0"/>
        <w:keepLines w:val="0"/>
        <w:widowControl w:val="0"/>
        <w:shd w:val="clear" w:color="auto" w:fill="auto"/>
        <w:bidi w:val="0"/>
        <w:spacing w:before="0" w:after="0" w:line="317" w:lineRule="exact"/>
        <w:ind w:left="0" w:right="0"/>
        <w:jc w:val="left"/>
      </w:pPr>
      <w:r>
        <w:rPr>
          <w:color w:val="000000"/>
          <w:spacing w:val="0"/>
          <w:w w:val="100"/>
          <w:position w:val="0"/>
        </w:rPr>
        <w:t>公司主要产品为特种聚乙烯及交联聚乙烯电缆料、无卤低烟阻燃电缆料、橡胶电缆料、橡塑改性弹性体、聚氯乙烯电缆 料。</w:t>
      </w:r>
    </w:p>
    <w:p>
      <w:pPr>
        <w:pStyle w:val="Style15"/>
        <w:keepNext w:val="0"/>
        <w:keepLines w:val="0"/>
        <w:widowControl w:val="0"/>
        <w:shd w:val="clear" w:color="auto" w:fill="auto"/>
        <w:bidi w:val="0"/>
        <w:spacing w:before="0" w:after="220" w:line="317" w:lineRule="exact"/>
        <w:ind w:left="0" w:right="0" w:firstLine="0"/>
        <w:jc w:val="left"/>
      </w:pPr>
      <w:bookmarkStart w:id="77" w:name="bookmark77"/>
      <w:r>
        <w:rPr>
          <w:color w:val="000000"/>
          <w:spacing w:val="0"/>
          <w:w w:val="100"/>
          <w:position w:val="0"/>
          <w:sz w:val="18"/>
          <w:szCs w:val="18"/>
        </w:rPr>
        <w:t>1</w:t>
      </w:r>
      <w:bookmarkEnd w:id="77"/>
      <w:r>
        <w:rPr>
          <w:color w:val="000000"/>
          <w:spacing w:val="0"/>
          <w:w w:val="100"/>
          <w:position w:val="0"/>
        </w:rPr>
        <w:t>、</w:t>
      </w:r>
      <w:r>
        <w:rPr>
          <w:color w:val="000000"/>
          <w:spacing w:val="0"/>
          <w:w w:val="100"/>
          <w:position w:val="0"/>
          <w:sz w:val="18"/>
          <w:szCs w:val="18"/>
        </w:rPr>
        <w:t>PVC</w:t>
      </w:r>
      <w:r>
        <w:rPr>
          <w:color w:val="000000"/>
          <w:spacing w:val="0"/>
          <w:w w:val="100"/>
          <w:position w:val="0"/>
        </w:rPr>
        <w:t>生产工艺流程图</w:t>
      </w:r>
    </w:p>
    <w:p>
      <w:pPr>
        <w:pStyle w:val="Style28"/>
        <w:keepNext w:val="0"/>
        <w:keepLines w:val="0"/>
        <w:widowControl w:val="0"/>
        <w:shd w:val="clear" w:color="auto" w:fill="auto"/>
        <w:bidi w:val="0"/>
        <w:spacing w:before="0" w:after="60" w:line="240" w:lineRule="auto"/>
        <w:ind w:left="0" w:right="0" w:firstLine="0"/>
        <w:jc w:val="center"/>
      </w:pPr>
      <w:r>
        <w:rPr>
          <w:color w:val="8E8E8E"/>
          <w:spacing w:val="0"/>
          <w:w w:val="100"/>
          <w:position w:val="0"/>
        </w:rPr>
        <w:t>|</w:t>
      </w:r>
      <w:r>
        <w:rPr>
          <w:color w:val="6F6C6D"/>
          <w:spacing w:val="0"/>
          <w:w w:val="100"/>
          <w:position w:val="0"/>
        </w:rPr>
        <w:t>原材料进厂验</w:t>
      </w:r>
      <w:r>
        <w:rPr>
          <w:color w:val="8E8E8E"/>
          <w:spacing w:val="0"/>
          <w:w w:val="100"/>
          <w:position w:val="0"/>
        </w:rPr>
        <w:t>|</w:t>
      </w:r>
    </w:p>
    <w:p>
      <w:pPr>
        <w:pStyle w:val="Style28"/>
        <w:keepNext w:val="0"/>
        <w:keepLines w:val="0"/>
        <w:widowControl w:val="0"/>
        <w:shd w:val="clear" w:color="auto" w:fill="auto"/>
        <w:bidi w:val="0"/>
        <w:spacing w:before="0" w:after="660" w:line="240" w:lineRule="auto"/>
        <w:ind w:right="0" w:firstLine="0"/>
        <w:jc w:val="left"/>
      </w:pPr>
      <w:r>
        <w:rPr>
          <w:spacing w:val="0"/>
          <w:w w:val="100"/>
          <w:position w:val="0"/>
          <w:u w:val="none"/>
        </w:rPr>
        <w:t>脸验人库</w:t>
      </w:r>
    </w:p>
    <w:p>
      <w:pPr>
        <w:pStyle w:val="Style28"/>
        <w:keepNext w:val="0"/>
        <w:keepLines w:val="0"/>
        <w:widowControl w:val="0"/>
        <w:shd w:val="clear" w:color="auto" w:fill="auto"/>
        <w:bidi w:val="0"/>
        <w:spacing w:before="0" w:after="1160" w:line="240" w:lineRule="auto"/>
        <w:ind w:right="0" w:firstLine="0"/>
        <w:jc w:val="left"/>
      </w:pPr>
      <w:r>
        <w:rPr>
          <w:spacing w:val="0"/>
          <w:w w:val="100"/>
          <w:position w:val="0"/>
          <w:u w:val="none"/>
        </w:rPr>
        <w:t>|捏和遂拌</w:t>
      </w:r>
    </w:p>
    <w:p>
      <w:pPr>
        <w:pStyle w:val="Style28"/>
        <w:keepNext w:val="0"/>
        <w:keepLines w:val="0"/>
        <w:widowControl w:val="0"/>
        <w:shd w:val="clear" w:color="auto" w:fill="auto"/>
        <w:bidi w:val="0"/>
        <w:spacing w:before="0" w:after="60" w:line="240" w:lineRule="auto"/>
        <w:ind w:right="0" w:firstLine="0"/>
        <w:jc w:val="left"/>
      </w:pPr>
      <w:r>
        <w:rPr>
          <w:color w:val="6F6C6D"/>
          <w:spacing w:val="0"/>
          <w:w w:val="100"/>
          <w:position w:val="0"/>
          <w:u w:val="none"/>
        </w:rPr>
        <w:t>昉</w:t>
      </w:r>
      <w:r>
        <w:rPr>
          <w:spacing w:val="0"/>
          <w:w w:val="100"/>
          <w:position w:val="0"/>
          <w:u w:val="none"/>
        </w:rPr>
        <w:t>出</w:t>
      </w:r>
      <w:r>
        <w:rPr>
          <w:spacing w:val="0"/>
          <w:w w:val="100"/>
          <w:position w:val="0"/>
        </w:rPr>
        <w:t>造粒</w:t>
      </w:r>
      <w:r>
        <w:rPr>
          <w:color w:val="8E8E8E"/>
          <w:spacing w:val="0"/>
          <w:w w:val="100"/>
          <w:position w:val="0"/>
        </w:rPr>
        <w:t>|</w:t>
      </w:r>
    </w:p>
    <w:p>
      <w:pPr>
        <w:pStyle w:val="Style2"/>
        <w:keepNext w:val="0"/>
        <w:keepLines w:val="0"/>
        <w:widowControl w:val="0"/>
        <w:shd w:val="clear" w:color="auto" w:fill="auto"/>
        <w:bidi w:val="0"/>
        <w:spacing w:before="0" w:after="220" w:line="240" w:lineRule="auto"/>
        <w:ind w:left="0" w:right="0" w:firstLine="0"/>
        <w:jc w:val="center"/>
        <w:rPr>
          <w:sz w:val="32"/>
          <w:szCs w:val="32"/>
        </w:rPr>
      </w:pPr>
      <w:r>
        <w:rPr>
          <w:b/>
          <w:bCs/>
          <w:color w:val="8E8E8E"/>
          <w:spacing w:val="0"/>
          <w:w w:val="100"/>
          <w:position w:val="0"/>
          <w:sz w:val="32"/>
          <w:szCs w:val="32"/>
          <w:u w:val="single"/>
        </w:rPr>
        <w:t>|</w:t>
      </w:r>
      <w:r>
        <w:rPr>
          <w:b/>
          <w:bCs/>
          <w:color w:val="5F5E5E"/>
          <w:spacing w:val="0"/>
          <w:w w:val="100"/>
          <w:position w:val="0"/>
          <w:sz w:val="32"/>
          <w:szCs w:val="32"/>
          <w:u w:val="single"/>
        </w:rPr>
        <w:t>风荷</w:t>
      </w:r>
    </w:p>
    <w:p>
      <w:pPr>
        <w:pStyle w:val="Style28"/>
        <w:keepNext w:val="0"/>
        <w:keepLines w:val="0"/>
        <w:widowControl w:val="0"/>
        <w:pBdr>
          <w:top w:val="single" w:sz="4" w:space="0" w:color="auto"/>
        </w:pBdr>
        <w:shd w:val="clear" w:color="auto" w:fill="auto"/>
        <w:bidi w:val="0"/>
        <w:spacing w:before="0" w:after="60" w:line="240" w:lineRule="auto"/>
        <w:ind w:right="0" w:firstLine="0"/>
        <w:jc w:val="left"/>
      </w:pPr>
      <w:r>
        <w:rPr>
          <w:color w:val="8E8E8E"/>
          <w:spacing w:val="0"/>
          <w:w w:val="100"/>
          <w:position w:val="0"/>
        </w:rPr>
        <w:t>|</w:t>
      </w:r>
      <w:r>
        <w:rPr>
          <w:spacing w:val="0"/>
          <w:w w:val="100"/>
          <w:position w:val="0"/>
        </w:rPr>
        <w:t>旋风</w:t>
      </w:r>
    </w:p>
    <w:p>
      <w:pPr>
        <w:pStyle w:val="Style28"/>
        <w:keepNext w:val="0"/>
        <w:keepLines w:val="0"/>
        <w:widowControl w:val="0"/>
        <w:shd w:val="clear" w:color="auto" w:fill="auto"/>
        <w:bidi w:val="0"/>
        <w:spacing w:before="0" w:after="60" w:line="240" w:lineRule="auto"/>
        <w:ind w:right="0" w:firstLine="0"/>
        <w:jc w:val="left"/>
      </w:pPr>
      <w:r>
        <w:rPr>
          <w:rFonts w:ascii="Arial" w:eastAsia="Arial" w:hAnsi="Arial" w:cs="Arial"/>
          <w:color w:val="8E8E8E"/>
          <w:spacing w:val="0"/>
          <w:w w:val="100"/>
          <w:position w:val="0"/>
          <w:sz w:val="38"/>
          <w:szCs w:val="38"/>
        </w:rPr>
        <w:t>I</w:t>
      </w:r>
      <w:r>
        <w:rPr>
          <w:spacing w:val="0"/>
          <w:w w:val="100"/>
          <w:position w:val="0"/>
        </w:rPr>
        <w:t>沸腾嘉却</w:t>
      </w:r>
      <w:r>
        <w:rPr>
          <w:color w:val="8E8E8E"/>
          <w:spacing w:val="0"/>
          <w:w w:val="100"/>
          <w:position w:val="0"/>
        </w:rPr>
        <w:t>|</w:t>
      </w:r>
    </w:p>
    <w:p>
      <w:pPr>
        <w:pStyle w:val="Style28"/>
        <w:keepNext w:val="0"/>
        <w:keepLines w:val="0"/>
        <w:widowControl w:val="0"/>
        <w:shd w:val="clear" w:color="auto" w:fill="auto"/>
        <w:bidi w:val="0"/>
        <w:spacing w:before="0" w:after="60" w:line="240" w:lineRule="auto"/>
        <w:ind w:left="0" w:right="0" w:firstLine="0"/>
        <w:jc w:val="center"/>
      </w:pPr>
      <w:r>
        <w:rPr>
          <w:rFonts w:ascii="Arial" w:eastAsia="Arial" w:hAnsi="Arial" w:cs="Arial"/>
          <w:color w:val="6F6C6D"/>
          <w:spacing w:val="0"/>
          <w:w w:val="100"/>
          <w:position w:val="0"/>
          <w:sz w:val="38"/>
          <w:szCs w:val="38"/>
        </w:rPr>
        <w:t>I</w:t>
      </w:r>
      <w:r>
        <w:rPr>
          <w:color w:val="6F6C6D"/>
          <w:spacing w:val="0"/>
          <w:w w:val="100"/>
          <w:position w:val="0"/>
        </w:rPr>
        <w:t>振动守</w:t>
      </w:r>
      <w:r>
        <w:rPr>
          <w:spacing w:val="0"/>
          <w:w w:val="100"/>
          <w:position w:val="0"/>
          <w:u w:val="none"/>
        </w:rPr>
        <w:t>帝选</w:t>
      </w:r>
      <w:r>
        <w:rPr>
          <w:spacing w:val="0"/>
          <w:w w:val="100"/>
          <w:position w:val="0"/>
        </w:rPr>
        <w:t>冷却</w:t>
      </w:r>
    </w:p>
    <w:p>
      <w:pPr>
        <w:pStyle w:val="Style28"/>
        <w:keepNext w:val="0"/>
        <w:keepLines w:val="0"/>
        <w:widowControl w:val="0"/>
        <w:shd w:val="clear" w:color="auto" w:fill="auto"/>
        <w:bidi w:val="0"/>
        <w:spacing w:before="0" w:after="520" w:line="240" w:lineRule="auto"/>
        <w:ind w:right="0" w:firstLine="0"/>
        <w:jc w:val="left"/>
        <w:rPr>
          <w:sz w:val="38"/>
          <w:szCs w:val="38"/>
        </w:rPr>
      </w:pPr>
      <w:r>
        <w:rPr>
          <w:rFonts w:ascii="Arial" w:eastAsia="Arial" w:hAnsi="Arial" w:cs="Arial"/>
          <w:color w:val="8E8E8E"/>
          <w:spacing w:val="0"/>
          <w:w w:val="100"/>
          <w:position w:val="0"/>
          <w:sz w:val="38"/>
          <w:szCs w:val="38"/>
        </w:rPr>
        <w:t>I</w:t>
      </w:r>
      <w:r>
        <w:rPr>
          <w:spacing w:val="0"/>
          <w:w w:val="100"/>
          <w:position w:val="0"/>
          <w:sz w:val="22"/>
          <w:szCs w:val="22"/>
        </w:rPr>
        <w:t>成品鬲</w:t>
      </w:r>
      <w:r>
        <w:rPr>
          <w:color w:val="6F6C6D"/>
          <w:spacing w:val="0"/>
          <w:w w:val="100"/>
          <w:position w:val="0"/>
          <w:sz w:val="22"/>
          <w:szCs w:val="22"/>
        </w:rPr>
        <w:t>■仓</w:t>
      </w:r>
      <w:r>
        <w:rPr>
          <w:rFonts w:ascii="Arial" w:eastAsia="Arial" w:hAnsi="Arial" w:cs="Arial"/>
          <w:color w:val="8E8E8E"/>
          <w:spacing w:val="0"/>
          <w:w w:val="100"/>
          <w:position w:val="0"/>
          <w:sz w:val="38"/>
          <w:szCs w:val="38"/>
        </w:rPr>
        <w:t>I</w:t>
      </w:r>
    </w:p>
    <w:p>
      <w:pPr>
        <w:pStyle w:val="Style28"/>
        <w:keepNext w:val="0"/>
        <w:keepLines w:val="0"/>
        <w:widowControl w:val="0"/>
        <w:shd w:val="clear" w:color="auto" w:fill="auto"/>
        <w:bidi w:val="0"/>
        <w:spacing w:before="0" w:after="740" w:line="240" w:lineRule="auto"/>
        <w:ind w:right="0" w:firstLine="0"/>
        <w:jc w:val="left"/>
      </w:pPr>
      <w:r>
        <w:rPr>
          <w:spacing w:val="0"/>
          <w:w w:val="100"/>
          <w:position w:val="0"/>
        </w:rPr>
        <w:t>计量包装</w:t>
      </w:r>
      <w:r>
        <w:rPr>
          <w:rFonts w:ascii="Arial" w:eastAsia="Arial" w:hAnsi="Arial" w:cs="Arial"/>
          <w:color w:val="8E8E8E"/>
          <w:spacing w:val="0"/>
          <w:w w:val="100"/>
          <w:position w:val="0"/>
          <w:sz w:val="38"/>
          <w:szCs w:val="38"/>
        </w:rPr>
        <w:t xml:space="preserve">I </w:t>
      </w:r>
      <w:r>
        <w:rPr>
          <w:spacing w:val="0"/>
          <w:w w:val="100"/>
          <w:position w:val="0"/>
          <w:u w:val="none"/>
        </w:rPr>
        <w:t>|成品入闱</w:t>
      </w:r>
    </w:p>
    <w:p>
      <w:pPr>
        <w:pStyle w:val="Style15"/>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374" w:right="1037" w:bottom="1537" w:left="1085" w:header="0" w:footer="3" w:gutter="0"/>
          <w:cols w:space="720"/>
          <w:noEndnote/>
          <w:rtlGutter w:val="0"/>
          <w:docGrid w:linePitch="360"/>
        </w:sectPr>
      </w:pPr>
      <w:bookmarkStart w:id="78" w:name="bookmark78"/>
      <w:r>
        <w:rPr>
          <w:color w:val="000000"/>
          <w:spacing w:val="0"/>
          <w:w w:val="100"/>
          <w:position w:val="0"/>
          <w:sz w:val="18"/>
          <w:szCs w:val="18"/>
        </w:rPr>
        <w:t>2</w:t>
      </w:r>
      <w:bookmarkEnd w:id="78"/>
      <w:r>
        <w:rPr>
          <w:color w:val="000000"/>
          <w:spacing w:val="0"/>
          <w:w w:val="100"/>
          <w:position w:val="0"/>
        </w:rPr>
        <w:t>、无卤低烟电缆料工艺流程</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pgSz w:w="11900" w:h="16840"/>
          <w:pgMar w:top="1190" w:right="148" w:bottom="1200" w:left="1110" w:header="0" w:footer="3" w:gutter="0"/>
          <w:cols w:space="720"/>
          <w:noEndnote/>
          <w:rtlGutter w:val="0"/>
          <w:docGrid w:linePitch="360"/>
        </w:sectPr>
      </w:pPr>
    </w:p>
    <w:p>
      <w:pPr>
        <w:pStyle w:val="Style38"/>
        <w:keepNext w:val="0"/>
        <w:keepLines w:val="0"/>
        <w:framePr w:w="1171" w:h="302" w:wrap="none" w:vAnchor="text" w:hAnchor="page" w:x="5623" w:y="8037"/>
        <w:widowControl w:val="0"/>
        <w:shd w:val="clear" w:color="auto" w:fill="auto"/>
        <w:bidi w:val="0"/>
        <w:spacing w:before="0" w:after="0" w:line="240" w:lineRule="auto"/>
        <w:ind w:left="0" w:right="0" w:firstLine="0"/>
        <w:jc w:val="center"/>
      </w:pPr>
      <w:r>
        <w:rPr>
          <w:spacing w:val="0"/>
          <w:w w:val="100"/>
          <w:position w:val="0"/>
        </w:rPr>
        <w:t>计蛾包装</w:t>
      </w:r>
    </w:p>
    <w:p>
      <w:pPr>
        <w:pStyle w:val="Style38"/>
        <w:keepNext w:val="0"/>
        <w:keepLines w:val="0"/>
        <w:framePr w:w="1459" w:h="341" w:wrap="none" w:vAnchor="text" w:hAnchor="page" w:x="5522" w:y="3760"/>
        <w:widowControl w:val="0"/>
        <w:shd w:val="clear" w:color="auto" w:fill="auto"/>
        <w:bidi w:val="0"/>
        <w:spacing w:before="0" w:after="0" w:line="240" w:lineRule="auto"/>
        <w:ind w:left="0" w:right="0" w:firstLine="0"/>
        <w:jc w:val="center"/>
      </w:pPr>
      <w:r>
        <w:rPr>
          <w:spacing w:val="0"/>
          <w:w w:val="100"/>
          <w:position w:val="0"/>
        </w:rPr>
        <w:t>双螺</w:t>
      </w:r>
      <w:r>
        <w:rPr>
          <w:spacing w:val="0"/>
          <w:w w:val="100"/>
          <w:position w:val="0"/>
          <w:u w:val="single"/>
        </w:rPr>
        <w:t>杆混炼</w:t>
      </w:r>
      <w:r>
        <w:rPr>
          <w:color w:val="8E8E8E"/>
          <w:spacing w:val="0"/>
          <w:w w:val="100"/>
          <w:position w:val="0"/>
          <w:u w:val="single"/>
        </w:rPr>
        <w:t>|</w:t>
      </w:r>
    </w:p>
    <w:p>
      <w:pPr>
        <w:pStyle w:val="Style38"/>
        <w:keepNext w:val="0"/>
        <w:keepLines w:val="0"/>
        <w:framePr w:w="1694" w:h="293" w:wrap="none" w:vAnchor="text" w:hAnchor="page" w:x="5368" w:y="760"/>
        <w:widowControl w:val="0"/>
        <w:shd w:val="clear" w:color="auto" w:fill="auto"/>
        <w:bidi w:val="0"/>
        <w:spacing w:before="0" w:after="0" w:line="240" w:lineRule="auto"/>
        <w:ind w:left="0" w:right="0" w:firstLine="0"/>
        <w:jc w:val="left"/>
      </w:pPr>
      <w:r>
        <w:rPr>
          <w:spacing w:val="0"/>
          <w:w w:val="100"/>
          <w:position w:val="0"/>
        </w:rPr>
        <w:t>原辅材料进厂</w:t>
      </w:r>
    </w:p>
    <w:p>
      <w:pPr>
        <w:pStyle w:val="Style38"/>
        <w:keepNext w:val="0"/>
        <w:keepLines w:val="0"/>
        <w:framePr w:w="1147" w:h="293" w:wrap="none" w:vAnchor="text" w:hAnchor="page" w:x="5748" w:y="2579"/>
        <w:widowControl w:val="0"/>
        <w:shd w:val="clear" w:color="auto" w:fill="auto"/>
        <w:bidi w:val="0"/>
        <w:spacing w:before="0" w:after="0" w:line="240" w:lineRule="auto"/>
        <w:ind w:left="0" w:right="0" w:firstLine="0"/>
        <w:jc w:val="center"/>
      </w:pPr>
      <w:r>
        <w:rPr>
          <w:spacing w:val="0"/>
          <w:w w:val="100"/>
          <w:position w:val="0"/>
          <w:u w:val="single"/>
        </w:rPr>
        <w:t>密炼塑化</w:t>
      </w:r>
    </w:p>
    <w:p>
      <w:pPr>
        <w:pStyle w:val="Style38"/>
        <w:keepNext w:val="0"/>
        <w:keepLines w:val="0"/>
        <w:framePr w:w="1142" w:h="288" w:wrap="none" w:vAnchor="text" w:hAnchor="page" w:x="5714" w:y="1979"/>
        <w:widowControl w:val="0"/>
        <w:shd w:val="clear" w:color="auto" w:fill="auto"/>
        <w:bidi w:val="0"/>
        <w:spacing w:before="0" w:after="0" w:line="240" w:lineRule="auto"/>
        <w:ind w:left="0" w:right="0" w:firstLine="0"/>
        <w:jc w:val="center"/>
      </w:pPr>
      <w:r>
        <w:rPr>
          <w:spacing w:val="0"/>
          <w:w w:val="100"/>
          <w:position w:val="0"/>
        </w:rPr>
        <w:t>配方计量:</w:t>
      </w:r>
    </w:p>
    <w:p>
      <w:pPr>
        <w:pStyle w:val="Style38"/>
        <w:keepNext w:val="0"/>
        <w:keepLines w:val="0"/>
        <w:framePr w:w="1162" w:h="283" w:wrap="none" w:vAnchor="text" w:hAnchor="page" w:x="5690" w:y="1370"/>
        <w:widowControl w:val="0"/>
        <w:shd w:val="clear" w:color="auto" w:fill="auto"/>
        <w:bidi w:val="0"/>
        <w:spacing w:before="0" w:after="0" w:line="240" w:lineRule="auto"/>
        <w:ind w:left="0" w:right="0" w:firstLine="0"/>
        <w:jc w:val="center"/>
      </w:pPr>
      <w:r>
        <w:rPr>
          <w:spacing w:val="0"/>
          <w:w w:val="100"/>
          <w:position w:val="0"/>
        </w:rPr>
        <w:t>检验入库</w:t>
      </w:r>
    </w:p>
    <w:p>
      <w:pPr>
        <w:pStyle w:val="Style38"/>
        <w:keepNext w:val="0"/>
        <w:keepLines w:val="0"/>
        <w:framePr w:w="1166" w:h="283" w:wrap="none" w:vAnchor="text" w:hAnchor="page" w:x="5623" w:y="4403"/>
        <w:widowControl w:val="0"/>
        <w:shd w:val="clear" w:color="auto" w:fill="auto"/>
        <w:bidi w:val="0"/>
        <w:spacing w:before="0" w:after="0" w:line="240" w:lineRule="auto"/>
        <w:ind w:left="0" w:right="0" w:firstLine="0"/>
        <w:jc w:val="center"/>
      </w:pPr>
      <w:r>
        <w:rPr>
          <w:spacing w:val="0"/>
          <w:w w:val="100"/>
          <w:position w:val="0"/>
        </w:rPr>
        <w:t>挤山造粒</w:t>
      </w:r>
    </w:p>
    <w:p>
      <w:pPr>
        <w:pStyle w:val="Style38"/>
        <w:keepNext w:val="0"/>
        <w:keepLines w:val="0"/>
        <w:framePr w:w="1166" w:h="302" w:wrap="none" w:vAnchor="text" w:hAnchor="page" w:x="5623" w:y="5613"/>
        <w:widowControl w:val="0"/>
        <w:shd w:val="clear" w:color="auto" w:fill="auto"/>
        <w:bidi w:val="0"/>
        <w:spacing w:before="0" w:after="0" w:line="240" w:lineRule="auto"/>
        <w:ind w:left="0" w:right="0" w:firstLine="0"/>
        <w:jc w:val="left"/>
      </w:pPr>
      <w:r>
        <w:rPr>
          <w:spacing w:val="0"/>
          <w:w w:val="100"/>
          <w:position w:val="0"/>
        </w:rPr>
        <w:t>旋风分离</w:t>
      </w:r>
    </w:p>
    <w:p>
      <w:pPr>
        <w:pStyle w:val="Style38"/>
        <w:keepNext w:val="0"/>
        <w:keepLines w:val="0"/>
        <w:framePr w:w="1128" w:h="283" w:wrap="none" w:vAnchor="text" w:hAnchor="page" w:x="5632" w:y="5003"/>
        <w:widowControl w:val="0"/>
        <w:shd w:val="clear" w:color="auto" w:fill="auto"/>
        <w:bidi w:val="0"/>
        <w:spacing w:before="0" w:after="0" w:line="240" w:lineRule="auto"/>
        <w:ind w:left="0" w:right="0" w:firstLine="0"/>
        <w:jc w:val="left"/>
      </w:pPr>
      <w:r>
        <w:rPr>
          <w:spacing w:val="0"/>
          <w:w w:val="100"/>
          <w:position w:val="0"/>
        </w:rPr>
        <w:t>风送冷却</w:t>
      </w:r>
    </w:p>
    <w:p>
      <w:pPr>
        <w:pStyle w:val="Style38"/>
        <w:keepNext w:val="0"/>
        <w:keepLines w:val="0"/>
        <w:framePr w:w="2112" w:h="235" w:wrap="none" w:vAnchor="text" w:hAnchor="page" w:x="1111" w:y="9952"/>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color w:val="000000"/>
          <w:spacing w:val="0"/>
          <w:w w:val="100"/>
          <w:position w:val="0"/>
          <w:sz w:val="16"/>
          <w:szCs w:val="16"/>
        </w:rPr>
        <w:t>、聚乙烯电缆料工艺流程</w:t>
      </w:r>
    </w:p>
    <w:tbl>
      <w:tblPr>
        <w:tblOverlap w:val="never"/>
        <w:jc w:val="left"/>
        <w:tblLayout w:type="fixed"/>
      </w:tblPr>
      <w:tblGrid>
        <w:gridCol w:w="629"/>
        <w:gridCol w:w="504"/>
      </w:tblGrid>
      <w:tr>
        <w:trPr>
          <w:trHeight w:val="312" w:hRule="exact"/>
        </w:trPr>
        <w:tc>
          <w:tcPr>
            <w:tcBorders>
              <w:top w:val="single" w:sz="4"/>
              <w:left w:val="single" w:sz="4"/>
              <w:bottom w:val="single" w:sz="4"/>
            </w:tcBorders>
            <w:shd w:val="clear" w:color="auto" w:fill="FFFFFF"/>
            <w:vAlign w:val="bottom"/>
          </w:tcPr>
          <w:p>
            <w:pPr>
              <w:pStyle w:val="Style2"/>
              <w:keepNext w:val="0"/>
              <w:keepLines w:val="0"/>
              <w:framePr w:w="1133" w:h="312" w:vSpace="586" w:wrap="none" w:vAnchor="text" w:hAnchor="page" w:x="5652" w:y="6793"/>
              <w:widowControl w:val="0"/>
              <w:shd w:val="clear" w:color="auto" w:fill="auto"/>
              <w:bidi w:val="0"/>
              <w:spacing w:before="0" w:after="0" w:line="240" w:lineRule="auto"/>
              <w:ind w:left="0" w:right="0" w:firstLine="0"/>
              <w:jc w:val="both"/>
              <w:rPr>
                <w:sz w:val="22"/>
                <w:szCs w:val="22"/>
              </w:rPr>
            </w:pPr>
            <w:r>
              <w:rPr>
                <w:color w:val="6F6C6D"/>
                <w:spacing w:val="0"/>
                <w:w w:val="100"/>
                <w:position w:val="0"/>
                <w:sz w:val="22"/>
                <w:szCs w:val="22"/>
              </w:rPr>
              <w:t>成品</w:t>
            </w:r>
          </w:p>
        </w:tc>
        <w:tc>
          <w:tcPr>
            <w:tcBorders>
              <w:top w:val="single" w:sz="4"/>
              <w:left w:val="single" w:sz="4"/>
              <w:bottom w:val="single" w:sz="4"/>
              <w:right w:val="single" w:sz="4"/>
            </w:tcBorders>
            <w:shd w:val="clear" w:color="auto" w:fill="FFFFFF"/>
            <w:vAlign w:val="bottom"/>
          </w:tcPr>
          <w:p>
            <w:pPr>
              <w:pStyle w:val="Style2"/>
              <w:keepNext w:val="0"/>
              <w:keepLines w:val="0"/>
              <w:framePr w:w="1133" w:h="312" w:vSpace="586" w:wrap="none" w:vAnchor="text" w:hAnchor="page" w:x="5652" w:y="6793"/>
              <w:widowControl w:val="0"/>
              <w:shd w:val="clear" w:color="auto" w:fill="auto"/>
              <w:bidi w:val="0"/>
              <w:spacing w:before="0" w:after="0" w:line="240" w:lineRule="auto"/>
              <w:ind w:left="-40" w:right="0" w:firstLine="0"/>
              <w:jc w:val="center"/>
              <w:rPr>
                <w:sz w:val="22"/>
                <w:szCs w:val="22"/>
              </w:rPr>
            </w:pPr>
            <w:r>
              <w:rPr>
                <w:color w:val="6F6C6D"/>
                <w:spacing w:val="0"/>
                <w:w w:val="100"/>
                <w:position w:val="0"/>
                <w:sz w:val="22"/>
                <w:szCs w:val="22"/>
              </w:rPr>
              <w:t>件仓</w:t>
            </w:r>
          </w:p>
        </w:tc>
      </w:tr>
    </w:tbl>
    <w:p>
      <w:pPr>
        <w:framePr w:w="1133" w:h="312" w:vSpace="586" w:wrap="none" w:vAnchor="text" w:hAnchor="page" w:x="5652" w:y="6793"/>
        <w:widowControl w:val="0"/>
        <w:spacing w:line="1" w:lineRule="exact"/>
      </w:pPr>
    </w:p>
    <w:p>
      <w:pPr>
        <w:pStyle w:val="Style22"/>
        <w:keepNext w:val="0"/>
        <w:keepLines w:val="0"/>
        <w:framePr w:w="1008" w:h="288" w:wrap="none" w:vAnchor="text" w:hAnchor="page" w:x="5777" w:y="6207"/>
        <w:widowControl w:val="0"/>
        <w:shd w:val="clear" w:color="auto" w:fill="auto"/>
        <w:bidi w:val="0"/>
        <w:spacing w:before="0" w:after="0" w:line="240" w:lineRule="auto"/>
        <w:ind w:left="0" w:right="0" w:firstLine="0"/>
        <w:jc w:val="left"/>
        <w:rPr>
          <w:sz w:val="22"/>
          <w:szCs w:val="22"/>
        </w:rPr>
      </w:pPr>
      <w:r>
        <w:rPr>
          <w:color w:val="6F6C6D"/>
          <w:spacing w:val="0"/>
          <w:w w:val="100"/>
          <w:position w:val="0"/>
          <w:sz w:val="22"/>
          <w:szCs w:val="22"/>
        </w:rPr>
        <w:t>京动怖选</w:t>
      </w:r>
    </w:p>
    <w:p>
      <w:pPr>
        <w:widowControl w:val="0"/>
        <w:spacing w:line="360" w:lineRule="exact"/>
      </w:pPr>
      <w:r>
        <w:drawing>
          <wp:anchor distT="0" distB="231775" distL="12065" distR="0" simplePos="0" relativeHeight="62914690" behindDoc="1" locked="0" layoutInCell="1" allowOverlap="1">
            <wp:simplePos x="0" y="0"/>
            <wp:positionH relativeFrom="page">
              <wp:posOffset>716915</wp:posOffset>
            </wp:positionH>
            <wp:positionV relativeFrom="paragraph">
              <wp:posOffset>12700</wp:posOffset>
            </wp:positionV>
            <wp:extent cx="6748145" cy="622427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748145" cy="62242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type w:val="continuous"/>
          <w:pgSz w:w="11900" w:h="16840"/>
          <w:pgMar w:top="1190" w:right="148" w:bottom="1200" w:left="1110" w:header="0" w:footer="3" w:gutter="0"/>
          <w:cols w:space="720"/>
          <w:noEndnote/>
          <w:rtlGutter w:val="0"/>
          <w:docGrid w:linePitch="360"/>
        </w:sectPr>
      </w:pPr>
    </w:p>
    <w:p>
      <w:pPr>
        <w:pStyle w:val="Style15"/>
        <w:keepNext w:val="0"/>
        <w:keepLines w:val="0"/>
        <w:widowControl w:val="0"/>
        <w:shd w:val="clear" w:color="auto" w:fill="auto"/>
        <w:bidi w:val="0"/>
        <w:spacing w:before="560" w:after="140" w:line="240" w:lineRule="auto"/>
        <w:ind w:left="0" w:right="0" w:firstLine="0"/>
        <w:jc w:val="center"/>
        <w:rPr>
          <w:sz w:val="15"/>
          <w:szCs w:val="15"/>
        </w:rPr>
      </w:pPr>
      <w:r>
        <w:rPr>
          <w:rFonts w:ascii="Times New Roman" w:eastAsia="Times New Roman" w:hAnsi="Times New Roman" w:cs="Times New Roman"/>
          <w:color w:val="8E8E8E"/>
          <w:spacing w:val="0"/>
          <w:w w:val="100"/>
          <w:position w:val="0"/>
          <w:sz w:val="28"/>
          <w:szCs w:val="28"/>
          <w:u w:val="single"/>
        </w:rPr>
        <w:t>I</w:t>
      </w:r>
      <w:r>
        <w:rPr>
          <w:color w:val="6F6C6D"/>
          <w:spacing w:val="0"/>
          <w:w w:val="100"/>
          <w:position w:val="0"/>
          <w:sz w:val="15"/>
          <w:szCs w:val="15"/>
          <w:u w:val="single"/>
        </w:rPr>
        <w:t>原轴材料</w:t>
      </w:r>
      <w:r>
        <w:rPr>
          <w:color w:val="8E8E8E"/>
          <w:spacing w:val="0"/>
          <w:w w:val="100"/>
          <w:position w:val="0"/>
          <w:sz w:val="15"/>
          <w:szCs w:val="15"/>
          <w:u w:val="single"/>
        </w:rPr>
        <w:t>前=|</w:t>
      </w:r>
    </w:p>
    <w:p>
      <w:pPr>
        <w:pStyle w:val="Style15"/>
        <w:keepNext w:val="0"/>
        <w:keepLines w:val="0"/>
        <w:widowControl w:val="0"/>
        <w:shd w:val="clear" w:color="auto" w:fill="auto"/>
        <w:bidi w:val="0"/>
        <w:spacing w:before="0" w:after="140" w:line="240" w:lineRule="auto"/>
        <w:ind w:left="0" w:right="0" w:firstLine="0"/>
        <w:jc w:val="center"/>
        <w:rPr>
          <w:sz w:val="15"/>
          <w:szCs w:val="15"/>
        </w:rPr>
      </w:pPr>
      <w:r>
        <w:rPr>
          <w:color w:val="6F6C6D"/>
          <w:spacing w:val="0"/>
          <w:w w:val="100"/>
          <w:position w:val="0"/>
          <w:sz w:val="15"/>
          <w:szCs w:val="15"/>
          <w:u w:val="single"/>
        </w:rPr>
        <w:t>脸■阉</w:t>
      </w:r>
    </w:p>
    <w:p>
      <w:pPr>
        <w:pStyle w:val="Style15"/>
        <w:keepNext w:val="0"/>
        <w:keepLines w:val="0"/>
        <w:widowControl w:val="0"/>
        <w:shd w:val="clear" w:color="auto" w:fill="auto"/>
        <w:bidi w:val="0"/>
        <w:spacing w:before="0" w:after="140" w:line="240" w:lineRule="auto"/>
        <w:ind w:left="0" w:right="0" w:firstLine="0"/>
        <w:jc w:val="center"/>
        <w:rPr>
          <w:sz w:val="28"/>
          <w:szCs w:val="28"/>
        </w:rPr>
      </w:pPr>
      <w:r>
        <w:rPr>
          <w:color w:val="8E8E8E"/>
          <w:spacing w:val="0"/>
          <w:w w:val="100"/>
          <w:position w:val="0"/>
          <w:sz w:val="15"/>
          <w:szCs w:val="15"/>
          <w:u w:val="single"/>
        </w:rPr>
        <w:t>|</w:t>
      </w:r>
      <w:r>
        <w:rPr>
          <w:color w:val="6F6C6D"/>
          <w:spacing w:val="0"/>
          <w:w w:val="100"/>
          <w:position w:val="0"/>
          <w:sz w:val="15"/>
          <w:szCs w:val="15"/>
          <w:u w:val="single"/>
        </w:rPr>
        <w:t>四己方</w:t>
      </w:r>
      <w:r>
        <w:rPr>
          <w:rFonts w:ascii="Times New Roman" w:eastAsia="Times New Roman" w:hAnsi="Times New Roman" w:cs="Times New Roman"/>
          <w:color w:val="403F3F"/>
          <w:spacing w:val="0"/>
          <w:w w:val="100"/>
          <w:position w:val="0"/>
          <w:sz w:val="28"/>
          <w:szCs w:val="28"/>
          <w:u w:val="single"/>
        </w:rPr>
        <w:t xml:space="preserve">f </w:t>
      </w:r>
      <w:r>
        <w:rPr>
          <w:rFonts w:ascii="Times New Roman" w:eastAsia="Times New Roman" w:hAnsi="Times New Roman" w:cs="Times New Roman"/>
          <w:color w:val="6F6C6D"/>
          <w:spacing w:val="0"/>
          <w:w w:val="100"/>
          <w:position w:val="0"/>
          <w:sz w:val="28"/>
          <w:szCs w:val="28"/>
          <w:u w:val="single"/>
        </w:rPr>
        <w:t>Ml</w:t>
      </w:r>
    </w:p>
    <w:p>
      <w:pPr>
        <w:pStyle w:val="Style15"/>
        <w:keepNext w:val="0"/>
        <w:keepLines w:val="0"/>
        <w:widowControl w:val="0"/>
        <w:shd w:val="clear" w:color="auto" w:fill="auto"/>
        <w:bidi w:val="0"/>
        <w:spacing w:before="0" w:after="0" w:line="240" w:lineRule="auto"/>
        <w:ind w:left="4320" w:right="0" w:firstLine="0"/>
        <w:jc w:val="left"/>
        <w:rPr>
          <w:sz w:val="15"/>
          <w:szCs w:val="15"/>
        </w:rPr>
      </w:pPr>
      <w:r>
        <w:rPr>
          <w:rFonts w:ascii="Times New Roman" w:eastAsia="Times New Roman" w:hAnsi="Times New Roman" w:cs="Times New Roman"/>
          <w:color w:val="8E8E8E"/>
          <w:spacing w:val="0"/>
          <w:w w:val="100"/>
          <w:position w:val="0"/>
          <w:sz w:val="28"/>
          <w:szCs w:val="28"/>
          <w:u w:val="single"/>
        </w:rPr>
        <w:t>I</w:t>
      </w:r>
      <w:r>
        <w:rPr>
          <w:color w:val="6F6C6D"/>
          <w:spacing w:val="0"/>
          <w:w w:val="100"/>
          <w:position w:val="0"/>
          <w:sz w:val="15"/>
          <w:szCs w:val="15"/>
          <w:u w:val="single"/>
        </w:rPr>
        <w:t>揽拌</w:t>
      </w:r>
      <w:r>
        <w:rPr>
          <w:color w:val="403F3F"/>
          <w:spacing w:val="0"/>
          <w:w w:val="100"/>
          <w:position w:val="0"/>
          <w:sz w:val="15"/>
          <w:szCs w:val="15"/>
          <w:u w:val="single"/>
        </w:rPr>
        <w:t>云</w:t>
      </w:r>
      <w:r>
        <w:rPr>
          <w:color w:val="6F6C6D"/>
          <w:spacing w:val="0"/>
          <w:w w:val="100"/>
          <w:position w:val="0"/>
          <w:sz w:val="15"/>
          <w:szCs w:val="15"/>
          <w:u w:val="single"/>
        </w:rPr>
        <w:t>合</w:t>
      </w:r>
      <w:r>
        <w:rPr>
          <w:color w:val="8E8E8E"/>
          <w:spacing w:val="0"/>
          <w:w w:val="100"/>
          <w:position w:val="0"/>
          <w:sz w:val="15"/>
          <w:szCs w:val="15"/>
          <w:u w:val="single"/>
        </w:rPr>
        <w:t>|</w:t>
      </w:r>
    </w:p>
    <w:p>
      <w:pPr>
        <w:pStyle w:val="Style15"/>
        <w:keepNext w:val="0"/>
        <w:keepLines w:val="0"/>
        <w:widowControl w:val="0"/>
        <w:shd w:val="clear" w:color="auto" w:fill="auto"/>
        <w:bidi w:val="0"/>
        <w:spacing w:before="0" w:after="580" w:line="240" w:lineRule="auto"/>
        <w:ind w:left="0" w:right="0" w:firstLine="0"/>
        <w:jc w:val="center"/>
        <w:rPr>
          <w:sz w:val="28"/>
          <w:szCs w:val="28"/>
        </w:rPr>
      </w:pPr>
      <w:r>
        <w:rPr>
          <w:color w:val="8E8E8E"/>
          <w:spacing w:val="0"/>
          <w:w w:val="100"/>
          <w:position w:val="0"/>
          <w:sz w:val="15"/>
          <w:szCs w:val="15"/>
        </w:rPr>
        <w:t>|</w:t>
      </w:r>
      <w:r>
        <w:rPr>
          <w:color w:val="6F6C6D"/>
          <w:spacing w:val="0"/>
          <w:w w:val="100"/>
          <w:position w:val="0"/>
          <w:sz w:val="15"/>
          <w:szCs w:val="15"/>
        </w:rPr>
        <w:t>白刁</w:t>
      </w:r>
      <w:r>
        <w:rPr>
          <w:rFonts w:ascii="Times New Roman" w:eastAsia="Times New Roman" w:hAnsi="Times New Roman" w:cs="Times New Roman"/>
          <w:color w:val="6F6C6D"/>
          <w:spacing w:val="0"/>
          <w:w w:val="100"/>
          <w:position w:val="0"/>
          <w:sz w:val="28"/>
          <w:szCs w:val="28"/>
        </w:rPr>
        <w:t>J</w:t>
      </w:r>
      <w:r>
        <w:rPr>
          <w:color w:val="403F3F"/>
          <w:spacing w:val="0"/>
          <w:w w:val="100"/>
          <w:position w:val="0"/>
          <w:sz w:val="15"/>
          <w:szCs w:val="15"/>
        </w:rPr>
        <w:t>岌中:</w:t>
      </w:r>
      <w:r>
        <w:rPr>
          <w:color w:val="6F6C6D"/>
          <w:spacing w:val="0"/>
          <w:w w:val="100"/>
          <w:position w:val="0"/>
          <w:sz w:val="15"/>
          <w:szCs w:val="15"/>
        </w:rPr>
        <w:t>订-量|</w:t>
        <w:br/>
      </w:r>
      <w:r>
        <w:rPr>
          <w:color w:val="6F6C6D"/>
          <w:spacing w:val="0"/>
          <w:w w:val="100"/>
          <w:position w:val="0"/>
          <w:sz w:val="15"/>
          <w:szCs w:val="15"/>
          <w:u w:val="single"/>
        </w:rPr>
        <w:t>阪螺</w:t>
      </w:r>
      <w:r>
        <w:rPr>
          <w:color w:val="403F3F"/>
          <w:spacing w:val="0"/>
          <w:w w:val="100"/>
          <w:position w:val="0"/>
          <w:sz w:val="15"/>
          <w:szCs w:val="15"/>
          <w:u w:val="single"/>
        </w:rPr>
        <w:t>平</w:t>
      </w:r>
      <w:r>
        <w:rPr>
          <w:color w:val="6F6C6D"/>
          <w:spacing w:val="0"/>
          <w:w w:val="100"/>
          <w:position w:val="0"/>
          <w:sz w:val="15"/>
          <w:szCs w:val="15"/>
          <w:u w:val="single"/>
        </w:rPr>
        <w:t>昆域</w:t>
        <w:br/>
        <w:t>冰</w:t>
      </w:r>
      <w:r>
        <w:rPr>
          <w:rFonts w:ascii="Times New Roman" w:eastAsia="Times New Roman" w:hAnsi="Times New Roman" w:cs="Times New Roman"/>
          <w:color w:val="6F6C6D"/>
          <w:spacing w:val="0"/>
          <w:w w:val="100"/>
          <w:position w:val="0"/>
          <w:sz w:val="28"/>
          <w:szCs w:val="28"/>
          <w:u w:val="single"/>
        </w:rPr>
        <w:t>F</w:t>
      </w:r>
      <w:r>
        <w:rPr>
          <w:color w:val="6F6C6D"/>
          <w:spacing w:val="0"/>
          <w:w w:val="100"/>
          <w:position w:val="0"/>
          <w:sz w:val="15"/>
          <w:szCs w:val="15"/>
          <w:u w:val="single"/>
        </w:rPr>
        <w:t>埴同</w:t>
        <w:br/>
      </w:r>
      <w:r>
        <w:rPr>
          <w:color w:val="5F5E5E"/>
          <w:spacing w:val="0"/>
          <w:w w:val="100"/>
          <w:position w:val="0"/>
          <w:sz w:val="15"/>
          <w:szCs w:val="15"/>
          <w:u w:val="single"/>
        </w:rPr>
        <w:t xml:space="preserve">商心 </w:t>
      </w:r>
      <w:r>
        <w:rPr>
          <w:color w:val="403F3F"/>
          <w:spacing w:val="0"/>
          <w:w w:val="100"/>
          <w:position w:val="0"/>
          <w:sz w:val="15"/>
          <w:szCs w:val="15"/>
          <w:u w:val="single"/>
        </w:rPr>
        <w:t>'</w:t>
      </w:r>
      <w:r>
        <w:rPr>
          <w:color w:val="5F5E5E"/>
          <w:spacing w:val="0"/>
          <w:w w:val="100"/>
          <w:position w:val="0"/>
          <w:sz w:val="15"/>
          <w:szCs w:val="15"/>
          <w:u w:val="single"/>
        </w:rPr>
        <w:t>兑水</w:t>
      </w:r>
      <w:r>
        <w:rPr>
          <w:rFonts w:ascii="Times New Roman" w:eastAsia="Times New Roman" w:hAnsi="Times New Roman" w:cs="Times New Roman"/>
          <w:color w:val="8E8E8E"/>
          <w:spacing w:val="0"/>
          <w:w w:val="100"/>
          <w:position w:val="0"/>
          <w:sz w:val="28"/>
          <w:szCs w:val="28"/>
          <w:u w:val="single"/>
        </w:rPr>
        <w:t>I</w:t>
        <w:br/>
      </w:r>
      <w:r>
        <w:rPr>
          <w:color w:val="5F5E5E"/>
          <w:spacing w:val="0"/>
          <w:w w:val="100"/>
          <w:position w:val="0"/>
          <w:sz w:val="15"/>
          <w:szCs w:val="15"/>
          <w:u w:val="single"/>
        </w:rPr>
        <w:t>沸腾▼，燥</w:t>
      </w:r>
      <w:r>
        <w:rPr>
          <w:rFonts w:ascii="Times New Roman" w:eastAsia="Times New Roman" w:hAnsi="Times New Roman" w:cs="Times New Roman"/>
          <w:color w:val="8E8E8E"/>
          <w:spacing w:val="0"/>
          <w:w w:val="100"/>
          <w:position w:val="0"/>
          <w:sz w:val="28"/>
          <w:szCs w:val="28"/>
          <w:u w:val="single"/>
        </w:rPr>
        <w:t>］</w:t>
      </w:r>
    </w:p>
    <w:p>
      <w:pPr>
        <w:pStyle w:val="Style15"/>
        <w:keepNext w:val="0"/>
        <w:keepLines w:val="0"/>
        <w:widowControl w:val="0"/>
        <w:pBdr>
          <w:top w:val="single" w:sz="4" w:space="0" w:color="auto"/>
          <w:bottom w:val="single" w:sz="4" w:space="0" w:color="auto"/>
        </w:pBdr>
        <w:shd w:val="clear" w:color="auto" w:fill="auto"/>
        <w:bidi w:val="0"/>
        <w:spacing w:before="0" w:after="1840" w:line="240" w:lineRule="auto"/>
        <w:ind w:left="4420" w:right="0" w:firstLine="0"/>
        <w:jc w:val="left"/>
        <w:rPr>
          <w:sz w:val="15"/>
          <w:szCs w:val="15"/>
        </w:rPr>
      </w:pPr>
      <w:r>
        <w:rPr>
          <w:color w:val="6F6C6D"/>
          <w:spacing w:val="0"/>
          <w:w w:val="100"/>
          <w:position w:val="0"/>
          <w:sz w:val="15"/>
          <w:szCs w:val="15"/>
        </w:rPr>
        <w:t>箴品</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4</w:t>
      </w:r>
      <w:r>
        <w:rPr>
          <w:color w:val="000000"/>
          <w:spacing w:val="0"/>
          <w:w w:val="100"/>
          <w:position w:val="0"/>
        </w:rPr>
        <w:t>、二步法硅烷交联电缆料生产工艺流程</w:t>
      </w:r>
      <w:r>
        <w:br w:type="page"/>
      </w:r>
    </w:p>
    <w:p>
      <w:pPr>
        <w:widowControl w:val="0"/>
        <w:jc w:val="center"/>
        <w:rPr>
          <w:sz w:val="2"/>
          <w:szCs w:val="2"/>
        </w:rPr>
      </w:pPr>
      <w:r>
        <w:drawing>
          <wp:inline>
            <wp:extent cx="6778625" cy="663829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6778625" cy="6638290"/>
                    </a:xfrm>
                    <a:prstGeom prst="rect"/>
                  </pic:spPr>
                </pic:pic>
              </a:graphicData>
            </a:graphic>
          </wp:inline>
        </w:drawing>
      </w:r>
    </w:p>
    <w:p>
      <w:pPr>
        <w:widowControl w:val="0"/>
        <w:spacing w:line="1" w:lineRule="exact"/>
      </w:pPr>
      <w:r>
        <w:br w:type="page"/>
      </w:r>
    </w:p>
    <w:p>
      <w:pPr>
        <w:widowControl w:val="0"/>
        <w:jc w:val="left"/>
        <w:rPr>
          <w:sz w:val="2"/>
          <w:szCs w:val="2"/>
        </w:rPr>
      </w:pPr>
      <w:r>
        <w:drawing>
          <wp:inline>
            <wp:extent cx="6784975" cy="504761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6784975" cy="5047615"/>
                    </a:xfrm>
                    <a:prstGeom prst="rect"/>
                  </pic:spPr>
                </pic:pic>
              </a:graphicData>
            </a:graphic>
          </wp:inline>
        </w:drawing>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（二）主要业务模式</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公司主要采用“以销定产、以产定购”的定制生产模式。公司生产经营活动围绕客户订单展开，在签订销售合同后，根 据合同安排采购与生产，生产完成后进行交货和提供售后服务。</w:t>
      </w:r>
    </w:p>
    <w:p>
      <w:pPr>
        <w:pStyle w:val="Style15"/>
        <w:keepNext w:val="0"/>
        <w:keepLines w:val="0"/>
        <w:widowControl w:val="0"/>
        <w:shd w:val="clear" w:color="auto" w:fill="auto"/>
        <w:tabs>
          <w:tab w:pos="285" w:val="left"/>
        </w:tabs>
        <w:bidi w:val="0"/>
        <w:spacing w:before="0" w:after="0" w:line="313" w:lineRule="exact"/>
        <w:ind w:left="0" w:right="0" w:firstLine="0"/>
        <w:jc w:val="both"/>
      </w:pPr>
      <w:bookmarkStart w:id="79" w:name="bookmark79"/>
      <w:r>
        <w:rPr>
          <w:color w:val="000000"/>
          <w:spacing w:val="0"/>
          <w:w w:val="100"/>
          <w:position w:val="0"/>
          <w:sz w:val="18"/>
          <w:szCs w:val="18"/>
        </w:rPr>
        <w:t>1</w:t>
      </w:r>
      <w:bookmarkEnd w:id="79"/>
      <w:r>
        <w:rPr>
          <w:color w:val="000000"/>
          <w:spacing w:val="0"/>
          <w:w w:val="100"/>
          <w:position w:val="0"/>
        </w:rPr>
        <w:t>、</w:t>
        <w:tab/>
        <w:t>采购模式</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公司生产所需原材料</w:t>
      </w:r>
      <w:r>
        <w:rPr>
          <w:color w:val="000000"/>
          <w:spacing w:val="0"/>
          <w:w w:val="100"/>
          <w:position w:val="0"/>
          <w:sz w:val="18"/>
          <w:szCs w:val="18"/>
        </w:rPr>
        <w:t>PVC</w:t>
      </w:r>
      <w:r>
        <w:rPr>
          <w:color w:val="000000"/>
          <w:spacing w:val="0"/>
          <w:w w:val="100"/>
          <w:position w:val="0"/>
        </w:rPr>
        <w:t>树脂、线性低密度树脂一般从国内贸易商处采购，其他原材料主要向国内生产商直接采购。公 司一般会估计公司所需原材料总量，再与各供应商进行价格谈判，充分发挥规模采购优势以降低成本。公司建立了完善的供 应商管理体系和质量管理体系，每年对供应商进行评估，选择质量好、供货能力强的供应商，确保公司所需原材料的质量与 供应。</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公司采购部根据生产部门基于实际经营需要报送的《采购申请单》组织采购，采购部根据当期库存量、市场行情动态、 往期使用情况、质量参数等要求编制《采购计划表》，公司采购专员在《合格供方目录》的基础上，综合考虑质量、价格、 供货速度及稳定性等因素，选取合格供应商并与其签订《采购合同》，填写《采购用款申请单》，经审批后实施。公司采购的 原辅材料入库前均需经过公司质量检测部门的严格测试，以保证产品质量不受原材料因素的影响。</w:t>
      </w:r>
    </w:p>
    <w:p>
      <w:pPr>
        <w:pStyle w:val="Style15"/>
        <w:keepNext w:val="0"/>
        <w:keepLines w:val="0"/>
        <w:widowControl w:val="0"/>
        <w:shd w:val="clear" w:color="auto" w:fill="auto"/>
        <w:tabs>
          <w:tab w:pos="294" w:val="left"/>
        </w:tabs>
        <w:bidi w:val="0"/>
        <w:spacing w:before="0" w:after="0" w:line="313" w:lineRule="exact"/>
        <w:ind w:left="0" w:right="0" w:firstLine="0"/>
        <w:jc w:val="both"/>
      </w:pPr>
      <w:bookmarkStart w:id="80" w:name="bookmark80"/>
      <w:r>
        <w:rPr>
          <w:color w:val="000000"/>
          <w:spacing w:val="0"/>
          <w:w w:val="100"/>
          <w:position w:val="0"/>
          <w:sz w:val="18"/>
          <w:szCs w:val="18"/>
        </w:rPr>
        <w:t>2</w:t>
      </w:r>
      <w:bookmarkEnd w:id="80"/>
      <w:r>
        <w:rPr>
          <w:color w:val="000000"/>
          <w:spacing w:val="0"/>
          <w:w w:val="100"/>
          <w:position w:val="0"/>
        </w:rPr>
        <w:t>、</w:t>
        <w:tab/>
        <w:t>生产模式</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公司自主组织生产，主要采取''以销定产、专业化生产”的生产模式。由于高分子橡塑材料产品的应用领域广阔，同一 应用领域的不同客户对产品型号、性能指标等也会有不同的要求，公司产品具有定制生产的特点，公司采用事业部制形式进 行分类管理，根据客户订单安排生产。为满足下游客户定制化的产品需求，通常采取“以销定产”的生产模式。一般以项目 为单位与主要客户签订《框架合作协议》，客户按照实际需求定期或不定期签订订单，生产部门按照订单组织车间生产。</w:t>
      </w:r>
    </w:p>
    <w:p>
      <w:pPr>
        <w:pStyle w:val="Style15"/>
        <w:keepNext w:val="0"/>
        <w:keepLines w:val="0"/>
        <w:widowControl w:val="0"/>
        <w:shd w:val="clear" w:color="auto" w:fill="auto"/>
        <w:tabs>
          <w:tab w:pos="294" w:val="left"/>
        </w:tabs>
        <w:bidi w:val="0"/>
        <w:spacing w:before="0" w:after="0" w:line="313" w:lineRule="exact"/>
        <w:ind w:left="0" w:right="0" w:firstLine="0"/>
        <w:jc w:val="both"/>
      </w:pPr>
      <w:bookmarkStart w:id="81" w:name="bookmark81"/>
      <w:r>
        <w:rPr>
          <w:color w:val="000000"/>
          <w:spacing w:val="0"/>
          <w:w w:val="100"/>
          <w:position w:val="0"/>
          <w:sz w:val="18"/>
          <w:szCs w:val="18"/>
        </w:rPr>
        <w:t>3</w:t>
      </w:r>
      <w:bookmarkEnd w:id="81"/>
      <w:r>
        <w:rPr>
          <w:color w:val="000000"/>
          <w:spacing w:val="0"/>
          <w:w w:val="100"/>
          <w:position w:val="0"/>
        </w:rPr>
        <w:t>、</w:t>
        <w:tab/>
        <w:t>销售模式</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公司销售模式以直销为主，由公司销售部专门负责公司所有产品的具体销售工作。销售部门根据公司的经营目标和销售 策略，通过市场开发获取客户资源和客户信息，接受客户订单并签订供销合同，根据订单的具体情况，或者安排仓库根据出 库单发货，或者安排进行定制化的研发及生产，产品在交付客户并在验收后确认收入。</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公司产品专业性强，客户对技术服务的要求较高，直销模式可减少中间环节、贴近市场并及时深入了解客户的需求，有 利于向客户提供技术服务和控制产品销售风险。公司下游知名客户对供应商资格认证较为严格，多数规模化的电线电缆企业 已建立了较为完善的合格供应商体系，由于线缆材料的性能与电线电缆质量息息相关，下游厂商更换供应商的转换成本较高， 因此公司制定了与客户建立长期稳定的合作关系、共同成长与发展的销售策略。公司在销售的过程中重点突出技术领先、性 价比突出、服务优良的综合优势，及时跟进行业发展趋势，适时推出新产品以满足客户需要。同时公司通过参与客户新型电 缆的开发，根据客户要求的参数指标，灵活调整配方，为客户提供性价比高的新型线缆材料，与客户实现双赢，进一步稳固 战略合作关系。</w:t>
      </w:r>
    </w:p>
    <w:p>
      <w:pPr>
        <w:pStyle w:val="Style15"/>
        <w:keepNext w:val="0"/>
        <w:keepLines w:val="0"/>
        <w:widowControl w:val="0"/>
        <w:shd w:val="clear" w:color="auto" w:fill="auto"/>
        <w:bidi w:val="0"/>
        <w:spacing w:before="0" w:after="340" w:line="312" w:lineRule="exact"/>
        <w:ind w:left="0" w:right="0"/>
        <w:jc w:val="both"/>
      </w:pPr>
      <w:r>
        <w:rPr>
          <w:color w:val="000000"/>
          <w:spacing w:val="0"/>
          <w:w w:val="100"/>
          <w:position w:val="0"/>
        </w:rPr>
        <w:t>公司依赖多年来的经营管理经验，结合自己的产品特点和业务发展要求，采取的采购、生产、销售模式符合行业特点， 满足公司业务发展需要。报告期内，公司经营模式未发生重大变化。</w:t>
      </w:r>
    </w:p>
    <w:p>
      <w:pPr>
        <w:pStyle w:val="Style15"/>
        <w:keepNext w:val="0"/>
        <w:keepLines w:val="0"/>
        <w:widowControl w:val="0"/>
        <w:shd w:val="clear" w:color="auto" w:fill="auto"/>
        <w:bidi w:val="0"/>
        <w:spacing w:before="0" w:after="160" w:line="312" w:lineRule="exact"/>
        <w:ind w:left="0" w:right="0" w:firstLine="0"/>
        <w:jc w:val="left"/>
      </w:pPr>
      <w:r>
        <w:rPr>
          <w:color w:val="000000"/>
          <w:spacing w:val="0"/>
          <w:w w:val="100"/>
          <w:position w:val="0"/>
        </w:rPr>
        <w:t>主要原材料的采购模式</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98"/>
        <w:gridCol w:w="1603"/>
        <w:gridCol w:w="158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主要原材料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采购额占采购总 额的比例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结算方式是否发 生重大变化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上半年平均价格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下半年平均价格</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聚氯乙烯树脂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根据生产计划和 库存情况确定并 实施采购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碳酸钙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根据生产计划和 库存情况确定并 实施采购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氢氧化铝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根据生产计划和 库存情况确定并 实施采购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线性低密度树脂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根据生产计划和 库存情况确定并 实施采购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8.84</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树脂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根据生产计划和 库存情况确定并 实施采购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w:t>
            </w:r>
          </w:p>
        </w:tc>
      </w:tr>
    </w:tbl>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原材料价格较上一报告期发生重大变化的原因</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受疫情以及国家双限政策影响，</w:t>
      </w:r>
      <w:r>
        <w:rPr>
          <w:color w:val="000000"/>
          <w:spacing w:val="0"/>
          <w:w w:val="100"/>
          <w:position w:val="0"/>
          <w:sz w:val="18"/>
          <w:szCs w:val="18"/>
        </w:rPr>
        <w:t>2021</w:t>
      </w:r>
      <w:r>
        <w:rPr>
          <w:color w:val="000000"/>
          <w:spacing w:val="0"/>
          <w:w w:val="100"/>
          <w:position w:val="0"/>
        </w:rPr>
        <w:t>年度原材料价格较上一年度上涨幅度较大，加之国际贸易战争，国内原材料需求量增加， 导致部分原材料采购困难，价格过高，公司营业成本增加。</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能源采购价格占生产总成本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主要能源类型发生重大变化的原因</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15"/>
        <w:keepNext w:val="0"/>
        <w:keepLines w:val="0"/>
        <w:widowControl w:val="0"/>
        <w:shd w:val="clear" w:color="auto" w:fill="auto"/>
        <w:bidi w:val="0"/>
        <w:spacing w:before="0" w:after="80" w:line="317" w:lineRule="exact"/>
        <w:ind w:left="0" w:right="0" w:firstLine="0"/>
        <w:jc w:val="left"/>
      </w:pPr>
      <w:r>
        <w:rPr>
          <w:color w:val="000000"/>
          <w:spacing w:val="0"/>
          <w:w w:val="100"/>
          <w:position w:val="0"/>
        </w:rPr>
        <w:t>主要产品生产技术情况</w:t>
      </w:r>
    </w:p>
    <w:tbl>
      <w:tblPr>
        <w:tblOverlap w:val="never"/>
        <w:jc w:val="center"/>
        <w:tblLayout w:type="fixed"/>
      </w:tblPr>
      <w:tblGrid>
        <w:gridCol w:w="1920"/>
        <w:gridCol w:w="1920"/>
        <w:gridCol w:w="1915"/>
        <w:gridCol w:w="1915"/>
        <w:gridCol w:w="191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生产技术所处的阶段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核心技术人员情况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专利技术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产品研发优势</w:t>
            </w:r>
          </w:p>
        </w:tc>
      </w:tr>
    </w:tbl>
    <w:p>
      <w:pPr>
        <w:widowControl w:val="0"/>
        <w:spacing w:line="1" w:lineRule="exact"/>
      </w:pPr>
      <w:r>
        <w:br w:type="page"/>
      </w:r>
    </w:p>
    <w:tbl>
      <w:tblPr>
        <w:tblOverlap w:val="never"/>
        <w:jc w:val="center"/>
        <w:tblLayout w:type="fixed"/>
      </w:tblPr>
      <w:tblGrid>
        <w:gridCol w:w="1920"/>
        <w:gridCol w:w="1920"/>
        <w:gridCol w:w="1915"/>
        <w:gridCol w:w="1915"/>
        <w:gridCol w:w="1915"/>
      </w:tblGrid>
      <w:tr>
        <w:trPr>
          <w:trHeight w:val="41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高分子橡塑材料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产品已处产业化阶 段，性能上在不断改 进、提升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核心技术人员均为公 司员工，目前已有</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多位技术人员，形成 了具有自主知识产权 的技术体系，同时与 高校和科研院所进行 产学研合作，为公司 技术创新提供坚强后 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公司在高分子橡塑材 料制品方面已获得</w:t>
            </w:r>
            <w:r>
              <w:rPr>
                <w:rFonts w:ascii="Times New Roman" w:eastAsia="Times New Roman" w:hAnsi="Times New Roman" w:cs="Times New Roman"/>
                <w:color w:val="000000"/>
                <w:spacing w:val="0"/>
                <w:w w:val="100"/>
                <w:position w:val="0"/>
                <w:sz w:val="18"/>
                <w:szCs w:val="18"/>
              </w:rPr>
              <w:t xml:space="preserve">33 </w:t>
            </w:r>
            <w:r>
              <w:rPr>
                <w:color w:val="000000"/>
                <w:spacing w:val="0"/>
                <w:w w:val="100"/>
                <w:position w:val="0"/>
              </w:rPr>
              <w:t>项有效专利，其中发 明专利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公司的研发中心被认 定为“省级高新技术 研发中心”及“浙江 省省级企业研究院”， 公司拥有全系列的电 缆料试验检测设备， 其中包括微机控制电 子万能试验机、能量 色散</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荧光光谱仪、 无转子密闭模硫化仪 以及德国布鲁克公司 生产的红外光谱仪等 先进的设备仪器。</w:t>
            </w:r>
          </w:p>
        </w:tc>
      </w:tr>
      <w:tr>
        <w:trPr>
          <w:trHeight w:val="398"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主要产品的产能情况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主要产品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设计产能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产能利用率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在建产能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投资建设情况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聚氯乙烯电缆料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无卤低烟阻燃电缆料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特种聚乙烯和交联聚 乙烯电缆料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橡胶电缆料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橡塑改性弹性体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主要化工园区的产品种类情况</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主要化工园区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产品种类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杭州市余杭区径山镇工业园区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高分子橡塑材料</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报告期内正在申请或者新增取得的环评批复情况</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2021</w:t>
      </w:r>
      <w:r>
        <w:rPr>
          <w:color w:val="000000"/>
          <w:spacing w:val="0"/>
          <w:w w:val="100"/>
          <w:position w:val="0"/>
        </w:rPr>
        <w:t>年申请公司老厂区厂房（杭州市余杭区径山镇强业路</w:t>
      </w:r>
      <w:r>
        <w:rPr>
          <w:color w:val="000000"/>
          <w:spacing w:val="0"/>
          <w:w w:val="100"/>
          <w:position w:val="0"/>
          <w:sz w:val="18"/>
          <w:szCs w:val="18"/>
        </w:rPr>
        <w:t>1</w:t>
      </w:r>
      <w:r>
        <w:rPr>
          <w:color w:val="000000"/>
          <w:spacing w:val="0"/>
          <w:w w:val="100"/>
          <w:position w:val="0"/>
        </w:rPr>
        <w:t>号）环评批复，截至本报告披露日尚未完成。</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报告期内上市公司出现非正常停产情形</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相关批复、许可、资质及有效期的情况</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293"/>
        <w:gridCol w:w="3288"/>
        <w:gridCol w:w="3293"/>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有效期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杭州高新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排污许可证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2020/8/7-2023/8/6</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杭州高新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城镇污水排入排水管网许可证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2019/12/23-2024/12/22</w:t>
            </w:r>
          </w:p>
        </w:tc>
      </w:tr>
    </w:tbl>
    <w:p>
      <w:pPr>
        <w:widowControl w:val="0"/>
        <w:spacing w:after="39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从事石油加工、石油贸易行业</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从事化肥行业</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从事农药行业</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从事氯碱、纯碱行业</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从事化纤行业</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从事塑料、橡胶行业</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1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公司的线缆用高分子材料广泛运用于电力、船舶、轨道交通、通信、电气装备、建筑、新能源等领域，销售模式为以销 定产，暂无进出口贸易。公司始终以市场为导向，以技术为抓手，在研发的道路上不断寻求突破，产品线得到有效延伸，公 司目前已有通用聚氯乙烯电缆料、特种聚氯乙烯电缆料、无卤低烟阻燃电缆料、特种聚乙烯及交联聚乙烯电缆料、橡胶电缆 料、橡塑改性弹性体材料和化学交联电缆料七大产品系列，二百多个品种，是国内少数生产规模化、产品系列化、配方和生 产工艺先进的线缆材料生产企业。</w:t>
      </w:r>
    </w:p>
    <w:p>
      <w:pPr>
        <w:pStyle w:val="Style19"/>
        <w:keepNext/>
        <w:keepLines/>
        <w:widowControl w:val="0"/>
        <w:shd w:val="clear" w:color="auto" w:fill="auto"/>
        <w:bidi w:val="0"/>
        <w:spacing w:before="0" w:after="26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rPr>
        <w:t>三</w:t>
      </w:r>
      <w:bookmarkEnd w:id="84"/>
      <w:r>
        <w:rPr>
          <w:color w:val="000000"/>
          <w:spacing w:val="0"/>
          <w:w w:val="100"/>
          <w:position w:val="0"/>
        </w:rPr>
        <w:t>、核心竞争力分析</w:t>
      </w:r>
      <w:bookmarkEnd w:id="82"/>
      <w:bookmarkEnd w:id="83"/>
      <w:bookmarkEnd w:id="85"/>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公司核心竞争优势包括有：技术优势（配方工艺优势和技术融合优势、具体产品技术优势）、客户资源优势、生产运营 优势、综合成本优势、团队优势等方面。随着上市以来近几年的发展，公司的产能瓶颈、资金短缺等问题的解决改善，及公 司在行业经验、技术创新、新产品延伸、客户拓展、产品质量、人才储备等方面取得的持续进步，公司各项竞争优势得以进 一步增强。各方面内容在公司招股说明书和历年年度报告中均有提及，下面就部分内容予以补充：</w:t>
      </w:r>
    </w:p>
    <w:p>
      <w:pPr>
        <w:pStyle w:val="Style15"/>
        <w:keepNext w:val="0"/>
        <w:keepLines w:val="0"/>
        <w:widowControl w:val="0"/>
        <w:shd w:val="clear" w:color="auto" w:fill="auto"/>
        <w:tabs>
          <w:tab w:pos="308" w:val="left"/>
        </w:tabs>
        <w:bidi w:val="0"/>
        <w:spacing w:before="0" w:after="0" w:line="313" w:lineRule="exact"/>
        <w:ind w:left="0" w:right="0" w:firstLine="0"/>
        <w:jc w:val="both"/>
      </w:pPr>
      <w:bookmarkStart w:id="86" w:name="bookmark86"/>
      <w:r>
        <w:rPr>
          <w:color w:val="000000"/>
          <w:spacing w:val="0"/>
          <w:w w:val="100"/>
          <w:position w:val="0"/>
          <w:sz w:val="18"/>
          <w:szCs w:val="18"/>
        </w:rPr>
        <w:t>1</w:t>
      </w:r>
      <w:bookmarkEnd w:id="86"/>
      <w:r>
        <w:rPr>
          <w:color w:val="000000"/>
          <w:spacing w:val="0"/>
          <w:w w:val="100"/>
          <w:position w:val="0"/>
        </w:rPr>
        <w:t>、</w:t>
        <w:tab/>
        <w:t>技术优势</w:t>
      </w:r>
    </w:p>
    <w:p>
      <w:pPr>
        <w:pStyle w:val="Style1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产品配方体系以及新产品研发能力是线缆用高分子材料企业的核心竞争力。线缆广泛应用于电网、太阳能、核电、风能、 水电、轨道交通、船舶、采矿、通信、建筑、航天等众多领域，不同领域具有不同的气候条件和安全需求，对线缆性能的要 求差别较大，而线缆用高分子材料的性能直接决定线缆的性能。公司经过长期的技术积累及持续的研发投入，掌握了相关的 技术诀窍，形成了完备的配方体系，具备了在核心技术基础上灵活调整产品配方满足客户需求的能力，是业内少数几家产品 系列化程度高、产品结构丰富的企业。</w:t>
      </w:r>
    </w:p>
    <w:p>
      <w:pPr>
        <w:pStyle w:val="Style1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公司的研发中心被认定为“省级高新技术研发中心”及“浙江省省级企业研究院”，公司拥有全系列的电缆料试验检测 设备，其中包括微机控制电子万能试验机、能量色散</w:t>
      </w:r>
      <w:r>
        <w:rPr>
          <w:color w:val="000000"/>
          <w:spacing w:val="0"/>
          <w:w w:val="100"/>
          <w:position w:val="0"/>
          <w:sz w:val="18"/>
          <w:szCs w:val="18"/>
        </w:rPr>
        <w:t>X</w:t>
      </w:r>
      <w:r>
        <w:rPr>
          <w:color w:val="000000"/>
          <w:spacing w:val="0"/>
          <w:w w:val="100"/>
          <w:position w:val="0"/>
        </w:rPr>
        <w:t>荧光光谱仪、无转子密闭模硫化仪以及德国布鲁克公司生产的红外光 谱仪等先进的设备仪器。</w:t>
      </w:r>
    </w:p>
    <w:p>
      <w:pPr>
        <w:pStyle w:val="Style15"/>
        <w:keepNext w:val="0"/>
        <w:keepLines w:val="0"/>
        <w:widowControl w:val="0"/>
        <w:shd w:val="clear" w:color="auto" w:fill="auto"/>
        <w:tabs>
          <w:tab w:pos="318" w:val="left"/>
        </w:tabs>
        <w:bidi w:val="0"/>
        <w:spacing w:before="0" w:after="0" w:line="313" w:lineRule="exact"/>
        <w:ind w:left="0" w:right="0" w:firstLine="0"/>
        <w:jc w:val="both"/>
      </w:pPr>
      <w:bookmarkStart w:id="87" w:name="bookmark87"/>
      <w:r>
        <w:rPr>
          <w:color w:val="000000"/>
          <w:spacing w:val="0"/>
          <w:w w:val="100"/>
          <w:position w:val="0"/>
          <w:sz w:val="18"/>
          <w:szCs w:val="18"/>
        </w:rPr>
        <w:t>2</w:t>
      </w:r>
      <w:bookmarkEnd w:id="87"/>
      <w:r>
        <w:rPr>
          <w:color w:val="000000"/>
          <w:spacing w:val="0"/>
          <w:w w:val="100"/>
          <w:position w:val="0"/>
        </w:rPr>
        <w:t>、</w:t>
        <w:tab/>
        <w:t>产品优势</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公司线缆用高分子产品结构丰富，品种齐全，特种电缆料生产销售规模快速扩大，目前已拥有特种聚氯乙烯电缆料、特 种聚乙烯及交联聚乙烯电缆料、无卤低烟阻燃电缆料、橡胶电缆料、橡塑改性弹性体、通用聚氯乙烯电缆料、化学交联电缆 料七个系列，二百多个品种。公司产品的挤出性能好，可以提高客户的生产效率，超高阻燃线缆材料阻燃性能高、交联电缆 料的交联速度快、耐环境应力开裂性能优异，无卤低烟阻燃电缆料抗开裂、燃烧性能优异。</w:t>
      </w:r>
    </w:p>
    <w:p>
      <w:pPr>
        <w:pStyle w:val="Style15"/>
        <w:keepNext w:val="0"/>
        <w:keepLines w:val="0"/>
        <w:widowControl w:val="0"/>
        <w:shd w:val="clear" w:color="auto" w:fill="auto"/>
        <w:tabs>
          <w:tab w:pos="318" w:val="left"/>
        </w:tabs>
        <w:bidi w:val="0"/>
        <w:spacing w:before="0" w:after="0" w:line="313" w:lineRule="exact"/>
        <w:ind w:left="0" w:right="0" w:firstLine="0"/>
        <w:jc w:val="both"/>
      </w:pPr>
      <w:bookmarkStart w:id="88" w:name="bookmark88"/>
      <w:r>
        <w:rPr>
          <w:color w:val="000000"/>
          <w:spacing w:val="0"/>
          <w:w w:val="100"/>
          <w:position w:val="0"/>
          <w:sz w:val="18"/>
          <w:szCs w:val="18"/>
        </w:rPr>
        <w:t>3</w:t>
      </w:r>
      <w:bookmarkEnd w:id="88"/>
      <w:r>
        <w:rPr>
          <w:color w:val="000000"/>
          <w:spacing w:val="0"/>
          <w:w w:val="100"/>
          <w:position w:val="0"/>
        </w:rPr>
        <w:t>、</w:t>
        <w:tab/>
        <w:t>客户优势</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凭借强大的研发能力、丰富的产品结构、稳定的产品质量以及较高的性价比，公司线缆用高分子材料的主要客户为国有 大型企业、上市公司、外资企业等行业内优质企业，并与其形成了长期、稳定而紧密的合作关系。公司通过与客户合作开发 产品，在研发初期便锁定后期销售订单。</w:t>
      </w:r>
    </w:p>
    <w:p>
      <w:pPr>
        <w:pStyle w:val="Style15"/>
        <w:keepNext w:val="0"/>
        <w:keepLines w:val="0"/>
        <w:widowControl w:val="0"/>
        <w:shd w:val="clear" w:color="auto" w:fill="auto"/>
        <w:tabs>
          <w:tab w:pos="323" w:val="left"/>
        </w:tabs>
        <w:bidi w:val="0"/>
        <w:spacing w:before="0" w:after="0" w:line="313" w:lineRule="exact"/>
        <w:ind w:left="0" w:right="0" w:firstLine="0"/>
        <w:jc w:val="left"/>
      </w:pPr>
      <w:bookmarkStart w:id="89" w:name="bookmark89"/>
      <w:r>
        <w:rPr>
          <w:color w:val="000000"/>
          <w:spacing w:val="0"/>
          <w:w w:val="100"/>
          <w:position w:val="0"/>
          <w:sz w:val="18"/>
          <w:szCs w:val="18"/>
        </w:rPr>
        <w:t>4</w:t>
      </w:r>
      <w:bookmarkEnd w:id="89"/>
      <w:r>
        <w:rPr>
          <w:color w:val="000000"/>
          <w:spacing w:val="0"/>
          <w:w w:val="100"/>
          <w:position w:val="0"/>
        </w:rPr>
        <w:t>、</w:t>
        <w:tab/>
        <w:t>生产运营优势</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公司对生产线全面改造，采用自动化程度较高的配料、供料系统，引进先进的自动造粒</w:t>
      </w:r>
      <w:r>
        <w:rPr>
          <w:color w:val="000000"/>
          <w:spacing w:val="0"/>
          <w:w w:val="100"/>
          <w:position w:val="0"/>
          <w:sz w:val="18"/>
          <w:szCs w:val="18"/>
        </w:rPr>
        <w:t>BUSS</w:t>
      </w:r>
      <w:r>
        <w:rPr>
          <w:color w:val="000000"/>
          <w:spacing w:val="0"/>
          <w:w w:val="100"/>
          <w:position w:val="0"/>
        </w:rPr>
        <w:t xml:space="preserve">生产线。公司生产模式为以 销定产，通过多年来的摸索和积累，理顺了订单的承接、材料的采购、生产和出厂检验等环节之间的流程，销售、采购、生 产、质检、仓库等职能部门信息实时联动，从承接订单到产品生产完工可以在短时间内完成，实现了订单的快速交付。公司 </w:t>
      </w:r>
      <w:r>
        <w:rPr>
          <w:color w:val="000000"/>
          <w:spacing w:val="0"/>
          <w:w w:val="100"/>
          <w:position w:val="0"/>
        </w:rPr>
        <w:t>对原材料进货检验、生产过程检验、产品最终检验各环节层层把关，全过程处于立体网状的系统控制之下，使产品质量确实 稳定可靠。</w:t>
      </w:r>
    </w:p>
    <w:p>
      <w:pPr>
        <w:pStyle w:val="Style15"/>
        <w:keepNext w:val="0"/>
        <w:keepLines w:val="0"/>
        <w:widowControl w:val="0"/>
        <w:shd w:val="clear" w:color="auto" w:fill="auto"/>
        <w:bidi w:val="0"/>
        <w:spacing w:before="0" w:after="0" w:line="315" w:lineRule="exact"/>
        <w:ind w:left="0" w:right="0" w:firstLine="0"/>
        <w:jc w:val="both"/>
      </w:pPr>
      <w:bookmarkStart w:id="90" w:name="bookmark90"/>
      <w:r>
        <w:rPr>
          <w:color w:val="000000"/>
          <w:spacing w:val="0"/>
          <w:w w:val="100"/>
          <w:position w:val="0"/>
          <w:sz w:val="18"/>
          <w:szCs w:val="18"/>
        </w:rPr>
        <w:t>5</w:t>
      </w:r>
      <w:bookmarkEnd w:id="90"/>
      <w:r>
        <w:rPr>
          <w:color w:val="000000"/>
          <w:spacing w:val="0"/>
          <w:w w:val="100"/>
          <w:position w:val="0"/>
        </w:rPr>
        <w:t>、快速响应优势</w:t>
      </w:r>
    </w:p>
    <w:p>
      <w:pPr>
        <w:pStyle w:val="Style15"/>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公司与主要电缆客户均建立了长期的战略合作关系。当客户需要开发新型电缆时，通常会主动与公司取得联系，邀请公 司一同参与研发。公司有能力根据客户要求的参数指标，迅速灵活调整配方，为客户提供性价比高的线缆材料，快速满足客 户需求。随着新型电缆研发的成功，公司与客户实现了双赢，战略合作关系进一步稳固。</w:t>
      </w:r>
    </w:p>
    <w:p>
      <w:pPr>
        <w:pStyle w:val="Style19"/>
        <w:keepNext/>
        <w:keepLines/>
        <w:widowControl w:val="0"/>
        <w:shd w:val="clear" w:color="auto" w:fill="auto"/>
        <w:bidi w:val="0"/>
        <w:spacing w:before="0" w:after="380" w:line="240" w:lineRule="auto"/>
        <w:ind w:left="0" w:right="0" w:firstLine="0"/>
        <w:jc w:val="both"/>
      </w:pPr>
      <w:bookmarkStart w:id="91" w:name="bookmark91"/>
      <w:bookmarkStart w:id="92" w:name="bookmark92"/>
      <w:bookmarkStart w:id="93" w:name="bookmark93"/>
      <w:bookmarkStart w:id="94" w:name="bookmark94"/>
      <w:r>
        <w:rPr>
          <w:color w:val="000000"/>
          <w:spacing w:val="0"/>
          <w:w w:val="100"/>
          <w:position w:val="0"/>
        </w:rPr>
        <w:t>四</w:t>
      </w:r>
      <w:bookmarkEnd w:id="93"/>
      <w:r>
        <w:rPr>
          <w:color w:val="000000"/>
          <w:spacing w:val="0"/>
          <w:w w:val="100"/>
          <w:position w:val="0"/>
        </w:rPr>
        <w:t>、主营业务分析</w:t>
      </w:r>
      <w:bookmarkEnd w:id="91"/>
      <w:bookmarkEnd w:id="92"/>
      <w:bookmarkEnd w:id="94"/>
    </w:p>
    <w:p>
      <w:pPr>
        <w:pStyle w:val="Style25"/>
        <w:keepNext/>
        <w:keepLines/>
        <w:widowControl w:val="0"/>
        <w:shd w:val="clear" w:color="auto" w:fill="auto"/>
        <w:tabs>
          <w:tab w:pos="368" w:val="left"/>
        </w:tabs>
        <w:bidi w:val="0"/>
        <w:spacing w:before="0" w:after="260" w:line="240" w:lineRule="auto"/>
        <w:ind w:left="0" w:right="0" w:firstLine="0"/>
        <w:jc w:val="both"/>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1</w:t>
      </w:r>
      <w:bookmarkEnd w:id="97"/>
      <w:r>
        <w:rPr>
          <w:color w:val="000000"/>
          <w:spacing w:val="0"/>
          <w:w w:val="100"/>
          <w:position w:val="0"/>
        </w:rPr>
        <w:t>、</w:t>
        <w:tab/>
        <w:t>概述</w:t>
      </w:r>
      <w:bookmarkEnd w:id="95"/>
      <w:bookmarkEnd w:id="96"/>
      <w:bookmarkEnd w:id="98"/>
    </w:p>
    <w:p>
      <w:pPr>
        <w:pStyle w:val="Style15"/>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参见“经营情况讨论与分析”中的“一、概述”相关内容。</w:t>
      </w:r>
    </w:p>
    <w:p>
      <w:pPr>
        <w:pStyle w:val="Style25"/>
        <w:keepNext/>
        <w:keepLines/>
        <w:widowControl w:val="0"/>
        <w:shd w:val="clear" w:color="auto" w:fill="auto"/>
        <w:tabs>
          <w:tab w:pos="378" w:val="left"/>
        </w:tabs>
        <w:bidi w:val="0"/>
        <w:spacing w:before="0" w:line="240" w:lineRule="auto"/>
        <w:ind w:left="0" w:right="0" w:firstLine="0"/>
        <w:jc w:val="both"/>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2</w:t>
      </w:r>
      <w:bookmarkEnd w:id="101"/>
      <w:r>
        <w:rPr>
          <w:color w:val="000000"/>
          <w:spacing w:val="0"/>
          <w:w w:val="100"/>
          <w:position w:val="0"/>
        </w:rPr>
        <w:t>、</w:t>
        <w:tab/>
        <w:t>收入与成本</w:t>
      </w:r>
      <w:bookmarkEnd w:id="100"/>
      <w:bookmarkEnd w:id="102"/>
      <w:bookmarkEnd w:id="99"/>
    </w:p>
    <w:p>
      <w:pPr>
        <w:pStyle w:val="Style58"/>
        <w:keepNext/>
        <w:keepLines/>
        <w:widowControl w:val="0"/>
        <w:shd w:val="clear" w:color="auto" w:fill="auto"/>
        <w:bidi w:val="0"/>
        <w:spacing w:before="0" w:after="26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3"/>
      <w:bookmarkEnd w:id="104"/>
      <w:bookmarkEnd w:id="106"/>
    </w:p>
    <w:p>
      <w:pPr>
        <w:pStyle w:val="Style15"/>
        <w:keepNext w:val="0"/>
        <w:keepLines w:val="0"/>
        <w:widowControl w:val="0"/>
        <w:shd w:val="clear" w:color="auto" w:fill="auto"/>
        <w:bidi w:val="0"/>
        <w:spacing w:before="0" w:after="160" w:line="315" w:lineRule="exact"/>
        <w:ind w:left="0" w:right="0" w:firstLine="0"/>
        <w:jc w:val="both"/>
      </w:pPr>
      <w:r>
        <w:rPr>
          <w:color w:val="000000"/>
          <w:spacing w:val="0"/>
          <w:w w:val="100"/>
          <w:position w:val="0"/>
        </w:rPr>
        <w:t>营业收入整体情况</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387,131,927.41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411,206,776.59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-5.85%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386,462,644.72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410,105,456.89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669,282.69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1,101,319.70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-39.23%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特种聚乙烯及交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联聚乙烯电缆料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187,869,143.39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200,776,183.59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-6.43%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特种聚氯乙烯电 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119,937,701.22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110,225,768.06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通用聚氯乙烯电 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42,784,148.43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51,554,688.09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无卤低烟阻燃电 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35,158,114.37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41,645,165.82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橡胶电缆料及橡 塑改性弹性体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713,537.31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5,903,651.33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-87.91%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669,282.69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1,101,319.70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-39.23%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387,131,927.41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411,206,776.59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在某一时点确认 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387,131,927.41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411,206,776.59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bl>
    <w:p>
      <w:pPr>
        <w:widowControl w:val="0"/>
        <w:spacing w:after="319" w:line="1" w:lineRule="exact"/>
      </w:pPr>
    </w:p>
    <w:p>
      <w:pPr>
        <w:pStyle w:val="Style58"/>
        <w:keepNext/>
        <w:keepLines/>
        <w:widowControl w:val="0"/>
        <w:numPr>
          <w:ilvl w:val="0"/>
          <w:numId w:val="1"/>
        </w:numPr>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bookmarkEnd w:id="10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7"/>
      <w:bookmarkEnd w:id="108"/>
      <w:bookmarkEnd w:id="110"/>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行业信息披露》中的“化工行业相关业务”的披露要求</w:t>
      </w: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386,462,644.72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351,359,136.74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电线电缆用高 分子材料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386,462,644.72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351,359,136.74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386,462,644.72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351,359,136.74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3.71%</w:t>
            </w:r>
          </w:p>
        </w:tc>
      </w:tr>
    </w:tbl>
    <w:p>
      <w:pPr>
        <w:widowControl w:val="0"/>
        <w:spacing w:after="9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8"/>
        <w:keepNext/>
        <w:keepLines/>
        <w:widowControl w:val="0"/>
        <w:numPr>
          <w:ilvl w:val="0"/>
          <w:numId w:val="1"/>
        </w:numPr>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公司实物销售收入是否大于劳务收入</w:t>
      </w:r>
      <w:bookmarkEnd w:id="111"/>
      <w:bookmarkEnd w:id="112"/>
      <w:bookmarkEnd w:id="114"/>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电线电缆用高分 子材料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本期销售量和生产量变动的主要系上期合并了太阳高新</w:t>
      </w:r>
      <w:r>
        <w:rPr>
          <w:color w:val="000000"/>
          <w:spacing w:val="0"/>
          <w:w w:val="100"/>
          <w:position w:val="0"/>
          <w:sz w:val="18"/>
          <w:szCs w:val="18"/>
        </w:rPr>
        <w:t>1-4</w:t>
      </w:r>
      <w:r>
        <w:rPr>
          <w:color w:val="000000"/>
          <w:spacing w:val="0"/>
          <w:w w:val="100"/>
          <w:position w:val="0"/>
        </w:rPr>
        <w:t>月的数据</w:t>
      </w:r>
    </w:p>
    <w:p>
      <w:pPr>
        <w:pStyle w:val="Style58"/>
        <w:keepNext/>
        <w:keepLines/>
        <w:widowControl w:val="0"/>
        <w:numPr>
          <w:ilvl w:val="0"/>
          <w:numId w:val="1"/>
        </w:numPr>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公司已签订的重大销售合同、重大采购合同截至本报告期的履行情况</w:t>
      </w:r>
      <w:bookmarkEnd w:id="115"/>
      <w:bookmarkEnd w:id="116"/>
      <w:bookmarkEnd w:id="118"/>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不适用</w:t>
      </w:r>
    </w:p>
    <w:p>
      <w:pPr>
        <w:pStyle w:val="Style58"/>
        <w:keepNext/>
        <w:keepLines/>
        <w:widowControl w:val="0"/>
        <w:numPr>
          <w:ilvl w:val="0"/>
          <w:numId w:val="1"/>
        </w:numPr>
        <w:shd w:val="clear" w:color="auto" w:fill="auto"/>
        <w:tabs>
          <w:tab w:pos="493" w:val="left"/>
        </w:tabs>
        <w:bidi w:val="0"/>
        <w:spacing w:before="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营业成本构成</w:t>
      </w:r>
      <w:bookmarkEnd w:id="119"/>
      <w:bookmarkEnd w:id="120"/>
      <w:bookmarkEnd w:id="122"/>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产品分类</w:t>
      </w:r>
    </w:p>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rPr>
        <w:t>产品分类</w:t>
      </w:r>
      <w:r>
        <w:br w:type="page"/>
      </w: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电线电缆用高 分子材料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320,176,322.50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352,641,760.60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电线电缆用高 分子材料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5,949,379.35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8,265,950.80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8"/>
        <w:keepNext/>
        <w:keepLines/>
        <w:widowControl w:val="0"/>
        <w:shd w:val="clear" w:color="auto" w:fill="auto"/>
        <w:bidi w:val="0"/>
        <w:spacing w:before="0" w:after="36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3"/>
      <w:bookmarkEnd w:id="124"/>
      <w:bookmarkEnd w:id="12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2"/>
        <w:keepNext w:val="0"/>
        <w:keepLines w:val="0"/>
        <w:widowControl w:val="0"/>
        <w:shd w:val="clear" w:color="auto" w:fill="auto"/>
        <w:bidi w:val="0"/>
        <w:spacing w:before="0" w:after="360" w:line="240" w:lineRule="auto"/>
        <w:ind w:left="0" w:right="0" w:firstLine="420"/>
        <w:jc w:val="left"/>
        <w:rPr>
          <w:sz w:val="18"/>
          <w:szCs w:val="18"/>
        </w:rPr>
      </w:pPr>
      <w:bookmarkStart w:id="127" w:name="bookmark127"/>
      <w:r>
        <w:rPr>
          <w:color w:val="000000"/>
          <w:spacing w:val="0"/>
          <w:w w:val="100"/>
          <w:position w:val="0"/>
          <w:sz w:val="18"/>
          <w:szCs w:val="18"/>
        </w:rPr>
        <w:t>（</w:t>
      </w:r>
      <w:bookmarkEnd w:id="127"/>
      <w:r>
        <w:rPr>
          <w:color w:val="000000"/>
          <w:spacing w:val="0"/>
          <w:w w:val="100"/>
          <w:position w:val="0"/>
          <w:sz w:val="18"/>
          <w:szCs w:val="18"/>
        </w:rPr>
        <w:t>一）单次处置对子公司投资即丧失控制权</w:t>
      </w:r>
    </w:p>
    <w:tbl>
      <w:tblPr>
        <w:tblOverlap w:val="never"/>
        <w:jc w:val="left"/>
        <w:tblLayout w:type="fixed"/>
      </w:tblPr>
      <w:tblGrid>
        <w:gridCol w:w="960"/>
        <w:gridCol w:w="1051"/>
        <w:gridCol w:w="1008"/>
        <w:gridCol w:w="1008"/>
        <w:gridCol w:w="1224"/>
        <w:gridCol w:w="1550"/>
        <w:gridCol w:w="1997"/>
      </w:tblGrid>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center"/>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 价款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股权处置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 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center"/>
            </w:pPr>
            <w:r>
              <w:rPr>
                <w:color w:val="000000"/>
                <w:spacing w:val="0"/>
                <w:w w:val="100"/>
                <w:position w:val="0"/>
              </w:rPr>
              <w:t>丧失控制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丧失控制权时点的 确定依据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处置价款与处置投资 对应的合并财务报表 层面享有该子公司净 资产份额的差额</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杭州高新文 创科技有限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pStyle w:val="Style2"/>
              <w:keepNext w:val="0"/>
              <w:keepLines w:val="0"/>
              <w:widowControl w:val="0"/>
              <w:shd w:val="clear" w:color="auto" w:fill="auto"/>
              <w:tabs>
                <w:tab w:pos="576" w:val="left"/>
              </w:tabs>
              <w:bidi w:val="0"/>
              <w:spacing w:before="0" w:after="0" w:line="240" w:lineRule="auto"/>
              <w:ind w:left="0" w:right="0" w:firstLine="0"/>
              <w:jc w:val="left"/>
              <w:rPr>
                <w:sz w:val="18"/>
                <w:szCs w:val="18"/>
              </w:rPr>
            </w:pPr>
            <w:r>
              <w:rPr>
                <w:color w:val="000000"/>
                <w:spacing w:val="0"/>
                <w:w w:val="100"/>
                <w:position w:val="0"/>
                <w:sz w:val="18"/>
                <w:szCs w:val="18"/>
              </w:rPr>
              <w:t>0</w:t>
              <w:tab/>
            </w:r>
            <w:r>
              <w:rPr>
                <w:color w:val="000000"/>
                <w:spacing w:val="0"/>
                <w:w w:val="100"/>
                <w:position w:val="0"/>
                <w:sz w:val="18"/>
                <w:szCs w:val="18"/>
              </w:rPr>
              <w:t>51.00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jc w:val="left"/>
            </w:pPr>
            <w:r>
              <w:rPr>
                <w:color w:val="000000"/>
                <w:spacing w:val="0"/>
                <w:w w:val="100"/>
                <w:position w:val="0"/>
              </w:rPr>
              <w:t>股权</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转让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转让款已收到并办 理工商变更登记手 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-2,476,645.13</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（续」</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二表）</w:t>
            </w:r>
          </w:p>
        </w:tc>
      </w:tr>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子公司 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丧失控制权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之日剩余股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权的比例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丧失控制权 之日剩余股 权的公允价 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按照公允价值重 新计量剩余股权 产生的利得或损 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丧失控制权之日剩 余股权公允价值的 确定方法及主要假 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与原子公司股权投资 相关的其他综合收 益、其他所有者权益 变动转入投资损益的 金额</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杭州高新文 创科技有限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7" w:hRule="exact"/>
        </w:trPr>
        <w:tc>
          <w:tcPr>
            <w:gridSpan w:val="7"/>
            <w:tcBorders>
              <w:top w:val="single" w:sz="4"/>
              <w:left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420"/>
        <w:jc w:val="left"/>
        <w:rPr>
          <w:sz w:val="18"/>
          <w:szCs w:val="18"/>
        </w:rPr>
      </w:pPr>
      <w:bookmarkStart w:id="128" w:name="bookmark128"/>
      <w:r>
        <w:rPr>
          <w:color w:val="000000"/>
          <w:spacing w:val="0"/>
          <w:w w:val="100"/>
          <w:position w:val="0"/>
          <w:sz w:val="18"/>
          <w:szCs w:val="18"/>
        </w:rPr>
        <w:t>（</w:t>
      </w:r>
      <w:bookmarkEnd w:id="128"/>
      <w:r>
        <w:rPr>
          <w:color w:val="000000"/>
          <w:spacing w:val="0"/>
          <w:w w:val="100"/>
          <w:position w:val="0"/>
          <w:sz w:val="18"/>
          <w:szCs w:val="18"/>
        </w:rPr>
        <w:t>二）合并范围增加</w:t>
      </w:r>
    </w:p>
    <w:tbl>
      <w:tblPr>
        <w:tblOverlap w:val="never"/>
        <w:jc w:val="left"/>
        <w:tblLayout w:type="fixed"/>
      </w:tblPr>
      <w:tblGrid>
        <w:gridCol w:w="1714"/>
        <w:gridCol w:w="1704"/>
        <w:gridCol w:w="1704"/>
        <w:gridCol w:w="1704"/>
        <w:gridCol w:w="173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出资额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出资比例</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杭州融筑贸易有限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2021/10/11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bl>
    <w:p>
      <w:pPr>
        <w:widowControl w:val="0"/>
        <w:spacing w:after="39" w:line="1" w:lineRule="exact"/>
      </w:pPr>
    </w:p>
    <w:p>
      <w:pPr>
        <w:pStyle w:val="Style2"/>
        <w:keepNext w:val="0"/>
        <w:keepLines w:val="0"/>
        <w:widowControl w:val="0"/>
        <w:shd w:val="clear" w:color="auto" w:fill="auto"/>
        <w:bidi w:val="0"/>
        <w:spacing w:before="0" w:after="120" w:line="240" w:lineRule="auto"/>
        <w:ind w:left="0" w:right="0" w:firstLine="420"/>
        <w:jc w:val="left"/>
        <w:rPr>
          <w:sz w:val="18"/>
          <w:szCs w:val="18"/>
        </w:rPr>
      </w:pPr>
      <w:r>
        <w:rPr>
          <w:color w:val="000000"/>
          <w:spacing w:val="0"/>
          <w:w w:val="100"/>
          <w:position w:val="0"/>
          <w:sz w:val="18"/>
          <w:szCs w:val="18"/>
        </w:rPr>
        <w:t>［注］尚未实缴出资</w:t>
      </w:r>
      <w:r>
        <w:br w:type="page"/>
      </w:r>
    </w:p>
    <w:p>
      <w:pPr>
        <w:pStyle w:val="Style58"/>
        <w:keepNext/>
        <w:keepLines/>
        <w:widowControl w:val="0"/>
        <w:shd w:val="clear" w:color="auto" w:fill="auto"/>
        <w:tabs>
          <w:tab w:pos="493" w:val="left"/>
        </w:tabs>
        <w:bidi w:val="0"/>
        <w:spacing w:before="0" w:after="40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9"/>
      <w:bookmarkEnd w:id="130"/>
      <w:bookmarkEnd w:id="132"/>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8"/>
        <w:keepNext/>
        <w:keepLines/>
        <w:widowControl w:val="0"/>
        <w:shd w:val="clear" w:color="auto" w:fill="auto"/>
        <w:tabs>
          <w:tab w:pos="493" w:val="left"/>
        </w:tabs>
        <w:bidi w:val="0"/>
        <w:spacing w:before="0" w:after="40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3"/>
      <w:bookmarkEnd w:id="134"/>
      <w:bookmarkEnd w:id="136"/>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133,027,541.97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46,754,787.35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23,007,536.35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22,339,986.68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20,986,705.89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19,938,525.71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133,027,541.97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34.36%</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107,688,913.05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24,778,280.97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24,429,278.10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22,306,295.13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18,400,153.76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17,774,905.09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107,688,913.05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32.91%</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25"/>
        <w:keepNext/>
        <w:keepLines/>
        <w:widowControl w:val="0"/>
        <w:shd w:val="clear" w:color="auto" w:fill="auto"/>
        <w:bidi w:val="0"/>
        <w:spacing w:before="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3</w:t>
      </w:r>
      <w:bookmarkEnd w:id="139"/>
      <w:r>
        <w:rPr>
          <w:color w:val="000000"/>
          <w:spacing w:val="0"/>
          <w:w w:val="100"/>
          <w:position w:val="0"/>
        </w:rPr>
        <w:t>、费用</w:t>
      </w:r>
      <w:bookmarkEnd w:id="137"/>
      <w:bookmarkEnd w:id="138"/>
      <w:bookmarkEnd w:id="140"/>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10,157,176.29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15,863,451.83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8" w:lineRule="exact"/>
              <w:ind w:left="0" w:right="0" w:firstLine="0"/>
              <w:jc w:val="right"/>
            </w:pPr>
            <w:r>
              <w:rPr>
                <w:color w:val="000000"/>
                <w:spacing w:val="0"/>
                <w:w w:val="100"/>
                <w:position w:val="0"/>
              </w:rPr>
              <w:t>主要系上期合并了太阳高新</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月的数据以及本年度销售管控改变 及销量下降所致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26,693,954.09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33,192,661.71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主要系上期合并了太阳高新</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月 的数据，其次系工资、折旧、维修 费、办公费等下降所致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10,640,696.98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10,081,459.63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22,048,518.97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34,794,427.71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研发项目调整</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4</w:t>
      </w:r>
      <w:bookmarkEnd w:id="143"/>
      <w:r>
        <w:rPr>
          <w:color w:val="000000"/>
          <w:spacing w:val="0"/>
          <w:w w:val="100"/>
          <w:position w:val="0"/>
        </w:rPr>
        <w:t>、研发投入</w:t>
      </w:r>
      <w:bookmarkEnd w:id="141"/>
      <w:bookmarkEnd w:id="142"/>
      <w:bookmarkEnd w:id="144"/>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526"/>
        <w:gridCol w:w="1915"/>
        <w:gridCol w:w="1627"/>
        <w:gridCol w:w="2251"/>
        <w:gridCol w:w="226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预计对公司未来发展的影 响</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抗开裂无卤低烟 阻燃聚烯烃电缆 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开发一种用于中低压 铠装电缆的无卤低烟 电缆料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2020.1-2021.12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低烟，无卤，阻燃，防紫 夕卜，抗开裂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扩大市场的销售面，提升 经济效益及公司现有的企 业知名度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控缆用低密度聚 乙烯绝缘料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开发一种计算机用控 制电缆的绝缘料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2021.1-2021.12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快速挤出，耐环境应力开 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扩大市场的销售面，提升 经济效益及公司现有的企 业知名度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1.5mm2</w:t>
            </w:r>
            <w:r>
              <w:rPr>
                <w:color w:val="000000"/>
                <w:spacing w:val="0"/>
                <w:w w:val="100"/>
                <w:position w:val="0"/>
              </w:rPr>
              <w:t>线缆用 阻燃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型</w:t>
            </w:r>
            <w:r>
              <w:rPr>
                <w:rFonts w:ascii="Times New Roman" w:eastAsia="Times New Roman" w:hAnsi="Times New Roman" w:cs="Times New Roman"/>
                <w:color w:val="000000"/>
                <w:spacing w:val="0"/>
                <w:w w:val="100"/>
                <w:position w:val="0"/>
                <w:sz w:val="18"/>
                <w:szCs w:val="18"/>
              </w:rPr>
              <w:t xml:space="preserve">90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聚 氯乙烯护套料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开发一种控制电缆用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类阻燃的</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护套 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2021.1-2021.12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阻燃，成炭性好，易结壳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扩大市场的销售面，提升 经济效益及公司现有的企 业知名度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35kV</w:t>
            </w:r>
            <w:r>
              <w:rPr>
                <w:color w:val="000000"/>
                <w:spacing w:val="0"/>
                <w:w w:val="100"/>
                <w:position w:val="0"/>
              </w:rPr>
              <w:t>电缆用可</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交联聚乙烯绝缘 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开发中高压电缆用可 交联聚乙烯绝缘料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2021.1-2021.12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优异的绝缘电阻，杂质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扩大市场的销售面，提升 经济效益及公司现有的企 业知名度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类成束燃烧丁 腈复合聚氯乙烯 护套料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开发一种通过</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类成 束燃烧的丁腈复合聚 氯乙烯护套料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2021.1-2021.12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耐油，阻燃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扩大市场的销售面，提升 经济效益及公司现有的企 业知名度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sz w:val="18"/>
                <w:szCs w:val="18"/>
              </w:rPr>
              <w:t>C</w:t>
            </w:r>
            <w:r>
              <w:rPr>
                <w:color w:val="000000"/>
                <w:spacing w:val="0"/>
                <w:w w:val="100"/>
                <w:position w:val="0"/>
              </w:rPr>
              <w:t>高电性（耐 寒</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C）</w:t>
            </w:r>
            <w:r>
              <w:rPr>
                <w:color w:val="000000"/>
                <w:spacing w:val="0"/>
                <w:w w:val="100"/>
                <w:position w:val="0"/>
              </w:rPr>
              <w:t>阻燃护 层级聚氯乙烯塑 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开发超高压电缆用耐 寒</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C</w:t>
            </w:r>
            <w:r>
              <w:rPr>
                <w:color w:val="000000"/>
                <w:spacing w:val="0"/>
                <w:w w:val="100"/>
                <w:position w:val="0"/>
              </w:rPr>
              <w:t>的阻燃聚乙烯 护套料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2020.1-2021.12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较高的体积电阻率，耐寒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扩大市场的销售面，提升 经济效益及公司现有的企 业知名度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类阻燃热塑性 无卤低烟聚烯烃 护套料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类阻燃无卤开发</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类阻燃的无卤低烟 电缆料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2021.1-2022.12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类阻燃，无卤</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迅速扩大市场占有率，提 升公司知名度，获得较好 社会和经济效益</w:t>
            </w:r>
          </w:p>
        </w:tc>
      </w:tr>
    </w:tbl>
    <w:p>
      <w:pPr>
        <w:widowControl w:val="0"/>
        <w:spacing w:line="1" w:lineRule="exact"/>
      </w:pPr>
      <w:r>
        <w:br w:type="page"/>
      </w:r>
    </w:p>
    <w:tbl>
      <w:tblPr>
        <w:tblOverlap w:val="never"/>
        <w:jc w:val="center"/>
        <w:tblLayout w:type="fixed"/>
      </w:tblPr>
      <w:tblGrid>
        <w:gridCol w:w="1526"/>
        <w:gridCol w:w="1915"/>
        <w:gridCol w:w="1627"/>
        <w:gridCol w:w="2251"/>
        <w:gridCol w:w="2266"/>
      </w:tblGrid>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可剥离半导电屏 蔽料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开发用于中高压电缆 的外屏蔽层料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2020.1-2022.12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易剥离，较好的抗张强度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扩大市场的销售面，提升 经济效益及公司现有的企 业知名度</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22,048,518.97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34,794,427.71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39,384,444.72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bidi w:val="0"/>
        <w:spacing w:before="0" w:after="40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5</w:t>
      </w:r>
      <w:bookmarkEnd w:id="147"/>
      <w:r>
        <w:rPr>
          <w:color w:val="000000"/>
          <w:spacing w:val="0"/>
          <w:w w:val="100"/>
          <w:position w:val="0"/>
        </w:rPr>
        <w:t>、现金流</w:t>
      </w:r>
      <w:bookmarkEnd w:id="145"/>
      <w:bookmarkEnd w:id="146"/>
      <w:bookmarkEnd w:id="148"/>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176,991,060.91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344,711,520.25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248,274,955.06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300,575,553.86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-71,283,894.15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44,135,966.39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-261.51%</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122,282,813.63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24,677,327.39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395.53%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50,171,226.87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10,828,403.87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363.33%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72,111,586.76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13,848,923.52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420.70%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470,875,000.00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469,340,739.68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388,599,519.59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1,534,260.32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-153,599,519.59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2,361,952.93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-95,614,629.68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-102.47%</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相关数据同比发生重大变动的主要影响因素说明</w:t>
      </w:r>
    </w:p>
    <w:p>
      <w:pPr>
        <w:pStyle w:val="Style15"/>
        <w:keepNext w:val="0"/>
        <w:keepLines w:val="0"/>
        <w:widowControl w:val="0"/>
        <w:shd w:val="clear" w:color="auto" w:fill="auto"/>
        <w:bidi w:val="0"/>
        <w:spacing w:before="0" w:after="2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280" w:line="240" w:lineRule="auto"/>
        <w:ind w:left="0" w:right="0"/>
        <w:jc w:val="left"/>
      </w:pPr>
      <w:bookmarkStart w:id="149" w:name="bookmark149"/>
      <w:r>
        <w:rPr>
          <w:color w:val="000000"/>
          <w:spacing w:val="0"/>
          <w:w w:val="100"/>
          <w:position w:val="0"/>
          <w:sz w:val="18"/>
          <w:szCs w:val="18"/>
        </w:rPr>
        <w:t>1</w:t>
      </w:r>
      <w:bookmarkEnd w:id="149"/>
      <w:r>
        <w:rPr>
          <w:color w:val="000000"/>
          <w:spacing w:val="0"/>
          <w:w w:val="100"/>
          <w:position w:val="0"/>
        </w:rPr>
        <w:t>、经营活动产生的现金流净额较大变动的原因系货款回笼票据增加，合并子公司减少；</w:t>
      </w:r>
      <w:r>
        <w:rPr>
          <w:color w:val="000000"/>
          <w:spacing w:val="0"/>
          <w:w w:val="100"/>
          <w:position w:val="0"/>
          <w:sz w:val="18"/>
          <w:szCs w:val="18"/>
        </w:rPr>
        <w:t>2</w:t>
      </w:r>
      <w:r>
        <w:rPr>
          <w:color w:val="000000"/>
          <w:spacing w:val="0"/>
          <w:w w:val="100"/>
          <w:position w:val="0"/>
        </w:rPr>
        <w:t>、投资活动产生的现金流量净</w:t>
      </w:r>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rPr>
        <w:t>额较大变动的原因系收回原实控人高长虹的部分违规占用资金，投资现金流增加；</w:t>
      </w:r>
      <w:r>
        <w:rPr>
          <w:color w:val="000000"/>
          <w:spacing w:val="0"/>
          <w:w w:val="100"/>
          <w:position w:val="0"/>
          <w:sz w:val="18"/>
          <w:szCs w:val="18"/>
        </w:rPr>
        <w:t>3</w:t>
      </w:r>
      <w:r>
        <w:rPr>
          <w:color w:val="000000"/>
          <w:spacing w:val="0"/>
          <w:w w:val="100"/>
          <w:position w:val="0"/>
        </w:rPr>
        <w:t>、筹资活动产生的现金流量净额较大变</w:t>
      </w:r>
    </w:p>
    <w:p>
      <w:pPr>
        <w:pStyle w:val="Style1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动的原因系为扩大销售规模，增加铺地资金，向东杭集团借款及胡敏借款增加；</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tabs>
          <w:tab w:pos="517" w:val="left"/>
        </w:tabs>
        <w:bidi w:val="0"/>
        <w:spacing w:before="0" w:after="38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五</w:t>
      </w:r>
      <w:bookmarkEnd w:id="152"/>
      <w:r>
        <w:rPr>
          <w:color w:val="000000"/>
          <w:spacing w:val="0"/>
          <w:w w:val="100"/>
          <w:position w:val="0"/>
        </w:rPr>
        <w:t>、</w:t>
        <w:tab/>
        <w:t>非主营业务情况</w:t>
      </w:r>
      <w:bookmarkEnd w:id="150"/>
      <w:bookmarkEnd w:id="151"/>
      <w:bookmarkEnd w:id="153"/>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tabs>
          <w:tab w:pos="517" w:val="left"/>
        </w:tabs>
        <w:bidi w:val="0"/>
        <w:spacing w:before="0" w:after="38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六</w:t>
      </w:r>
      <w:bookmarkEnd w:id="156"/>
      <w:r>
        <w:rPr>
          <w:color w:val="000000"/>
          <w:spacing w:val="0"/>
          <w:w w:val="100"/>
          <w:position w:val="0"/>
        </w:rPr>
        <w:t>、</w:t>
        <w:tab/>
        <w:t>资产及负债状况分析</w:t>
      </w:r>
      <w:bookmarkEnd w:id="154"/>
      <w:bookmarkEnd w:id="155"/>
      <w:bookmarkEnd w:id="157"/>
    </w:p>
    <w:p>
      <w:pPr>
        <w:pStyle w:val="Style25"/>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、资产构成重大变动情况</w:t>
      </w:r>
      <w:bookmarkEnd w:id="158"/>
      <w:bookmarkEnd w:id="159"/>
      <w:bookmarkEnd w:id="161"/>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23,242,674.5</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995,587.61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主要系本期资金冻结所致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123,378,486.</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105,621,436.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年四季度销售款项形 成的应收款尚未收回所致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19,663,228.1</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29,032,899.0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1,981,582.63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2,125,776.79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161,150,093.</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187,569,800.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主要系固定资产折旧减少所致</w:t>
            </w:r>
          </w:p>
        </w:tc>
      </w:tr>
    </w:tbl>
    <w:p>
      <w:pPr>
        <w:widowControl w:val="0"/>
        <w:spacing w:line="1" w:lineRule="exact"/>
      </w:pPr>
    </w:p>
    <w:tbl>
      <w:tblPr>
        <w:tblOverlap w:val="never"/>
        <w:jc w:val="center"/>
        <w:tblLayout w:type="fixed"/>
      </w:tblPr>
      <w:tblGrid>
        <w:gridCol w:w="1373"/>
        <w:gridCol w:w="1166"/>
        <w:gridCol w:w="1061"/>
        <w:gridCol w:w="1195"/>
        <w:gridCol w:w="1061"/>
        <w:gridCol w:w="802"/>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4,231,651.67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1,921,142.04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140,192,500.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200,311,208.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主要系银行贷款减少，由东杭集团 提供资金支持所致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100,847.73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1,095,541.15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境外资产占比较高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适用”不适用</w:t>
      </w:r>
    </w:p>
    <w:p>
      <w:pPr>
        <w:widowControl w:val="0"/>
        <w:spacing w:after="379" w:line="1" w:lineRule="exact"/>
      </w:pPr>
    </w:p>
    <w:p>
      <w:pPr>
        <w:pStyle w:val="Style25"/>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、以公允价值计量的资产和负债</w:t>
      </w:r>
      <w:bookmarkEnd w:id="162"/>
      <w:bookmarkEnd w:id="163"/>
      <w:bookmarkEnd w:id="165"/>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、截至报告期末的资产权利受限情况</w:t>
      </w:r>
      <w:bookmarkEnd w:id="166"/>
      <w:bookmarkEnd w:id="167"/>
      <w:bookmarkEnd w:id="169"/>
    </w:p>
    <w:tbl>
      <w:tblPr>
        <w:tblOverlap w:val="never"/>
        <w:jc w:val="left"/>
        <w:tblLayout w:type="fixed"/>
      </w:tblPr>
      <w:tblGrid>
        <w:gridCol w:w="2386"/>
        <w:gridCol w:w="3115"/>
        <w:gridCol w:w="303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20,290,780.54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冻结</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r>
              <w:rPr>
                <w:color w:val="000000"/>
                <w:spacing w:val="0"/>
                <w:w w:val="100"/>
                <w:position w:val="0"/>
                <w:sz w:val="19"/>
                <w:szCs w:val="19"/>
              </w:rPr>
              <w:t xml:space="preserve">, </w:t>
            </w:r>
            <w:r>
              <w:rPr>
                <w:color w:val="000000"/>
                <w:spacing w:val="0"/>
                <w:w w:val="100"/>
                <w:position w:val="0"/>
                <w:sz w:val="20"/>
                <w:szCs w:val="20"/>
              </w:rPr>
              <w:t>800</w:t>
            </w:r>
            <w:r>
              <w:rPr>
                <w:color w:val="000000"/>
                <w:spacing w:val="0"/>
                <w:w w:val="100"/>
                <w:position w:val="0"/>
                <w:sz w:val="19"/>
                <w:szCs w:val="19"/>
              </w:rPr>
              <w:t xml:space="preserve">, </w:t>
            </w: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9,501,640.28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1,981,582.63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98,721,463.37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30,233,238.27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162,528,705.09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9"/>
        <w:keepNext/>
        <w:keepLines/>
        <w:widowControl w:val="0"/>
        <w:shd w:val="clear" w:color="auto" w:fill="auto"/>
        <w:bidi w:val="0"/>
        <w:spacing w:before="0" w:after="38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七</w:t>
      </w:r>
      <w:bookmarkEnd w:id="172"/>
      <w:r>
        <w:rPr>
          <w:color w:val="000000"/>
          <w:spacing w:val="0"/>
          <w:w w:val="100"/>
          <w:position w:val="0"/>
        </w:rPr>
        <w:t>、投资状况分析</w:t>
      </w:r>
      <w:bookmarkEnd w:id="170"/>
      <w:bookmarkEnd w:id="171"/>
      <w:bookmarkEnd w:id="173"/>
    </w:p>
    <w:p>
      <w:pPr>
        <w:pStyle w:val="Style25"/>
        <w:keepNext/>
        <w:keepLines/>
        <w:widowControl w:val="0"/>
        <w:shd w:val="clear" w:color="auto" w:fill="auto"/>
        <w:tabs>
          <w:tab w:pos="368"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w:t>
        <w:tab/>
        <w:t>总体情况</w:t>
      </w:r>
      <w:bookmarkEnd w:id="174"/>
      <w:bookmarkEnd w:id="175"/>
      <w:bookmarkEnd w:id="177"/>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378" w:val="left"/>
        </w:tabs>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w:t>
        <w:tab/>
        <w:t>报告期内获取的重大的股权投资情况</w:t>
      </w:r>
      <w:bookmarkEnd w:id="178"/>
      <w:bookmarkEnd w:id="179"/>
      <w:bookmarkEnd w:id="181"/>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378" w:val="left"/>
        </w:tabs>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w:t>
        <w:tab/>
        <w:t>报告期内正在进行的重大的非股权投资情况</w:t>
      </w:r>
      <w:bookmarkEnd w:id="182"/>
      <w:bookmarkEnd w:id="183"/>
      <w:bookmarkEnd w:id="185"/>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378"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w:t>
        <w:tab/>
        <w:t>以公允价值计量的金融资产</w:t>
      </w:r>
      <w:bookmarkEnd w:id="186"/>
      <w:bookmarkEnd w:id="187"/>
      <w:bookmarkEnd w:id="189"/>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378"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w:t>
        <w:tab/>
        <w:t>募集资金使用情况</w:t>
      </w:r>
      <w:bookmarkEnd w:id="190"/>
      <w:bookmarkEnd w:id="191"/>
      <w:bookmarkEnd w:id="193"/>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公司报告期无募集资金使用情况。</w:t>
      </w:r>
    </w:p>
    <w:p>
      <w:pPr>
        <w:pStyle w:val="Style19"/>
        <w:keepNext/>
        <w:keepLines/>
        <w:widowControl w:val="0"/>
        <w:shd w:val="clear" w:color="auto" w:fill="auto"/>
        <w:tabs>
          <w:tab w:pos="517" w:val="left"/>
        </w:tabs>
        <w:bidi w:val="0"/>
        <w:spacing w:before="0" w:after="36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八</w:t>
      </w:r>
      <w:bookmarkEnd w:id="196"/>
      <w:r>
        <w:rPr>
          <w:color w:val="000000"/>
          <w:spacing w:val="0"/>
          <w:w w:val="100"/>
          <w:position w:val="0"/>
        </w:rPr>
        <w:t>、</w:t>
        <w:tab/>
        <w:t>重大资产和股权出售</w:t>
      </w:r>
      <w:bookmarkEnd w:id="194"/>
      <w:bookmarkEnd w:id="195"/>
      <w:bookmarkEnd w:id="197"/>
    </w:p>
    <w:p>
      <w:pPr>
        <w:pStyle w:val="Style25"/>
        <w:keepNext/>
        <w:keepLines/>
        <w:widowControl w:val="0"/>
        <w:shd w:val="clear" w:color="auto" w:fill="auto"/>
        <w:tabs>
          <w:tab w:pos="368" w:val="left"/>
        </w:tabs>
        <w:bidi w:val="0"/>
        <w:spacing w:before="0" w:after="28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w:t>
        <w:tab/>
        <w:t>出售重大资产情况</w:t>
      </w:r>
      <w:bookmarkEnd w:id="198"/>
      <w:bookmarkEnd w:id="199"/>
      <w:bookmarkEnd w:id="201"/>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公司报告期未出售重大资产。</w:t>
      </w:r>
    </w:p>
    <w:p>
      <w:pPr>
        <w:pStyle w:val="Style25"/>
        <w:keepNext/>
        <w:keepLines/>
        <w:widowControl w:val="0"/>
        <w:shd w:val="clear" w:color="auto" w:fill="auto"/>
        <w:tabs>
          <w:tab w:pos="378" w:val="left"/>
        </w:tabs>
        <w:bidi w:val="0"/>
        <w:spacing w:before="0" w:after="28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2</w:t>
      </w:r>
      <w:bookmarkEnd w:id="204"/>
      <w:r>
        <w:rPr>
          <w:color w:val="000000"/>
          <w:spacing w:val="0"/>
          <w:w w:val="100"/>
          <w:position w:val="0"/>
        </w:rPr>
        <w:t>、</w:t>
        <w:tab/>
        <w:t>出售重大股权情况</w:t>
      </w:r>
      <w:bookmarkEnd w:id="202"/>
      <w:bookmarkEnd w:id="203"/>
      <w:bookmarkEnd w:id="205"/>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tabs>
          <w:tab w:pos="517" w:val="left"/>
        </w:tabs>
        <w:bidi w:val="0"/>
        <w:spacing w:before="0" w:after="2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九</w:t>
      </w:r>
      <w:bookmarkEnd w:id="208"/>
      <w:r>
        <w:rPr>
          <w:color w:val="000000"/>
          <w:spacing w:val="0"/>
          <w:w w:val="100"/>
          <w:position w:val="0"/>
        </w:rPr>
        <w:t>、</w:t>
        <w:tab/>
        <w:t>主要控股参股公司分析</w:t>
      </w:r>
      <w:bookmarkEnd w:id="206"/>
      <w:bookmarkEnd w:id="207"/>
      <w:bookmarkEnd w:id="209"/>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公司报告期内无应当披露的重要控股参股公司信息。</w:t>
      </w:r>
    </w:p>
    <w:p>
      <w:pPr>
        <w:pStyle w:val="Style19"/>
        <w:keepNext/>
        <w:keepLines/>
        <w:widowControl w:val="0"/>
        <w:shd w:val="clear" w:color="auto" w:fill="auto"/>
        <w:bidi w:val="0"/>
        <w:spacing w:before="0" w:after="280" w:line="240" w:lineRule="auto"/>
        <w:ind w:left="0" w:right="0" w:firstLine="0"/>
        <w:jc w:val="left"/>
      </w:pPr>
      <w:bookmarkStart w:id="210" w:name="bookmark210"/>
      <w:bookmarkStart w:id="211" w:name="bookmark211"/>
      <w:bookmarkStart w:id="212" w:name="bookmark212"/>
      <w:r>
        <w:rPr>
          <w:color w:val="000000"/>
          <w:spacing w:val="0"/>
          <w:w w:val="100"/>
          <w:position w:val="0"/>
        </w:rPr>
        <w:t>十、公司控制的结构化主体情况</w:t>
      </w:r>
      <w:bookmarkEnd w:id="210"/>
      <w:bookmarkEnd w:id="211"/>
      <w:bookmarkEnd w:id="212"/>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280" w:line="240" w:lineRule="auto"/>
        <w:ind w:left="0" w:right="0" w:firstLine="0"/>
        <w:jc w:val="left"/>
      </w:pPr>
      <w:bookmarkStart w:id="213" w:name="bookmark213"/>
      <w:bookmarkStart w:id="214" w:name="bookmark214"/>
      <w:bookmarkStart w:id="215" w:name="bookmark215"/>
      <w:r>
        <w:rPr>
          <w:color w:val="000000"/>
          <w:spacing w:val="0"/>
          <w:w w:val="100"/>
          <w:position w:val="0"/>
        </w:rPr>
        <w:t>十一、公司未来发展的展望</w:t>
      </w:r>
      <w:bookmarkEnd w:id="213"/>
      <w:bookmarkEnd w:id="214"/>
      <w:bookmarkEnd w:id="215"/>
    </w:p>
    <w:p>
      <w:pPr>
        <w:pStyle w:val="Style15"/>
        <w:keepNext w:val="0"/>
        <w:keepLines w:val="0"/>
        <w:widowControl w:val="0"/>
        <w:shd w:val="clear" w:color="auto" w:fill="auto"/>
        <w:bidi w:val="0"/>
        <w:spacing w:before="0" w:after="0" w:line="312" w:lineRule="exact"/>
        <w:ind w:left="0" w:right="0" w:firstLine="0"/>
        <w:jc w:val="left"/>
      </w:pPr>
      <w:bookmarkStart w:id="216" w:name="bookmark216"/>
      <w:r>
        <w:rPr>
          <w:color w:val="000000"/>
          <w:spacing w:val="0"/>
          <w:w w:val="100"/>
          <w:position w:val="0"/>
        </w:rPr>
        <w:t>（</w:t>
      </w:r>
      <w:bookmarkEnd w:id="216"/>
      <w:r>
        <w:rPr>
          <w:color w:val="000000"/>
          <w:spacing w:val="0"/>
          <w:w w:val="100"/>
          <w:position w:val="0"/>
        </w:rPr>
        <w:t>一）公司所属行业及产品领域发展趋势</w:t>
      </w:r>
    </w:p>
    <w:p>
      <w:pPr>
        <w:pStyle w:val="Style1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近年来，虽受到疫情影响，但我国宏观经济形式始终呈现出稳中有升的态势，这一好转之势对电线线缆行业的贡献很大， 对于盈利性为主要目的的电线线缆行业来说，宏观经济环境的好转，促进国家整个经济状况的转变。从消费者方面看，好的 经济环境在拉动经济增长的同时，也使得企业的经营状况转好，而这也提升了企业的消费。更能提高电线线缆的需求度和消 费能力，这样也提升了电线线缆行业市场的热度。企业方面，宏观经济是企业经济状况的一个基础，经济环境好，能促进各 个电线线缆企业在该市场上的积极性。因此，市场活跃程度增加、电线线缆行业趋于好转，也对整个行业的市场有极大的推 动作用。</w:t>
      </w:r>
    </w:p>
    <w:p>
      <w:pPr>
        <w:pStyle w:val="Style1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作为国民经济发展的主要配套行业，电线电缆行业的未来发展离不开经济环境的变化。我国正处于加快转变发展方式、 调整和升级产业结构、扩大内需、促进经济转型升级的关键阶段，也是加快新型工业化、新型城市化发展、全面建设小康社 会、提前实现现代化目标的关键阶段，积极主动地顺势而为，再加之“十四五规划”的相关政策，电线电缆行业将可获得历 史难得的发展机遇。</w:t>
      </w:r>
    </w:p>
    <w:p>
      <w:pPr>
        <w:pStyle w:val="Style1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公司生产销售的线缆用高分子材料主要配套于轨道交通、通信、电气装备、建筑、新能源等领域。随着我国“一带一路”、 “双碳”“高铁出海”、“供给侧结构性改革”、减税降费等国家战略、政策的实施，为公司的发展带来了更多的机遇。</w:t>
      </w:r>
    </w:p>
    <w:p>
      <w:pPr>
        <w:pStyle w:val="Style15"/>
        <w:keepNext w:val="0"/>
        <w:keepLines w:val="0"/>
        <w:widowControl w:val="0"/>
        <w:shd w:val="clear" w:color="auto" w:fill="auto"/>
        <w:bidi w:val="0"/>
        <w:spacing w:before="0" w:after="0" w:line="312" w:lineRule="exact"/>
        <w:ind w:left="0" w:right="0" w:firstLine="0"/>
        <w:jc w:val="left"/>
      </w:pPr>
      <w:bookmarkStart w:id="217" w:name="bookmark217"/>
      <w:r>
        <w:rPr>
          <w:color w:val="000000"/>
          <w:spacing w:val="0"/>
          <w:w w:val="100"/>
          <w:position w:val="0"/>
          <w:sz w:val="18"/>
          <w:szCs w:val="18"/>
        </w:rPr>
        <w:t>2</w:t>
      </w:r>
      <w:bookmarkEnd w:id="217"/>
      <w:r>
        <w:rPr>
          <w:color w:val="000000"/>
          <w:spacing w:val="0"/>
          <w:w w:val="100"/>
          <w:position w:val="0"/>
        </w:rPr>
        <w:t>、公司产品所涉领域情况</w:t>
      </w:r>
    </w:p>
    <w:p>
      <w:pPr>
        <w:pStyle w:val="Style1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公司的线缆用高分子材料广泛运用于轨道交通、通信、电气装备、建筑、新能源等领域。公司始终以市场为导向，以技 术为抓手，在研发的道路上不断寻求突破，产品线得到有效延伸，公司目前已有通用聚氯乙烯电缆料、特种聚氯乙烯电缆料、 无卤低烟阻燃电缆料、特种聚乙烯及交联聚乙烯电缆料、橡胶电缆料、橡塑改性弹性体材料和化学交联电缆料七大产品系列， 二百多个品种，是国内少数生产规模化、产品系列化、配方和生产工艺先进的线缆材料生产企业。</w:t>
      </w:r>
    </w:p>
    <w:p>
      <w:pPr>
        <w:pStyle w:val="Style15"/>
        <w:keepNext w:val="0"/>
        <w:keepLines w:val="0"/>
        <w:widowControl w:val="0"/>
        <w:shd w:val="clear" w:color="auto" w:fill="auto"/>
        <w:tabs>
          <w:tab w:pos="351" w:val="left"/>
        </w:tabs>
        <w:bidi w:val="0"/>
        <w:spacing w:before="0" w:after="0" w:line="312" w:lineRule="exact"/>
        <w:ind w:left="0" w:right="0" w:firstLine="0"/>
        <w:jc w:val="left"/>
      </w:pPr>
      <w:bookmarkStart w:id="218" w:name="bookmark218"/>
      <w:r>
        <w:rPr>
          <w:color w:val="000000"/>
          <w:spacing w:val="0"/>
          <w:w w:val="100"/>
          <w:position w:val="0"/>
          <w:sz w:val="18"/>
          <w:szCs w:val="18"/>
        </w:rPr>
        <w:t>1</w:t>
      </w:r>
      <w:bookmarkEnd w:id="218"/>
      <w:r>
        <w:rPr>
          <w:color w:val="000000"/>
          <w:spacing w:val="0"/>
          <w:w w:val="100"/>
          <w:position w:val="0"/>
        </w:rPr>
        <w:t>、</w:t>
        <w:tab/>
        <w:t>轨道交通领域：无卤低烟护套料。</w:t>
      </w:r>
    </w:p>
    <w:p>
      <w:pPr>
        <w:pStyle w:val="Style15"/>
        <w:keepNext w:val="0"/>
        <w:keepLines w:val="0"/>
        <w:widowControl w:val="0"/>
        <w:shd w:val="clear" w:color="auto" w:fill="auto"/>
        <w:tabs>
          <w:tab w:pos="351" w:val="left"/>
        </w:tabs>
        <w:bidi w:val="0"/>
        <w:spacing w:before="0" w:after="0" w:line="312" w:lineRule="exact"/>
        <w:ind w:left="0" w:right="0" w:firstLine="0"/>
        <w:jc w:val="left"/>
      </w:pPr>
      <w:bookmarkStart w:id="219" w:name="bookmark219"/>
      <w:r>
        <w:rPr>
          <w:color w:val="000000"/>
          <w:spacing w:val="0"/>
          <w:w w:val="100"/>
          <w:position w:val="0"/>
          <w:sz w:val="18"/>
          <w:szCs w:val="18"/>
        </w:rPr>
        <w:t>2</w:t>
      </w:r>
      <w:bookmarkEnd w:id="219"/>
      <w:r>
        <w:rPr>
          <w:color w:val="000000"/>
          <w:spacing w:val="0"/>
          <w:w w:val="100"/>
          <w:position w:val="0"/>
        </w:rPr>
        <w:t>、</w:t>
        <w:tab/>
        <w:t>通信领域：聚乙烯护套料无卤低烟绝缘料/护套料。</w:t>
      </w:r>
    </w:p>
    <w:p>
      <w:pPr>
        <w:pStyle w:val="Style15"/>
        <w:keepNext w:val="0"/>
        <w:keepLines w:val="0"/>
        <w:widowControl w:val="0"/>
        <w:shd w:val="clear" w:color="auto" w:fill="auto"/>
        <w:tabs>
          <w:tab w:pos="351" w:val="left"/>
        </w:tabs>
        <w:bidi w:val="0"/>
        <w:spacing w:before="0" w:after="280" w:line="312" w:lineRule="exact"/>
        <w:ind w:left="0" w:right="0" w:firstLine="0"/>
        <w:jc w:val="left"/>
      </w:pPr>
      <w:bookmarkStart w:id="220" w:name="bookmark220"/>
      <w:r>
        <w:rPr>
          <w:color w:val="000000"/>
          <w:spacing w:val="0"/>
          <w:w w:val="100"/>
          <w:position w:val="0"/>
          <w:sz w:val="18"/>
          <w:szCs w:val="18"/>
        </w:rPr>
        <w:t>3</w:t>
      </w:r>
      <w:bookmarkEnd w:id="220"/>
      <w:r>
        <w:rPr>
          <w:color w:val="000000"/>
          <w:spacing w:val="0"/>
          <w:w w:val="100"/>
          <w:position w:val="0"/>
        </w:rPr>
        <w:t>、</w:t>
        <w:tab/>
        <w:t>电气装备领域：</w:t>
      </w:r>
      <w:r>
        <w:rPr>
          <w:color w:val="000000"/>
          <w:spacing w:val="0"/>
          <w:w w:val="100"/>
          <w:position w:val="0"/>
          <w:sz w:val="18"/>
          <w:szCs w:val="18"/>
        </w:rPr>
        <w:t>PVC</w:t>
      </w:r>
      <w:r>
        <w:rPr>
          <w:color w:val="000000"/>
          <w:spacing w:val="0"/>
          <w:w w:val="100"/>
          <w:position w:val="0"/>
        </w:rPr>
        <w:t>绝缘料、硅烷交联绝缘料、橡胶电缆料。</w:t>
      </w:r>
    </w:p>
    <w:p>
      <w:pPr>
        <w:pStyle w:val="Style15"/>
        <w:keepNext w:val="0"/>
        <w:keepLines w:val="0"/>
        <w:widowControl w:val="0"/>
        <w:shd w:val="clear" w:color="auto" w:fill="auto"/>
        <w:tabs>
          <w:tab w:pos="319" w:val="left"/>
        </w:tabs>
        <w:bidi w:val="0"/>
        <w:spacing w:before="0" w:after="0" w:line="319" w:lineRule="exact"/>
        <w:ind w:left="0" w:right="0" w:firstLine="0"/>
        <w:jc w:val="left"/>
      </w:pPr>
      <w:bookmarkStart w:id="221" w:name="bookmark221"/>
      <w:r>
        <w:rPr>
          <w:color w:val="000000"/>
          <w:spacing w:val="0"/>
          <w:w w:val="100"/>
          <w:position w:val="0"/>
          <w:sz w:val="18"/>
          <w:szCs w:val="18"/>
        </w:rPr>
        <w:t>4</w:t>
      </w:r>
      <w:bookmarkEnd w:id="221"/>
      <w:r>
        <w:rPr>
          <w:color w:val="000000"/>
          <w:spacing w:val="0"/>
          <w:w w:val="100"/>
          <w:position w:val="0"/>
        </w:rPr>
        <w:t>、</w:t>
        <w:tab/>
        <w:t>建筑领域：</w:t>
      </w:r>
      <w:r>
        <w:rPr>
          <w:color w:val="000000"/>
          <w:spacing w:val="0"/>
          <w:w w:val="100"/>
          <w:position w:val="0"/>
          <w:sz w:val="18"/>
          <w:szCs w:val="18"/>
        </w:rPr>
        <w:t>PVC</w:t>
      </w:r>
      <w:r>
        <w:rPr>
          <w:color w:val="000000"/>
          <w:spacing w:val="0"/>
          <w:w w:val="100"/>
          <w:position w:val="0"/>
        </w:rPr>
        <w:t>护套料/绝缘料、硅烷交联绝缘料/架空料、无卤低烟阻燃护套料/绝缘料</w:t>
      </w:r>
    </w:p>
    <w:p>
      <w:pPr>
        <w:pStyle w:val="Style15"/>
        <w:keepNext w:val="0"/>
        <w:keepLines w:val="0"/>
        <w:widowControl w:val="0"/>
        <w:shd w:val="clear" w:color="auto" w:fill="auto"/>
        <w:tabs>
          <w:tab w:pos="319" w:val="left"/>
        </w:tabs>
        <w:bidi w:val="0"/>
        <w:spacing w:before="0" w:after="0" w:line="319" w:lineRule="exact"/>
        <w:ind w:left="0" w:right="0" w:firstLine="0"/>
        <w:jc w:val="left"/>
      </w:pPr>
      <w:bookmarkStart w:id="222" w:name="bookmark222"/>
      <w:r>
        <w:rPr>
          <w:color w:val="000000"/>
          <w:spacing w:val="0"/>
          <w:w w:val="100"/>
          <w:position w:val="0"/>
          <w:sz w:val="18"/>
          <w:szCs w:val="18"/>
        </w:rPr>
        <w:t>5</w:t>
      </w:r>
      <w:bookmarkEnd w:id="222"/>
      <w:r>
        <w:rPr>
          <w:color w:val="000000"/>
          <w:spacing w:val="0"/>
          <w:w w:val="100"/>
          <w:position w:val="0"/>
        </w:rPr>
        <w:t>、</w:t>
        <w:tab/>
        <w:t>新能源领域：光伏用辐照交联无卤低烟绝缘料/护套料</w:t>
      </w:r>
    </w:p>
    <w:p>
      <w:pPr>
        <w:pStyle w:val="Style15"/>
        <w:keepNext w:val="0"/>
        <w:keepLines w:val="0"/>
        <w:widowControl w:val="0"/>
        <w:shd w:val="clear" w:color="auto" w:fill="auto"/>
        <w:tabs>
          <w:tab w:pos="502" w:val="left"/>
        </w:tabs>
        <w:bidi w:val="0"/>
        <w:spacing w:before="0" w:after="0" w:line="319" w:lineRule="exact"/>
        <w:ind w:left="0" w:right="0" w:firstLine="0"/>
        <w:jc w:val="left"/>
      </w:pPr>
      <w:bookmarkStart w:id="223" w:name="bookmark223"/>
      <w:r>
        <w:rPr>
          <w:color w:val="000000"/>
          <w:spacing w:val="0"/>
          <w:w w:val="100"/>
          <w:position w:val="0"/>
        </w:rPr>
        <w:t>（</w:t>
      </w:r>
      <w:bookmarkEnd w:id="223"/>
      <w:r>
        <w:rPr>
          <w:color w:val="000000"/>
          <w:spacing w:val="0"/>
          <w:w w:val="100"/>
          <w:position w:val="0"/>
        </w:rPr>
        <w:t>二）</w:t>
        <w:tab/>
        <w:t>公司发展战略</w:t>
      </w:r>
    </w:p>
    <w:p>
      <w:pPr>
        <w:pStyle w:val="Style15"/>
        <w:keepNext w:val="0"/>
        <w:keepLines w:val="0"/>
        <w:widowControl w:val="0"/>
        <w:shd w:val="clear" w:color="auto" w:fill="auto"/>
        <w:bidi w:val="0"/>
        <w:spacing w:before="0" w:after="0" w:line="319" w:lineRule="exact"/>
        <w:ind w:left="0" w:right="0" w:firstLine="380"/>
        <w:jc w:val="both"/>
      </w:pPr>
      <w:r>
        <w:rPr>
          <w:color w:val="000000"/>
          <w:spacing w:val="0"/>
          <w:w w:val="100"/>
          <w:position w:val="0"/>
          <w:sz w:val="18"/>
          <w:szCs w:val="18"/>
        </w:rPr>
        <w:t>2022</w:t>
      </w:r>
      <w:r>
        <w:rPr>
          <w:color w:val="000000"/>
          <w:spacing w:val="0"/>
          <w:w w:val="100"/>
          <w:position w:val="0"/>
        </w:rPr>
        <w:t>年，公司将继续推进高新的制度梳理和文化转型，在加大人力资源投入的基础上，积极优化资源配置、加大业务于 技术创新、强化规范管理，夯实发展基础，砥砺奋进，收储优势资源、积蓄成长力量，积极开拓业务，进一步做大做强，再 创佳绩。</w:t>
      </w:r>
    </w:p>
    <w:p>
      <w:pPr>
        <w:pStyle w:val="Style15"/>
        <w:keepNext w:val="0"/>
        <w:keepLines w:val="0"/>
        <w:widowControl w:val="0"/>
        <w:shd w:val="clear" w:color="auto" w:fill="auto"/>
        <w:bidi w:val="0"/>
        <w:spacing w:before="0" w:after="0" w:line="318" w:lineRule="exact"/>
        <w:ind w:left="0" w:right="0" w:firstLine="380"/>
        <w:jc w:val="both"/>
      </w:pPr>
      <w:r>
        <w:rPr>
          <w:color w:val="000000"/>
          <w:spacing w:val="0"/>
          <w:w w:val="100"/>
          <w:position w:val="0"/>
          <w:sz w:val="18"/>
          <w:szCs w:val="18"/>
        </w:rPr>
        <w:t>2022</w:t>
      </w:r>
      <w:r>
        <w:rPr>
          <w:color w:val="000000"/>
          <w:spacing w:val="0"/>
          <w:w w:val="100"/>
          <w:position w:val="0"/>
        </w:rPr>
        <w:t>年，公司管理层将在董事会的带领下，抢抓机遇，聚焦主业发展，提高持续创新能力，提升经验管理水平，积极推 进公司业务和经营业绩的增长，实现公司的可持续发展。</w:t>
      </w:r>
    </w:p>
    <w:p>
      <w:pPr>
        <w:pStyle w:val="Style15"/>
        <w:keepNext w:val="0"/>
        <w:keepLines w:val="0"/>
        <w:widowControl w:val="0"/>
        <w:shd w:val="clear" w:color="auto" w:fill="auto"/>
        <w:tabs>
          <w:tab w:pos="502" w:val="left"/>
        </w:tabs>
        <w:bidi w:val="0"/>
        <w:spacing w:before="0" w:after="0" w:line="318" w:lineRule="exact"/>
        <w:ind w:left="0" w:right="0" w:firstLine="0"/>
        <w:jc w:val="both"/>
      </w:pPr>
      <w:bookmarkStart w:id="224" w:name="bookmark224"/>
      <w:r>
        <w:rPr>
          <w:color w:val="000000"/>
          <w:spacing w:val="0"/>
          <w:w w:val="100"/>
          <w:position w:val="0"/>
        </w:rPr>
        <w:t>（</w:t>
      </w:r>
      <w:bookmarkEnd w:id="224"/>
      <w:r>
        <w:rPr>
          <w:color w:val="000000"/>
          <w:spacing w:val="0"/>
          <w:w w:val="100"/>
          <w:position w:val="0"/>
        </w:rPr>
        <w:t>三）</w:t>
        <w:tab/>
        <w:t>公司经营计划</w:t>
      </w:r>
    </w:p>
    <w:p>
      <w:pPr>
        <w:pStyle w:val="Style15"/>
        <w:keepNext w:val="0"/>
        <w:keepLines w:val="0"/>
        <w:widowControl w:val="0"/>
        <w:shd w:val="clear" w:color="auto" w:fill="auto"/>
        <w:bidi w:val="0"/>
        <w:spacing w:before="0" w:after="0" w:line="318" w:lineRule="exact"/>
        <w:ind w:left="0" w:right="0" w:firstLine="380"/>
        <w:jc w:val="both"/>
      </w:pPr>
      <w:r>
        <w:rPr>
          <w:color w:val="000000"/>
          <w:spacing w:val="0"/>
          <w:w w:val="100"/>
          <w:position w:val="0"/>
          <w:sz w:val="18"/>
          <w:szCs w:val="18"/>
        </w:rPr>
        <w:t>2022</w:t>
      </w:r>
      <w:r>
        <w:rPr>
          <w:color w:val="000000"/>
          <w:spacing w:val="0"/>
          <w:w w:val="100"/>
          <w:position w:val="0"/>
        </w:rPr>
        <w:t>年是党的二十大召开之年，是“十四五”规划实施的关键之年，也是第二个百年奋斗目标的开局之年。全球经济 正在后疫情的巨大冲击中逐步修复，特别是中国经济率先复苏。面对机遇与挑战同在、动力与压力同频的一年，以不变的初 心应万变的市场，开拓事业发展，实现公司高质量可持续发展。</w:t>
      </w:r>
    </w:p>
    <w:p>
      <w:pPr>
        <w:pStyle w:val="Style15"/>
        <w:keepNext w:val="0"/>
        <w:keepLines w:val="0"/>
        <w:widowControl w:val="0"/>
        <w:shd w:val="clear" w:color="auto" w:fill="auto"/>
        <w:bidi w:val="0"/>
        <w:spacing w:before="0" w:after="40" w:line="318" w:lineRule="exact"/>
        <w:ind w:left="0" w:right="0" w:firstLine="0"/>
        <w:jc w:val="left"/>
      </w:pPr>
      <w:r>
        <w:rPr>
          <w:color w:val="000000"/>
          <w:spacing w:val="0"/>
          <w:w w:val="100"/>
          <w:position w:val="0"/>
          <w:sz w:val="18"/>
          <w:szCs w:val="18"/>
        </w:rPr>
        <w:t>2022</w:t>
      </w:r>
      <w:r>
        <w:rPr>
          <w:color w:val="000000"/>
          <w:spacing w:val="0"/>
          <w:w w:val="100"/>
          <w:position w:val="0"/>
        </w:rPr>
        <w:t>年主要工作重点：</w:t>
      </w:r>
    </w:p>
    <w:p>
      <w:pPr>
        <w:pStyle w:val="Style15"/>
        <w:keepNext w:val="0"/>
        <w:keepLines w:val="0"/>
        <w:widowControl w:val="0"/>
        <w:shd w:val="clear" w:color="auto" w:fill="auto"/>
        <w:bidi w:val="0"/>
        <w:spacing w:before="0" w:after="40" w:line="307" w:lineRule="exact"/>
        <w:ind w:left="0" w:right="0" w:firstLine="380"/>
        <w:jc w:val="both"/>
      </w:pPr>
      <w:bookmarkStart w:id="225" w:name="bookmark225"/>
      <w:r>
        <w:rPr>
          <w:color w:val="000000"/>
          <w:spacing w:val="0"/>
          <w:w w:val="100"/>
          <w:position w:val="0"/>
          <w:sz w:val="18"/>
          <w:szCs w:val="18"/>
        </w:rPr>
        <w:t>1</w:t>
      </w:r>
      <w:bookmarkEnd w:id="225"/>
      <w:r>
        <w:rPr>
          <w:color w:val="000000"/>
          <w:spacing w:val="0"/>
          <w:w w:val="100"/>
          <w:position w:val="0"/>
        </w:rPr>
        <w:t>、提高公司内生力量，增强公司的研发实力和生产效率。在不放弃领先型开发战略的前提下，专注于市场更为广阔的 中端和部分低端高分子线缆材料品种，改进公司现有产品配方，以顾客需求为导向，严抓产品质量，优化产品配方，加快新 产品的测试节奏，抓住市场机遇。</w:t>
      </w:r>
      <w:r>
        <w:rPr>
          <w:color w:val="000000"/>
          <w:spacing w:val="0"/>
          <w:w w:val="100"/>
          <w:position w:val="0"/>
          <w:sz w:val="18"/>
          <w:szCs w:val="18"/>
        </w:rPr>
        <w:t>2022</w:t>
      </w:r>
      <w:r>
        <w:rPr>
          <w:color w:val="000000"/>
          <w:spacing w:val="0"/>
          <w:w w:val="100"/>
          <w:position w:val="0"/>
        </w:rPr>
        <w:t>年，公司的研发计划有：</w:t>
      </w:r>
    </w:p>
    <w:tbl>
      <w:tblPr>
        <w:tblOverlap w:val="never"/>
        <w:jc w:val="left"/>
        <w:tblLayout w:type="fixed"/>
      </w:tblPr>
      <w:tblGrid>
        <w:gridCol w:w="5026"/>
        <w:gridCol w:w="1598"/>
        <w:gridCol w:w="158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产品名称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开始时间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完成期限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皮线光缆用无卤低烟电缆料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铠装电缆用中密度聚乙烯护套料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柔软绝缘级耐低温</w:t>
            </w:r>
            <w:r>
              <w:rPr>
                <w:color w:val="000000"/>
                <w:spacing w:val="0"/>
                <w:w w:val="100"/>
                <w:position w:val="0"/>
                <w:sz w:val="18"/>
                <w:szCs w:val="18"/>
              </w:rPr>
              <w:t>-35</w:t>
            </w:r>
            <w:r>
              <w:rPr>
                <w:color w:val="000000"/>
                <w:spacing w:val="0"/>
                <w:w w:val="100"/>
                <w:position w:val="0"/>
              </w:rPr>
              <w:t>度软聚氯乙烯塑料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柔软级</w:t>
            </w:r>
            <w:r>
              <w:rPr>
                <w:color w:val="000000"/>
                <w:spacing w:val="0"/>
                <w:w w:val="100"/>
                <w:position w:val="0"/>
                <w:sz w:val="18"/>
                <w:szCs w:val="18"/>
              </w:rPr>
              <w:t>HR-70（70A）</w:t>
            </w:r>
            <w:r>
              <w:rPr>
                <w:color w:val="000000"/>
                <w:spacing w:val="0"/>
                <w:w w:val="100"/>
                <w:position w:val="0"/>
              </w:rPr>
              <w:t>护套料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超高压电缆用阻燃聚乙烯护套料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直流充电桩电缆用硅烷交联绝缘料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bl>
    <w:p>
      <w:pPr>
        <w:pStyle w:val="Style15"/>
        <w:keepNext w:val="0"/>
        <w:keepLines w:val="0"/>
        <w:widowControl w:val="0"/>
        <w:shd w:val="clear" w:color="auto" w:fill="auto"/>
        <w:tabs>
          <w:tab w:pos="675" w:val="left"/>
        </w:tabs>
        <w:bidi w:val="0"/>
        <w:spacing w:before="0" w:after="0" w:line="317" w:lineRule="exact"/>
        <w:ind w:left="0" w:right="0" w:firstLine="380"/>
        <w:jc w:val="both"/>
      </w:pPr>
      <w:bookmarkStart w:id="226" w:name="bookmark226"/>
      <w:r>
        <w:rPr>
          <w:color w:val="000000"/>
          <w:spacing w:val="0"/>
          <w:w w:val="100"/>
          <w:position w:val="0"/>
          <w:sz w:val="18"/>
          <w:szCs w:val="18"/>
        </w:rPr>
        <w:t>2</w:t>
      </w:r>
      <w:bookmarkEnd w:id="226"/>
      <w:r>
        <w:rPr>
          <w:color w:val="000000"/>
          <w:spacing w:val="0"/>
          <w:w w:val="100"/>
          <w:position w:val="0"/>
        </w:rPr>
        <w:t>、</w:t>
        <w:tab/>
        <w:t>提质增效降成本、精细管理管成本、风险管控控成本，打造以成本为中心的精益数字化管理模式。通过新技术、新 材料、新工艺的应用等各类改善活动，降低生产制造成本，减少生产过程中的各项浪费。对标国际国内先进企业，在管理创 新、体系建设、精益生产、成本管控方面持续改进，全面提升公司管理水平。</w:t>
      </w:r>
    </w:p>
    <w:p>
      <w:pPr>
        <w:pStyle w:val="Style15"/>
        <w:keepNext w:val="0"/>
        <w:keepLines w:val="0"/>
        <w:widowControl w:val="0"/>
        <w:shd w:val="clear" w:color="auto" w:fill="auto"/>
        <w:tabs>
          <w:tab w:pos="679" w:val="left"/>
        </w:tabs>
        <w:bidi w:val="0"/>
        <w:spacing w:before="0" w:after="0" w:line="317" w:lineRule="exact"/>
        <w:ind w:left="0" w:right="0" w:firstLine="380"/>
        <w:jc w:val="both"/>
      </w:pPr>
      <w:bookmarkStart w:id="227" w:name="bookmark227"/>
      <w:r>
        <w:rPr>
          <w:color w:val="000000"/>
          <w:spacing w:val="0"/>
          <w:w w:val="100"/>
          <w:position w:val="0"/>
          <w:sz w:val="18"/>
          <w:szCs w:val="18"/>
        </w:rPr>
        <w:t>3</w:t>
      </w:r>
      <w:bookmarkEnd w:id="227"/>
      <w:r>
        <w:rPr>
          <w:color w:val="000000"/>
          <w:spacing w:val="0"/>
          <w:w w:val="100"/>
          <w:position w:val="0"/>
        </w:rPr>
        <w:t>、</w:t>
        <w:tab/>
        <w:t>全面加强安全环保工作。安全生产，预防为主，通过平时的各种演练、目视化等各种直观的危险源警示，结合月度 检查、专项检查及日常检查等各种方式，不断宣传安全环保知识，提升员工（特别是新员工）的安全意识。关注员工健康， 进一步改善作业环境和降低劳动强度。</w:t>
      </w:r>
    </w:p>
    <w:p>
      <w:pPr>
        <w:pStyle w:val="Style15"/>
        <w:keepNext w:val="0"/>
        <w:keepLines w:val="0"/>
        <w:widowControl w:val="0"/>
        <w:shd w:val="clear" w:color="auto" w:fill="auto"/>
        <w:tabs>
          <w:tab w:pos="675" w:val="left"/>
        </w:tabs>
        <w:bidi w:val="0"/>
        <w:spacing w:before="0" w:after="0" w:line="317" w:lineRule="exact"/>
        <w:ind w:left="0" w:right="0" w:firstLine="380"/>
        <w:jc w:val="both"/>
      </w:pPr>
      <w:bookmarkStart w:id="228" w:name="bookmark228"/>
      <w:r>
        <w:rPr>
          <w:color w:val="000000"/>
          <w:spacing w:val="0"/>
          <w:w w:val="100"/>
          <w:position w:val="0"/>
          <w:sz w:val="18"/>
          <w:szCs w:val="18"/>
        </w:rPr>
        <w:t>4</w:t>
      </w:r>
      <w:bookmarkEnd w:id="228"/>
      <w:r>
        <w:rPr>
          <w:color w:val="000000"/>
          <w:spacing w:val="0"/>
          <w:w w:val="100"/>
          <w:position w:val="0"/>
        </w:rPr>
        <w:t>、</w:t>
        <w:tab/>
        <w:t>继续做好信息披露工作。公司董事会将继续严格按照《公司法》、《证券法》、《上市公司信息披露管理办法》、《深圳 证券交易所创业板上市公司规范运作指引》等法律、法规、规范性文件及《公司章程》、《信息披露管理制度》的有关要求， 自觉履行信息披露义务，不断提高信息披露规范化水平和信息披露透明度。</w:t>
      </w:r>
    </w:p>
    <w:p>
      <w:pPr>
        <w:pStyle w:val="Style15"/>
        <w:keepNext w:val="0"/>
        <w:keepLines w:val="0"/>
        <w:widowControl w:val="0"/>
        <w:shd w:val="clear" w:color="auto" w:fill="auto"/>
        <w:tabs>
          <w:tab w:pos="675" w:val="left"/>
        </w:tabs>
        <w:bidi w:val="0"/>
        <w:spacing w:before="0" w:after="0" w:line="318" w:lineRule="exact"/>
        <w:ind w:left="0" w:right="0" w:firstLine="380"/>
        <w:jc w:val="both"/>
      </w:pPr>
      <w:bookmarkStart w:id="229" w:name="bookmark229"/>
      <w:r>
        <w:rPr>
          <w:color w:val="000000"/>
          <w:spacing w:val="0"/>
          <w:w w:val="100"/>
          <w:position w:val="0"/>
          <w:sz w:val="18"/>
          <w:szCs w:val="18"/>
        </w:rPr>
        <w:t>5</w:t>
      </w:r>
      <w:bookmarkEnd w:id="229"/>
      <w:r>
        <w:rPr>
          <w:color w:val="000000"/>
          <w:spacing w:val="0"/>
          <w:w w:val="100"/>
          <w:position w:val="0"/>
        </w:rPr>
        <w:t>、</w:t>
        <w:tab/>
        <w:t>努力建立良好的投资者关系。</w:t>
      </w:r>
      <w:r>
        <w:rPr>
          <w:color w:val="000000"/>
          <w:spacing w:val="0"/>
          <w:w w:val="100"/>
          <w:position w:val="0"/>
          <w:sz w:val="18"/>
          <w:szCs w:val="18"/>
        </w:rPr>
        <w:t>2022</w:t>
      </w:r>
      <w:r>
        <w:rPr>
          <w:color w:val="000000"/>
          <w:spacing w:val="0"/>
          <w:w w:val="100"/>
          <w:position w:val="0"/>
        </w:rPr>
        <w:t>年，公司将进一步完善投资者关系管理机制，通过电话、网站、平台</w:t>
      </w:r>
      <w:r>
        <w:rPr>
          <w:color w:val="000000"/>
          <w:spacing w:val="0"/>
          <w:w w:val="100"/>
          <w:position w:val="0"/>
          <w:sz w:val="18"/>
          <w:szCs w:val="18"/>
        </w:rPr>
        <w:t>APP</w:t>
      </w:r>
      <w:r>
        <w:rPr>
          <w:color w:val="000000"/>
          <w:spacing w:val="0"/>
          <w:w w:val="100"/>
          <w:position w:val="0"/>
        </w:rPr>
        <w:t>等渠道， 与投资者进行广泛联系和沟通。</w:t>
      </w:r>
    </w:p>
    <w:p>
      <w:pPr>
        <w:pStyle w:val="Style15"/>
        <w:keepNext w:val="0"/>
        <w:keepLines w:val="0"/>
        <w:widowControl w:val="0"/>
        <w:shd w:val="clear" w:color="auto" w:fill="auto"/>
        <w:tabs>
          <w:tab w:pos="679" w:val="left"/>
        </w:tabs>
        <w:bidi w:val="0"/>
        <w:spacing w:before="0" w:after="0" w:line="318" w:lineRule="exact"/>
        <w:ind w:left="0" w:right="0" w:firstLine="380"/>
        <w:jc w:val="both"/>
      </w:pPr>
      <w:bookmarkStart w:id="230" w:name="bookmark230"/>
      <w:r>
        <w:rPr>
          <w:color w:val="000000"/>
          <w:spacing w:val="0"/>
          <w:w w:val="100"/>
          <w:position w:val="0"/>
          <w:sz w:val="18"/>
          <w:szCs w:val="18"/>
        </w:rPr>
        <w:t>6</w:t>
      </w:r>
      <w:bookmarkEnd w:id="230"/>
      <w:r>
        <w:rPr>
          <w:color w:val="000000"/>
          <w:spacing w:val="0"/>
          <w:w w:val="100"/>
          <w:position w:val="0"/>
        </w:rPr>
        <w:t>、</w:t>
        <w:tab/>
        <w:t>公司将继续开展管理层领导力盘点和能力提升培训工作，不断提升领导力，持续完善后备人才库，为公司人才梯队 建设做好人才储备。</w:t>
      </w:r>
    </w:p>
    <w:p>
      <w:pPr>
        <w:pStyle w:val="Style15"/>
        <w:keepNext w:val="0"/>
        <w:keepLines w:val="0"/>
        <w:widowControl w:val="0"/>
        <w:shd w:val="clear" w:color="auto" w:fill="auto"/>
        <w:bidi w:val="0"/>
        <w:spacing w:before="0" w:after="0" w:line="318" w:lineRule="exact"/>
        <w:ind w:left="0" w:right="0" w:firstLine="0"/>
        <w:jc w:val="left"/>
      </w:pPr>
      <w:bookmarkStart w:id="231" w:name="bookmark231"/>
      <w:r>
        <w:rPr>
          <w:color w:val="000000"/>
          <w:spacing w:val="0"/>
          <w:w w:val="100"/>
          <w:position w:val="0"/>
        </w:rPr>
        <w:t>（</w:t>
      </w:r>
      <w:bookmarkEnd w:id="231"/>
      <w:r>
        <w:rPr>
          <w:color w:val="000000"/>
          <w:spacing w:val="0"/>
          <w:w w:val="100"/>
          <w:position w:val="0"/>
        </w:rPr>
        <w:t>四）可能面临的风险</w:t>
      </w:r>
    </w:p>
    <w:p>
      <w:pPr>
        <w:pStyle w:val="Style15"/>
        <w:keepNext w:val="0"/>
        <w:keepLines w:val="0"/>
        <w:widowControl w:val="0"/>
        <w:shd w:val="clear" w:color="auto" w:fill="auto"/>
        <w:tabs>
          <w:tab w:pos="305" w:val="left"/>
        </w:tabs>
        <w:bidi w:val="0"/>
        <w:spacing w:before="0" w:after="0" w:line="318" w:lineRule="exact"/>
        <w:ind w:left="0" w:right="0" w:firstLine="0"/>
        <w:jc w:val="left"/>
      </w:pPr>
      <w:bookmarkStart w:id="232" w:name="bookmark232"/>
      <w:r>
        <w:rPr>
          <w:color w:val="000000"/>
          <w:spacing w:val="0"/>
          <w:w w:val="100"/>
          <w:position w:val="0"/>
          <w:sz w:val="18"/>
          <w:szCs w:val="18"/>
        </w:rPr>
        <w:t>1</w:t>
      </w:r>
      <w:bookmarkEnd w:id="232"/>
      <w:r>
        <w:rPr>
          <w:color w:val="000000"/>
          <w:spacing w:val="0"/>
          <w:w w:val="100"/>
          <w:position w:val="0"/>
        </w:rPr>
        <w:t>、</w:t>
        <w:tab/>
        <w:t>原材料价格波动风险</w:t>
      </w:r>
    </w:p>
    <w:p>
      <w:pPr>
        <w:pStyle w:val="Style15"/>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公司产品主要原材料来自于石油衍生化工产品等，其采购价格受石油价格及塑料期货价格影响较大。近年来，国际石油 市场及塑料期货市场价格波动较大，对公司原材料采购计划的制定和实施造成了不利影响，为控制成本以及降低经营风险， 公司制定了一系列措施，虽然公司制定了各种措施以平缓原材料价格波动，但经营水平仍可能会受到不利影响。</w:t>
      </w:r>
    </w:p>
    <w:p>
      <w:pPr>
        <w:pStyle w:val="Style15"/>
        <w:keepNext w:val="0"/>
        <w:keepLines w:val="0"/>
        <w:widowControl w:val="0"/>
        <w:shd w:val="clear" w:color="auto" w:fill="auto"/>
        <w:tabs>
          <w:tab w:pos="315" w:val="left"/>
        </w:tabs>
        <w:bidi w:val="0"/>
        <w:spacing w:before="0" w:after="0" w:line="318" w:lineRule="exact"/>
        <w:ind w:left="0" w:right="0" w:firstLine="0"/>
        <w:jc w:val="left"/>
      </w:pPr>
      <w:bookmarkStart w:id="233" w:name="bookmark233"/>
      <w:r>
        <w:rPr>
          <w:color w:val="000000"/>
          <w:spacing w:val="0"/>
          <w:w w:val="100"/>
          <w:position w:val="0"/>
          <w:sz w:val="18"/>
          <w:szCs w:val="18"/>
        </w:rPr>
        <w:t>2</w:t>
      </w:r>
      <w:bookmarkEnd w:id="233"/>
      <w:r>
        <w:rPr>
          <w:color w:val="000000"/>
          <w:spacing w:val="0"/>
          <w:w w:val="100"/>
          <w:position w:val="0"/>
        </w:rPr>
        <w:t>、</w:t>
        <w:tab/>
        <w:t>市场竞争风险</w:t>
      </w:r>
    </w:p>
    <w:p>
      <w:pPr>
        <w:pStyle w:val="Style15"/>
        <w:keepNext w:val="0"/>
        <w:keepLines w:val="0"/>
        <w:widowControl w:val="0"/>
        <w:shd w:val="clear" w:color="auto" w:fill="auto"/>
        <w:bidi w:val="0"/>
        <w:spacing w:before="0" w:after="0" w:line="318" w:lineRule="exact"/>
        <w:ind w:left="0" w:right="0" w:firstLine="380"/>
        <w:jc w:val="both"/>
      </w:pPr>
      <w:r>
        <w:rPr>
          <w:color w:val="000000"/>
          <w:spacing w:val="0"/>
          <w:w w:val="100"/>
          <w:position w:val="0"/>
        </w:rPr>
        <w:t xml:space="preserve">公司主营业务为线缆用高分子材料的研发、生产和销售，产品广泛运用于电力、轨道交通、通信、电气装备、建筑、新 能源等领域。公司始终以市场为导向，坚持自主研发为主的技术创新道路，通过持续不断的研发创新与产品升级，已成为国 </w:t>
      </w:r>
      <w:r>
        <w:rPr>
          <w:color w:val="000000"/>
          <w:spacing w:val="0"/>
          <w:w w:val="100"/>
          <w:position w:val="0"/>
        </w:rPr>
        <w:t>内少数生产规模化、产品系列化、配方和生产工艺先进的线缆材料生产企业。如果公司不能持续提高技术和研发水平，保持 生产管理、产品质量、营销与服务的先进性，公司将会面临不利的市场竞争局面，经营业绩和财务状况将受到一定影响。</w:t>
      </w:r>
    </w:p>
    <w:p>
      <w:pPr>
        <w:pStyle w:val="Style15"/>
        <w:keepNext w:val="0"/>
        <w:keepLines w:val="0"/>
        <w:widowControl w:val="0"/>
        <w:shd w:val="clear" w:color="auto" w:fill="auto"/>
        <w:tabs>
          <w:tab w:pos="312" w:val="left"/>
        </w:tabs>
        <w:bidi w:val="0"/>
        <w:spacing w:before="0" w:after="0" w:line="313" w:lineRule="exact"/>
        <w:ind w:left="0" w:right="0" w:firstLine="0"/>
        <w:jc w:val="left"/>
      </w:pPr>
      <w:bookmarkStart w:id="234" w:name="bookmark234"/>
      <w:r>
        <w:rPr>
          <w:color w:val="000000"/>
          <w:spacing w:val="0"/>
          <w:w w:val="100"/>
          <w:position w:val="0"/>
          <w:sz w:val="18"/>
          <w:szCs w:val="18"/>
        </w:rPr>
        <w:t>3</w:t>
      </w:r>
      <w:bookmarkEnd w:id="234"/>
      <w:r>
        <w:rPr>
          <w:color w:val="000000"/>
          <w:spacing w:val="0"/>
          <w:w w:val="100"/>
          <w:position w:val="0"/>
        </w:rPr>
        <w:t>、</w:t>
        <w:tab/>
        <w:t>新产品市场拓展风险</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公司的产品为具备特殊性能指标要求的高分子线缆材料，公司以技术创新为成长抓手，持续投入大量的研发费用，来满 足新老客户对产品性能和特性方面提出的新要求，从新产品研发完成、得到市场认可到最终实现收益，需要经过客户较为严 格的质量检测和相关产品线的调配，因此对于公司新产品的研发、投放市场、最终实现收益存在一定的市场拓展风险。</w:t>
      </w:r>
    </w:p>
    <w:p>
      <w:pPr>
        <w:pStyle w:val="Style15"/>
        <w:keepNext w:val="0"/>
        <w:keepLines w:val="0"/>
        <w:widowControl w:val="0"/>
        <w:shd w:val="clear" w:color="auto" w:fill="auto"/>
        <w:tabs>
          <w:tab w:pos="317" w:val="left"/>
        </w:tabs>
        <w:bidi w:val="0"/>
        <w:spacing w:before="0" w:after="0" w:line="313" w:lineRule="exact"/>
        <w:ind w:left="0" w:right="0" w:firstLine="0"/>
        <w:jc w:val="left"/>
      </w:pPr>
      <w:bookmarkStart w:id="235" w:name="bookmark235"/>
      <w:r>
        <w:rPr>
          <w:color w:val="000000"/>
          <w:spacing w:val="0"/>
          <w:w w:val="100"/>
          <w:position w:val="0"/>
          <w:sz w:val="18"/>
          <w:szCs w:val="18"/>
        </w:rPr>
        <w:t>4</w:t>
      </w:r>
      <w:bookmarkEnd w:id="235"/>
      <w:r>
        <w:rPr>
          <w:color w:val="000000"/>
          <w:spacing w:val="0"/>
          <w:w w:val="100"/>
          <w:position w:val="0"/>
        </w:rPr>
        <w:t>、</w:t>
        <w:tab/>
        <w:t>不能及时收回股权转让款和分红款的风险</w:t>
      </w:r>
    </w:p>
    <w:p>
      <w:pPr>
        <w:pStyle w:val="Style1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陈虹、任晓忠、孙云友因股权转让纠纷起诉公司案二审已判决，该案件已结案，奥能电源需支付公司</w:t>
      </w:r>
      <w:r>
        <w:rPr>
          <w:color w:val="000000"/>
          <w:spacing w:val="0"/>
          <w:w w:val="100"/>
          <w:position w:val="0"/>
          <w:sz w:val="18"/>
          <w:szCs w:val="18"/>
        </w:rPr>
        <w:t>2300</w:t>
      </w:r>
      <w:r>
        <w:rPr>
          <w:color w:val="000000"/>
          <w:spacing w:val="0"/>
          <w:w w:val="100"/>
          <w:position w:val="0"/>
        </w:rPr>
        <w:t>万利润分配款; 公司因股权转让纠纷反诉陈虹、任晓忠、孙云友案已经法院调解，陈虹需支付公司股权转让款</w:t>
      </w:r>
      <w:r>
        <w:rPr>
          <w:color w:val="000000"/>
          <w:spacing w:val="0"/>
          <w:w w:val="100"/>
          <w:position w:val="0"/>
          <w:sz w:val="18"/>
          <w:szCs w:val="18"/>
        </w:rPr>
        <w:t xml:space="preserve">6962. </w:t>
      </w:r>
      <w:r>
        <w:rPr>
          <w:color w:val="000000"/>
          <w:spacing w:val="0"/>
          <w:w w:val="100"/>
          <w:position w:val="0"/>
          <w:sz w:val="18"/>
          <w:szCs w:val="18"/>
        </w:rPr>
        <w:t>2</w:t>
      </w:r>
      <w:r>
        <w:rPr>
          <w:color w:val="000000"/>
          <w:spacing w:val="0"/>
          <w:w w:val="100"/>
          <w:position w:val="0"/>
        </w:rPr>
        <w:t>万元、任晓忠需支付公 司股权转让款</w:t>
      </w:r>
      <w:r>
        <w:rPr>
          <w:color w:val="000000"/>
          <w:spacing w:val="0"/>
          <w:w w:val="100"/>
          <w:position w:val="0"/>
          <w:sz w:val="18"/>
          <w:szCs w:val="18"/>
        </w:rPr>
        <w:t>510.24</w:t>
      </w:r>
      <w:r>
        <w:rPr>
          <w:color w:val="000000"/>
          <w:spacing w:val="0"/>
          <w:w w:val="100"/>
          <w:position w:val="0"/>
        </w:rPr>
        <w:t>万元、孙云友需支付公司股权转让款</w:t>
      </w:r>
      <w:r>
        <w:rPr>
          <w:color w:val="000000"/>
          <w:spacing w:val="0"/>
          <w:w w:val="100"/>
          <w:position w:val="0"/>
          <w:sz w:val="18"/>
          <w:szCs w:val="18"/>
        </w:rPr>
        <w:t>127.56</w:t>
      </w:r>
      <w:r>
        <w:rPr>
          <w:color w:val="000000"/>
          <w:spacing w:val="0"/>
          <w:w w:val="100"/>
          <w:position w:val="0"/>
        </w:rPr>
        <w:t>万元。上述款项均应于</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日之前付清。截止本报 告披露日，任晓忠、孙云友需支付公司的股权转让款已收回，剩余未收回股权转让款</w:t>
      </w:r>
      <w:r>
        <w:rPr>
          <w:color w:val="000000"/>
          <w:spacing w:val="0"/>
          <w:w w:val="100"/>
          <w:position w:val="0"/>
          <w:sz w:val="18"/>
          <w:szCs w:val="18"/>
        </w:rPr>
        <w:t xml:space="preserve">6962. </w:t>
      </w:r>
      <w:r>
        <w:rPr>
          <w:color w:val="000000"/>
          <w:spacing w:val="0"/>
          <w:w w:val="100"/>
          <w:position w:val="0"/>
          <w:sz w:val="18"/>
          <w:szCs w:val="18"/>
        </w:rPr>
        <w:t>2</w:t>
      </w:r>
      <w:r>
        <w:rPr>
          <w:color w:val="000000"/>
          <w:spacing w:val="0"/>
          <w:w w:val="100"/>
          <w:position w:val="0"/>
        </w:rPr>
        <w:t>万元，剩余未收回分红款</w:t>
      </w:r>
      <w:r>
        <w:rPr>
          <w:color w:val="000000"/>
          <w:spacing w:val="0"/>
          <w:w w:val="100"/>
          <w:position w:val="0"/>
          <w:sz w:val="18"/>
          <w:szCs w:val="18"/>
        </w:rPr>
        <w:t xml:space="preserve">1740 </w:t>
      </w:r>
      <w:r>
        <w:rPr>
          <w:color w:val="000000"/>
          <w:spacing w:val="0"/>
          <w:w w:val="100"/>
          <w:position w:val="0"/>
        </w:rPr>
        <w:t>万元。</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公司因股权转让纠纷起诉厦门璟娱投资合伙企业（有限合伙</w:t>
      </w:r>
      <w:r>
        <w:rPr>
          <w:color w:val="000000"/>
          <w:spacing w:val="0"/>
          <w:w w:val="100"/>
          <w:position w:val="0"/>
          <w:sz w:val="18"/>
          <w:szCs w:val="18"/>
        </w:rPr>
        <w:t>）</w:t>
      </w:r>
      <w:r>
        <w:rPr>
          <w:color w:val="000000"/>
          <w:spacing w:val="0"/>
          <w:w w:val="100"/>
          <w:position w:val="0"/>
        </w:rPr>
        <w:t>，一审已判决，璟娱投资未上诉，璟娱投资需支付公司</w:t>
      </w:r>
      <w:r>
        <w:rPr>
          <w:color w:val="000000"/>
          <w:spacing w:val="0"/>
          <w:w w:val="100"/>
          <w:position w:val="0"/>
          <w:sz w:val="18"/>
          <w:szCs w:val="18"/>
        </w:rPr>
        <w:t>7700</w:t>
      </w:r>
      <w:r>
        <w:rPr>
          <w:color w:val="000000"/>
          <w:spacing w:val="0"/>
          <w:w w:val="100"/>
          <w:position w:val="0"/>
        </w:rPr>
        <w:t>万 元股权转让款及利息；截止本报告披露日，公司尚未收到上述款项，公司目前正在积极沟通催讨中，并准备向法院申请强制 执行。</w:t>
      </w:r>
    </w:p>
    <w:p>
      <w:pPr>
        <w:pStyle w:val="Style15"/>
        <w:keepNext w:val="0"/>
        <w:keepLines w:val="0"/>
        <w:widowControl w:val="0"/>
        <w:shd w:val="clear" w:color="auto" w:fill="auto"/>
        <w:tabs>
          <w:tab w:pos="317" w:val="left"/>
        </w:tabs>
        <w:bidi w:val="0"/>
        <w:spacing w:before="0" w:after="0" w:line="313" w:lineRule="exact"/>
        <w:ind w:left="0" w:right="0" w:firstLine="0"/>
        <w:jc w:val="both"/>
      </w:pPr>
      <w:bookmarkStart w:id="236" w:name="bookmark236"/>
      <w:r>
        <w:rPr>
          <w:color w:val="000000"/>
          <w:spacing w:val="0"/>
          <w:w w:val="100"/>
          <w:position w:val="0"/>
          <w:sz w:val="18"/>
          <w:szCs w:val="18"/>
        </w:rPr>
        <w:t>5</w:t>
      </w:r>
      <w:bookmarkEnd w:id="236"/>
      <w:r>
        <w:rPr>
          <w:color w:val="000000"/>
          <w:spacing w:val="0"/>
          <w:w w:val="100"/>
          <w:position w:val="0"/>
        </w:rPr>
        <w:t>、</w:t>
        <w:tab/>
        <w:t>违规借款的风险</w:t>
      </w:r>
    </w:p>
    <w:p>
      <w:pPr>
        <w:pStyle w:val="Style15"/>
        <w:keepNext w:val="0"/>
        <w:keepLines w:val="0"/>
        <w:widowControl w:val="0"/>
        <w:shd w:val="clear" w:color="auto" w:fill="auto"/>
        <w:bidi w:val="0"/>
        <w:spacing w:before="0" w:after="360" w:line="313" w:lineRule="exact"/>
        <w:ind w:left="0" w:right="0" w:firstLine="380"/>
        <w:jc w:val="left"/>
      </w:pPr>
      <w:r>
        <w:rPr>
          <w:color w:val="000000"/>
          <w:spacing w:val="0"/>
          <w:w w:val="100"/>
          <w:position w:val="0"/>
        </w:rPr>
        <w:t>公司原实际控制人高长虹先生私自借出公司公章，在未告知公司的情况下，以公司名义对外借款，相关债权人已起诉公 司，部分案件已结案，公司已代为偿还大部分欠款，对公司的生产经营造成了严重的影响，公司已委托律师积极应诉处理， 尽早解除上述情形。公司已基于谨慎性原则，对涉诉的违规借款事项计提了相应的预计负债。</w:t>
      </w:r>
    </w:p>
    <w:p>
      <w:pPr>
        <w:pStyle w:val="Style19"/>
        <w:keepNext/>
        <w:keepLines/>
        <w:widowControl w:val="0"/>
        <w:shd w:val="clear" w:color="auto" w:fill="auto"/>
        <w:bidi w:val="0"/>
        <w:spacing w:before="0" w:after="280" w:line="240" w:lineRule="auto"/>
        <w:ind w:left="0" w:right="0" w:firstLine="0"/>
        <w:jc w:val="left"/>
      </w:pPr>
      <w:bookmarkStart w:id="237" w:name="bookmark237"/>
      <w:bookmarkStart w:id="238" w:name="bookmark238"/>
      <w:bookmarkStart w:id="239" w:name="bookmark239"/>
      <w:r>
        <w:rPr>
          <w:color w:val="000000"/>
          <w:spacing w:val="0"/>
          <w:w w:val="100"/>
          <w:position w:val="0"/>
        </w:rPr>
        <w:t>十二、报告期内接待调研、沟通、采访等活动登记表</w:t>
      </w:r>
      <w:bookmarkEnd w:id="237"/>
      <w:bookmarkEnd w:id="238"/>
      <w:bookmarkEnd w:id="239"/>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140" w:line="313" w:lineRule="exact"/>
        <w:ind w:left="0" w:right="0" w:firstLine="0"/>
        <w:jc w:val="left"/>
        <w:sectPr>
          <w:footnotePr>
            <w:pos w:val="pageBottom"/>
            <w:numFmt w:val="decimal"/>
            <w:numRestart w:val="continuous"/>
          </w:footnotePr>
          <w:pgSz w:w="11900" w:h="16840"/>
          <w:pgMar w:top="1374" w:right="543" w:bottom="1451" w:left="681" w:header="0" w:footer="3" w:gutter="0"/>
          <w:cols w:space="720"/>
          <w:noEndnote/>
          <w:rtlGutter w:val="0"/>
          <w:docGrid w:linePitch="360"/>
        </w:sectPr>
      </w:pPr>
      <w:r>
        <w:rPr>
          <w:color w:val="000000"/>
          <w:spacing w:val="0"/>
          <w:w w:val="100"/>
          <w:position w:val="0"/>
        </w:rPr>
        <w:t>公司报告期内未发生接待调研、沟通、采访等活动。</w:t>
      </w:r>
    </w:p>
    <w:p>
      <w:pPr>
        <w:pStyle w:val="Style7"/>
        <w:keepNext/>
        <w:keepLines/>
        <w:widowControl w:val="0"/>
        <w:shd w:val="clear" w:color="auto" w:fill="auto"/>
        <w:bidi w:val="0"/>
        <w:spacing w:before="520" w:after="560" w:line="240" w:lineRule="auto"/>
        <w:ind w:left="0" w:right="0" w:firstLine="0"/>
        <w:jc w:val="center"/>
      </w:pPr>
      <w:bookmarkStart w:id="240" w:name="bookmark240"/>
      <w:bookmarkStart w:id="241" w:name="bookmark241"/>
      <w:bookmarkStart w:id="242" w:name="bookmark242"/>
      <w:r>
        <w:rPr>
          <w:color w:val="000000"/>
          <w:spacing w:val="0"/>
          <w:w w:val="100"/>
          <w:position w:val="0"/>
        </w:rPr>
        <w:t>第四节公司治理</w:t>
      </w:r>
      <w:bookmarkEnd w:id="240"/>
      <w:bookmarkEnd w:id="241"/>
      <w:bookmarkEnd w:id="242"/>
    </w:p>
    <w:p>
      <w:pPr>
        <w:pStyle w:val="Style19"/>
        <w:keepNext/>
        <w:keepLines/>
        <w:widowControl w:val="0"/>
        <w:shd w:val="clear" w:color="auto" w:fill="auto"/>
        <w:bidi w:val="0"/>
        <w:spacing w:before="0" w:after="26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一</w:t>
      </w:r>
      <w:bookmarkEnd w:id="245"/>
      <w:r>
        <w:rPr>
          <w:color w:val="000000"/>
          <w:spacing w:val="0"/>
          <w:w w:val="100"/>
          <w:position w:val="0"/>
        </w:rPr>
        <w:t>、公司治理的基本状况</w:t>
      </w:r>
      <w:bookmarkEnd w:id="243"/>
      <w:bookmarkEnd w:id="244"/>
      <w:bookmarkEnd w:id="246"/>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一、公司治理的基本状况</w:t>
      </w:r>
    </w:p>
    <w:p>
      <w:pPr>
        <w:pStyle w:val="Style1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报告期内，公司严格按照《公司法》、《证券法》、《上市公司治理准则》、《深圳证券交易所创业板股票上市规则》、《深圳 证券交易所创业板上市公司规范运作指引》等法律、法规和业务规则的最新要求，结合本公司的具体情况，不断完善公司的 法人治理结构，建立健全公司内部管理和控制制度，持续深入开展公司治理活动，促进公司规范运作。</w:t>
      </w:r>
    </w:p>
    <w:p>
      <w:pPr>
        <w:pStyle w:val="Style15"/>
        <w:keepNext w:val="0"/>
        <w:keepLines w:val="0"/>
        <w:widowControl w:val="0"/>
        <w:shd w:val="clear" w:color="auto" w:fill="auto"/>
        <w:tabs>
          <w:tab w:pos="308" w:val="left"/>
        </w:tabs>
        <w:bidi w:val="0"/>
        <w:spacing w:before="0" w:after="0" w:line="314" w:lineRule="exact"/>
        <w:ind w:left="0" w:right="0" w:firstLine="0"/>
        <w:jc w:val="left"/>
      </w:pPr>
      <w:bookmarkStart w:id="247" w:name="bookmark247"/>
      <w:r>
        <w:rPr>
          <w:color w:val="000000"/>
          <w:spacing w:val="0"/>
          <w:w w:val="100"/>
          <w:position w:val="0"/>
          <w:sz w:val="18"/>
          <w:szCs w:val="18"/>
        </w:rPr>
        <w:t>1</w:t>
      </w:r>
      <w:bookmarkEnd w:id="247"/>
      <w:r>
        <w:rPr>
          <w:color w:val="000000"/>
          <w:spacing w:val="0"/>
          <w:w w:val="100"/>
          <w:position w:val="0"/>
        </w:rPr>
        <w:t>、</w:t>
        <w:tab/>
        <w:t>关于股东与股东大会</w:t>
      </w:r>
    </w:p>
    <w:p>
      <w:pPr>
        <w:pStyle w:val="Style1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公司严格按照《公司法》、《公司章程》、《上市公司股东大会规则》等相关法律、法规和规范性文件的要求召开股东大会， 规范股东大会的召集、召开及表决程序，确保所有股东享有平等的股东地位、平等的股东权利，并承担相应的义务，充分保 护股东的合法权益，让中小投资者充分行使自己的权利；通过聘请律师出席见证，保证了会议的召集、召开和表决程序的合 法性。</w:t>
      </w:r>
    </w:p>
    <w:p>
      <w:pPr>
        <w:pStyle w:val="Style15"/>
        <w:keepNext w:val="0"/>
        <w:keepLines w:val="0"/>
        <w:widowControl w:val="0"/>
        <w:shd w:val="clear" w:color="auto" w:fill="auto"/>
        <w:tabs>
          <w:tab w:pos="318" w:val="left"/>
        </w:tabs>
        <w:bidi w:val="0"/>
        <w:spacing w:before="0" w:after="0" w:line="314" w:lineRule="exact"/>
        <w:ind w:left="0" w:right="0" w:firstLine="0"/>
        <w:jc w:val="left"/>
      </w:pPr>
      <w:bookmarkStart w:id="248" w:name="bookmark248"/>
      <w:r>
        <w:rPr>
          <w:color w:val="000000"/>
          <w:spacing w:val="0"/>
          <w:w w:val="100"/>
          <w:position w:val="0"/>
          <w:sz w:val="18"/>
          <w:szCs w:val="18"/>
        </w:rPr>
        <w:t>2</w:t>
      </w:r>
      <w:bookmarkEnd w:id="248"/>
      <w:r>
        <w:rPr>
          <w:color w:val="000000"/>
          <w:spacing w:val="0"/>
          <w:w w:val="100"/>
          <w:position w:val="0"/>
        </w:rPr>
        <w:t>、</w:t>
        <w:tab/>
        <w:t>关于董事与董事会</w:t>
      </w:r>
    </w:p>
    <w:p>
      <w:pPr>
        <w:pStyle w:val="Style1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公司第四届董事会由</w:t>
      </w:r>
      <w:r>
        <w:rPr>
          <w:color w:val="000000"/>
          <w:spacing w:val="0"/>
          <w:w w:val="100"/>
          <w:position w:val="0"/>
          <w:sz w:val="18"/>
          <w:szCs w:val="18"/>
        </w:rPr>
        <w:t>9</w:t>
      </w:r>
      <w:r>
        <w:rPr>
          <w:color w:val="000000"/>
          <w:spacing w:val="0"/>
          <w:w w:val="100"/>
          <w:position w:val="0"/>
        </w:rPr>
        <w:t>名董事组成，董事会人数及人员构成均符合法律、法规和《公司章程》的规定。公司依法选聘</w:t>
      </w:r>
      <w:r>
        <w:rPr>
          <w:color w:val="000000"/>
          <w:spacing w:val="0"/>
          <w:w w:val="100"/>
          <w:position w:val="0"/>
          <w:sz w:val="18"/>
          <w:szCs w:val="18"/>
        </w:rPr>
        <w:t xml:space="preserve">3 </w:t>
      </w:r>
      <w:r>
        <w:rPr>
          <w:color w:val="000000"/>
          <w:spacing w:val="0"/>
          <w:w w:val="100"/>
          <w:position w:val="0"/>
        </w:rPr>
        <w:t>名独立董事，其中</w:t>
      </w:r>
      <w:r>
        <w:rPr>
          <w:color w:val="000000"/>
          <w:spacing w:val="0"/>
          <w:w w:val="100"/>
          <w:position w:val="0"/>
          <w:sz w:val="18"/>
          <w:szCs w:val="18"/>
        </w:rPr>
        <w:t>1</w:t>
      </w:r>
      <w:r>
        <w:rPr>
          <w:color w:val="000000"/>
          <w:spacing w:val="0"/>
          <w:w w:val="100"/>
          <w:position w:val="0"/>
        </w:rPr>
        <w:t>名为会计专业人士，</w:t>
      </w:r>
      <w:r>
        <w:rPr>
          <w:color w:val="000000"/>
          <w:spacing w:val="0"/>
          <w:w w:val="100"/>
          <w:position w:val="0"/>
          <w:sz w:val="18"/>
          <w:szCs w:val="18"/>
        </w:rPr>
        <w:t>1</w:t>
      </w:r>
      <w:r>
        <w:rPr>
          <w:color w:val="000000"/>
          <w:spacing w:val="0"/>
          <w:w w:val="100"/>
          <w:position w:val="0"/>
        </w:rPr>
        <w:t>名为行业专家，符合中国证监会《关于在上市公司建立独立董事制度的指导意见》 的要求。董事会下设战略、审计、薪酬与考核、提名四个委员会，制订了相应的议事规则。公司董事严格按照《董事会议事 规则》、《独立董事工作细则》及各委员会工作规则等规章制度开展工作，勤勉尽责，确保董事会的有效运作和科学决策。</w:t>
      </w:r>
    </w:p>
    <w:p>
      <w:pPr>
        <w:pStyle w:val="Style15"/>
        <w:keepNext w:val="0"/>
        <w:keepLines w:val="0"/>
        <w:widowControl w:val="0"/>
        <w:shd w:val="clear" w:color="auto" w:fill="auto"/>
        <w:tabs>
          <w:tab w:pos="318" w:val="left"/>
        </w:tabs>
        <w:bidi w:val="0"/>
        <w:spacing w:before="0" w:after="0" w:line="314" w:lineRule="exact"/>
        <w:ind w:left="0" w:right="0" w:firstLine="0"/>
        <w:jc w:val="left"/>
      </w:pPr>
      <w:bookmarkStart w:id="249" w:name="bookmark249"/>
      <w:r>
        <w:rPr>
          <w:color w:val="000000"/>
          <w:spacing w:val="0"/>
          <w:w w:val="100"/>
          <w:position w:val="0"/>
          <w:sz w:val="18"/>
          <w:szCs w:val="18"/>
        </w:rPr>
        <w:t>3</w:t>
      </w:r>
      <w:bookmarkEnd w:id="249"/>
      <w:r>
        <w:rPr>
          <w:color w:val="000000"/>
          <w:spacing w:val="0"/>
          <w:w w:val="100"/>
          <w:position w:val="0"/>
        </w:rPr>
        <w:t>、</w:t>
        <w:tab/>
        <w:t>监事与监事会</w:t>
      </w:r>
    </w:p>
    <w:p>
      <w:pPr>
        <w:pStyle w:val="Style1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公司监事会设监事</w:t>
      </w:r>
      <w:r>
        <w:rPr>
          <w:color w:val="000000"/>
          <w:spacing w:val="0"/>
          <w:w w:val="100"/>
          <w:position w:val="0"/>
          <w:sz w:val="18"/>
          <w:szCs w:val="18"/>
        </w:rPr>
        <w:t>3</w:t>
      </w:r>
      <w:r>
        <w:rPr>
          <w:color w:val="000000"/>
          <w:spacing w:val="0"/>
          <w:w w:val="100"/>
          <w:position w:val="0"/>
        </w:rPr>
        <w:t>名，其中职工监事</w:t>
      </w:r>
      <w:r>
        <w:rPr>
          <w:color w:val="000000"/>
          <w:spacing w:val="0"/>
          <w:w w:val="100"/>
          <w:position w:val="0"/>
          <w:sz w:val="18"/>
          <w:szCs w:val="18"/>
        </w:rPr>
        <w:t>1</w:t>
      </w:r>
      <w:r>
        <w:rPr>
          <w:color w:val="000000"/>
          <w:spacing w:val="0"/>
          <w:w w:val="100"/>
          <w:position w:val="0"/>
        </w:rPr>
        <w:t>名，监事会的人数和构成符合法律、法规的要求。各位监事严格按照《公司法》、 《公司章程》及本议事规则的规定履行职责，对全体股东负责，对公司财务以及公司董事、总经理及其他高级管理人员履行 职责的合法合规性进行监督，维护公司及股东的合法权益。</w:t>
      </w:r>
    </w:p>
    <w:p>
      <w:pPr>
        <w:pStyle w:val="Style15"/>
        <w:keepNext w:val="0"/>
        <w:keepLines w:val="0"/>
        <w:widowControl w:val="0"/>
        <w:shd w:val="clear" w:color="auto" w:fill="auto"/>
        <w:tabs>
          <w:tab w:pos="322" w:val="left"/>
        </w:tabs>
        <w:bidi w:val="0"/>
        <w:spacing w:before="0" w:after="0" w:line="314" w:lineRule="exact"/>
        <w:ind w:left="0" w:right="0" w:firstLine="0"/>
        <w:jc w:val="left"/>
      </w:pPr>
      <w:bookmarkStart w:id="250" w:name="bookmark250"/>
      <w:r>
        <w:rPr>
          <w:color w:val="000000"/>
          <w:spacing w:val="0"/>
          <w:w w:val="100"/>
          <w:position w:val="0"/>
          <w:sz w:val="18"/>
          <w:szCs w:val="18"/>
        </w:rPr>
        <w:t>4</w:t>
      </w:r>
      <w:bookmarkEnd w:id="250"/>
      <w:r>
        <w:rPr>
          <w:color w:val="000000"/>
          <w:spacing w:val="0"/>
          <w:w w:val="100"/>
          <w:position w:val="0"/>
        </w:rPr>
        <w:t>、</w:t>
        <w:tab/>
        <w:t>高级管理人员与公司激励约束机制</w:t>
      </w:r>
    </w:p>
    <w:p>
      <w:pPr>
        <w:pStyle w:val="Style1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报告期内，公司依照法定程序聘任或者解聘高级管理人员，高级管理人员能够严格按照《公司章程》及其他相关制度忠 实、勤勉、谨慎地履行职责，较好地完成了董事会制定的经营管理任务，没有发现违规行为。公司建立了薪酬与绩效业绩、 个人业绩相联系的机制，以吸引人才，保证高级管理人员及核心员工的稳定。</w:t>
      </w:r>
    </w:p>
    <w:p>
      <w:pPr>
        <w:pStyle w:val="Style15"/>
        <w:keepNext w:val="0"/>
        <w:keepLines w:val="0"/>
        <w:widowControl w:val="0"/>
        <w:shd w:val="clear" w:color="auto" w:fill="auto"/>
        <w:tabs>
          <w:tab w:pos="322" w:val="left"/>
        </w:tabs>
        <w:bidi w:val="0"/>
        <w:spacing w:before="0" w:after="0" w:line="314" w:lineRule="exact"/>
        <w:ind w:left="0" w:right="0" w:firstLine="0"/>
        <w:jc w:val="left"/>
      </w:pPr>
      <w:bookmarkStart w:id="251" w:name="bookmark251"/>
      <w:r>
        <w:rPr>
          <w:color w:val="000000"/>
          <w:spacing w:val="0"/>
          <w:w w:val="100"/>
          <w:position w:val="0"/>
          <w:sz w:val="18"/>
          <w:szCs w:val="18"/>
        </w:rPr>
        <w:t>5</w:t>
      </w:r>
      <w:bookmarkEnd w:id="251"/>
      <w:r>
        <w:rPr>
          <w:color w:val="000000"/>
          <w:spacing w:val="0"/>
          <w:w w:val="100"/>
          <w:position w:val="0"/>
        </w:rPr>
        <w:t>、</w:t>
        <w:tab/>
        <w:t>内部审计制度的建立与执行</w:t>
      </w:r>
    </w:p>
    <w:p>
      <w:pPr>
        <w:pStyle w:val="Style1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为规范经营管理，控制风险，保证经营业务活动的正常开展，公司根据《公司法》、《证券法》、《企业内部控制基本规范》 等相关法律法规、规范性文件和公司规章制度有关规定和要求，结合公司的实际情况、自身特点和管理需要，制定了贯穿于 公司经营管理各层面、各环节的内部控制体系，并不断完善。公司董事会下设审计委员会，主要负责公司内部审计与外部审 计之间进行沟通，并监督公司内部审计制度的实施，审查公司内部控制制度的执行情况，审查公司的财务信息等。审计委员 会下设独立的审计部，审计部直接对审计委员会负责及报告工作。</w:t>
      </w:r>
    </w:p>
    <w:p>
      <w:pPr>
        <w:pStyle w:val="Style15"/>
        <w:keepNext w:val="0"/>
        <w:keepLines w:val="0"/>
        <w:widowControl w:val="0"/>
        <w:shd w:val="clear" w:color="auto" w:fill="auto"/>
        <w:tabs>
          <w:tab w:pos="322" w:val="left"/>
        </w:tabs>
        <w:bidi w:val="0"/>
        <w:spacing w:before="0" w:after="0" w:line="314" w:lineRule="exact"/>
        <w:ind w:left="0" w:right="0" w:firstLine="0"/>
        <w:jc w:val="left"/>
      </w:pPr>
      <w:bookmarkStart w:id="252" w:name="bookmark252"/>
      <w:r>
        <w:rPr>
          <w:color w:val="000000"/>
          <w:spacing w:val="0"/>
          <w:w w:val="100"/>
          <w:position w:val="0"/>
          <w:sz w:val="18"/>
          <w:szCs w:val="18"/>
        </w:rPr>
        <w:t>6</w:t>
      </w:r>
      <w:bookmarkEnd w:id="252"/>
      <w:r>
        <w:rPr>
          <w:color w:val="000000"/>
          <w:spacing w:val="0"/>
          <w:w w:val="100"/>
          <w:position w:val="0"/>
        </w:rPr>
        <w:t>、</w:t>
        <w:tab/>
        <w:t>关于信息披露与透明度</w:t>
      </w:r>
    </w:p>
    <w:p>
      <w:pPr>
        <w:pStyle w:val="Style1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公司根据《深圳证券交易所股票上市规则》、《公司章程》、《信息披露管理制度》等规定，认真履行信息披露义务，真实、 准确、及时、完整地披露信息，确保公司所有股东公平的获得公司相关信息。公司指定《证券时报》、巨潮资讯网 </w:t>
      </w:r>
      <w:r>
        <w:rPr>
          <w:color w:val="000000"/>
          <w:spacing w:val="0"/>
          <w:w w:val="100"/>
          <w:position w:val="0"/>
          <w:sz w:val="18"/>
          <w:szCs w:val="18"/>
        </w:rPr>
        <w:t>(</w:t>
      </w:r>
      <w:r>
        <w:fldChar w:fldCharType="begin"/>
      </w:r>
      <w:r>
        <w:rPr/>
        <w:instrText> HYPERLINK "http://www.cninfo.com" </w:instrText>
      </w:r>
      <w:r>
        <w:fldChar w:fldCharType="separate"/>
      </w:r>
      <w:r>
        <w:rPr>
          <w:color w:val="000000"/>
          <w:spacing w:val="0"/>
          <w:w w:val="100"/>
          <w:position w:val="0"/>
          <w:sz w:val="18"/>
          <w:szCs w:val="18"/>
        </w:rPr>
        <w:t>www.cninfo.com</w:t>
      </w:r>
      <w:r>
        <w:fldChar w:fldCharType="end"/>
      </w:r>
      <w:r>
        <w:rPr>
          <w:color w:val="000000"/>
          <w:spacing w:val="0"/>
          <w:w w:val="100"/>
          <w:position w:val="0"/>
          <w:sz w:val="18"/>
          <w:szCs w:val="18"/>
        </w:rPr>
        <w:t>. cn)</w:t>
      </w:r>
      <w:r>
        <w:rPr>
          <w:color w:val="000000"/>
          <w:spacing w:val="0"/>
          <w:w w:val="100"/>
          <w:position w:val="0"/>
        </w:rPr>
        <w:t>为公司信息披露的报纸和网站，同时还通过“互动易”平台回复投资者提问、投资者来访接待、接 听投资者电话等方式保持与投资者的良好沟通和信息透明度。</w:t>
      </w:r>
    </w:p>
    <w:p>
      <w:pPr>
        <w:pStyle w:val="Style15"/>
        <w:keepNext w:val="0"/>
        <w:keepLines w:val="0"/>
        <w:widowControl w:val="0"/>
        <w:shd w:val="clear" w:color="auto" w:fill="auto"/>
        <w:tabs>
          <w:tab w:pos="322" w:val="left"/>
        </w:tabs>
        <w:bidi w:val="0"/>
        <w:spacing w:before="0" w:after="0" w:line="314" w:lineRule="exact"/>
        <w:ind w:left="0" w:right="0" w:firstLine="0"/>
        <w:jc w:val="left"/>
      </w:pPr>
      <w:bookmarkStart w:id="253" w:name="bookmark253"/>
      <w:r>
        <w:rPr>
          <w:color w:val="000000"/>
          <w:spacing w:val="0"/>
          <w:w w:val="100"/>
          <w:position w:val="0"/>
          <w:sz w:val="18"/>
          <w:szCs w:val="18"/>
        </w:rPr>
        <w:t>7</w:t>
      </w:r>
      <w:bookmarkEnd w:id="253"/>
      <w:r>
        <w:rPr>
          <w:color w:val="000000"/>
          <w:spacing w:val="0"/>
          <w:w w:val="100"/>
          <w:position w:val="0"/>
        </w:rPr>
        <w:t>、</w:t>
        <w:tab/>
        <w:t>利益相关者、环境保护及社会责任</w:t>
      </w:r>
    </w:p>
    <w:p>
      <w:pPr>
        <w:pStyle w:val="Style1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公司充分尊重和维护相关利益者的合法权益，实现社会、股东、公司、员工等各方面利益的协调平衡，坚持与相关利益 者互利共赢的原则，积极履行社会责任，遵守环境保护制度，共同推动公司持续、稳健发展。</w:t>
      </w:r>
    </w:p>
    <w:p>
      <w:pPr>
        <w:pStyle w:val="Style15"/>
        <w:keepNext w:val="0"/>
        <w:keepLines w:val="0"/>
        <w:widowControl w:val="0"/>
        <w:shd w:val="clear" w:color="auto" w:fill="auto"/>
        <w:tabs>
          <w:tab w:pos="322" w:val="left"/>
        </w:tabs>
        <w:bidi w:val="0"/>
        <w:spacing w:before="0" w:after="0" w:line="314" w:lineRule="exact"/>
        <w:ind w:left="0" w:right="0" w:firstLine="0"/>
        <w:jc w:val="left"/>
      </w:pPr>
      <w:bookmarkStart w:id="254" w:name="bookmark254"/>
      <w:r>
        <w:rPr>
          <w:color w:val="000000"/>
          <w:spacing w:val="0"/>
          <w:w w:val="100"/>
          <w:position w:val="0"/>
          <w:sz w:val="18"/>
          <w:szCs w:val="18"/>
        </w:rPr>
        <w:t>8</w:t>
      </w:r>
      <w:bookmarkEnd w:id="254"/>
      <w:r>
        <w:rPr>
          <w:color w:val="000000"/>
          <w:spacing w:val="0"/>
          <w:w w:val="100"/>
          <w:position w:val="0"/>
        </w:rPr>
        <w:t>、</w:t>
        <w:tab/>
        <w:t>信息披露与透明度</w:t>
      </w:r>
    </w:p>
    <w:p>
      <w:pPr>
        <w:pStyle w:val="Style15"/>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报告期内，公司严格按照有关法律法规以及《公司章程》、《信息披露管理制度》等要求，真实、准确、及时、公平、完</w:t>
      </w:r>
    </w:p>
    <w:p>
      <w:pPr>
        <w:pStyle w:val="Style15"/>
        <w:keepNext w:val="0"/>
        <w:keepLines w:val="0"/>
        <w:widowControl w:val="0"/>
        <w:shd w:val="clear" w:color="auto" w:fill="auto"/>
        <w:bidi w:val="0"/>
        <w:spacing w:before="0" w:after="340" w:line="310" w:lineRule="exact"/>
        <w:ind w:left="0" w:right="0" w:firstLine="0"/>
        <w:jc w:val="left"/>
      </w:pPr>
      <w:r>
        <w:rPr>
          <w:color w:val="000000"/>
          <w:spacing w:val="0"/>
          <w:w w:val="100"/>
          <w:position w:val="0"/>
        </w:rPr>
        <w:t xml:space="preserve">整地披露有关信息，董事会秘书组织和协调公司信息披露事务，办理公司信息对外公布等相关事宜。公司在巨潮资讯网 </w:t>
      </w:r>
      <w:r>
        <w:rPr>
          <w:color w:val="000000"/>
          <w:spacing w:val="0"/>
          <w:w w:val="100"/>
          <w:position w:val="0"/>
          <w:sz w:val="18"/>
          <w:szCs w:val="18"/>
        </w:rPr>
        <w:t>(http://www. cninfo.com.cn)</w:t>
      </w:r>
      <w:r>
        <w:rPr>
          <w:color w:val="000000"/>
          <w:spacing w:val="0"/>
          <w:w w:val="100"/>
          <w:position w:val="0"/>
        </w:rPr>
        <w:t>网站披露公司信息，确保公司所有股东能够以平等的机会获得信息，保证了全体股东尤其是 中小股东对公司重大事项享有的知情权和参与权。</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280" w:line="313"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19"/>
        <w:keepNext/>
        <w:keepLines/>
        <w:widowControl w:val="0"/>
        <w:shd w:val="clear" w:color="auto" w:fill="auto"/>
        <w:tabs>
          <w:tab w:pos="497" w:val="left"/>
        </w:tabs>
        <w:bidi w:val="0"/>
        <w:spacing w:before="0" w:after="280" w:line="326" w:lineRule="exact"/>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二</w:t>
      </w:r>
      <w:bookmarkEnd w:id="257"/>
      <w:r>
        <w:rPr>
          <w:color w:val="000000"/>
          <w:spacing w:val="0"/>
          <w:w w:val="100"/>
          <w:position w:val="0"/>
        </w:rPr>
        <w:t>、</w:t>
        <w:tab/>
        <w:t>公司相对于控股股东、实际控制人在保证公司资产、人员、财务、机构、业务等方面的 独立情况</w:t>
      </w:r>
      <w:bookmarkEnd w:id="255"/>
      <w:bookmarkEnd w:id="256"/>
      <w:bookmarkEnd w:id="258"/>
    </w:p>
    <w:p>
      <w:pPr>
        <w:pStyle w:val="Style1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公司的法人治理结构，在资产、人员、财务、机构和业务等方面与各股东及关联方完全独立，具有完整的资产、研发、 生产和销售业务体系和面向市场自主经营的能力。</w:t>
      </w:r>
    </w:p>
    <w:p>
      <w:pPr>
        <w:pStyle w:val="Style15"/>
        <w:keepNext w:val="0"/>
        <w:keepLines w:val="0"/>
        <w:widowControl w:val="0"/>
        <w:shd w:val="clear" w:color="auto" w:fill="auto"/>
        <w:tabs>
          <w:tab w:pos="301" w:val="left"/>
        </w:tabs>
        <w:bidi w:val="0"/>
        <w:spacing w:before="0" w:after="0" w:line="313" w:lineRule="exact"/>
        <w:ind w:left="0" w:right="0" w:firstLine="0"/>
        <w:jc w:val="left"/>
      </w:pPr>
      <w:bookmarkStart w:id="259" w:name="bookmark259"/>
      <w:r>
        <w:rPr>
          <w:color w:val="000000"/>
          <w:spacing w:val="0"/>
          <w:w w:val="100"/>
          <w:position w:val="0"/>
          <w:sz w:val="18"/>
          <w:szCs w:val="18"/>
        </w:rPr>
        <w:t>1</w:t>
      </w:r>
      <w:bookmarkEnd w:id="259"/>
      <w:r>
        <w:rPr>
          <w:color w:val="000000"/>
          <w:spacing w:val="0"/>
          <w:w w:val="100"/>
          <w:position w:val="0"/>
        </w:rPr>
        <w:t>、</w:t>
        <w:tab/>
        <w:t>业务独立情况</w:t>
      </w:r>
    </w:p>
    <w:p>
      <w:pPr>
        <w:pStyle w:val="Style1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杭州高新是一家专业从事线缆用高分子橡塑材料研发、生产、制造、销售及服务的公司，拥有独立完整的研发、采购、 生产和销售业务体系，能独立对外从事采购、生产、销售业务并签署相关协议，并拥有独立的业务部门和渠道，在业务上独 立于各股东和其他关联方，不存在依赖股东和其他关联方的情况。</w:t>
      </w:r>
    </w:p>
    <w:p>
      <w:pPr>
        <w:pStyle w:val="Style15"/>
        <w:keepNext w:val="0"/>
        <w:keepLines w:val="0"/>
        <w:widowControl w:val="0"/>
        <w:shd w:val="clear" w:color="auto" w:fill="auto"/>
        <w:tabs>
          <w:tab w:pos="310" w:val="left"/>
        </w:tabs>
        <w:bidi w:val="0"/>
        <w:spacing w:before="0" w:after="0" w:line="313" w:lineRule="exact"/>
        <w:ind w:left="0" w:right="0" w:firstLine="0"/>
        <w:jc w:val="left"/>
      </w:pPr>
      <w:bookmarkStart w:id="260" w:name="bookmark260"/>
      <w:r>
        <w:rPr>
          <w:color w:val="000000"/>
          <w:spacing w:val="0"/>
          <w:w w:val="100"/>
          <w:position w:val="0"/>
          <w:sz w:val="18"/>
          <w:szCs w:val="18"/>
        </w:rPr>
        <w:t>2</w:t>
      </w:r>
      <w:bookmarkEnd w:id="260"/>
      <w:r>
        <w:rPr>
          <w:color w:val="000000"/>
          <w:spacing w:val="0"/>
          <w:w w:val="100"/>
          <w:position w:val="0"/>
        </w:rPr>
        <w:t>、</w:t>
        <w:tab/>
        <w:t>资产独立情况</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公司拥有独立完整的采购、生产、销售系统及辅助生产设施，公司对与业务及生产经营相关的房产及生产经营设备等固 定资产、土地使用权、商标、专利以及专有技术等无形资产具有完全的控制支配权，不存在资产、资金被控股股东、实际控 制人占用而损害公司利益的情况。</w:t>
      </w:r>
    </w:p>
    <w:p>
      <w:pPr>
        <w:pStyle w:val="Style15"/>
        <w:keepNext w:val="0"/>
        <w:keepLines w:val="0"/>
        <w:widowControl w:val="0"/>
        <w:shd w:val="clear" w:color="auto" w:fill="auto"/>
        <w:tabs>
          <w:tab w:pos="310" w:val="left"/>
        </w:tabs>
        <w:bidi w:val="0"/>
        <w:spacing w:before="0" w:after="0" w:line="313" w:lineRule="exact"/>
        <w:ind w:left="0" w:right="0" w:firstLine="0"/>
        <w:jc w:val="left"/>
      </w:pPr>
      <w:bookmarkStart w:id="261" w:name="bookmark261"/>
      <w:r>
        <w:rPr>
          <w:color w:val="000000"/>
          <w:spacing w:val="0"/>
          <w:w w:val="100"/>
          <w:position w:val="0"/>
          <w:sz w:val="18"/>
          <w:szCs w:val="18"/>
        </w:rPr>
        <w:t>3</w:t>
      </w:r>
      <w:bookmarkEnd w:id="261"/>
      <w:r>
        <w:rPr>
          <w:color w:val="000000"/>
          <w:spacing w:val="0"/>
          <w:w w:val="100"/>
          <w:position w:val="0"/>
        </w:rPr>
        <w:t>、</w:t>
        <w:tab/>
        <w:t>机构独立情况</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公司建立健全了股东大会、董事会、监事会及总经理负责的管理层等机构，各机构均独立于公司控股股东、实际控制人 及其控制的其他企业，并依照《公司章程》、《股东大会议事规则》、《董事会议事规则》、《监事会议事规则》、《总经理工作细 则》等规定规范运行，形成了完善的法人治理结构和规范化的运作体系。公司建立了符合自身生产经营需要的组织机构，各 部门独立履行其职能，负责公司的生产经营活动且运行良好。公司的生产经营和办公场所与控股股东、实际控制人及其控制 的其他企业严格分开，不存在与控股股东、实际控制人及其控制的其他企业混合经营、合署办公的情形。</w:t>
      </w:r>
    </w:p>
    <w:p>
      <w:pPr>
        <w:pStyle w:val="Style15"/>
        <w:keepNext w:val="0"/>
        <w:keepLines w:val="0"/>
        <w:widowControl w:val="0"/>
        <w:shd w:val="clear" w:color="auto" w:fill="auto"/>
        <w:tabs>
          <w:tab w:pos="315" w:val="left"/>
        </w:tabs>
        <w:bidi w:val="0"/>
        <w:spacing w:before="0" w:after="0" w:line="313" w:lineRule="exact"/>
        <w:ind w:left="0" w:right="0" w:firstLine="0"/>
        <w:jc w:val="left"/>
      </w:pPr>
      <w:bookmarkStart w:id="262" w:name="bookmark262"/>
      <w:r>
        <w:rPr>
          <w:color w:val="000000"/>
          <w:spacing w:val="0"/>
          <w:w w:val="100"/>
          <w:position w:val="0"/>
          <w:sz w:val="18"/>
          <w:szCs w:val="18"/>
        </w:rPr>
        <w:t>4</w:t>
      </w:r>
      <w:bookmarkEnd w:id="262"/>
      <w:r>
        <w:rPr>
          <w:color w:val="000000"/>
          <w:spacing w:val="0"/>
          <w:w w:val="100"/>
          <w:position w:val="0"/>
        </w:rPr>
        <w:t>、</w:t>
        <w:tab/>
        <w:t>人员独立情况</w:t>
      </w:r>
    </w:p>
    <w:p>
      <w:pPr>
        <w:pStyle w:val="Style1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公司与全体员工均签订了劳动合同，拥有独立的人事、工资、福利制度，员工的劳动、人事、工资关系与控股股东、实 际控制人及其控制的其他企业等其他关联方完全分离；公司董事、监事、高级管理人员均严格按照《公司法》、《公司章程》 等相关规定产生和任免；公司总经理、副总经理、财务负责人及董事会秘书等高级管理人员，未在控股股东、实际控制人及 其控制的其他企业中担任除董事、监事以外的其他职务及领取薪酬；公司财务人员未在控股股东、实际控制人及其控制的其 他企业中兼职。</w:t>
      </w:r>
    </w:p>
    <w:p>
      <w:pPr>
        <w:pStyle w:val="Style15"/>
        <w:keepNext w:val="0"/>
        <w:keepLines w:val="0"/>
        <w:widowControl w:val="0"/>
        <w:shd w:val="clear" w:color="auto" w:fill="auto"/>
        <w:tabs>
          <w:tab w:pos="315" w:val="left"/>
        </w:tabs>
        <w:bidi w:val="0"/>
        <w:spacing w:before="0" w:after="0" w:line="313" w:lineRule="exact"/>
        <w:ind w:left="0" w:right="0" w:firstLine="0"/>
        <w:jc w:val="left"/>
      </w:pPr>
      <w:bookmarkStart w:id="263" w:name="bookmark263"/>
      <w:r>
        <w:rPr>
          <w:color w:val="000000"/>
          <w:spacing w:val="0"/>
          <w:w w:val="100"/>
          <w:position w:val="0"/>
          <w:sz w:val="18"/>
          <w:szCs w:val="18"/>
        </w:rPr>
        <w:t>5</w:t>
      </w:r>
      <w:bookmarkEnd w:id="263"/>
      <w:r>
        <w:rPr>
          <w:color w:val="000000"/>
          <w:spacing w:val="0"/>
          <w:w w:val="100"/>
          <w:position w:val="0"/>
        </w:rPr>
        <w:t>、</w:t>
        <w:tab/>
        <w:t>财务独立情况</w:t>
      </w:r>
    </w:p>
    <w:p>
      <w:pPr>
        <w:pStyle w:val="Style15"/>
        <w:keepNext w:val="0"/>
        <w:keepLines w:val="0"/>
        <w:widowControl w:val="0"/>
        <w:shd w:val="clear" w:color="auto" w:fill="auto"/>
        <w:bidi w:val="0"/>
        <w:spacing w:before="0" w:after="280" w:line="313" w:lineRule="exact"/>
        <w:ind w:left="0" w:right="0" w:firstLine="380"/>
        <w:jc w:val="left"/>
      </w:pPr>
      <w:r>
        <w:rPr>
          <w:color w:val="000000"/>
          <w:spacing w:val="0"/>
          <w:w w:val="100"/>
          <w:position w:val="0"/>
        </w:rPr>
        <w:t>公司设立独立的财务部门，配备了专门的财务人员，按照企业会计准则的要求建立了一套独立、完整、规范的财务会计 核算体系、财务会计制度和财务管理制度，符合《会计法》等有关会计法规的规定；公司能够根据法律法规及《公司章程》 的相关规定并结合自身的实际情况独立做出财务决策，独立对外签订合同；公司在银行单独开立账户，拥有独立的银行账号， 不存在与股东及其控制的其他企业共用银行账户的情形；公司作为独立的纳税人，依法独立纳税。</w:t>
      </w:r>
    </w:p>
    <w:p>
      <w:pPr>
        <w:pStyle w:val="Style19"/>
        <w:keepNext/>
        <w:keepLines/>
        <w:widowControl w:val="0"/>
        <w:shd w:val="clear" w:color="auto" w:fill="auto"/>
        <w:tabs>
          <w:tab w:pos="497" w:val="left"/>
        </w:tabs>
        <w:bidi w:val="0"/>
        <w:spacing w:before="0" w:after="280" w:line="326" w:lineRule="exact"/>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三</w:t>
      </w:r>
      <w:bookmarkEnd w:id="266"/>
      <w:r>
        <w:rPr>
          <w:color w:val="000000"/>
          <w:spacing w:val="0"/>
          <w:w w:val="100"/>
          <w:position w:val="0"/>
        </w:rPr>
        <w:t>、</w:t>
        <w:tab/>
        <w:t>同业竞争情况</w:t>
      </w:r>
      <w:bookmarkEnd w:id="264"/>
      <w:bookmarkEnd w:id="265"/>
      <w:bookmarkEnd w:id="267"/>
    </w:p>
    <w:p>
      <w:pPr>
        <w:pStyle w:val="Style15"/>
        <w:keepNext w:val="0"/>
        <w:keepLines w:val="0"/>
        <w:widowControl w:val="0"/>
        <w:shd w:val="clear" w:color="auto" w:fill="auto"/>
        <w:bidi w:val="0"/>
        <w:spacing w:before="0" w:after="14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shd w:val="clear" w:color="auto" w:fill="auto"/>
        <w:bidi w:val="0"/>
        <w:spacing w:before="0" w:after="36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四</w:t>
      </w:r>
      <w:bookmarkEnd w:id="270"/>
      <w:r>
        <w:rPr>
          <w:color w:val="000000"/>
          <w:spacing w:val="0"/>
          <w:w w:val="100"/>
          <w:position w:val="0"/>
        </w:rPr>
        <w:t>、报告期内召开的年度股东大会和临时股东大会的有关情况</w:t>
      </w:r>
      <w:bookmarkEnd w:id="268"/>
      <w:bookmarkEnd w:id="269"/>
      <w:bookmarkEnd w:id="271"/>
    </w:p>
    <w:p>
      <w:pPr>
        <w:pStyle w:val="Style25"/>
        <w:keepNext/>
        <w:keepLines/>
        <w:widowControl w:val="0"/>
        <w:shd w:val="clear" w:color="auto" w:fill="auto"/>
        <w:bidi w:val="0"/>
        <w:spacing w:before="0" w:after="32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、本报告期股东大会情况</w:t>
      </w:r>
      <w:bookmarkEnd w:id="272"/>
      <w:bookmarkEnd w:id="273"/>
      <w:bookmarkEnd w:id="275"/>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会议决议</w:t>
            </w: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 于公司董事会换 届选举暨提名第 四届董事会非独 立董事候选人的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 司董事会换届选 举暨提名第四届 董事会独立董事 候选人的议案》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《关于公司监事 会换届选举暨提 名第四届监事会 非职工代表监事 候选人的议案》</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 于补选公司第四 届董事会非独立 董事的议案》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《关于补选公司 第四届董事会独 立董事的议案》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未通过议案《关于 公司向关联自然 人提供借款暨关 联交易的议案》</w:t>
            </w:r>
          </w:p>
        </w:tc>
      </w:tr>
      <w:tr>
        <w:trPr>
          <w:trHeight w:val="3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 会工作报告》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度监事会工作报 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年度财务决算报 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年度利润分配预 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、《关于公司 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薪酬的议案》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《关于公司监事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年度薪酬的 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、《关于公 司及子公司向银 行申请综合授信 额度的议案》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年年度报告及年 度报告摘要的议 案》</w:t>
            </w: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 于选举公司第四 届董事会非独立 董事的议案》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《关于选举公司 第四届董事会独 立董事的议案》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《关于选举公司 第四届监事会监 事的议案》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 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限制性股票激励 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 其摘要的议案》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年限制性股票激 励计划实施考核 管理办法</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、《关于提请 股东大会授权董 事会办理股权激 励相关事宜的议 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 于接受关联方财 务资助暨关联交 易的议案》</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年第六次临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 于变更注册资本 及修订</w:t>
            </w:r>
            <w:r>
              <w:rPr>
                <w:color w:val="000000"/>
                <w:spacing w:val="0"/>
                <w:w w:val="100"/>
                <w:position w:val="0"/>
                <w:sz w:val="18"/>
                <w:szCs w:val="18"/>
              </w:rPr>
              <w:t>〈</w:t>
            </w:r>
            <w:r>
              <w:rPr>
                <w:color w:val="000000"/>
                <w:spacing w:val="0"/>
                <w:w w:val="100"/>
                <w:position w:val="0"/>
              </w:rPr>
              <w:t xml:space="preserve">公司章程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 于续聘公司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年度会计师事务</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所的议案》</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年第七次临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审议通过了《关于 公司关联方向公 司追加财务资助 暨关联交易的议 案》</w:t>
            </w:r>
          </w:p>
        </w:tc>
      </w:tr>
    </w:tbl>
    <w:p>
      <w:pPr>
        <w:widowControl w:val="0"/>
        <w:spacing w:after="339" w:line="1" w:lineRule="exact"/>
      </w:pPr>
    </w:p>
    <w:p>
      <w:pPr>
        <w:pStyle w:val="Style25"/>
        <w:keepNext/>
        <w:keepLines/>
        <w:widowControl w:val="0"/>
        <w:shd w:val="clear" w:color="auto" w:fill="auto"/>
        <w:bidi w:val="0"/>
        <w:spacing w:before="0" w:after="40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w:t>
      </w:r>
      <w:bookmarkEnd w:id="278"/>
      <w:r>
        <w:rPr>
          <w:color w:val="000000"/>
          <w:spacing w:val="0"/>
          <w:w w:val="100"/>
          <w:position w:val="0"/>
        </w:rPr>
        <w:t>、表决权恢复的优先股股东请求召开临时股东大会</w:t>
      </w:r>
      <w:bookmarkEnd w:id="276"/>
      <w:bookmarkEnd w:id="277"/>
      <w:bookmarkEnd w:id="279"/>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tabs>
          <w:tab w:pos="517" w:val="left"/>
        </w:tabs>
        <w:bidi w:val="0"/>
        <w:spacing w:before="0" w:after="40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五</w:t>
      </w:r>
      <w:bookmarkEnd w:id="282"/>
      <w:r>
        <w:rPr>
          <w:color w:val="000000"/>
          <w:spacing w:val="0"/>
          <w:w w:val="100"/>
          <w:position w:val="0"/>
        </w:rPr>
        <w:t>、</w:t>
        <w:tab/>
        <w:t>公司具有表决权差异安排</w:t>
      </w:r>
      <w:bookmarkEnd w:id="280"/>
      <w:bookmarkEnd w:id="281"/>
      <w:bookmarkEnd w:id="283"/>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tabs>
          <w:tab w:pos="517" w:val="left"/>
        </w:tabs>
        <w:bidi w:val="0"/>
        <w:spacing w:before="0" w:after="40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六</w:t>
      </w:r>
      <w:bookmarkEnd w:id="286"/>
      <w:r>
        <w:rPr>
          <w:color w:val="000000"/>
          <w:spacing w:val="0"/>
          <w:w w:val="100"/>
          <w:position w:val="0"/>
        </w:rPr>
        <w:t>、</w:t>
        <w:tab/>
        <w:t>红筹架构公司治理情况</w:t>
      </w:r>
      <w:bookmarkEnd w:id="284"/>
      <w:bookmarkEnd w:id="285"/>
      <w:bookmarkEnd w:id="287"/>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40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七</w:t>
      </w:r>
      <w:bookmarkEnd w:id="290"/>
      <w:r>
        <w:rPr>
          <w:color w:val="000000"/>
          <w:spacing w:val="0"/>
          <w:w w:val="100"/>
          <w:position w:val="0"/>
        </w:rPr>
        <w:t>、董事、监事和高级管理人员情况</w:t>
      </w:r>
      <w:bookmarkEnd w:id="288"/>
      <w:bookmarkEnd w:id="289"/>
      <w:bookmarkEnd w:id="291"/>
    </w:p>
    <w:p>
      <w:pPr>
        <w:pStyle w:val="Style25"/>
        <w:keepNext/>
        <w:keepLines/>
        <w:widowControl w:val="0"/>
        <w:shd w:val="clear" w:color="auto" w:fill="auto"/>
        <w:bidi w:val="0"/>
        <w:spacing w:before="0" w:after="34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1</w:t>
      </w:r>
      <w:bookmarkEnd w:id="294"/>
      <w:r>
        <w:rPr>
          <w:color w:val="000000"/>
          <w:spacing w:val="0"/>
          <w:w w:val="100"/>
          <w:position w:val="0"/>
        </w:rPr>
        <w:t>、基本情况</w:t>
      </w:r>
      <w:bookmarkEnd w:id="292"/>
      <w:bookmarkEnd w:id="293"/>
      <w:bookmarkEnd w:id="295"/>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 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 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80"/>
              <w:jc w:val="left"/>
            </w:pPr>
            <w:r>
              <w:rPr>
                <w:color w:val="000000"/>
                <w:spacing w:val="0"/>
                <w:w w:val="100"/>
                <w:position w:val="0"/>
              </w:rPr>
              <w:t>期初</w:t>
            </w:r>
          </w:p>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持股 数</w:t>
            </w:r>
          </w:p>
          <w:p>
            <w:pPr>
              <w:pStyle w:val="Style2"/>
              <w:keepNext w:val="0"/>
              <w:keepLines w:val="0"/>
              <w:widowControl w:val="0"/>
              <w:shd w:val="clear" w:color="auto" w:fill="auto"/>
              <w:bidi w:val="0"/>
              <w:spacing w:before="0" w:after="6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增持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0" w:lineRule="exact"/>
              <w:ind w:left="0" w:right="0" w:firstLine="0"/>
              <w:jc w:val="center"/>
            </w:pPr>
            <w:r>
              <w:rPr>
                <w:color w:val="000000"/>
                <w:spacing w:val="0"/>
                <w:w w:val="100"/>
                <w:position w:val="0"/>
              </w:rPr>
              <w:t>期末 持股 数</w:t>
            </w:r>
          </w:p>
          <w:p>
            <w:pPr>
              <w:pStyle w:val="Style2"/>
              <w:keepNext w:val="0"/>
              <w:keepLines w:val="0"/>
              <w:widowControl w:val="0"/>
              <w:shd w:val="clear" w:color="auto" w:fill="auto"/>
              <w:bidi w:val="0"/>
              <w:spacing w:before="0" w:after="0" w:line="310"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股份 增减 变动 的原</w:t>
            </w:r>
          </w:p>
          <w:p>
            <w:pPr>
              <w:pStyle w:val="Style2"/>
              <w:keepNext w:val="0"/>
              <w:keepLines w:val="0"/>
              <w:widowControl w:val="0"/>
              <w:shd w:val="clear" w:color="auto" w:fill="auto"/>
              <w:bidi w:val="0"/>
              <w:spacing w:before="0" w:after="0" w:line="310" w:lineRule="exact"/>
              <w:ind w:left="0" w:right="260" w:firstLine="0"/>
              <w:jc w:val="right"/>
            </w:pPr>
            <w:r>
              <w:rPr>
                <w:color w:val="000000"/>
                <w:spacing w:val="0"/>
                <w:w w:val="100"/>
                <w:position w:val="0"/>
              </w:rPr>
              <w:t>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胡宝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胡宝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 总经 理、董 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被授 予的 限制 性股 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周建 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3,213, 600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1,007, 800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4,221, 400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增持</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吴长 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陈元 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付淑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职工 代表 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白丽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不适 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凌勇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被授 予的 限制 性股 票</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胡炳 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被授 予的 限制 性股 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俞正 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朱铭 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朱铭 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洪超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傅俊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陆琪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周建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林晓 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李湘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唐有 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3,213, 600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1,007, 800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8,311, 400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报告期是否存在任期内董事、监事离任和高级管理人员解聘的情况</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15"/>
        <w:keepNext w:val="0"/>
        <w:keepLines w:val="0"/>
        <w:widowControl w:val="0"/>
        <w:shd w:val="clear" w:color="auto" w:fill="auto"/>
        <w:bidi w:val="0"/>
        <w:spacing w:before="0" w:after="40" w:line="311" w:lineRule="exact"/>
        <w:ind w:left="0" w:right="0"/>
        <w:jc w:val="both"/>
      </w:pPr>
      <w:r>
        <w:rPr>
          <w:color w:val="000000"/>
          <w:spacing w:val="0"/>
          <w:w w:val="100"/>
          <w:position w:val="0"/>
        </w:rPr>
        <w:t>报告期内，公司第四届董事会董事洪超升、傅俊基、陆琪宏因个人原因于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日辞去公司董事会董事及相关委 员会委员职务，辞去后不再公司担任其他职务；第三届董事会董事长李湘江、董事朱铭飞、董事林晓彬、独立董事唐有根因 换届选举任期满离任；副总经理朱铭飞于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日因个人原因辞去公司副总经理职务，辞去后不再担任其他职务；第四 届监事会主席周建深因个人原因于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日辞去监事会主席职务，辞去后仍在公司任技术部部长职务；第四届董事会 董事长蒋鹏于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日辞去董事长职务，辞去后，在公司仍任董事、总经理、董秘职务。</w:t>
      </w:r>
    </w:p>
    <w:p>
      <w:pPr>
        <w:pStyle w:val="Style15"/>
        <w:keepNext w:val="0"/>
        <w:keepLines w:val="0"/>
        <w:widowControl w:val="0"/>
        <w:shd w:val="clear" w:color="auto" w:fill="auto"/>
        <w:bidi w:val="0"/>
        <w:spacing w:before="0" w:after="40" w:line="311" w:lineRule="exact"/>
        <w:ind w:left="0" w:right="0" w:firstLine="0"/>
        <w:jc w:val="both"/>
      </w:pPr>
      <w:r>
        <w:rPr>
          <w:color w:val="000000"/>
          <w:spacing w:val="0"/>
          <w:w w:val="100"/>
          <w:position w:val="0"/>
        </w:rPr>
        <w:t>公司董事、监事、高级管理人员变动情况</w:t>
      </w:r>
    </w:p>
    <w:p>
      <w:pPr>
        <w:pStyle w:val="Style15"/>
        <w:keepNext w:val="0"/>
        <w:keepLines w:val="0"/>
        <w:widowControl w:val="0"/>
        <w:shd w:val="clear" w:color="auto" w:fill="auto"/>
        <w:bidi w:val="0"/>
        <w:spacing w:before="0" w:after="100" w:line="311" w:lineRule="exact"/>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李湘江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俞正标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朱铭飞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换届选举，任期满离任</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朱铭飞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唐有根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洪超升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洪超升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傅俊基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傅俊基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陆琪宏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陆琪宏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陈元志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付淑威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被聘任</w:t>
            </w:r>
          </w:p>
        </w:tc>
      </w:tr>
    </w:tbl>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胡宝泉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胡宝泉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被聘任</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江子宁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both"/>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2</w:t>
      </w:r>
      <w:bookmarkEnd w:id="298"/>
      <w:r>
        <w:rPr>
          <w:color w:val="000000"/>
          <w:spacing w:val="0"/>
          <w:w w:val="100"/>
          <w:position w:val="0"/>
        </w:rPr>
        <w:t>、任职情况</w:t>
      </w:r>
      <w:bookmarkEnd w:id="296"/>
      <w:bookmarkEnd w:id="297"/>
      <w:bookmarkEnd w:id="299"/>
    </w:p>
    <w:p>
      <w:pPr>
        <w:pStyle w:val="Style15"/>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5"/>
        <w:keepNext w:val="0"/>
        <w:keepLines w:val="0"/>
        <w:widowControl w:val="0"/>
        <w:shd w:val="clear" w:color="auto" w:fill="auto"/>
        <w:bidi w:val="0"/>
        <w:spacing w:before="0" w:after="0" w:line="316" w:lineRule="exact"/>
        <w:ind w:left="0" w:right="0" w:firstLine="0"/>
        <w:jc w:val="both"/>
      </w:pPr>
      <w:bookmarkStart w:id="300" w:name="bookmark300"/>
      <w:r>
        <w:rPr>
          <w:color w:val="000000"/>
          <w:spacing w:val="0"/>
          <w:w w:val="100"/>
          <w:position w:val="0"/>
        </w:rPr>
        <w:t>（</w:t>
      </w:r>
      <w:bookmarkEnd w:id="300"/>
      <w:r>
        <w:rPr>
          <w:color w:val="000000"/>
          <w:spacing w:val="0"/>
          <w:w w:val="100"/>
          <w:position w:val="0"/>
        </w:rPr>
        <w:t>一）董事会成员</w:t>
      </w:r>
    </w:p>
    <w:p>
      <w:pPr>
        <w:pStyle w:val="Style15"/>
        <w:keepNext w:val="0"/>
        <w:keepLines w:val="0"/>
        <w:widowControl w:val="0"/>
        <w:shd w:val="clear" w:color="auto" w:fill="auto"/>
        <w:tabs>
          <w:tab w:pos="644" w:val="left"/>
        </w:tabs>
        <w:bidi w:val="0"/>
        <w:spacing w:before="0" w:after="0" w:line="316" w:lineRule="exact"/>
        <w:ind w:left="0" w:right="0" w:firstLine="380"/>
        <w:jc w:val="both"/>
      </w:pPr>
      <w:bookmarkStart w:id="301" w:name="bookmark301"/>
      <w:r>
        <w:rPr>
          <w:color w:val="000000"/>
          <w:spacing w:val="0"/>
          <w:w w:val="100"/>
          <w:position w:val="0"/>
          <w:sz w:val="18"/>
          <w:szCs w:val="18"/>
        </w:rPr>
        <w:t>1</w:t>
      </w:r>
      <w:bookmarkEnd w:id="301"/>
      <w:r>
        <w:rPr>
          <w:color w:val="000000"/>
          <w:spacing w:val="0"/>
          <w:w w:val="100"/>
          <w:position w:val="0"/>
        </w:rPr>
        <w:t>、</w:t>
        <w:tab/>
        <w:t>胡宝泉先生，董事长，</w:t>
      </w:r>
      <w:r>
        <w:rPr>
          <w:color w:val="000000"/>
          <w:spacing w:val="0"/>
          <w:w w:val="100"/>
          <w:position w:val="0"/>
          <w:sz w:val="18"/>
          <w:szCs w:val="18"/>
        </w:rPr>
        <w:t>1961</w:t>
      </w:r>
      <w:r>
        <w:rPr>
          <w:color w:val="000000"/>
          <w:spacing w:val="0"/>
          <w:w w:val="100"/>
          <w:position w:val="0"/>
        </w:rPr>
        <w:t>年出生，中国国籍，高中学历，无境外永久居留权。曾任浙江东杭控股集团有限公司董 事长，浙江德清东杭机械有限公司执行董事、杭州市江干区人大代表，杭州市江干区留联会副会长，杭州市江干区九堡慈善 总会副会长。被评为杭州市社会主义建设者，杭州市江干区劳动模范。现任杭州市工商联副主席，杭州市上城区九堡商会会 长，江西余干农村商业银行股份有限公司董事，湖州东杭新材料科技有限公司监事，杭州杭东实业有限公司股东，宁夏万美 通管业新材料科技有限公司董事，杭州高新橡塑材料股份有限公司董事长职务，主要负责公司重大经营决策等相关工作。</w:t>
      </w:r>
    </w:p>
    <w:p>
      <w:pPr>
        <w:pStyle w:val="Style15"/>
        <w:keepNext w:val="0"/>
        <w:keepLines w:val="0"/>
        <w:widowControl w:val="0"/>
        <w:shd w:val="clear" w:color="auto" w:fill="auto"/>
        <w:tabs>
          <w:tab w:pos="644" w:val="left"/>
        </w:tabs>
        <w:bidi w:val="0"/>
        <w:spacing w:before="0" w:after="0" w:line="319" w:lineRule="exact"/>
        <w:ind w:left="0" w:right="0" w:firstLine="380"/>
        <w:jc w:val="both"/>
      </w:pPr>
      <w:bookmarkStart w:id="302" w:name="bookmark302"/>
      <w:r>
        <w:rPr>
          <w:color w:val="000000"/>
          <w:spacing w:val="0"/>
          <w:w w:val="100"/>
          <w:position w:val="0"/>
          <w:sz w:val="18"/>
          <w:szCs w:val="18"/>
        </w:rPr>
        <w:t>2</w:t>
      </w:r>
      <w:bookmarkEnd w:id="302"/>
      <w:r>
        <w:rPr>
          <w:color w:val="000000"/>
          <w:spacing w:val="0"/>
          <w:w w:val="100"/>
          <w:position w:val="0"/>
        </w:rPr>
        <w:t>、</w:t>
        <w:tab/>
        <w:t>叶峰先生，副董事长，</w:t>
      </w:r>
      <w:r>
        <w:rPr>
          <w:color w:val="000000"/>
          <w:spacing w:val="0"/>
          <w:w w:val="100"/>
          <w:position w:val="0"/>
          <w:sz w:val="18"/>
          <w:szCs w:val="18"/>
        </w:rPr>
        <w:t>1986</w:t>
      </w:r>
      <w:r>
        <w:rPr>
          <w:color w:val="000000"/>
          <w:spacing w:val="0"/>
          <w:w w:val="100"/>
          <w:position w:val="0"/>
        </w:rPr>
        <w:t>年出生，中国国籍，硕士学历，无境外永久居留权。现任杭州及时雨实业有限公司执行 董事兼总经理、杭州呼保义实业有限公司执行董事兼总经理、杭州三星工艺玻璃有限公司监事、杭州利德肠衣有限公司监事， 公司副董事长职务。</w:t>
      </w:r>
    </w:p>
    <w:p>
      <w:pPr>
        <w:pStyle w:val="Style15"/>
        <w:keepNext w:val="0"/>
        <w:keepLines w:val="0"/>
        <w:widowControl w:val="0"/>
        <w:shd w:val="clear" w:color="auto" w:fill="auto"/>
        <w:tabs>
          <w:tab w:pos="649" w:val="left"/>
        </w:tabs>
        <w:bidi w:val="0"/>
        <w:spacing w:before="0" w:after="0" w:line="320" w:lineRule="exact"/>
        <w:ind w:left="0" w:right="0" w:firstLine="380"/>
        <w:jc w:val="both"/>
      </w:pPr>
      <w:bookmarkStart w:id="303" w:name="bookmark303"/>
      <w:r>
        <w:rPr>
          <w:color w:val="000000"/>
          <w:spacing w:val="0"/>
          <w:w w:val="100"/>
          <w:position w:val="0"/>
          <w:sz w:val="18"/>
          <w:szCs w:val="18"/>
        </w:rPr>
        <w:t>3</w:t>
      </w:r>
      <w:bookmarkEnd w:id="303"/>
      <w:r>
        <w:rPr>
          <w:color w:val="000000"/>
          <w:spacing w:val="0"/>
          <w:w w:val="100"/>
          <w:position w:val="0"/>
        </w:rPr>
        <w:t>、</w:t>
        <w:tab/>
        <w:t>蒋鹏先生，董事、总经理、董事会秘书，</w:t>
      </w:r>
      <w:r>
        <w:rPr>
          <w:color w:val="000000"/>
          <w:spacing w:val="0"/>
          <w:w w:val="100"/>
          <w:position w:val="0"/>
          <w:sz w:val="18"/>
          <w:szCs w:val="18"/>
        </w:rPr>
        <w:t>1986</w:t>
      </w:r>
      <w:r>
        <w:rPr>
          <w:color w:val="000000"/>
          <w:spacing w:val="0"/>
          <w:w w:val="100"/>
          <w:position w:val="0"/>
        </w:rPr>
        <w:t>年出生，中国国籍，本科学历，</w:t>
      </w:r>
      <w:r>
        <w:rPr>
          <w:color w:val="000000"/>
          <w:spacing w:val="0"/>
          <w:w w:val="100"/>
          <w:position w:val="0"/>
          <w:sz w:val="18"/>
          <w:szCs w:val="18"/>
        </w:rPr>
        <w:t>2008</w:t>
      </w:r>
      <w:r>
        <w:rPr>
          <w:color w:val="000000"/>
          <w:spacing w:val="0"/>
          <w:w w:val="100"/>
          <w:position w:val="0"/>
        </w:rPr>
        <w:t>年参加工作，曾在杭州双溪旅 游开发有限公司、杭州双溪房地产开发有限公司任职，曾任杭州高新证券部主任、证券事务代表。现任杭州高新董事、董事 会秘书、总经理，主要负责公司的日常经营管理、公司三会运行、信息披露等工作。</w:t>
      </w:r>
    </w:p>
    <w:p>
      <w:pPr>
        <w:pStyle w:val="Style15"/>
        <w:keepNext w:val="0"/>
        <w:keepLines w:val="0"/>
        <w:widowControl w:val="0"/>
        <w:shd w:val="clear" w:color="auto" w:fill="auto"/>
        <w:tabs>
          <w:tab w:pos="644" w:val="left"/>
        </w:tabs>
        <w:bidi w:val="0"/>
        <w:spacing w:before="0" w:after="0" w:line="320" w:lineRule="exact"/>
        <w:ind w:left="0" w:right="0" w:firstLine="380"/>
        <w:jc w:val="both"/>
      </w:pPr>
      <w:bookmarkStart w:id="304" w:name="bookmark304"/>
      <w:r>
        <w:rPr>
          <w:color w:val="000000"/>
          <w:spacing w:val="0"/>
          <w:w w:val="100"/>
          <w:position w:val="0"/>
          <w:sz w:val="18"/>
          <w:szCs w:val="18"/>
        </w:rPr>
        <w:t>4</w:t>
      </w:r>
      <w:bookmarkEnd w:id="304"/>
      <w:r>
        <w:rPr>
          <w:color w:val="000000"/>
          <w:spacing w:val="0"/>
          <w:w w:val="100"/>
          <w:position w:val="0"/>
        </w:rPr>
        <w:t>、</w:t>
        <w:tab/>
        <w:t>周建华先生，董事，</w:t>
      </w:r>
      <w:r>
        <w:rPr>
          <w:color w:val="000000"/>
          <w:spacing w:val="0"/>
          <w:w w:val="100"/>
          <w:position w:val="0"/>
          <w:sz w:val="18"/>
          <w:szCs w:val="18"/>
        </w:rPr>
        <w:t>1985</w:t>
      </w:r>
      <w:r>
        <w:rPr>
          <w:color w:val="000000"/>
          <w:spacing w:val="0"/>
          <w:w w:val="100"/>
          <w:position w:val="0"/>
        </w:rPr>
        <w:t>年出生，中国籍，河南中医药大学毕业，现任福建美滋颜健身器材有限公司执行董事兼经 理、北京伟健中医药科技有限公司执行董事兼经理，现任杭州高新董事。</w:t>
      </w:r>
    </w:p>
    <w:p>
      <w:pPr>
        <w:pStyle w:val="Style15"/>
        <w:keepNext w:val="0"/>
        <w:keepLines w:val="0"/>
        <w:widowControl w:val="0"/>
        <w:shd w:val="clear" w:color="auto" w:fill="auto"/>
        <w:tabs>
          <w:tab w:pos="649" w:val="left"/>
        </w:tabs>
        <w:bidi w:val="0"/>
        <w:spacing w:before="0" w:after="0" w:line="324" w:lineRule="exact"/>
        <w:ind w:left="0" w:right="0" w:firstLine="380"/>
        <w:jc w:val="both"/>
      </w:pPr>
      <w:bookmarkStart w:id="305" w:name="bookmark305"/>
      <w:r>
        <w:rPr>
          <w:color w:val="000000"/>
          <w:spacing w:val="0"/>
          <w:w w:val="100"/>
          <w:position w:val="0"/>
          <w:sz w:val="18"/>
          <w:szCs w:val="18"/>
        </w:rPr>
        <w:t>5</w:t>
      </w:r>
      <w:bookmarkEnd w:id="305"/>
      <w:r>
        <w:rPr>
          <w:color w:val="000000"/>
          <w:spacing w:val="0"/>
          <w:w w:val="100"/>
          <w:position w:val="0"/>
        </w:rPr>
        <w:t>、</w:t>
        <w:tab/>
        <w:t>张国强先生，董事，</w:t>
      </w:r>
      <w:r>
        <w:rPr>
          <w:color w:val="000000"/>
          <w:spacing w:val="0"/>
          <w:w w:val="100"/>
          <w:position w:val="0"/>
          <w:sz w:val="18"/>
          <w:szCs w:val="18"/>
        </w:rPr>
        <w:t>1977</w:t>
      </w:r>
      <w:r>
        <w:rPr>
          <w:color w:val="000000"/>
          <w:spacing w:val="0"/>
          <w:w w:val="100"/>
          <w:position w:val="0"/>
        </w:rPr>
        <w:t>年出生，中国国籍，大专学历，无境外永久居留权。现任浙江东杭控股集团有限公司副总 裁，杭州市钢铁协会副会长，浙江东杭控股集团有限公司股东、上海东杭金属材料有限公司股东，公司董事。</w:t>
      </w:r>
    </w:p>
    <w:p>
      <w:pPr>
        <w:pStyle w:val="Style15"/>
        <w:keepNext w:val="0"/>
        <w:keepLines w:val="0"/>
        <w:widowControl w:val="0"/>
        <w:shd w:val="clear" w:color="auto" w:fill="auto"/>
        <w:tabs>
          <w:tab w:pos="649" w:val="left"/>
        </w:tabs>
        <w:bidi w:val="0"/>
        <w:spacing w:before="0" w:after="0" w:line="324" w:lineRule="exact"/>
        <w:ind w:left="0" w:right="0" w:firstLine="380"/>
        <w:jc w:val="both"/>
      </w:pPr>
      <w:bookmarkStart w:id="306" w:name="bookmark306"/>
      <w:r>
        <w:rPr>
          <w:color w:val="000000"/>
          <w:spacing w:val="0"/>
          <w:w w:val="100"/>
          <w:position w:val="0"/>
          <w:sz w:val="18"/>
          <w:szCs w:val="18"/>
        </w:rPr>
        <w:t>6</w:t>
      </w:r>
      <w:bookmarkEnd w:id="306"/>
      <w:r>
        <w:rPr>
          <w:color w:val="000000"/>
          <w:spacing w:val="0"/>
          <w:w w:val="100"/>
          <w:position w:val="0"/>
        </w:rPr>
        <w:t>、</w:t>
        <w:tab/>
        <w:t>傅彬先生，董事，</w:t>
      </w:r>
      <w:r>
        <w:rPr>
          <w:color w:val="000000"/>
          <w:spacing w:val="0"/>
          <w:w w:val="100"/>
          <w:position w:val="0"/>
          <w:sz w:val="18"/>
          <w:szCs w:val="18"/>
        </w:rPr>
        <w:t>1980</w:t>
      </w:r>
      <w:r>
        <w:rPr>
          <w:color w:val="000000"/>
          <w:spacing w:val="0"/>
          <w:w w:val="100"/>
          <w:position w:val="0"/>
        </w:rPr>
        <w:t>年出生，中国国籍，本科学历，无境外居留权，曾任福建北辰合创信息科技公司总经理， 现任厦门环创科技有限公司股东，公司董事。</w:t>
      </w:r>
    </w:p>
    <w:p>
      <w:pPr>
        <w:pStyle w:val="Style15"/>
        <w:keepNext w:val="0"/>
        <w:keepLines w:val="0"/>
        <w:widowControl w:val="0"/>
        <w:shd w:val="clear" w:color="auto" w:fill="auto"/>
        <w:tabs>
          <w:tab w:pos="649" w:val="left"/>
        </w:tabs>
        <w:bidi w:val="0"/>
        <w:spacing w:before="0" w:after="0" w:line="318" w:lineRule="exact"/>
        <w:ind w:left="0" w:right="0" w:firstLine="380"/>
        <w:jc w:val="both"/>
      </w:pPr>
      <w:bookmarkStart w:id="307" w:name="bookmark307"/>
      <w:r>
        <w:rPr>
          <w:color w:val="000000"/>
          <w:spacing w:val="0"/>
          <w:w w:val="100"/>
          <w:position w:val="0"/>
          <w:sz w:val="18"/>
          <w:szCs w:val="18"/>
        </w:rPr>
        <w:t>7</w:t>
      </w:r>
      <w:bookmarkEnd w:id="307"/>
      <w:r>
        <w:rPr>
          <w:color w:val="000000"/>
          <w:spacing w:val="0"/>
          <w:w w:val="100"/>
          <w:position w:val="0"/>
        </w:rPr>
        <w:t>、</w:t>
        <w:tab/>
        <w:t>吴长顺先生，独立董事，</w:t>
      </w:r>
      <w:r>
        <w:rPr>
          <w:color w:val="000000"/>
          <w:spacing w:val="0"/>
          <w:w w:val="100"/>
          <w:position w:val="0"/>
          <w:sz w:val="18"/>
          <w:szCs w:val="18"/>
        </w:rPr>
        <w:t>1960</w:t>
      </w:r>
      <w:r>
        <w:rPr>
          <w:color w:val="000000"/>
          <w:spacing w:val="0"/>
          <w:w w:val="100"/>
          <w:position w:val="0"/>
        </w:rPr>
        <w:t>年出生，中国国籍，无境外永久居留权，硕士，教授级高级工程师。现任国际大电网 绝缘电缆中国研究委员会副主任，西安交通大学外聘教授，德威新材独立董事、恒飞电缆股份有限公司董事、远程电缆股份 有限公司独立董事、杭州高新独立董事。</w:t>
      </w:r>
    </w:p>
    <w:p>
      <w:pPr>
        <w:pStyle w:val="Style15"/>
        <w:keepNext w:val="0"/>
        <w:keepLines w:val="0"/>
        <w:widowControl w:val="0"/>
        <w:shd w:val="clear" w:color="auto" w:fill="auto"/>
        <w:tabs>
          <w:tab w:pos="654" w:val="left"/>
        </w:tabs>
        <w:bidi w:val="0"/>
        <w:spacing w:before="0" w:after="0" w:line="318" w:lineRule="exact"/>
        <w:ind w:left="0" w:right="0" w:firstLine="380"/>
        <w:jc w:val="both"/>
      </w:pPr>
      <w:bookmarkStart w:id="308" w:name="bookmark308"/>
      <w:r>
        <w:rPr>
          <w:color w:val="000000"/>
          <w:spacing w:val="0"/>
          <w:w w:val="100"/>
          <w:position w:val="0"/>
          <w:sz w:val="18"/>
          <w:szCs w:val="18"/>
        </w:rPr>
        <w:t>8</w:t>
      </w:r>
      <w:bookmarkEnd w:id="308"/>
      <w:r>
        <w:rPr>
          <w:color w:val="000000"/>
          <w:spacing w:val="0"/>
          <w:w w:val="100"/>
          <w:position w:val="0"/>
        </w:rPr>
        <w:t>、</w:t>
        <w:tab/>
        <w:t>陈元志先生，独立董事，</w:t>
      </w: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月出生，中国国籍，中共党员，管理学博士学历，中国浦东干部学院教授，清 华大学技术创新研究中心兼职研究员，中国企业管理研究会（新兴技术未来分析与管理专委会）理事，上海市科技专家库专家， 杭州老板电器股份有限公司独立董事，公司独立董事。</w:t>
      </w:r>
    </w:p>
    <w:p>
      <w:pPr>
        <w:pStyle w:val="Style15"/>
        <w:keepNext w:val="0"/>
        <w:keepLines w:val="0"/>
        <w:widowControl w:val="0"/>
        <w:shd w:val="clear" w:color="auto" w:fill="auto"/>
        <w:tabs>
          <w:tab w:pos="649" w:val="left"/>
        </w:tabs>
        <w:bidi w:val="0"/>
        <w:spacing w:before="0" w:after="0" w:line="317" w:lineRule="exact"/>
        <w:ind w:left="0" w:right="0" w:firstLine="380"/>
        <w:jc w:val="both"/>
      </w:pPr>
      <w:bookmarkStart w:id="309" w:name="bookmark309"/>
      <w:r>
        <w:rPr>
          <w:color w:val="000000"/>
          <w:spacing w:val="0"/>
          <w:w w:val="100"/>
          <w:position w:val="0"/>
          <w:sz w:val="18"/>
          <w:szCs w:val="18"/>
        </w:rPr>
        <w:t>9</w:t>
      </w:r>
      <w:bookmarkEnd w:id="309"/>
      <w:r>
        <w:rPr>
          <w:color w:val="000000"/>
          <w:spacing w:val="0"/>
          <w:w w:val="100"/>
          <w:position w:val="0"/>
        </w:rPr>
        <w:t>、</w:t>
        <w:tab/>
        <w:t>付淑威女士，独立董事，</w:t>
      </w:r>
      <w:r>
        <w:rPr>
          <w:color w:val="000000"/>
          <w:spacing w:val="0"/>
          <w:w w:val="100"/>
          <w:position w:val="0"/>
          <w:sz w:val="18"/>
          <w:szCs w:val="18"/>
        </w:rPr>
        <w:t>1969</w:t>
      </w:r>
      <w:r>
        <w:rPr>
          <w:color w:val="000000"/>
          <w:spacing w:val="0"/>
          <w:w w:val="100"/>
          <w:position w:val="0"/>
        </w:rPr>
        <w:t>年出生，中国国籍，南京审计大学本科学历，在读中南财经政法大学</w:t>
      </w:r>
      <w:r>
        <w:rPr>
          <w:color w:val="000000"/>
          <w:spacing w:val="0"/>
          <w:w w:val="100"/>
          <w:position w:val="0"/>
          <w:sz w:val="18"/>
          <w:szCs w:val="18"/>
        </w:rPr>
        <w:t>EMBA</w:t>
      </w:r>
      <w:r>
        <w:rPr>
          <w:color w:val="000000"/>
          <w:spacing w:val="0"/>
          <w:w w:val="100"/>
          <w:position w:val="0"/>
        </w:rPr>
        <w:t xml:space="preserve">。无境外 永久居留权。高级会计师、高级审计师、国际项目管理师、国际注册内部审计师、浙江省女职工建功立业标兵。曾任中国铝 业股份有限公司河南分公司审计负责人、华立控股集团高级审计分析师、德意控股集团审计监察总监、波司登羽绒服有限责 </w:t>
      </w:r>
      <w:r>
        <w:rPr>
          <w:color w:val="000000"/>
          <w:spacing w:val="0"/>
          <w:w w:val="100"/>
          <w:position w:val="0"/>
        </w:rPr>
        <w:t>任公司审计法务总监；浙江省内审实务专家、浙江省内审协会副秘书长等。现任博地控股集团审计法务总监、浙江大学特聘 讲师、浙江工商大学研究生导师等，公司独立董事。</w:t>
      </w:r>
    </w:p>
    <w:p>
      <w:pPr>
        <w:pStyle w:val="Style15"/>
        <w:keepNext w:val="0"/>
        <w:keepLines w:val="0"/>
        <w:widowControl w:val="0"/>
        <w:shd w:val="clear" w:color="auto" w:fill="auto"/>
        <w:tabs>
          <w:tab w:pos="598" w:val="left"/>
        </w:tabs>
        <w:bidi w:val="0"/>
        <w:spacing w:before="0" w:after="0" w:line="317" w:lineRule="exact"/>
        <w:ind w:left="0" w:right="0" w:firstLine="0"/>
        <w:jc w:val="left"/>
      </w:pPr>
      <w:bookmarkStart w:id="310" w:name="bookmark310"/>
      <w:r>
        <w:rPr>
          <w:color w:val="000000"/>
          <w:spacing w:val="0"/>
          <w:w w:val="100"/>
          <w:position w:val="0"/>
        </w:rPr>
        <w:t>（</w:t>
      </w:r>
      <w:bookmarkEnd w:id="310"/>
      <w:r>
        <w:rPr>
          <w:color w:val="000000"/>
          <w:spacing w:val="0"/>
          <w:w w:val="100"/>
          <w:position w:val="0"/>
        </w:rPr>
        <w:t>二）</w:t>
        <w:tab/>
        <w:t>监事会成员</w:t>
      </w:r>
    </w:p>
    <w:p>
      <w:pPr>
        <w:pStyle w:val="Style15"/>
        <w:keepNext w:val="0"/>
        <w:keepLines w:val="0"/>
        <w:widowControl w:val="0"/>
        <w:shd w:val="clear" w:color="auto" w:fill="auto"/>
        <w:tabs>
          <w:tab w:pos="704" w:val="left"/>
        </w:tabs>
        <w:bidi w:val="0"/>
        <w:spacing w:before="0" w:after="0" w:line="317" w:lineRule="exact"/>
        <w:ind w:left="0" w:right="0" w:firstLine="380"/>
        <w:jc w:val="both"/>
      </w:pPr>
      <w:bookmarkStart w:id="311" w:name="bookmark311"/>
      <w:r>
        <w:rPr>
          <w:color w:val="000000"/>
          <w:spacing w:val="0"/>
          <w:w w:val="100"/>
          <w:position w:val="0"/>
          <w:sz w:val="18"/>
          <w:szCs w:val="18"/>
        </w:rPr>
        <w:t>1</w:t>
      </w:r>
      <w:bookmarkEnd w:id="311"/>
      <w:r>
        <w:rPr>
          <w:color w:val="000000"/>
          <w:spacing w:val="0"/>
          <w:w w:val="100"/>
          <w:position w:val="0"/>
        </w:rPr>
        <w:t>、</w:t>
        <w:tab/>
        <w:t>张国琴女士，职工代表监事，</w:t>
      </w:r>
      <w:r>
        <w:rPr>
          <w:color w:val="000000"/>
          <w:spacing w:val="0"/>
          <w:w w:val="100"/>
          <w:position w:val="0"/>
          <w:sz w:val="18"/>
          <w:szCs w:val="18"/>
        </w:rPr>
        <w:t>1983</w:t>
      </w:r>
      <w:r>
        <w:rPr>
          <w:color w:val="000000"/>
          <w:spacing w:val="0"/>
          <w:w w:val="100"/>
          <w:position w:val="0"/>
        </w:rPr>
        <w:t>年出生，中国国籍，无境外居留权，本科学历，</w:t>
      </w:r>
      <w:r>
        <w:rPr>
          <w:color w:val="000000"/>
          <w:spacing w:val="0"/>
          <w:w w:val="100"/>
          <w:position w:val="0"/>
          <w:sz w:val="18"/>
          <w:szCs w:val="18"/>
        </w:rPr>
        <w:t>2002</w:t>
      </w:r>
      <w:r>
        <w:rPr>
          <w:color w:val="000000"/>
          <w:spacing w:val="0"/>
          <w:w w:val="100"/>
          <w:position w:val="0"/>
        </w:rPr>
        <w:t>年参加工作，曾在嘉兴欲速 达有限公司、杭州宝华塑料机械有限公司、杭州高新塑料厂、杭州高新绝缘材料有限公司担任出纳，杭州高新橡塑材料股份 有限公司会计，现任公司监事、审计部经理，主要负责公司内部审计工作。</w:t>
      </w:r>
    </w:p>
    <w:p>
      <w:pPr>
        <w:pStyle w:val="Style15"/>
        <w:keepNext w:val="0"/>
        <w:keepLines w:val="0"/>
        <w:widowControl w:val="0"/>
        <w:shd w:val="clear" w:color="auto" w:fill="auto"/>
        <w:tabs>
          <w:tab w:pos="699" w:val="left"/>
        </w:tabs>
        <w:bidi w:val="0"/>
        <w:spacing w:before="0" w:after="0" w:line="317" w:lineRule="exact"/>
        <w:ind w:left="0" w:right="0" w:firstLine="380"/>
        <w:jc w:val="both"/>
      </w:pPr>
      <w:bookmarkStart w:id="312" w:name="bookmark312"/>
      <w:r>
        <w:rPr>
          <w:color w:val="000000"/>
          <w:spacing w:val="0"/>
          <w:w w:val="100"/>
          <w:position w:val="0"/>
          <w:sz w:val="18"/>
          <w:szCs w:val="18"/>
        </w:rPr>
        <w:t>2</w:t>
      </w:r>
      <w:bookmarkEnd w:id="312"/>
      <w:r>
        <w:rPr>
          <w:color w:val="000000"/>
          <w:spacing w:val="0"/>
          <w:w w:val="100"/>
          <w:position w:val="0"/>
        </w:rPr>
        <w:t>、</w:t>
        <w:tab/>
        <w:t>白丽红女士，监事，</w:t>
      </w:r>
      <w:r>
        <w:rPr>
          <w:color w:val="000000"/>
          <w:spacing w:val="0"/>
          <w:w w:val="100"/>
          <w:position w:val="0"/>
          <w:sz w:val="18"/>
          <w:szCs w:val="18"/>
        </w:rPr>
        <w:t>1980</w:t>
      </w:r>
      <w:r>
        <w:rPr>
          <w:color w:val="000000"/>
          <w:spacing w:val="0"/>
          <w:w w:val="100"/>
          <w:position w:val="0"/>
        </w:rPr>
        <w:t>年出生，中国国籍，无境外居留权，大专学历。曾任杭州双溪旅游开发有限公司出纳、高 兴控股集团有限公司办公室主任，现任杭州高新橡塑材料股份有限公司后勤部主任，主要负责公司后勤管理工作。</w:t>
      </w:r>
    </w:p>
    <w:p>
      <w:pPr>
        <w:pStyle w:val="Style15"/>
        <w:keepNext w:val="0"/>
        <w:keepLines w:val="0"/>
        <w:widowControl w:val="0"/>
        <w:shd w:val="clear" w:color="auto" w:fill="auto"/>
        <w:tabs>
          <w:tab w:pos="704" w:val="left"/>
        </w:tabs>
        <w:bidi w:val="0"/>
        <w:spacing w:before="0" w:after="0" w:line="317" w:lineRule="exact"/>
        <w:ind w:left="0" w:right="0" w:firstLine="380"/>
        <w:jc w:val="both"/>
      </w:pPr>
      <w:bookmarkStart w:id="313" w:name="bookmark313"/>
      <w:r>
        <w:rPr>
          <w:color w:val="000000"/>
          <w:spacing w:val="0"/>
          <w:w w:val="100"/>
          <w:position w:val="0"/>
          <w:sz w:val="18"/>
          <w:szCs w:val="18"/>
        </w:rPr>
        <w:t>3</w:t>
      </w:r>
      <w:bookmarkEnd w:id="313"/>
      <w:r>
        <w:rPr>
          <w:color w:val="000000"/>
          <w:spacing w:val="0"/>
          <w:w w:val="100"/>
          <w:position w:val="0"/>
        </w:rPr>
        <w:t>、</w:t>
        <w:tab/>
        <w:t>江子宁先生，监事，</w:t>
      </w:r>
      <w:r>
        <w:rPr>
          <w:color w:val="000000"/>
          <w:spacing w:val="0"/>
          <w:w w:val="100"/>
          <w:position w:val="0"/>
          <w:sz w:val="18"/>
          <w:szCs w:val="18"/>
        </w:rPr>
        <w:t>1993</w:t>
      </w:r>
      <w:r>
        <w:rPr>
          <w:color w:val="000000"/>
          <w:spacing w:val="0"/>
          <w:w w:val="100"/>
          <w:position w:val="0"/>
        </w:rPr>
        <w:t>年出生，中国国籍，本科学历，无境外永久居留权。现任杭州宜昇贸易有限公司副总，杭 州神宇包装有限公司股东，公司监事。</w:t>
      </w:r>
    </w:p>
    <w:p>
      <w:pPr>
        <w:pStyle w:val="Style15"/>
        <w:keepNext w:val="0"/>
        <w:keepLines w:val="0"/>
        <w:widowControl w:val="0"/>
        <w:shd w:val="clear" w:color="auto" w:fill="auto"/>
        <w:tabs>
          <w:tab w:pos="598" w:val="left"/>
        </w:tabs>
        <w:bidi w:val="0"/>
        <w:spacing w:before="0" w:after="0" w:line="317" w:lineRule="exact"/>
        <w:ind w:left="0" w:right="0" w:firstLine="0"/>
        <w:jc w:val="left"/>
      </w:pPr>
      <w:bookmarkStart w:id="314" w:name="bookmark314"/>
      <w:r>
        <w:rPr>
          <w:color w:val="000000"/>
          <w:spacing w:val="0"/>
          <w:w w:val="100"/>
          <w:position w:val="0"/>
        </w:rPr>
        <w:t>（</w:t>
      </w:r>
      <w:bookmarkEnd w:id="314"/>
      <w:r>
        <w:rPr>
          <w:color w:val="000000"/>
          <w:spacing w:val="0"/>
          <w:w w:val="100"/>
          <w:position w:val="0"/>
        </w:rPr>
        <w:t>三）</w:t>
        <w:tab/>
        <w:t>高级管理人员</w:t>
      </w:r>
    </w:p>
    <w:p>
      <w:pPr>
        <w:pStyle w:val="Style15"/>
        <w:keepNext w:val="0"/>
        <w:keepLines w:val="0"/>
        <w:widowControl w:val="0"/>
        <w:shd w:val="clear" w:color="auto" w:fill="auto"/>
        <w:tabs>
          <w:tab w:pos="704" w:val="left"/>
        </w:tabs>
        <w:bidi w:val="0"/>
        <w:spacing w:before="0" w:after="0" w:line="317" w:lineRule="exact"/>
        <w:ind w:left="0" w:right="0" w:firstLine="380"/>
        <w:jc w:val="both"/>
      </w:pPr>
      <w:bookmarkStart w:id="315" w:name="bookmark315"/>
      <w:r>
        <w:rPr>
          <w:color w:val="000000"/>
          <w:spacing w:val="0"/>
          <w:w w:val="100"/>
          <w:position w:val="0"/>
          <w:sz w:val="18"/>
          <w:szCs w:val="18"/>
        </w:rPr>
        <w:t>1</w:t>
      </w:r>
      <w:bookmarkEnd w:id="315"/>
      <w:r>
        <w:rPr>
          <w:color w:val="000000"/>
          <w:spacing w:val="0"/>
          <w:w w:val="100"/>
          <w:position w:val="0"/>
        </w:rPr>
        <w:t>、</w:t>
        <w:tab/>
        <w:t>吴畏先生，总工程师，</w:t>
      </w:r>
      <w:r>
        <w:rPr>
          <w:color w:val="000000"/>
          <w:spacing w:val="0"/>
          <w:w w:val="100"/>
          <w:position w:val="0"/>
          <w:sz w:val="18"/>
          <w:szCs w:val="18"/>
        </w:rPr>
        <w:t>1962</w:t>
      </w:r>
      <w:r>
        <w:rPr>
          <w:color w:val="000000"/>
          <w:spacing w:val="0"/>
          <w:w w:val="100"/>
          <w:position w:val="0"/>
        </w:rPr>
        <w:t>年出生，中国国籍，硕士研究生学历，高级工程师，</w:t>
      </w:r>
      <w:r>
        <w:rPr>
          <w:color w:val="000000"/>
          <w:spacing w:val="0"/>
          <w:w w:val="100"/>
          <w:position w:val="0"/>
          <w:sz w:val="18"/>
          <w:szCs w:val="18"/>
        </w:rPr>
        <w:t>1988</w:t>
      </w:r>
      <w:r>
        <w:rPr>
          <w:color w:val="000000"/>
          <w:spacing w:val="0"/>
          <w:w w:val="100"/>
          <w:position w:val="0"/>
        </w:rPr>
        <w:t>年参加工作，曾在福建南平电 缆厂、厦门卡安特塑化有限公司、安徽欣意电缆有限公司、广东东莞周氏电业有限公司工作。吴畏先生现任公司技术工程师，</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目前主要负责具体的产品技术研究开发工作。</w:t>
      </w:r>
    </w:p>
    <w:p>
      <w:pPr>
        <w:pStyle w:val="Style15"/>
        <w:keepNext w:val="0"/>
        <w:keepLines w:val="0"/>
        <w:widowControl w:val="0"/>
        <w:shd w:val="clear" w:color="auto" w:fill="auto"/>
        <w:tabs>
          <w:tab w:pos="704" w:val="left"/>
        </w:tabs>
        <w:bidi w:val="0"/>
        <w:spacing w:before="0" w:after="0" w:line="317" w:lineRule="exact"/>
        <w:ind w:left="0" w:right="0" w:firstLine="380"/>
        <w:jc w:val="both"/>
      </w:pPr>
      <w:bookmarkStart w:id="316" w:name="bookmark316"/>
      <w:r>
        <w:rPr>
          <w:color w:val="000000"/>
          <w:spacing w:val="0"/>
          <w:w w:val="100"/>
          <w:position w:val="0"/>
          <w:sz w:val="18"/>
          <w:szCs w:val="18"/>
        </w:rPr>
        <w:t>2</w:t>
      </w:r>
      <w:bookmarkEnd w:id="316"/>
      <w:r>
        <w:rPr>
          <w:color w:val="000000"/>
          <w:spacing w:val="0"/>
          <w:w w:val="100"/>
          <w:position w:val="0"/>
        </w:rPr>
        <w:t>、</w:t>
        <w:tab/>
        <w:t>凌勇先生，副总经理，</w:t>
      </w:r>
      <w:r>
        <w:rPr>
          <w:color w:val="000000"/>
          <w:spacing w:val="0"/>
          <w:w w:val="100"/>
          <w:position w:val="0"/>
          <w:sz w:val="18"/>
          <w:szCs w:val="18"/>
        </w:rPr>
        <w:t>1968</w:t>
      </w:r>
      <w:r>
        <w:rPr>
          <w:color w:val="000000"/>
          <w:spacing w:val="0"/>
          <w:w w:val="100"/>
          <w:position w:val="0"/>
        </w:rPr>
        <w:t>年出生，中国国籍，大专学历，</w:t>
      </w:r>
      <w:r>
        <w:rPr>
          <w:color w:val="000000"/>
          <w:spacing w:val="0"/>
          <w:w w:val="100"/>
          <w:position w:val="0"/>
          <w:sz w:val="18"/>
          <w:szCs w:val="18"/>
        </w:rPr>
        <w:t>1986</w:t>
      </w:r>
      <w:r>
        <w:rPr>
          <w:color w:val="000000"/>
          <w:spacing w:val="0"/>
          <w:w w:val="100"/>
          <w:position w:val="0"/>
        </w:rPr>
        <w:t>年参加工作，曾在余杭县二轻塑料厂、余杭市鸬鸟 全新塑料厂、杭州高联塑化实业公司二分厂、杭州高新塑料厂担任干部。凌勇先生目前主要负责公司行政管理工作。</w:t>
      </w:r>
    </w:p>
    <w:p>
      <w:pPr>
        <w:pStyle w:val="Style15"/>
        <w:keepNext w:val="0"/>
        <w:keepLines w:val="0"/>
        <w:widowControl w:val="0"/>
        <w:shd w:val="clear" w:color="auto" w:fill="auto"/>
        <w:tabs>
          <w:tab w:pos="699" w:val="left"/>
        </w:tabs>
        <w:bidi w:val="0"/>
        <w:spacing w:before="0" w:after="0" w:line="317" w:lineRule="exact"/>
        <w:ind w:left="0" w:right="0" w:firstLine="380"/>
        <w:jc w:val="both"/>
      </w:pPr>
      <w:bookmarkStart w:id="317" w:name="bookmark317"/>
      <w:r>
        <w:rPr>
          <w:color w:val="000000"/>
          <w:spacing w:val="0"/>
          <w:w w:val="100"/>
          <w:position w:val="0"/>
          <w:sz w:val="18"/>
          <w:szCs w:val="18"/>
        </w:rPr>
        <w:t>3</w:t>
      </w:r>
      <w:bookmarkEnd w:id="317"/>
      <w:r>
        <w:rPr>
          <w:color w:val="000000"/>
          <w:spacing w:val="0"/>
          <w:w w:val="100"/>
          <w:position w:val="0"/>
        </w:rPr>
        <w:t>、</w:t>
        <w:tab/>
        <w:t>胡炳林先生，副总经理，</w:t>
      </w:r>
      <w:r>
        <w:rPr>
          <w:color w:val="000000"/>
          <w:spacing w:val="0"/>
          <w:w w:val="100"/>
          <w:position w:val="0"/>
          <w:sz w:val="18"/>
          <w:szCs w:val="18"/>
        </w:rPr>
        <w:t>1970</w:t>
      </w:r>
      <w:r>
        <w:rPr>
          <w:color w:val="000000"/>
          <w:spacing w:val="0"/>
          <w:w w:val="100"/>
          <w:position w:val="0"/>
        </w:rPr>
        <w:t>年出生，中国国籍，大专学历，行政管理专业，现任公司副总经理。胡炳林先生主要 负责公司产品推广和销售工作。</w:t>
      </w:r>
    </w:p>
    <w:p>
      <w:pPr>
        <w:pStyle w:val="Style15"/>
        <w:keepNext w:val="0"/>
        <w:keepLines w:val="0"/>
        <w:widowControl w:val="0"/>
        <w:shd w:val="clear" w:color="auto" w:fill="auto"/>
        <w:tabs>
          <w:tab w:pos="729" w:val="left"/>
        </w:tabs>
        <w:bidi w:val="0"/>
        <w:spacing w:before="0" w:after="0" w:line="317" w:lineRule="exact"/>
        <w:ind w:left="0" w:right="0" w:firstLine="380"/>
        <w:jc w:val="both"/>
      </w:pPr>
      <w:bookmarkStart w:id="318" w:name="bookmark318"/>
      <w:r>
        <w:rPr>
          <w:color w:val="000000"/>
          <w:spacing w:val="0"/>
          <w:w w:val="100"/>
          <w:position w:val="0"/>
          <w:sz w:val="18"/>
          <w:szCs w:val="18"/>
        </w:rPr>
        <w:t>4</w:t>
      </w:r>
      <w:bookmarkEnd w:id="318"/>
      <w:r>
        <w:rPr>
          <w:color w:val="000000"/>
          <w:spacing w:val="0"/>
          <w:w w:val="100"/>
          <w:position w:val="0"/>
        </w:rPr>
        <w:t>、</w:t>
        <w:tab/>
        <w:t>蒋鹏先生，简历见董事会成员情况。</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在股东单位任职情况</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在其他单位任职情况</w:t>
      </w:r>
    </w:p>
    <w:p>
      <w:pPr>
        <w:pStyle w:val="Style15"/>
        <w:keepNext w:val="0"/>
        <w:keepLines w:val="0"/>
        <w:widowControl w:val="0"/>
        <w:shd w:val="clear" w:color="auto" w:fill="auto"/>
        <w:bidi w:val="0"/>
        <w:spacing w:before="0" w:after="10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38"/>
        <w:gridCol w:w="3278"/>
        <w:gridCol w:w="1090"/>
        <w:gridCol w:w="1229"/>
        <w:gridCol w:w="1358"/>
        <w:gridCol w:w="138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在其他单</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位担任的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 否领取报酬津 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胡宝泉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江西余干农村商业银行股份有限公司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胡宝泉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湖州东杭新材料科技有限公司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胡宝泉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宁夏万美通管业新材料科技有限公司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胡宝泉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杭州融筑贸易有限公司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胡宝泉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浙江东杭典当有限责任公司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厦门市快游网络科技有限公司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杭州杭东工业材料配送有限公司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吴长顺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江苏德威新材料股份有限公司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吴长顺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远程电缆股份有限公司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吴长顺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恒飞电缆股份有限公司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陈元志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杭州老板电器股份有限公司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任职情况的</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38"/>
        <w:gridCol w:w="8342"/>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1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bidi w:val="0"/>
        <w:spacing w:before="0" w:after="28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3</w:t>
      </w:r>
      <w:bookmarkEnd w:id="321"/>
      <w:r>
        <w:rPr>
          <w:color w:val="000000"/>
          <w:spacing w:val="0"/>
          <w:w w:val="100"/>
          <w:position w:val="0"/>
        </w:rPr>
        <w:t>、董事、监事、高级管理人员报酬情况</w:t>
      </w:r>
      <w:bookmarkEnd w:id="319"/>
      <w:bookmarkEnd w:id="320"/>
      <w:bookmarkEnd w:id="322"/>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1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公司独立董事津贴由董事会提交股东大会审议通过后实施，在公司任职的其他董事、监事、高级管理人员根据公司薪酬 体系和绩效考核体系综合考评后领取薪酬。报告期内，公司已按规定向董事、监事及管理人员支付薪酬。</w:t>
      </w:r>
    </w:p>
    <w:p>
      <w:pPr>
        <w:pStyle w:val="Style1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从公司获得的</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胡宝泉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董事、总经理、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吴长顺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陈元志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付淑威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张国琴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白丽红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江子宁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凌勇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胡炳林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俞正标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朱铭飞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洪超升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傅俊基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陆琪宏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周建深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李湘江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唐有根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9"/>
        <w:keepNext/>
        <w:keepLines/>
        <w:widowControl w:val="0"/>
        <w:shd w:val="clear" w:color="auto" w:fill="auto"/>
        <w:bidi w:val="0"/>
        <w:spacing w:before="0" w:after="36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八</w:t>
      </w:r>
      <w:bookmarkEnd w:id="325"/>
      <w:r>
        <w:rPr>
          <w:color w:val="000000"/>
          <w:spacing w:val="0"/>
          <w:w w:val="100"/>
          <w:position w:val="0"/>
        </w:rPr>
        <w:t>、报告期内董事履行职责的情况</w:t>
      </w:r>
      <w:bookmarkEnd w:id="323"/>
      <w:bookmarkEnd w:id="324"/>
      <w:bookmarkEnd w:id="326"/>
    </w:p>
    <w:p>
      <w:pPr>
        <w:pStyle w:val="Style25"/>
        <w:keepNext/>
        <w:keepLines/>
        <w:widowControl w:val="0"/>
        <w:shd w:val="clear" w:color="auto" w:fill="auto"/>
        <w:bidi w:val="0"/>
        <w:spacing w:before="0" w:after="32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1</w:t>
      </w:r>
      <w:bookmarkEnd w:id="329"/>
      <w:r>
        <w:rPr>
          <w:color w:val="000000"/>
          <w:spacing w:val="0"/>
          <w:w w:val="100"/>
          <w:position w:val="0"/>
        </w:rPr>
        <w:t>、本报告期董事会情况</w:t>
      </w:r>
      <w:bookmarkEnd w:id="327"/>
      <w:bookmarkEnd w:id="328"/>
      <w:bookmarkEnd w:id="330"/>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会议决议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《关于补选公司第四届董事 会非独立董事的议案》、《关 于补选公司第四届董事会独 立董事的议案》、《关于召开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 会的议案》</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《关于选举公司第四届董事 会董事长的议案》、《关于选 举公司第四届董事会各专门 委员会委员的议案》、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《关于公司向关联自然人提 供借款暨关联交易的议案》、</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三次临时股东大会的议案》</w:t>
            </w:r>
          </w:p>
        </w:tc>
      </w:tr>
      <w:tr>
        <w:trPr>
          <w:trHeight w:val="56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第四届董事会第四次会议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年度总经理工 作报告》、《公司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 事会工作报告》、《公司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年度财务决算报告》、《公司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《关于公司董事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薪酬的议案》、《关于聘任公 司证券事务代表的议案》、</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《关于公司及子公司向有关 商业银行申请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年综合 授信额度的议案》、《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度内部控制的自我评价报 告》、《董事会关于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审计报告保留意见涉及事项 的专项说》、《公司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 度审计报告》、《关于公司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年年度报告及年度报 告摘要的议案》、《关于公司</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年一季度报告的议</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案》、《关于会计政策变更的 议案》、《关于召开公司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年年度股东大会的议案》</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《关于选举公司第四届董事 会非独立董事的议案》、《关 于选举公司第四届董事会独 立董事的议案》、《关于聘任 公司高级管理人员的议案》、</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《关于公司高级管理人员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年度薪酬的议案》、《关 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 激励计划（草案）</w:t>
            </w:r>
            <w:r>
              <w:rPr>
                <w:color w:val="000000"/>
                <w:spacing w:val="0"/>
                <w:w w:val="100"/>
                <w:position w:val="0"/>
                <w:sz w:val="18"/>
                <w:szCs w:val="18"/>
              </w:rPr>
              <w:t>〉</w:t>
            </w:r>
            <w:r>
              <w:rPr>
                <w:color w:val="000000"/>
                <w:spacing w:val="0"/>
                <w:w w:val="100"/>
                <w:position w:val="0"/>
              </w:rPr>
              <w:t>及其摘要 的议案》、《关于公司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年限制性股票激励计划实施 考核管理办法</w:t>
            </w:r>
            <w:r>
              <w:rPr>
                <w:color w:val="000000"/>
                <w:spacing w:val="0"/>
                <w:w w:val="100"/>
                <w:position w:val="0"/>
                <w:sz w:val="18"/>
                <w:szCs w:val="18"/>
              </w:rPr>
              <w:t>〉</w:t>
            </w:r>
            <w:r>
              <w:rPr>
                <w:color w:val="000000"/>
                <w:spacing w:val="0"/>
                <w:w w:val="100"/>
                <w:position w:val="0"/>
              </w:rPr>
              <w:t>的议案》、《关 于提请股东大会授权董事会 办理股权激励相关事宜的议 案》、《关于召开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 次临时股东大会的议案》</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《关于向公司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 性股票激励计划激励对象首 次授予限制性股票的议案》、</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《关于选举公司第四届董事 会董事长和副董事长的议 案》、《关于补选公司第四届 董事会各专门委员会委员的 议案》、《关于接受关联方财 务资助暨关联交易的议案》、</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 临时股东大会的议案》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 股票激励计划激励对象名单 及数量的议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《关于会计差错更正的议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《关于变更注册资本及修订 </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的议案》、《关于 续聘公司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年度会计师 事务所的议案》、《关于对外</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投资设立全资子公司的议 案》、《关于召开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年第六 次临时股东大会的议案》</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《关于公司开展商品期货套 期保值业务的议案》、《关于 制定</w:t>
            </w:r>
            <w:r>
              <w:rPr>
                <w:color w:val="000000"/>
                <w:spacing w:val="0"/>
                <w:w w:val="100"/>
                <w:position w:val="0"/>
                <w:sz w:val="18"/>
                <w:szCs w:val="18"/>
              </w:rPr>
              <w:t>〈</w:t>
            </w:r>
            <w:r>
              <w:rPr>
                <w:color w:val="000000"/>
                <w:spacing w:val="0"/>
                <w:w w:val="100"/>
                <w:position w:val="0"/>
              </w:rPr>
              <w:t>期货套期保值业务管 理制度</w:t>
            </w:r>
            <w:r>
              <w:rPr>
                <w:color w:val="000000"/>
                <w:spacing w:val="0"/>
                <w:w w:val="100"/>
                <w:position w:val="0"/>
                <w:sz w:val="18"/>
                <w:szCs w:val="18"/>
              </w:rPr>
              <w:t>〉</w:t>
            </w:r>
            <w:r>
              <w:rPr>
                <w:color w:val="000000"/>
                <w:spacing w:val="0"/>
                <w:w w:val="100"/>
                <w:position w:val="0"/>
              </w:rPr>
              <w:t>的议案》、《关于开展 商品期货套期保值业务的可 行性分析报告的议案》、《关 于公司关联方向公司追加财 务资助暨关联交易的议案》、 《关于召开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年第七次 临时股东大会的议案》</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第四届董事会第十二次会议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 度报告的议案》</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2</w:t>
      </w:r>
      <w:bookmarkEnd w:id="333"/>
      <w:r>
        <w:rPr>
          <w:color w:val="000000"/>
          <w:spacing w:val="0"/>
          <w:w w:val="100"/>
          <w:position w:val="0"/>
        </w:rPr>
        <w:t>、董事出席董事会及股东大会的情况</w:t>
      </w:r>
      <w:bookmarkEnd w:id="331"/>
      <w:bookmarkEnd w:id="332"/>
      <w:bookmarkEnd w:id="334"/>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以通讯方式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缺席董事会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胡宝泉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吴长顺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陈元志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付淑威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洪超升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陆琪宏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傅俊基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李湘江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朱铭飞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tbl>
      <w:tblPr>
        <w:tblOverlap w:val="never"/>
        <w:jc w:val="center"/>
        <w:tblLayout w:type="fixed"/>
      </w:tblPr>
      <w:tblGrid>
        <w:gridCol w:w="1430"/>
        <w:gridCol w:w="1166"/>
        <w:gridCol w:w="1162"/>
        <w:gridCol w:w="1166"/>
        <w:gridCol w:w="1162"/>
        <w:gridCol w:w="1162"/>
        <w:gridCol w:w="1162"/>
        <w:gridCol w:w="1176"/>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唐有根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连续两次未亲自出席董事会的说明</w:t>
      </w:r>
    </w:p>
    <w:p>
      <w:pPr>
        <w:pStyle w:val="Style1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不适用</w:t>
      </w:r>
    </w:p>
    <w:p>
      <w:pPr>
        <w:pStyle w:val="Style25"/>
        <w:keepNext/>
        <w:keepLines/>
        <w:widowControl w:val="0"/>
        <w:shd w:val="clear" w:color="auto" w:fill="auto"/>
        <w:tabs>
          <w:tab w:pos="378" w:val="left"/>
        </w:tabs>
        <w:bidi w:val="0"/>
        <w:spacing w:before="0" w:after="28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3</w:t>
      </w:r>
      <w:bookmarkEnd w:id="337"/>
      <w:r>
        <w:rPr>
          <w:color w:val="000000"/>
          <w:spacing w:val="0"/>
          <w:w w:val="100"/>
          <w:position w:val="0"/>
        </w:rPr>
        <w:t>、</w:t>
        <w:tab/>
        <w:t>董事对公司有关事项提出异议的情况</w:t>
      </w:r>
      <w:bookmarkEnd w:id="335"/>
      <w:bookmarkEnd w:id="336"/>
      <w:bookmarkEnd w:id="338"/>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董事对公司有关事项是否提出异议</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报告期内董事对公司有关事项未提出异议。</w:t>
      </w:r>
    </w:p>
    <w:p>
      <w:pPr>
        <w:pStyle w:val="Style25"/>
        <w:keepNext/>
        <w:keepLines/>
        <w:widowControl w:val="0"/>
        <w:shd w:val="clear" w:color="auto" w:fill="auto"/>
        <w:tabs>
          <w:tab w:pos="378" w:val="left"/>
        </w:tabs>
        <w:bidi w:val="0"/>
        <w:spacing w:before="0" w:after="28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4</w:t>
      </w:r>
      <w:bookmarkEnd w:id="341"/>
      <w:r>
        <w:rPr>
          <w:color w:val="000000"/>
          <w:spacing w:val="0"/>
          <w:w w:val="100"/>
          <w:position w:val="0"/>
        </w:rPr>
        <w:t>、</w:t>
        <w:tab/>
        <w:t>董事履行职责的其他说明</w:t>
      </w:r>
      <w:bookmarkEnd w:id="339"/>
      <w:bookmarkEnd w:id="340"/>
      <w:bookmarkEnd w:id="342"/>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董事对公司有关建议是否被采纳</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董事对公司有关建议被采纳或未被采纳的说明</w:t>
      </w:r>
    </w:p>
    <w:p>
      <w:pPr>
        <w:pStyle w:val="Style15"/>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报告期内，公司董事严格按照《公司法》、《深圳证券交易所创业板上市公司规范运作指引》等法律法规的要求，认真履 行职责，本着诚信勤勉义务，利用参加公司董事会、股东大会等现场会议的机会了解公司生产经营状况和内部控制的建设及 董事会各项决议执行情况等，通过认真查阅议案材料，利用各自专业上的优势对公司关联交易、续聘会计师事务所、变更募 投项目投资金额、现金管理等重要事项作出客观、公正的判断。同时，根据《独立董事工作细则》之规定，公司独立董事还 对有关事项发表了独立意见，并根据公司实际情况，科学审慎决策，给公司的内部控制建设、管理体系建设、人才培养和重 大决策等方面提出了很多宝贵的专业性建议；为公司未来的健康发展出谋划策，切实维护了公司和股东尤其是中小股东的合 法权益。</w:t>
      </w:r>
    </w:p>
    <w:p>
      <w:pPr>
        <w:pStyle w:val="Style19"/>
        <w:keepNext/>
        <w:keepLines/>
        <w:widowControl w:val="0"/>
        <w:shd w:val="clear" w:color="auto" w:fill="auto"/>
        <w:bidi w:val="0"/>
        <w:spacing w:before="0" w:after="32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九</w:t>
      </w:r>
      <w:bookmarkEnd w:id="345"/>
      <w:r>
        <w:rPr>
          <w:color w:val="000000"/>
          <w:spacing w:val="0"/>
          <w:w w:val="100"/>
          <w:position w:val="0"/>
        </w:rPr>
        <w:t>、董事会下设专门委员会在报告期内的情况</w:t>
      </w:r>
      <w:bookmarkEnd w:id="343"/>
      <w:bookmarkEnd w:id="344"/>
      <w:bookmarkEnd w:id="346"/>
    </w:p>
    <w:tbl>
      <w:tblPr>
        <w:tblOverlap w:val="never"/>
        <w:jc w:val="center"/>
        <w:tblLayout w:type="fixed"/>
      </w:tblPr>
      <w:tblGrid>
        <w:gridCol w:w="1200"/>
        <w:gridCol w:w="1195"/>
        <w:gridCol w:w="1200"/>
        <w:gridCol w:w="1195"/>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提出的重要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体情况（如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r>
      <w:tr>
        <w:trPr>
          <w:trHeight w:val="12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严格按照</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《公司法》、 中国证监会 监管规则以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及《公司章</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4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董事会战略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蒋鹏、周建 华、傅彬、 胡宝泉、叶 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w:t>
            </w:r>
            <w:r>
              <w:rPr>
                <w:color w:val="000000"/>
                <w:spacing w:val="0"/>
                <w:w w:val="100"/>
                <w:position w:val="0"/>
                <w:sz w:val="18"/>
                <w:szCs w:val="18"/>
              </w:rPr>
              <w:t>〈</w:t>
            </w:r>
            <w:r>
              <w:rPr>
                <w:color w:val="000000"/>
                <w:spacing w:val="0"/>
                <w:w w:val="100"/>
                <w:position w:val="0"/>
              </w:rPr>
              <w:t>杭</w:t>
            </w:r>
          </w:p>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6"/>
                <w:szCs w:val="16"/>
              </w:rPr>
              <w:t>州高新橡塑 材料股份有 限公司</w:t>
            </w:r>
            <w:r>
              <w:rPr>
                <w:rFonts w:ascii="Times New Roman" w:eastAsia="Times New Roman" w:hAnsi="Times New Roman" w:cs="Times New Roman"/>
                <w:color w:val="000000"/>
                <w:spacing w:val="0"/>
                <w:w w:val="100"/>
                <w:position w:val="0"/>
                <w:sz w:val="18"/>
                <w:szCs w:val="18"/>
              </w:rPr>
              <w:t>2021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程》《董事会 战略委员会 工作细则》 开展工作，</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1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年发展战略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勤勉尽责，</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79"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根据公司的 实际情况， 提出了相关 的意见，经 过充分沟通</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3" w:right="1063" w:bottom="1484" w:left="1049"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90" w:right="1193" w:bottom="1200" w:left="1126" w:header="0" w:footer="3" w:gutter="0"/>
          <w:cols w:space="720"/>
          <w:noEndnote/>
          <w:rtlGutter w:val="0"/>
          <w:docGrid w:linePitch="360"/>
        </w:sectPr>
      </w:pPr>
    </w:p>
    <w:tbl>
      <w:tblPr>
        <w:tblOverlap w:val="never"/>
        <w:jc w:val="left"/>
        <w:tblLayout w:type="fixed"/>
      </w:tblPr>
      <w:tblGrid>
        <w:gridCol w:w="1200"/>
        <w:gridCol w:w="1195"/>
        <w:gridCol w:w="1200"/>
        <w:gridCol w:w="1205"/>
      </w:tblGrid>
      <w:tr>
        <w:trPr>
          <w:trHeight w:val="989" w:hRule="exact"/>
        </w:trPr>
        <w:tc>
          <w:tcPr>
            <w:tcBorders>
              <w:top w:val="single" w:sz="4"/>
              <w:left w:val="single" w:sz="4"/>
            </w:tcBorders>
            <w:shd w:val="clear" w:color="auto" w:fill="FFFFFF"/>
            <w:vAlign w:val="top"/>
          </w:tcPr>
          <w:p>
            <w:pPr>
              <w:framePr w:w="4800" w:h="13709" w:wrap="none" w:vAnchor="text" w:hAnchor="page" w:x="1127" w:y="21"/>
              <w:widowControl w:val="0"/>
              <w:rPr>
                <w:sz w:val="10"/>
                <w:szCs w:val="10"/>
              </w:rPr>
            </w:pPr>
          </w:p>
        </w:tc>
        <w:tc>
          <w:tcPr>
            <w:tcBorders>
              <w:top w:val="single" w:sz="4"/>
              <w:left w:val="single" w:sz="4"/>
            </w:tcBorders>
            <w:shd w:val="clear" w:color="auto" w:fill="FFFFFF"/>
            <w:vAlign w:val="top"/>
          </w:tcPr>
          <w:p>
            <w:pPr>
              <w:framePr w:w="4800" w:h="13709" w:wrap="none" w:vAnchor="text" w:hAnchor="page" w:x="1127" w:y="21"/>
              <w:widowControl w:val="0"/>
              <w:rPr>
                <w:sz w:val="10"/>
                <w:szCs w:val="10"/>
              </w:rPr>
            </w:pPr>
          </w:p>
        </w:tc>
        <w:tc>
          <w:tcPr>
            <w:tcBorders>
              <w:top w:val="single" w:sz="4"/>
              <w:left w:val="single" w:sz="4"/>
            </w:tcBorders>
            <w:shd w:val="clear" w:color="auto" w:fill="FFFFFF"/>
            <w:vAlign w:val="top"/>
          </w:tcPr>
          <w:p>
            <w:pPr>
              <w:framePr w:w="4800" w:h="13709" w:wrap="none" w:vAnchor="text" w:hAnchor="page" w:x="1127" w:y="21"/>
              <w:widowControl w:val="0"/>
              <w:rPr>
                <w:sz w:val="10"/>
                <w:szCs w:val="10"/>
              </w:rPr>
            </w:pPr>
          </w:p>
        </w:tc>
        <w:tc>
          <w:tcPr>
            <w:tcBorders>
              <w:top w:val="single" w:sz="4"/>
              <w:left w:val="single" w:sz="4"/>
              <w:right w:val="single" w:sz="4"/>
            </w:tcBorders>
            <w:shd w:val="clear" w:color="auto" w:fill="FFFFFF"/>
            <w:vAlign w:val="top"/>
          </w:tcPr>
          <w:p>
            <w:pPr>
              <w:framePr w:w="4800" w:h="13709" w:wrap="none" w:vAnchor="text" w:hAnchor="page" w:x="1127" w:y="21"/>
              <w:widowControl w:val="0"/>
              <w:rPr>
                <w:sz w:val="10"/>
                <w:szCs w:val="10"/>
              </w:rPr>
            </w:pPr>
          </w:p>
        </w:tc>
      </w:tr>
      <w:tr>
        <w:trPr>
          <w:trHeight w:val="5707" w:hRule="exact"/>
        </w:trPr>
        <w:tc>
          <w:tcPr>
            <w:vMerge w:val="restart"/>
            <w:tcBorders>
              <w:top w:val="single" w:sz="4"/>
              <w:left w:val="single" w:sz="4"/>
            </w:tcBorders>
            <w:shd w:val="clear" w:color="auto" w:fill="FFFFFF"/>
            <w:vAlign w:val="center"/>
          </w:tcPr>
          <w:p>
            <w:pPr>
              <w:pStyle w:val="Style2"/>
              <w:keepNext w:val="0"/>
              <w:keepLines w:val="0"/>
              <w:framePr w:w="4800" w:h="13709" w:wrap="none" w:vAnchor="text" w:hAnchor="page" w:x="1127" w:y="21"/>
              <w:widowControl w:val="0"/>
              <w:shd w:val="clear" w:color="auto" w:fill="auto"/>
              <w:bidi w:val="0"/>
              <w:spacing w:before="0" w:after="0" w:line="317" w:lineRule="exact"/>
              <w:ind w:left="0" w:right="0" w:firstLine="0"/>
              <w:jc w:val="left"/>
            </w:pPr>
            <w:r>
              <w:rPr>
                <w:color w:val="000000"/>
                <w:spacing w:val="0"/>
                <w:w w:val="100"/>
                <w:position w:val="0"/>
              </w:rPr>
              <w:t>董事会审计 委员会</w:t>
            </w:r>
          </w:p>
        </w:tc>
        <w:tc>
          <w:tcPr>
            <w:vMerge w:val="restart"/>
            <w:tcBorders>
              <w:top w:val="single" w:sz="4"/>
              <w:left w:val="single" w:sz="4"/>
            </w:tcBorders>
            <w:shd w:val="clear" w:color="auto" w:fill="FFFFFF"/>
            <w:vAlign w:val="center"/>
          </w:tcPr>
          <w:p>
            <w:pPr>
              <w:pStyle w:val="Style2"/>
              <w:keepNext w:val="0"/>
              <w:keepLines w:val="0"/>
              <w:framePr w:w="4800" w:h="13709" w:wrap="none" w:vAnchor="text" w:hAnchor="page" w:x="1127" w:y="21"/>
              <w:widowControl w:val="0"/>
              <w:shd w:val="clear" w:color="auto" w:fill="auto"/>
              <w:bidi w:val="0"/>
              <w:spacing w:before="0" w:after="0" w:line="312" w:lineRule="exact"/>
              <w:ind w:left="0" w:right="0" w:firstLine="0"/>
              <w:jc w:val="left"/>
            </w:pPr>
            <w:r>
              <w:rPr>
                <w:color w:val="000000"/>
                <w:spacing w:val="0"/>
                <w:w w:val="100"/>
                <w:position w:val="0"/>
              </w:rPr>
              <w:t>吴长顺、付 淑威、张国 强</w:t>
            </w:r>
          </w:p>
        </w:tc>
        <w:tc>
          <w:tcPr>
            <w:vMerge w:val="restart"/>
            <w:tcBorders>
              <w:top w:val="single" w:sz="4"/>
              <w:left w:val="single" w:sz="4"/>
            </w:tcBorders>
            <w:shd w:val="clear" w:color="auto" w:fill="FFFFFF"/>
            <w:vAlign w:val="center"/>
          </w:tcPr>
          <w:p>
            <w:pPr>
              <w:pStyle w:val="Style2"/>
              <w:keepNext w:val="0"/>
              <w:keepLines w:val="0"/>
              <w:framePr w:w="4800" w:h="13709"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framePr w:w="4800" w:h="13709"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framePr w:w="4800" w:h="13709"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5707" w:hRule="exact"/>
        </w:trPr>
        <w:tc>
          <w:tcPr>
            <w:vMerge/>
            <w:tcBorders>
              <w:left w:val="single" w:sz="4"/>
            </w:tcBorders>
            <w:shd w:val="clear" w:color="auto" w:fill="FFFFFF"/>
            <w:vAlign w:val="center"/>
          </w:tcPr>
          <w:p>
            <w:pPr>
              <w:framePr w:w="4800" w:h="13709" w:wrap="none" w:vAnchor="text" w:hAnchor="page" w:x="1127" w:y="21"/>
            </w:pPr>
          </w:p>
        </w:tc>
        <w:tc>
          <w:tcPr>
            <w:vMerge/>
            <w:tcBorders>
              <w:left w:val="single" w:sz="4"/>
            </w:tcBorders>
            <w:shd w:val="clear" w:color="auto" w:fill="FFFFFF"/>
            <w:vAlign w:val="center"/>
          </w:tcPr>
          <w:p>
            <w:pPr>
              <w:framePr w:w="4800" w:h="13709" w:wrap="none" w:vAnchor="text" w:hAnchor="page" w:x="1127" w:y="21"/>
            </w:pPr>
          </w:p>
        </w:tc>
        <w:tc>
          <w:tcPr>
            <w:vMerge/>
            <w:tcBorders>
              <w:left w:val="single" w:sz="4"/>
            </w:tcBorders>
            <w:shd w:val="clear" w:color="auto" w:fill="FFFFFF"/>
            <w:vAlign w:val="center"/>
          </w:tcPr>
          <w:p>
            <w:pPr>
              <w:framePr w:w="4800" w:h="13709" w:wrap="none" w:vAnchor="text" w:hAnchor="page" w:x="1127" w:y="21"/>
            </w:pPr>
          </w:p>
        </w:tc>
        <w:tc>
          <w:tcPr>
            <w:tcBorders>
              <w:top w:val="single" w:sz="4"/>
              <w:left w:val="single" w:sz="4"/>
              <w:right w:val="single" w:sz="4"/>
            </w:tcBorders>
            <w:shd w:val="clear" w:color="auto" w:fill="FFFFFF"/>
            <w:vAlign w:val="center"/>
          </w:tcPr>
          <w:p>
            <w:pPr>
              <w:pStyle w:val="Style2"/>
              <w:keepNext w:val="0"/>
              <w:keepLines w:val="0"/>
              <w:framePr w:w="4800" w:h="13709"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framePr w:w="4800" w:h="13709"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1306" w:hRule="exact"/>
        </w:trPr>
        <w:tc>
          <w:tcPr>
            <w:vMerge/>
            <w:tcBorders>
              <w:left w:val="single" w:sz="4"/>
              <w:bottom w:val="single" w:sz="4"/>
            </w:tcBorders>
            <w:shd w:val="clear" w:color="auto" w:fill="FFFFFF"/>
            <w:vAlign w:val="center"/>
          </w:tcPr>
          <w:p>
            <w:pPr>
              <w:framePr w:w="4800" w:h="13709" w:wrap="none" w:vAnchor="text" w:hAnchor="page" w:x="1127" w:y="21"/>
            </w:pPr>
          </w:p>
        </w:tc>
        <w:tc>
          <w:tcPr>
            <w:vMerge/>
            <w:tcBorders>
              <w:left w:val="single" w:sz="4"/>
              <w:bottom w:val="single" w:sz="4"/>
            </w:tcBorders>
            <w:shd w:val="clear" w:color="auto" w:fill="FFFFFF"/>
            <w:vAlign w:val="center"/>
          </w:tcPr>
          <w:p>
            <w:pPr>
              <w:framePr w:w="4800" w:h="13709" w:wrap="none" w:vAnchor="text" w:hAnchor="page" w:x="1127" w:y="21"/>
            </w:pPr>
          </w:p>
        </w:tc>
        <w:tc>
          <w:tcPr>
            <w:vMerge/>
            <w:tcBorders>
              <w:left w:val="single" w:sz="4"/>
              <w:bottom w:val="single" w:sz="4"/>
            </w:tcBorders>
            <w:shd w:val="clear" w:color="auto" w:fill="FFFFFF"/>
            <w:vAlign w:val="center"/>
          </w:tcPr>
          <w:p>
            <w:pPr>
              <w:framePr w:w="4800" w:h="13709" w:wrap="none" w:vAnchor="text" w:hAnchor="page" w:x="1127" w:y="21"/>
            </w:pPr>
          </w:p>
        </w:tc>
        <w:tc>
          <w:tcPr>
            <w:tcBorders>
              <w:top w:val="single" w:sz="4"/>
              <w:left w:val="single" w:sz="4"/>
              <w:bottom w:val="single" w:sz="4"/>
              <w:right w:val="single" w:sz="4"/>
            </w:tcBorders>
            <w:shd w:val="clear" w:color="auto" w:fill="FFFFFF"/>
            <w:vAlign w:val="center"/>
          </w:tcPr>
          <w:p>
            <w:pPr>
              <w:pStyle w:val="Style2"/>
              <w:keepNext w:val="0"/>
              <w:keepLines w:val="0"/>
              <w:framePr w:w="4800" w:h="13709"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framePr w:w="4800" w:h="13709"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framePr w:w="4800" w:h="13709" w:wrap="none" w:vAnchor="text" w:hAnchor="page" w:x="1127" w:y="21"/>
        <w:widowControl w:val="0"/>
        <w:spacing w:line="1" w:lineRule="exact"/>
      </w:pPr>
    </w:p>
    <w:tbl>
      <w:tblPr>
        <w:tblOverlap w:val="never"/>
        <w:jc w:val="left"/>
        <w:tblLayout w:type="fixed"/>
      </w:tblPr>
      <w:tblGrid>
        <w:gridCol w:w="1205"/>
        <w:gridCol w:w="1195"/>
        <w:gridCol w:w="1195"/>
        <w:gridCol w:w="1205"/>
      </w:tblGrid>
      <w:tr>
        <w:trPr>
          <w:trHeight w:val="989" w:hRule="exact"/>
        </w:trPr>
        <w:tc>
          <w:tcPr>
            <w:tcBorders>
              <w:top w:val="single" w:sz="4"/>
              <w:left w:val="single" w:sz="4"/>
            </w:tcBorders>
            <w:shd w:val="clear" w:color="auto" w:fill="FFFFFF"/>
            <w:vAlign w:val="top"/>
          </w:tcPr>
          <w:p>
            <w:pPr>
              <w:framePr w:w="4800" w:h="13709" w:wrap="none" w:vAnchor="text" w:hAnchor="page" w:x="5908" w:y="21"/>
              <w:widowControl w:val="0"/>
              <w:rPr>
                <w:sz w:val="10"/>
                <w:szCs w:val="10"/>
              </w:rPr>
            </w:pPr>
          </w:p>
        </w:tc>
        <w:tc>
          <w:tcPr>
            <w:tcBorders>
              <w:top w:val="single" w:sz="4"/>
              <w:left w:val="single" w:sz="4"/>
            </w:tcBorders>
            <w:shd w:val="clear" w:color="auto" w:fill="FFFFFF"/>
            <w:vAlign w:val="center"/>
          </w:tcPr>
          <w:p>
            <w:pPr>
              <w:pStyle w:val="Style2"/>
              <w:keepNext w:val="0"/>
              <w:keepLines w:val="0"/>
              <w:framePr w:w="4800" w:h="13709" w:wrap="none" w:vAnchor="text" w:hAnchor="page" w:x="5908" w:y="21"/>
              <w:widowControl w:val="0"/>
              <w:shd w:val="clear" w:color="auto" w:fill="auto"/>
              <w:bidi w:val="0"/>
              <w:spacing w:before="0" w:after="0" w:line="317" w:lineRule="exact"/>
              <w:ind w:left="0" w:right="0" w:firstLine="0"/>
              <w:jc w:val="left"/>
            </w:pPr>
            <w:r>
              <w:rPr>
                <w:color w:val="000000"/>
                <w:spacing w:val="0"/>
                <w:w w:val="100"/>
                <w:position w:val="0"/>
              </w:rPr>
              <w:t>讨论，一致 通过相关议 案。</w:t>
            </w:r>
          </w:p>
        </w:tc>
        <w:tc>
          <w:tcPr>
            <w:tcBorders>
              <w:top w:val="single" w:sz="4"/>
              <w:left w:val="single" w:sz="4"/>
            </w:tcBorders>
            <w:shd w:val="clear" w:color="auto" w:fill="FFFFFF"/>
            <w:vAlign w:val="top"/>
          </w:tcPr>
          <w:p>
            <w:pPr>
              <w:framePr w:w="4800" w:h="13709" w:wrap="none" w:vAnchor="text" w:hAnchor="page" w:x="5908" w:y="21"/>
              <w:widowControl w:val="0"/>
              <w:rPr>
                <w:sz w:val="10"/>
                <w:szCs w:val="10"/>
              </w:rPr>
            </w:pPr>
          </w:p>
        </w:tc>
        <w:tc>
          <w:tcPr>
            <w:tcBorders>
              <w:top w:val="single" w:sz="4"/>
              <w:left w:val="single" w:sz="4"/>
              <w:right w:val="single" w:sz="4"/>
            </w:tcBorders>
            <w:shd w:val="clear" w:color="auto" w:fill="FFFFFF"/>
            <w:vAlign w:val="top"/>
          </w:tcPr>
          <w:p>
            <w:pPr>
              <w:framePr w:w="4800" w:h="13709" w:wrap="none" w:vAnchor="text" w:hAnchor="page" w:x="5908" w:y="21"/>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
              <w:keepNext w:val="0"/>
              <w:keepLines w:val="0"/>
              <w:framePr w:w="4800" w:h="13709" w:wrap="none" w:vAnchor="text" w:hAnchor="page" w:x="5908" w:y="21"/>
              <w:widowControl w:val="0"/>
              <w:shd w:val="clear" w:color="auto" w:fill="auto"/>
              <w:bidi w:val="0"/>
              <w:spacing w:before="0" w:after="0" w:line="318" w:lineRule="exact"/>
              <w:ind w:left="0" w:right="0" w:firstLine="0"/>
              <w:jc w:val="left"/>
            </w:pPr>
            <w:r>
              <w:rPr>
                <w:color w:val="000000"/>
                <w:spacing w:val="0"/>
                <w:w w:val="100"/>
                <w:position w:val="0"/>
              </w:rPr>
              <w:t>审议通过了</w:t>
            </w:r>
          </w:p>
          <w:p>
            <w:pPr>
              <w:pStyle w:val="Style2"/>
              <w:keepNext w:val="0"/>
              <w:keepLines w:val="0"/>
              <w:framePr w:w="4800" w:h="13709" w:wrap="none" w:vAnchor="text" w:hAnchor="page" w:x="5908" w:y="21"/>
              <w:widowControl w:val="0"/>
              <w:shd w:val="clear" w:color="auto" w:fill="auto"/>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四季度内部 审计工作报 告》</w:t>
            </w:r>
          </w:p>
        </w:tc>
        <w:tc>
          <w:tcPr>
            <w:tcBorders>
              <w:top w:val="single" w:sz="4"/>
              <w:left w:val="single" w:sz="4"/>
            </w:tcBorders>
            <w:shd w:val="clear" w:color="auto" w:fill="FFFFFF"/>
            <w:vAlign w:val="center"/>
          </w:tcPr>
          <w:p>
            <w:pPr>
              <w:pStyle w:val="Style2"/>
              <w:keepNext w:val="0"/>
              <w:keepLines w:val="0"/>
              <w:framePr w:w="4800" w:h="13709" w:wrap="none" w:vAnchor="text" w:hAnchor="page" w:x="5908" w:y="21"/>
              <w:widowControl w:val="0"/>
              <w:shd w:val="clear" w:color="auto" w:fill="auto"/>
              <w:bidi w:val="0"/>
              <w:spacing w:before="0" w:after="0" w:line="313" w:lineRule="exact"/>
              <w:ind w:left="0" w:right="0" w:firstLine="0"/>
              <w:jc w:val="left"/>
            </w:pPr>
            <w:r>
              <w:rPr>
                <w:color w:val="000000"/>
                <w:spacing w:val="0"/>
                <w:w w:val="100"/>
                <w:position w:val="0"/>
              </w:rPr>
              <w:t>严格按照</w:t>
            </w:r>
          </w:p>
          <w:p>
            <w:pPr>
              <w:pStyle w:val="Style2"/>
              <w:keepNext w:val="0"/>
              <w:keepLines w:val="0"/>
              <w:framePr w:w="4800" w:h="13709" w:wrap="none" w:vAnchor="text" w:hAnchor="page" w:x="5908" w:y="21"/>
              <w:widowControl w:val="0"/>
              <w:shd w:val="clear" w:color="auto" w:fill="auto"/>
              <w:bidi w:val="0"/>
              <w:spacing w:before="0" w:after="0" w:line="313" w:lineRule="exact"/>
              <w:ind w:left="0" w:right="0" w:firstLine="0"/>
              <w:jc w:val="left"/>
            </w:pPr>
            <w:r>
              <w:rPr>
                <w:color w:val="000000"/>
                <w:spacing w:val="0"/>
                <w:w w:val="100"/>
                <w:position w:val="0"/>
              </w:rPr>
              <w:t>《公司法》、 中国证监会 监管规则以 及《公司章 程》《董事会 审计委员会 实施细则》 开展工作， 勤勉尽责， 根据公司的 实际情况， 提出了相关 的意见，经 过充分沟 通，一致通 过了相关议 案。</w:t>
            </w:r>
          </w:p>
        </w:tc>
        <w:tc>
          <w:tcPr>
            <w:tcBorders>
              <w:top w:val="single" w:sz="4"/>
              <w:left w:val="single" w:sz="4"/>
            </w:tcBorders>
            <w:shd w:val="clear" w:color="auto" w:fill="FFFFFF"/>
            <w:vAlign w:val="top"/>
          </w:tcPr>
          <w:p>
            <w:pPr>
              <w:framePr w:w="4800" w:h="13709" w:wrap="none" w:vAnchor="text" w:hAnchor="page" w:x="5908" w:y="2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4800" w:h="13709"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707" w:hRule="exact"/>
        </w:trPr>
        <w:tc>
          <w:tcPr>
            <w:tcBorders>
              <w:top w:val="single" w:sz="4"/>
              <w:left w:val="single" w:sz="4"/>
            </w:tcBorders>
            <w:shd w:val="clear" w:color="auto" w:fill="FFFFFF"/>
            <w:vAlign w:val="center"/>
          </w:tcPr>
          <w:p>
            <w:pPr>
              <w:pStyle w:val="Style2"/>
              <w:keepNext w:val="0"/>
              <w:keepLines w:val="0"/>
              <w:framePr w:w="4800" w:h="13709"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审议通过了 《公司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年度财务审 计报告》、</w:t>
            </w:r>
          </w:p>
          <w:p>
            <w:pPr>
              <w:pStyle w:val="Style2"/>
              <w:keepNext w:val="0"/>
              <w:keepLines w:val="0"/>
              <w:framePr w:w="4800" w:h="13709"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 部控制的自 我评估报 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年第一季度 审计工作报 告》</w:t>
            </w:r>
          </w:p>
        </w:tc>
        <w:tc>
          <w:tcPr>
            <w:tcBorders>
              <w:top w:val="single" w:sz="4"/>
              <w:left w:val="single" w:sz="4"/>
            </w:tcBorders>
            <w:shd w:val="clear" w:color="auto" w:fill="FFFFFF"/>
            <w:vAlign w:val="center"/>
          </w:tcPr>
          <w:p>
            <w:pPr>
              <w:pStyle w:val="Style2"/>
              <w:keepNext w:val="0"/>
              <w:keepLines w:val="0"/>
              <w:framePr w:w="4800" w:h="13709" w:wrap="none" w:vAnchor="text" w:hAnchor="page" w:x="5908" w:y="21"/>
              <w:widowControl w:val="0"/>
              <w:shd w:val="clear" w:color="auto" w:fill="auto"/>
              <w:bidi w:val="0"/>
              <w:spacing w:before="0" w:after="0" w:line="313" w:lineRule="exact"/>
              <w:ind w:left="0" w:right="0" w:firstLine="0"/>
              <w:jc w:val="left"/>
            </w:pPr>
            <w:r>
              <w:rPr>
                <w:color w:val="000000"/>
                <w:spacing w:val="0"/>
                <w:w w:val="100"/>
                <w:position w:val="0"/>
              </w:rPr>
              <w:t>严格按照</w:t>
            </w:r>
          </w:p>
          <w:p>
            <w:pPr>
              <w:pStyle w:val="Style2"/>
              <w:keepNext w:val="0"/>
              <w:keepLines w:val="0"/>
              <w:framePr w:w="4800" w:h="13709" w:wrap="none" w:vAnchor="text" w:hAnchor="page" w:x="5908" w:y="21"/>
              <w:widowControl w:val="0"/>
              <w:shd w:val="clear" w:color="auto" w:fill="auto"/>
              <w:bidi w:val="0"/>
              <w:spacing w:before="0" w:after="0" w:line="313" w:lineRule="exact"/>
              <w:ind w:left="0" w:right="0" w:firstLine="0"/>
              <w:jc w:val="left"/>
            </w:pPr>
            <w:r>
              <w:rPr>
                <w:color w:val="000000"/>
                <w:spacing w:val="0"/>
                <w:w w:val="100"/>
                <w:position w:val="0"/>
              </w:rPr>
              <w:t>《公司法》、 中国证监会 监管规则以 及《公司章 程》《董事会 审计委员会 实施细则》 开展工作， 勤勉尽责， 根据公司的 实际情况， 提出了相关 的意见，经 过充分沟 通，一致通 过了相关议 案。</w:t>
            </w:r>
          </w:p>
        </w:tc>
        <w:tc>
          <w:tcPr>
            <w:tcBorders>
              <w:top w:val="single" w:sz="4"/>
              <w:left w:val="single" w:sz="4"/>
            </w:tcBorders>
            <w:shd w:val="clear" w:color="auto" w:fill="FFFFFF"/>
            <w:vAlign w:val="top"/>
          </w:tcPr>
          <w:p>
            <w:pPr>
              <w:framePr w:w="4800" w:h="13709" w:wrap="none" w:vAnchor="text" w:hAnchor="page" w:x="5908" w:y="2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4800" w:h="13709"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framePr w:w="4800" w:h="13709" w:wrap="none" w:vAnchor="text" w:hAnchor="page" w:x="5908" w:y="21"/>
              <w:widowControl w:val="0"/>
              <w:shd w:val="clear" w:color="auto" w:fill="auto"/>
              <w:bidi w:val="0"/>
              <w:spacing w:before="0" w:after="100" w:line="240" w:lineRule="auto"/>
              <w:ind w:left="0" w:right="0" w:firstLine="0"/>
              <w:jc w:val="left"/>
            </w:pPr>
            <w:r>
              <w:rPr>
                <w:color w:val="000000"/>
                <w:spacing w:val="0"/>
                <w:w w:val="100"/>
                <w:position w:val="0"/>
              </w:rPr>
              <w:t>审议通过了</w:t>
            </w:r>
          </w:p>
          <w:p>
            <w:pPr>
              <w:pStyle w:val="Style2"/>
              <w:keepNext w:val="0"/>
              <w:keepLines w:val="0"/>
              <w:framePr w:w="4800" w:h="13709" w:wrap="none" w:vAnchor="text" w:hAnchor="page" w:x="5908" w:y="21"/>
              <w:widowControl w:val="0"/>
              <w:shd w:val="clear" w:color="auto" w:fill="auto"/>
              <w:bidi w:val="0"/>
              <w:spacing w:before="0" w:after="100" w:line="240" w:lineRule="auto"/>
              <w:ind w:left="0" w:right="0" w:firstLine="0"/>
              <w:jc w:val="left"/>
            </w:pPr>
            <w:r>
              <w:rPr>
                <w:color w:val="000000"/>
                <w:spacing w:val="0"/>
                <w:w w:val="100"/>
                <w:position w:val="0"/>
              </w:rPr>
              <w:t>《关于公司</w:t>
            </w:r>
          </w:p>
          <w:p>
            <w:pPr>
              <w:pStyle w:val="Style2"/>
              <w:keepNext w:val="0"/>
              <w:keepLines w:val="0"/>
              <w:framePr w:w="4800" w:h="13709" w:wrap="none" w:vAnchor="text" w:hAnchor="page" w:x="5908"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w:t>
            </w:r>
          </w:p>
          <w:p>
            <w:pPr>
              <w:pStyle w:val="Style2"/>
              <w:keepNext w:val="0"/>
              <w:keepLines w:val="0"/>
              <w:framePr w:w="4800" w:h="13709" w:wrap="none" w:vAnchor="text" w:hAnchor="page" w:x="5908" w:y="21"/>
              <w:widowControl w:val="0"/>
              <w:shd w:val="clear" w:color="auto" w:fill="auto"/>
              <w:bidi w:val="0"/>
              <w:spacing w:before="0" w:after="100" w:line="240" w:lineRule="auto"/>
              <w:ind w:left="0" w:right="0" w:firstLine="0"/>
              <w:jc w:val="left"/>
            </w:pPr>
            <w:r>
              <w:rPr>
                <w:color w:val="000000"/>
                <w:spacing w:val="0"/>
                <w:w w:val="100"/>
                <w:position w:val="0"/>
              </w:rPr>
              <w:t>度报告及半</w:t>
            </w:r>
          </w:p>
        </w:tc>
        <w:tc>
          <w:tcPr>
            <w:tcBorders>
              <w:top w:val="single" w:sz="4"/>
              <w:left w:val="single" w:sz="4"/>
              <w:bottom w:val="single" w:sz="4"/>
            </w:tcBorders>
            <w:shd w:val="clear" w:color="auto" w:fill="FFFFFF"/>
            <w:vAlign w:val="center"/>
          </w:tcPr>
          <w:p>
            <w:pPr>
              <w:pStyle w:val="Style2"/>
              <w:keepNext w:val="0"/>
              <w:keepLines w:val="0"/>
              <w:framePr w:w="4800" w:h="13709"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严格按照</w:t>
            </w:r>
          </w:p>
          <w:p>
            <w:pPr>
              <w:pStyle w:val="Style2"/>
              <w:keepNext w:val="0"/>
              <w:keepLines w:val="0"/>
              <w:framePr w:w="4800" w:h="13709"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《公司法》、 中国证监会 监管规则以</w:t>
            </w:r>
          </w:p>
        </w:tc>
        <w:tc>
          <w:tcPr>
            <w:tcBorders>
              <w:top w:val="single" w:sz="4"/>
              <w:left w:val="single" w:sz="4"/>
              <w:bottom w:val="single" w:sz="4"/>
            </w:tcBorders>
            <w:shd w:val="clear" w:color="auto" w:fill="FFFFFF"/>
            <w:vAlign w:val="top"/>
          </w:tcPr>
          <w:p>
            <w:pPr>
              <w:framePr w:w="4800" w:h="13709" w:wrap="none" w:vAnchor="text" w:hAnchor="page" w:x="5908" w:y="21"/>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framePr w:w="4800" w:h="13709"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framePr w:w="4800" w:h="13709" w:wrap="none" w:vAnchor="text" w:hAnchor="page" w:x="5908"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8" w:line="1" w:lineRule="exact"/>
      </w:pPr>
    </w:p>
    <w:p>
      <w:pPr>
        <w:widowControl w:val="0"/>
        <w:spacing w:line="1" w:lineRule="exact"/>
        <w:sectPr>
          <w:footnotePr>
            <w:pos w:val="pageBottom"/>
            <w:numFmt w:val="decimal"/>
            <w:numRestart w:val="continuous"/>
          </w:footnotePr>
          <w:type w:val="continuous"/>
          <w:pgSz w:w="11900" w:h="16840"/>
          <w:pgMar w:top="1190" w:right="1193" w:bottom="1200" w:left="1126"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90" w:right="1193" w:bottom="1200" w:left="1126" w:header="0" w:footer="3" w:gutter="0"/>
          <w:cols w:space="720"/>
          <w:noEndnote/>
          <w:rtlGutter w:val="0"/>
          <w:docGrid w:linePitch="360"/>
        </w:sectPr>
      </w:pPr>
    </w:p>
    <w:tbl>
      <w:tblPr>
        <w:tblOverlap w:val="never"/>
        <w:jc w:val="left"/>
        <w:tblLayout w:type="fixed"/>
      </w:tblPr>
      <w:tblGrid>
        <w:gridCol w:w="1200"/>
        <w:gridCol w:w="1195"/>
        <w:gridCol w:w="1200"/>
        <w:gridCol w:w="1205"/>
      </w:tblGrid>
      <w:tr>
        <w:trPr>
          <w:trHeight w:val="4421" w:hRule="exact"/>
        </w:trPr>
        <w:tc>
          <w:tcPr>
            <w:vMerge w:val="restart"/>
            <w:tcBorders>
              <w:top w:val="single" w:sz="4"/>
              <w:left w:val="single" w:sz="4"/>
            </w:tcBorders>
            <w:shd w:val="clear" w:color="auto" w:fill="FFFFFF"/>
            <w:vAlign w:val="top"/>
          </w:tcPr>
          <w:p>
            <w:pPr>
              <w:framePr w:w="4800" w:h="13934"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800" w:h="13934"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800" w:h="13934" w:wrap="none" w:vAnchor="text" w:hAnchor="page" w:x="1127" w:y="21"/>
              <w:widowControl w:val="0"/>
              <w:rPr>
                <w:sz w:val="10"/>
                <w:szCs w:val="10"/>
              </w:rPr>
            </w:pPr>
          </w:p>
        </w:tc>
        <w:tc>
          <w:tcPr>
            <w:tcBorders>
              <w:top w:val="single" w:sz="4"/>
              <w:left w:val="single" w:sz="4"/>
              <w:right w:val="single" w:sz="4"/>
            </w:tcBorders>
            <w:shd w:val="clear" w:color="auto" w:fill="FFFFFF"/>
            <w:vAlign w:val="top"/>
          </w:tcPr>
          <w:p>
            <w:pPr>
              <w:framePr w:w="4800" w:h="13934" w:wrap="none" w:vAnchor="text" w:hAnchor="page" w:x="1127" w:y="21"/>
              <w:widowControl w:val="0"/>
              <w:rPr>
                <w:sz w:val="10"/>
                <w:szCs w:val="10"/>
              </w:rPr>
            </w:pPr>
          </w:p>
        </w:tc>
      </w:tr>
      <w:tr>
        <w:trPr>
          <w:trHeight w:val="5707" w:hRule="exact"/>
        </w:trPr>
        <w:tc>
          <w:tcPr>
            <w:vMerge/>
            <w:tcBorders>
              <w:left w:val="single" w:sz="4"/>
            </w:tcBorders>
            <w:shd w:val="clear" w:color="auto" w:fill="FFFFFF"/>
            <w:vAlign w:val="top"/>
          </w:tcPr>
          <w:p>
            <w:pPr>
              <w:framePr w:w="4800" w:h="13934" w:wrap="none" w:vAnchor="text" w:hAnchor="page" w:x="1127" w:y="21"/>
            </w:pPr>
          </w:p>
        </w:tc>
        <w:tc>
          <w:tcPr>
            <w:vMerge/>
            <w:tcBorders>
              <w:left w:val="single" w:sz="4"/>
            </w:tcBorders>
            <w:shd w:val="clear" w:color="auto" w:fill="FFFFFF"/>
            <w:vAlign w:val="top"/>
          </w:tcPr>
          <w:p>
            <w:pPr>
              <w:framePr w:w="4800" w:h="13934" w:wrap="none" w:vAnchor="text" w:hAnchor="page" w:x="1127" w:y="21"/>
            </w:pPr>
          </w:p>
        </w:tc>
        <w:tc>
          <w:tcPr>
            <w:vMerge/>
            <w:tcBorders>
              <w:left w:val="single" w:sz="4"/>
            </w:tcBorders>
            <w:shd w:val="clear" w:color="auto" w:fill="FFFFFF"/>
            <w:vAlign w:val="top"/>
          </w:tcPr>
          <w:p>
            <w:pPr>
              <w:framePr w:w="4800" w:h="13934" w:wrap="none" w:vAnchor="text" w:hAnchor="page" w:x="1127" w:y="21"/>
            </w:pPr>
          </w:p>
        </w:tc>
        <w:tc>
          <w:tcPr>
            <w:tcBorders>
              <w:top w:val="single" w:sz="4"/>
              <w:left w:val="single" w:sz="4"/>
              <w:right w:val="single" w:sz="4"/>
            </w:tcBorders>
            <w:shd w:val="clear" w:color="auto" w:fill="FFFFFF"/>
            <w:vAlign w:val="center"/>
          </w:tcPr>
          <w:p>
            <w:pPr>
              <w:pStyle w:val="Style2"/>
              <w:keepNext w:val="0"/>
              <w:keepLines w:val="0"/>
              <w:framePr w:w="4800" w:h="13934"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framePr w:w="4800" w:h="13934"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3806" w:hRule="exact"/>
        </w:trPr>
        <w:tc>
          <w:tcPr>
            <w:vMerge/>
            <w:tcBorders>
              <w:left w:val="single" w:sz="4"/>
              <w:bottom w:val="single" w:sz="4"/>
            </w:tcBorders>
            <w:shd w:val="clear" w:color="auto" w:fill="FFFFFF"/>
            <w:vAlign w:val="top"/>
          </w:tcPr>
          <w:p>
            <w:pPr>
              <w:framePr w:w="4800" w:h="13934" w:wrap="none" w:vAnchor="text" w:hAnchor="page" w:x="1127" w:y="21"/>
            </w:pPr>
          </w:p>
        </w:tc>
        <w:tc>
          <w:tcPr>
            <w:vMerge/>
            <w:tcBorders>
              <w:left w:val="single" w:sz="4"/>
              <w:bottom w:val="single" w:sz="4"/>
            </w:tcBorders>
            <w:shd w:val="clear" w:color="auto" w:fill="FFFFFF"/>
            <w:vAlign w:val="top"/>
          </w:tcPr>
          <w:p>
            <w:pPr>
              <w:framePr w:w="4800" w:h="13934" w:wrap="none" w:vAnchor="text" w:hAnchor="page" w:x="1127" w:y="21"/>
            </w:pPr>
          </w:p>
        </w:tc>
        <w:tc>
          <w:tcPr>
            <w:vMerge/>
            <w:tcBorders>
              <w:left w:val="single" w:sz="4"/>
              <w:bottom w:val="single" w:sz="4"/>
            </w:tcBorders>
            <w:shd w:val="clear" w:color="auto" w:fill="FFFFFF"/>
            <w:vAlign w:val="top"/>
          </w:tcPr>
          <w:p>
            <w:pPr>
              <w:framePr w:w="4800" w:h="13934" w:wrap="none" w:vAnchor="text" w:hAnchor="page" w:x="1127" w:y="21"/>
            </w:pPr>
          </w:p>
        </w:tc>
        <w:tc>
          <w:tcPr>
            <w:tcBorders>
              <w:top w:val="single" w:sz="4"/>
              <w:left w:val="single" w:sz="4"/>
              <w:bottom w:val="single" w:sz="4"/>
              <w:right w:val="single" w:sz="4"/>
            </w:tcBorders>
            <w:shd w:val="clear" w:color="auto" w:fill="FFFFFF"/>
            <w:vAlign w:val="center"/>
          </w:tcPr>
          <w:p>
            <w:pPr>
              <w:pStyle w:val="Style2"/>
              <w:keepNext w:val="0"/>
              <w:keepLines w:val="0"/>
              <w:framePr w:w="4800" w:h="13934"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framePr w:w="4800" w:h="13934"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framePr w:w="4800" w:h="13934" w:wrap="none" w:vAnchor="text" w:hAnchor="page" w:x="1127" w:y="21"/>
        <w:widowControl w:val="0"/>
        <w:spacing w:line="1" w:lineRule="exact"/>
      </w:pPr>
    </w:p>
    <w:tbl>
      <w:tblPr>
        <w:tblOverlap w:val="never"/>
        <w:jc w:val="left"/>
        <w:tblLayout w:type="fixed"/>
      </w:tblPr>
      <w:tblGrid>
        <w:gridCol w:w="1205"/>
        <w:gridCol w:w="1195"/>
        <w:gridCol w:w="1195"/>
        <w:gridCol w:w="1205"/>
      </w:tblGrid>
      <w:tr>
        <w:trPr>
          <w:trHeight w:val="4421" w:hRule="exact"/>
        </w:trPr>
        <w:tc>
          <w:tcPr>
            <w:tcBorders>
              <w:top w:val="single" w:sz="4"/>
              <w:left w:val="single" w:sz="4"/>
            </w:tcBorders>
            <w:shd w:val="clear" w:color="auto" w:fill="FFFFFF"/>
            <w:vAlign w:val="top"/>
          </w:tcPr>
          <w:p>
            <w:pPr>
              <w:pStyle w:val="Style2"/>
              <w:keepNext w:val="0"/>
              <w:keepLines w:val="0"/>
              <w:framePr w:w="4800" w:h="13934" w:wrap="none" w:vAnchor="text" w:hAnchor="page" w:x="5908" w:y="21"/>
              <w:widowControl w:val="0"/>
              <w:shd w:val="clear" w:color="auto" w:fill="auto"/>
              <w:bidi w:val="0"/>
              <w:spacing w:before="0" w:after="120" w:line="240" w:lineRule="auto"/>
              <w:ind w:left="0" w:right="0" w:firstLine="0"/>
              <w:jc w:val="left"/>
            </w:pPr>
            <w:r>
              <w:rPr>
                <w:color w:val="000000"/>
                <w:spacing w:val="0"/>
                <w:w w:val="100"/>
                <w:position w:val="0"/>
              </w:rPr>
              <w:t>年度报告摘</w:t>
            </w:r>
          </w:p>
          <w:p>
            <w:pPr>
              <w:pStyle w:val="Style2"/>
              <w:keepNext w:val="0"/>
              <w:keepLines w:val="0"/>
              <w:framePr w:w="4800" w:h="13934" w:wrap="none" w:vAnchor="text" w:hAnchor="page" w:x="5908" w:y="21"/>
              <w:widowControl w:val="0"/>
              <w:shd w:val="clear" w:color="auto" w:fill="auto"/>
              <w:bidi w:val="0"/>
              <w:spacing w:before="0" w:after="120" w:line="240" w:lineRule="auto"/>
              <w:ind w:left="0" w:right="0" w:firstLine="0"/>
              <w:jc w:val="left"/>
            </w:pPr>
            <w:r>
              <w:rPr>
                <w:color w:val="000000"/>
                <w:spacing w:val="0"/>
                <w:w w:val="100"/>
                <w:position w:val="0"/>
              </w:rPr>
              <w:t>要的议案》、</w:t>
            </w:r>
          </w:p>
          <w:p>
            <w:pPr>
              <w:pStyle w:val="Style2"/>
              <w:keepNext w:val="0"/>
              <w:keepLines w:val="0"/>
              <w:framePr w:w="4800" w:h="13934" w:wrap="none" w:vAnchor="text" w:hAnchor="page" w:x="5908" w:y="21"/>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p>
            <w:pPr>
              <w:pStyle w:val="Style2"/>
              <w:keepNext w:val="0"/>
              <w:keepLines w:val="0"/>
              <w:framePr w:w="4800" w:h="13934" w:wrap="none" w:vAnchor="text" w:hAnchor="page" w:x="5908" w:y="21"/>
              <w:widowControl w:val="0"/>
              <w:shd w:val="clear" w:color="auto" w:fill="auto"/>
              <w:bidi w:val="0"/>
              <w:spacing w:before="0" w:after="120" w:line="240" w:lineRule="auto"/>
              <w:ind w:left="0" w:right="0" w:firstLine="0"/>
              <w:jc w:val="left"/>
            </w:pPr>
            <w:r>
              <w:rPr>
                <w:color w:val="000000"/>
                <w:spacing w:val="0"/>
                <w:w w:val="100"/>
                <w:position w:val="0"/>
              </w:rPr>
              <w:t>二季度审计</w:t>
            </w:r>
          </w:p>
          <w:p>
            <w:pPr>
              <w:pStyle w:val="Style2"/>
              <w:keepNext w:val="0"/>
              <w:keepLines w:val="0"/>
              <w:framePr w:w="4800" w:h="13934" w:wrap="none" w:vAnchor="text" w:hAnchor="page" w:x="5908" w:y="21"/>
              <w:widowControl w:val="0"/>
              <w:shd w:val="clear" w:color="auto" w:fill="auto"/>
              <w:bidi w:val="0"/>
              <w:spacing w:before="0" w:after="120" w:line="240" w:lineRule="auto"/>
              <w:ind w:left="0" w:right="0" w:firstLine="0"/>
              <w:jc w:val="left"/>
            </w:pPr>
            <w:r>
              <w:rPr>
                <w:color w:val="000000"/>
                <w:spacing w:val="0"/>
                <w:w w:val="100"/>
                <w:position w:val="0"/>
              </w:rPr>
              <w:t>工作报告》</w:t>
            </w:r>
          </w:p>
        </w:tc>
        <w:tc>
          <w:tcPr>
            <w:tcBorders>
              <w:top w:val="single" w:sz="4"/>
              <w:left w:val="single" w:sz="4"/>
            </w:tcBorders>
            <w:shd w:val="clear" w:color="auto" w:fill="FFFFFF"/>
            <w:vAlign w:val="center"/>
          </w:tcPr>
          <w:p>
            <w:pPr>
              <w:pStyle w:val="Style2"/>
              <w:keepNext w:val="0"/>
              <w:keepLines w:val="0"/>
              <w:framePr w:w="4800" w:h="13934" w:wrap="none" w:vAnchor="text" w:hAnchor="page" w:x="5908" w:y="21"/>
              <w:widowControl w:val="0"/>
              <w:shd w:val="clear" w:color="auto" w:fill="auto"/>
              <w:bidi w:val="0"/>
              <w:spacing w:before="0" w:after="0" w:line="312" w:lineRule="exact"/>
              <w:ind w:left="0" w:right="0" w:firstLine="0"/>
              <w:jc w:val="left"/>
            </w:pPr>
            <w:r>
              <w:rPr>
                <w:color w:val="000000"/>
                <w:spacing w:val="0"/>
                <w:w w:val="100"/>
                <w:position w:val="0"/>
              </w:rPr>
              <w:t>及《公司章 程》《董事会 审计委员会 实施细则》 开展工作， 勤勉尽责， 根据公司的 实际情况， 提出了相关 的意见，经 过充分沟 通，一致通 过了相关议 案。</w:t>
            </w:r>
          </w:p>
        </w:tc>
        <w:tc>
          <w:tcPr>
            <w:tcBorders>
              <w:top w:val="single" w:sz="4"/>
              <w:left w:val="single" w:sz="4"/>
            </w:tcBorders>
            <w:shd w:val="clear" w:color="auto" w:fill="FFFFFF"/>
            <w:vAlign w:val="top"/>
          </w:tcPr>
          <w:p>
            <w:pPr>
              <w:framePr w:w="4800" w:h="13934" w:wrap="none" w:vAnchor="text" w:hAnchor="page" w:x="5908" w:y="21"/>
              <w:widowControl w:val="0"/>
              <w:rPr>
                <w:sz w:val="10"/>
                <w:szCs w:val="10"/>
              </w:rPr>
            </w:pPr>
          </w:p>
        </w:tc>
        <w:tc>
          <w:tcPr>
            <w:tcBorders>
              <w:top w:val="single" w:sz="4"/>
              <w:left w:val="single" w:sz="4"/>
              <w:right w:val="single" w:sz="4"/>
            </w:tcBorders>
            <w:shd w:val="clear" w:color="auto" w:fill="FFFFFF"/>
            <w:vAlign w:val="top"/>
          </w:tcPr>
          <w:p>
            <w:pPr>
              <w:framePr w:w="4800" w:h="13934" w:wrap="none" w:vAnchor="text" w:hAnchor="page" w:x="5908" w:y="21"/>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
              <w:keepNext w:val="0"/>
              <w:keepLines w:val="0"/>
              <w:framePr w:w="4800" w:h="13934" w:wrap="none" w:vAnchor="text" w:hAnchor="page" w:x="5908" w:y="21"/>
              <w:widowControl w:val="0"/>
              <w:shd w:val="clear" w:color="auto" w:fill="auto"/>
              <w:bidi w:val="0"/>
              <w:spacing w:before="0" w:after="0" w:line="313" w:lineRule="exact"/>
              <w:ind w:left="0" w:right="0" w:firstLine="0"/>
              <w:jc w:val="left"/>
            </w:pPr>
            <w:r>
              <w:rPr>
                <w:color w:val="000000"/>
                <w:spacing w:val="0"/>
                <w:w w:val="100"/>
                <w:position w:val="0"/>
              </w:rPr>
              <w:t>审议通过了</w:t>
            </w:r>
          </w:p>
          <w:p>
            <w:pPr>
              <w:pStyle w:val="Style2"/>
              <w:keepNext w:val="0"/>
              <w:keepLines w:val="0"/>
              <w:framePr w:w="4800" w:h="13934" w:wrap="none" w:vAnchor="text" w:hAnchor="page" w:x="5908" w:y="21"/>
              <w:widowControl w:val="0"/>
              <w:shd w:val="clear" w:color="auto" w:fill="auto"/>
              <w:bidi w:val="0"/>
              <w:spacing w:before="0" w:after="0" w:line="313" w:lineRule="exact"/>
              <w:ind w:left="0" w:right="0" w:firstLine="0"/>
              <w:jc w:val="left"/>
            </w:pPr>
            <w:r>
              <w:rPr>
                <w:color w:val="000000"/>
                <w:spacing w:val="0"/>
                <w:w w:val="100"/>
                <w:position w:val="0"/>
              </w:rPr>
              <w:t>《关于续聘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度会计师事 务所的议 案》</w:t>
            </w:r>
          </w:p>
        </w:tc>
        <w:tc>
          <w:tcPr>
            <w:tcBorders>
              <w:top w:val="single" w:sz="4"/>
              <w:left w:val="single" w:sz="4"/>
            </w:tcBorders>
            <w:shd w:val="clear" w:color="auto" w:fill="FFFFFF"/>
            <w:vAlign w:val="center"/>
          </w:tcPr>
          <w:p>
            <w:pPr>
              <w:pStyle w:val="Style2"/>
              <w:keepNext w:val="0"/>
              <w:keepLines w:val="0"/>
              <w:framePr w:w="4800" w:h="13934" w:wrap="none" w:vAnchor="text" w:hAnchor="page" w:x="5908" w:y="21"/>
              <w:widowControl w:val="0"/>
              <w:shd w:val="clear" w:color="auto" w:fill="auto"/>
              <w:bidi w:val="0"/>
              <w:spacing w:before="0" w:after="0" w:line="313" w:lineRule="exact"/>
              <w:ind w:left="0" w:right="0" w:firstLine="0"/>
              <w:jc w:val="left"/>
            </w:pPr>
            <w:r>
              <w:rPr>
                <w:color w:val="000000"/>
                <w:spacing w:val="0"/>
                <w:w w:val="100"/>
                <w:position w:val="0"/>
              </w:rPr>
              <w:t>严格按照</w:t>
            </w:r>
          </w:p>
          <w:p>
            <w:pPr>
              <w:pStyle w:val="Style2"/>
              <w:keepNext w:val="0"/>
              <w:keepLines w:val="0"/>
              <w:framePr w:w="4800" w:h="13934" w:wrap="none" w:vAnchor="text" w:hAnchor="page" w:x="5908" w:y="21"/>
              <w:widowControl w:val="0"/>
              <w:shd w:val="clear" w:color="auto" w:fill="auto"/>
              <w:bidi w:val="0"/>
              <w:spacing w:before="0" w:after="0" w:line="313" w:lineRule="exact"/>
              <w:ind w:left="0" w:right="0" w:firstLine="0"/>
              <w:jc w:val="left"/>
            </w:pPr>
            <w:r>
              <w:rPr>
                <w:color w:val="000000"/>
                <w:spacing w:val="0"/>
                <w:w w:val="100"/>
                <w:position w:val="0"/>
              </w:rPr>
              <w:t>《公司法》、 中国证监会 监管规则以 及《公司章 程》《董事会 审计委员会 实施细则》 开展工作， 勤勉尽责， 根据公司的 实际情况， 提出了相关 的意见，经 过充分沟 通，一致通 过了相关议 案。</w:t>
            </w:r>
          </w:p>
        </w:tc>
        <w:tc>
          <w:tcPr>
            <w:tcBorders>
              <w:top w:val="single" w:sz="4"/>
              <w:left w:val="single" w:sz="4"/>
            </w:tcBorders>
            <w:shd w:val="clear" w:color="auto" w:fill="FFFFFF"/>
            <w:vAlign w:val="top"/>
          </w:tcPr>
          <w:p>
            <w:pPr>
              <w:framePr w:w="4800" w:h="13934" w:wrap="none" w:vAnchor="text" w:hAnchor="page" w:x="5908" w:y="2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4800" w:h="1393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806" w:hRule="exact"/>
        </w:trPr>
        <w:tc>
          <w:tcPr>
            <w:tcBorders>
              <w:top w:val="single" w:sz="4"/>
              <w:left w:val="single" w:sz="4"/>
              <w:bottom w:val="single" w:sz="4"/>
            </w:tcBorders>
            <w:shd w:val="clear" w:color="auto" w:fill="FFFFFF"/>
            <w:vAlign w:val="center"/>
          </w:tcPr>
          <w:p>
            <w:pPr>
              <w:pStyle w:val="Style2"/>
              <w:keepNext w:val="0"/>
              <w:keepLines w:val="0"/>
              <w:framePr w:w="4800" w:h="13934" w:wrap="none" w:vAnchor="text" w:hAnchor="page" w:x="5908" w:y="21"/>
              <w:widowControl w:val="0"/>
              <w:shd w:val="clear" w:color="auto" w:fill="auto"/>
              <w:bidi w:val="0"/>
              <w:spacing w:before="0" w:after="0" w:line="316" w:lineRule="exact"/>
              <w:ind w:left="0" w:right="0" w:firstLine="0"/>
              <w:jc w:val="left"/>
            </w:pPr>
            <w:r>
              <w:rPr>
                <w:color w:val="000000"/>
                <w:spacing w:val="0"/>
                <w:w w:val="100"/>
                <w:position w:val="0"/>
              </w:rPr>
              <w:t>审议通过了</w:t>
            </w:r>
          </w:p>
          <w:p>
            <w:pPr>
              <w:pStyle w:val="Style2"/>
              <w:keepNext w:val="0"/>
              <w:keepLines w:val="0"/>
              <w:framePr w:w="4800" w:h="13934" w:wrap="none" w:vAnchor="text" w:hAnchor="page" w:x="5908" w:y="21"/>
              <w:widowControl w:val="0"/>
              <w:shd w:val="clear" w:color="auto" w:fill="auto"/>
              <w:bidi w:val="0"/>
              <w:spacing w:before="0" w:after="0" w:line="316" w:lineRule="exact"/>
              <w:ind w:left="0" w:right="0" w:firstLine="0"/>
              <w:jc w:val="left"/>
            </w:pPr>
            <w:r>
              <w:rPr>
                <w:color w:val="000000"/>
                <w:spacing w:val="0"/>
                <w:w w:val="100"/>
                <w:position w:val="0"/>
              </w:rPr>
              <w:t>《关于审议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第三季度报 告的议案》、</w:t>
            </w:r>
          </w:p>
          <w:p>
            <w:pPr>
              <w:pStyle w:val="Style2"/>
              <w:keepNext w:val="0"/>
              <w:keepLines w:val="0"/>
              <w:framePr w:w="4800" w:h="13934" w:wrap="none" w:vAnchor="text" w:hAnchor="page" w:x="5908" w:y="21"/>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三季度审计 工作报告》</w:t>
            </w:r>
          </w:p>
        </w:tc>
        <w:tc>
          <w:tcPr>
            <w:tcBorders>
              <w:top w:val="single" w:sz="4"/>
              <w:left w:val="single" w:sz="4"/>
              <w:bottom w:val="single" w:sz="4"/>
            </w:tcBorders>
            <w:shd w:val="clear" w:color="auto" w:fill="FFFFFF"/>
            <w:vAlign w:val="center"/>
          </w:tcPr>
          <w:p>
            <w:pPr>
              <w:pStyle w:val="Style2"/>
              <w:keepNext w:val="0"/>
              <w:keepLines w:val="0"/>
              <w:framePr w:w="4800" w:h="13934" w:wrap="none" w:vAnchor="text" w:hAnchor="page" w:x="5908" w:y="21"/>
              <w:widowControl w:val="0"/>
              <w:shd w:val="clear" w:color="auto" w:fill="auto"/>
              <w:bidi w:val="0"/>
              <w:spacing w:before="0" w:after="0" w:line="312" w:lineRule="exact"/>
              <w:ind w:left="0" w:right="0" w:firstLine="0"/>
              <w:jc w:val="left"/>
            </w:pPr>
            <w:r>
              <w:rPr>
                <w:color w:val="000000"/>
                <w:spacing w:val="0"/>
                <w:w w:val="100"/>
                <w:position w:val="0"/>
              </w:rPr>
              <w:t>严格按照</w:t>
            </w:r>
          </w:p>
          <w:p>
            <w:pPr>
              <w:pStyle w:val="Style2"/>
              <w:keepNext w:val="0"/>
              <w:keepLines w:val="0"/>
              <w:framePr w:w="4800" w:h="13934" w:wrap="none" w:vAnchor="text" w:hAnchor="page" w:x="5908" w:y="21"/>
              <w:widowControl w:val="0"/>
              <w:shd w:val="clear" w:color="auto" w:fill="auto"/>
              <w:bidi w:val="0"/>
              <w:spacing w:before="0" w:after="0" w:line="312" w:lineRule="exact"/>
              <w:ind w:left="0" w:right="0" w:firstLine="0"/>
              <w:jc w:val="left"/>
            </w:pPr>
            <w:r>
              <w:rPr>
                <w:color w:val="000000"/>
                <w:spacing w:val="0"/>
                <w:w w:val="100"/>
                <w:position w:val="0"/>
              </w:rPr>
              <w:t>《公司法》、 中国证监会 监管规则以 及《公司章 程》《董事会 审计委员会 实施细则》 开展工作， 勤勉尽责， 根据公司的 实际情况，</w:t>
            </w:r>
          </w:p>
        </w:tc>
        <w:tc>
          <w:tcPr>
            <w:tcBorders>
              <w:top w:val="single" w:sz="4"/>
              <w:left w:val="single" w:sz="4"/>
              <w:bottom w:val="single" w:sz="4"/>
            </w:tcBorders>
            <w:shd w:val="clear" w:color="auto" w:fill="FFFFFF"/>
            <w:vAlign w:val="top"/>
          </w:tcPr>
          <w:p>
            <w:pPr>
              <w:framePr w:w="4800" w:h="13934" w:wrap="none" w:vAnchor="text" w:hAnchor="page" w:x="5908" w:y="21"/>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framePr w:w="4800" w:h="1393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framePr w:w="4800" w:h="13934" w:wrap="none" w:vAnchor="text" w:hAnchor="page" w:x="5908"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footnotePr>
            <w:pos w:val="pageBottom"/>
            <w:numFmt w:val="decimal"/>
            <w:numRestart w:val="continuous"/>
          </w:footnotePr>
          <w:type w:val="continuous"/>
          <w:pgSz w:w="11900" w:h="16840"/>
          <w:pgMar w:top="1190" w:right="1193" w:bottom="1200" w:left="1126"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1200"/>
        <w:gridCol w:w="1195"/>
        <w:gridCol w:w="1200"/>
        <w:gridCol w:w="1195"/>
        <w:gridCol w:w="1195"/>
        <w:gridCol w:w="1195"/>
        <w:gridCol w:w="1195"/>
        <w:gridCol w:w="1205"/>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提出了相关 的意见，经 过充分沟 通，一致通 过了相关议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董事会薪酬 与考核委员 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吴长顺、蒋 鹏、陈元志</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审议通过了</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《关于公司 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度薪酬的议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按照《公司 法》、中国证 监会监管规 则以及《公 司章程》《董 事会薪酬与 考核委员会 实施细则》 开展工作， 勤勉尽责， 根据公司的 实际情况， 提出了相关 的意见，经 过充分沟通 讨论，一致 通过了相关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7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审议通过了</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《关于公司 高级管理人 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薪酬的议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按照《公司 法》、中国证 监会监管规 则以及《公 司章程》《董 事会薪酬与 考核委员会 实施细则》 开展工作， 勤勉尽责， 根据公司的 实际情况， 提出了相关 的意见，经 过充分沟通 讨论，一致 通过了相关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陈元志、付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200"/>
        <w:gridCol w:w="1195"/>
        <w:gridCol w:w="1200"/>
        <w:gridCol w:w="1195"/>
        <w:gridCol w:w="1195"/>
        <w:gridCol w:w="1195"/>
        <w:gridCol w:w="1195"/>
        <w:gridCol w:w="1205"/>
      </w:tblGrid>
      <w:tr>
        <w:trPr>
          <w:trHeight w:val="535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淑威、周建 华</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《关于提名 公司第四届 董事会非独 立董事候选 人的议案》、</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《关于提名 公司第四届 董事会独立 董事候选人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法》、中国证 监会监管规 则以及《公 司章程》《董 事会提名委 员会实施细 则》开展工 作，勤勉尽 责，根据公 司的实际情 况，提出了 相关的意 见，经过充 分沟通讨 论，一致通 过了相关议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审议通过了 《关于选举 公司第四届 董事会董事 长和副董事 长的议 案》、《关 于补选公司 第四届董事 会各专门委 员会委员的 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按照《公司 法》、中国证 监会监管规 则以及《公 司章程》《董 事会提名委 员会实施细 则》开展工 作，勤勉尽 责，根据公 司的实际情 况，提出了 相关的意 见，经过充 分沟通讨 论，一致通 过了相关议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0"/>
        <w:jc w:val="left"/>
      </w:pPr>
      <w:bookmarkStart w:id="347" w:name="bookmark347"/>
      <w:bookmarkStart w:id="348" w:name="bookmark348"/>
      <w:bookmarkStart w:id="349" w:name="bookmark349"/>
      <w:r>
        <w:rPr>
          <w:color w:val="000000"/>
          <w:spacing w:val="0"/>
          <w:w w:val="100"/>
          <w:position w:val="0"/>
        </w:rPr>
        <w:t>十、监事会工作情况</w:t>
      </w:r>
      <w:bookmarkEnd w:id="347"/>
      <w:bookmarkEnd w:id="348"/>
      <w:bookmarkEnd w:id="349"/>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监事会对报告期内的监督事项无异议。</w:t>
      </w:r>
      <w:r>
        <w:br w:type="page"/>
      </w:r>
    </w:p>
    <w:p>
      <w:pPr>
        <w:pStyle w:val="Style19"/>
        <w:keepNext/>
        <w:keepLines/>
        <w:widowControl w:val="0"/>
        <w:shd w:val="clear" w:color="auto" w:fill="auto"/>
        <w:bidi w:val="0"/>
        <w:spacing w:before="0" w:after="380" w:line="240" w:lineRule="auto"/>
        <w:ind w:left="0" w:right="0" w:firstLine="0"/>
        <w:jc w:val="both"/>
      </w:pPr>
      <w:bookmarkStart w:id="350" w:name="bookmark350"/>
      <w:bookmarkStart w:id="351" w:name="bookmark351"/>
      <w:bookmarkStart w:id="352" w:name="bookmark352"/>
      <w:r>
        <w:rPr>
          <w:color w:val="000000"/>
          <w:spacing w:val="0"/>
          <w:w w:val="100"/>
          <w:position w:val="0"/>
        </w:rPr>
        <w:t>十一、公司员工情况</w:t>
      </w:r>
      <w:bookmarkEnd w:id="350"/>
      <w:bookmarkEnd w:id="351"/>
      <w:bookmarkEnd w:id="352"/>
    </w:p>
    <w:p>
      <w:pPr>
        <w:pStyle w:val="Style25"/>
        <w:keepNext/>
        <w:keepLines/>
        <w:widowControl w:val="0"/>
        <w:shd w:val="clear" w:color="auto" w:fill="auto"/>
        <w:bidi w:val="0"/>
        <w:spacing w:before="0" w:after="320" w:line="240" w:lineRule="auto"/>
        <w:ind w:left="0" w:right="0" w:firstLine="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、员工数量、专业构成及教育程度</w:t>
      </w:r>
      <w:bookmarkEnd w:id="353"/>
      <w:bookmarkEnd w:id="354"/>
      <w:bookmarkEnd w:id="356"/>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r>
    </w:tbl>
    <w:p>
      <w:pPr>
        <w:widowControl w:val="0"/>
        <w:spacing w:after="319" w:line="1" w:lineRule="exact"/>
      </w:pPr>
    </w:p>
    <w:p>
      <w:pPr>
        <w:pStyle w:val="Style25"/>
        <w:keepNext/>
        <w:keepLines/>
        <w:widowControl w:val="0"/>
        <w:shd w:val="clear" w:color="auto" w:fill="auto"/>
        <w:tabs>
          <w:tab w:pos="367" w:val="left"/>
        </w:tabs>
        <w:bidi w:val="0"/>
        <w:spacing w:before="0" w:after="260" w:line="240" w:lineRule="auto"/>
        <w:ind w:left="0" w:right="0" w:firstLine="0"/>
        <w:jc w:val="both"/>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w:t>
        <w:tab/>
        <w:t>薪酬政策</w:t>
      </w:r>
      <w:bookmarkEnd w:id="357"/>
      <w:bookmarkEnd w:id="358"/>
      <w:bookmarkEnd w:id="360"/>
    </w:p>
    <w:p>
      <w:pPr>
        <w:pStyle w:val="Style15"/>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公司高度重视人力资源建设，根据发展战略，结合人力资源现状和未来需求预测，建立和实施了薪酬管理制度。制度根 据岗位职级与岗位类别进行制定，并切实做到岗位薪资与业绩挂钩，以提高员工的满意度，鼓励员工长期稳定的在企业发展， 同时为企业的发展做出应有的贡献。在本公司领取薪酬的人员，按国家及地方的有关规定享受本公司提供的社会保障。根据 公司薪酬管理制度，公司员工薪酬由基本工资和绩效薪酬所组成。其中，基本工资系根据工作岗位的主要范围、职责、重要 性以及其他相关企业相关岗位的薪酬水平制定，绩效薪酬则根据绩效考核结果确定。</w:t>
      </w:r>
    </w:p>
    <w:p>
      <w:pPr>
        <w:pStyle w:val="Style25"/>
        <w:keepNext/>
        <w:keepLines/>
        <w:widowControl w:val="0"/>
        <w:shd w:val="clear" w:color="auto" w:fill="auto"/>
        <w:tabs>
          <w:tab w:pos="367" w:val="left"/>
        </w:tabs>
        <w:bidi w:val="0"/>
        <w:spacing w:before="0" w:after="26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3</w:t>
      </w:r>
      <w:bookmarkEnd w:id="363"/>
      <w:r>
        <w:rPr>
          <w:color w:val="000000"/>
          <w:spacing w:val="0"/>
          <w:w w:val="100"/>
          <w:position w:val="0"/>
        </w:rPr>
        <w:t>、</w:t>
        <w:tab/>
        <w:t>培训计划</w:t>
      </w:r>
      <w:bookmarkEnd w:id="361"/>
      <w:bookmarkEnd w:id="362"/>
      <w:bookmarkEnd w:id="364"/>
    </w:p>
    <w:p>
      <w:pPr>
        <w:pStyle w:val="Style15"/>
        <w:keepNext w:val="0"/>
        <w:keepLines w:val="0"/>
        <w:widowControl w:val="0"/>
        <w:shd w:val="clear" w:color="auto" w:fill="auto"/>
        <w:bidi w:val="0"/>
        <w:spacing w:before="0" w:after="320" w:line="312" w:lineRule="exact"/>
        <w:ind w:left="0" w:right="0" w:firstLine="380"/>
        <w:jc w:val="left"/>
      </w:pPr>
      <w:r>
        <w:rPr>
          <w:color w:val="000000"/>
          <w:spacing w:val="0"/>
          <w:w w:val="100"/>
          <w:position w:val="0"/>
        </w:rPr>
        <w:t>根据各部门提交的培训需求结合公司实际发展需要制定公司年度培训计划，坚持务求实效的原则，加强内部培训力度， 重点开展新员工入职教育培训以及各岗位人员系统的业务能力提升培训，不断激发员工潜能，增强员工凝聚力，进而增强企 业核心竞争力。</w:t>
      </w:r>
    </w:p>
    <w:p>
      <w:pPr>
        <w:pStyle w:val="Style25"/>
        <w:keepNext/>
        <w:keepLines/>
        <w:widowControl w:val="0"/>
        <w:shd w:val="clear" w:color="auto" w:fill="auto"/>
        <w:bidi w:val="0"/>
        <w:spacing w:before="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4</w:t>
      </w:r>
      <w:bookmarkEnd w:id="367"/>
      <w:r>
        <w:rPr>
          <w:color w:val="000000"/>
          <w:spacing w:val="0"/>
          <w:w w:val="100"/>
          <w:position w:val="0"/>
        </w:rPr>
        <w:t>、劳务外包情况</w:t>
      </w:r>
      <w:bookmarkEnd w:id="365"/>
      <w:bookmarkEnd w:id="366"/>
      <w:bookmarkEnd w:id="368"/>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380" w:line="240" w:lineRule="auto"/>
        <w:ind w:left="0" w:right="0" w:firstLine="0"/>
        <w:jc w:val="both"/>
      </w:pPr>
      <w:bookmarkStart w:id="369" w:name="bookmark369"/>
      <w:bookmarkStart w:id="370" w:name="bookmark370"/>
      <w:bookmarkStart w:id="371" w:name="bookmark371"/>
      <w:r>
        <w:rPr>
          <w:color w:val="000000"/>
          <w:spacing w:val="0"/>
          <w:w w:val="100"/>
          <w:position w:val="0"/>
        </w:rPr>
        <w:t>十二、公司利润分配及资本公积金转增股本情况</w:t>
      </w:r>
      <w:bookmarkEnd w:id="369"/>
      <w:bookmarkEnd w:id="370"/>
      <w:bookmarkEnd w:id="371"/>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报告期内利润分配政策，特别是现金分红政策的制定、执行或调整情况</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是口否口不适用</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128,748,000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362"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460"/>
              <w:jc w:val="left"/>
            </w:pPr>
            <w:r>
              <w:rPr>
                <w:color w:val="000000"/>
                <w:spacing w:val="0"/>
                <w:w w:val="100"/>
                <w:position w:val="0"/>
              </w:rPr>
              <w:t>经天健会计师事务所（特殊普通合伙）审计，公司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年度实现归属于母公司所有者的净利润为</w:t>
            </w:r>
            <w:r>
              <w:rPr>
                <w:rFonts w:ascii="Times New Roman" w:eastAsia="Times New Roman" w:hAnsi="Times New Roman" w:cs="Times New Roman"/>
                <w:color w:val="000000"/>
                <w:spacing w:val="0"/>
                <w:w w:val="100"/>
                <w:position w:val="0"/>
                <w:sz w:val="18"/>
                <w:szCs w:val="18"/>
              </w:rPr>
              <w:t>1481.28</w:t>
            </w:r>
            <w:r>
              <w:rPr>
                <w:color w:val="000000"/>
                <w:spacing w:val="0"/>
                <w:w w:val="100"/>
                <w:position w:val="0"/>
              </w:rPr>
              <w:t>万元，公 司母公司实现净利润</w:t>
            </w:r>
            <w:r>
              <w:rPr>
                <w:rFonts w:ascii="Times New Roman" w:eastAsia="Times New Roman" w:hAnsi="Times New Roman" w:cs="Times New Roman"/>
                <w:color w:val="000000"/>
                <w:spacing w:val="0"/>
                <w:w w:val="100"/>
                <w:position w:val="0"/>
                <w:sz w:val="18"/>
                <w:szCs w:val="18"/>
              </w:rPr>
              <w:t>1234.02</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日公司合并报表累计可供分配的利润为</w:t>
            </w:r>
            <w:r>
              <w:rPr>
                <w:rFonts w:ascii="Times New Roman" w:eastAsia="Times New Roman" w:hAnsi="Times New Roman" w:cs="Times New Roman"/>
                <w:color w:val="000000"/>
                <w:spacing w:val="0"/>
                <w:w w:val="100"/>
                <w:position w:val="0"/>
                <w:sz w:val="18"/>
                <w:szCs w:val="18"/>
              </w:rPr>
              <w:t>-26835.08</w:t>
            </w:r>
            <w:r>
              <w:rPr>
                <w:color w:val="000000"/>
                <w:spacing w:val="0"/>
                <w:w w:val="100"/>
                <w:position w:val="0"/>
              </w:rPr>
              <w:t xml:space="preserve">万元。截止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日，公司资本公积余额为</w:t>
            </w:r>
            <w:r>
              <w:rPr>
                <w:rFonts w:ascii="Times New Roman" w:eastAsia="Times New Roman" w:hAnsi="Times New Roman" w:cs="Times New Roman"/>
                <w:color w:val="000000"/>
                <w:spacing w:val="0"/>
                <w:w w:val="100"/>
                <w:position w:val="0"/>
                <w:sz w:val="18"/>
                <w:szCs w:val="18"/>
              </w:rPr>
              <w:t>18999.77</w:t>
            </w:r>
            <w:r>
              <w:rPr>
                <w:color w:val="000000"/>
                <w:spacing w:val="0"/>
                <w:w w:val="100"/>
                <w:position w:val="0"/>
              </w:rPr>
              <w:t>万元。</w:t>
            </w:r>
          </w:p>
          <w:p>
            <w:pPr>
              <w:pStyle w:val="Style2"/>
              <w:keepNext w:val="0"/>
              <w:keepLines w:val="0"/>
              <w:widowControl w:val="0"/>
              <w:shd w:val="clear" w:color="auto" w:fill="auto"/>
              <w:bidi w:val="0"/>
              <w:spacing w:before="0" w:after="0" w:line="330" w:lineRule="exact"/>
              <w:ind w:left="0" w:right="0" w:firstLine="460"/>
              <w:jc w:val="left"/>
            </w:pPr>
            <w:r>
              <w:rPr>
                <w:color w:val="000000"/>
                <w:spacing w:val="0"/>
                <w:w w:val="100"/>
                <w:position w:val="0"/>
              </w:rPr>
              <w:t>虽公司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年度净利润为正数，但累计未分配利润为负数，同时，结合公司当前经营情况和未来发展战略规划， 基于满足公司日常经营和投资需要，保障公司中长期发展战略的顺利实施，增强公司抵御风险的能力，实现公司持续、 稳定、健康发展，从而更好地维护全体股东的长远利益考虑，经董事会研究，公司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年度利润分配预案为： 不派发现金红利，不送红股，不以公积金转增股本。</w:t>
            </w:r>
          </w:p>
        </w:tc>
      </w:tr>
    </w:tbl>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公司报告期内盈利且母公司可供股东分配利润为正但未提出现金红利分配预案</w:t>
      </w:r>
    </w:p>
    <w:p>
      <w:pPr>
        <w:pStyle w:val="Style15"/>
        <w:keepNext w:val="0"/>
        <w:keepLines w:val="0"/>
        <w:widowControl w:val="0"/>
        <w:shd w:val="clear" w:color="auto" w:fill="auto"/>
        <w:bidi w:val="0"/>
        <w:spacing w:before="0" w:after="380" w:line="317" w:lineRule="exact"/>
        <w:ind w:left="0" w:right="0" w:firstLine="0"/>
        <w:jc w:val="both"/>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240" w:line="240" w:lineRule="auto"/>
        <w:ind w:left="0" w:right="0" w:firstLine="0"/>
        <w:jc w:val="both"/>
      </w:pPr>
      <w:bookmarkStart w:id="372" w:name="bookmark372"/>
      <w:bookmarkStart w:id="373" w:name="bookmark373"/>
      <w:bookmarkStart w:id="374" w:name="bookmark374"/>
      <w:r>
        <w:rPr>
          <w:color w:val="000000"/>
          <w:spacing w:val="0"/>
          <w:w w:val="100"/>
          <w:position w:val="0"/>
        </w:rPr>
        <w:t>十三、公司股权激励计划、员工持股计划或其他员工激励措施的实施情况</w:t>
      </w:r>
      <w:bookmarkEnd w:id="372"/>
      <w:bookmarkEnd w:id="373"/>
      <w:bookmarkEnd w:id="374"/>
    </w:p>
    <w:p>
      <w:pPr>
        <w:pStyle w:val="Style15"/>
        <w:keepNext w:val="0"/>
        <w:keepLines w:val="0"/>
        <w:widowControl w:val="0"/>
        <w:shd w:val="clear" w:color="auto" w:fill="auto"/>
        <w:bidi w:val="0"/>
        <w:spacing w:before="0" w:after="380" w:line="317"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5"/>
        <w:keepNext/>
        <w:keepLines/>
        <w:widowControl w:val="0"/>
        <w:shd w:val="clear" w:color="auto" w:fill="auto"/>
        <w:bidi w:val="0"/>
        <w:spacing w:before="0" w:after="240" w:line="240" w:lineRule="auto"/>
        <w:ind w:left="0" w:right="0" w:firstLine="0"/>
        <w:jc w:val="both"/>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1</w:t>
      </w:r>
      <w:bookmarkEnd w:id="377"/>
      <w:r>
        <w:rPr>
          <w:color w:val="000000"/>
          <w:spacing w:val="0"/>
          <w:w w:val="100"/>
          <w:position w:val="0"/>
        </w:rPr>
        <w:t>、股权激励</w:t>
      </w:r>
      <w:bookmarkEnd w:id="375"/>
      <w:bookmarkEnd w:id="376"/>
      <w:bookmarkEnd w:id="378"/>
    </w:p>
    <w:p>
      <w:pPr>
        <w:pStyle w:val="Style15"/>
        <w:keepNext w:val="0"/>
        <w:keepLines w:val="0"/>
        <w:widowControl w:val="0"/>
        <w:shd w:val="clear" w:color="auto" w:fill="auto"/>
        <w:bidi w:val="0"/>
        <w:spacing w:before="0" w:after="0" w:line="317"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日，公司召开第四届董事会第五次会议审议通过了《关于公司</w:t>
      </w:r>
      <w:r>
        <w:rPr>
          <w:color w:val="000000"/>
          <w:spacing w:val="0"/>
          <w:w w:val="100"/>
          <w:position w:val="0"/>
          <w:sz w:val="18"/>
          <w:szCs w:val="18"/>
        </w:rPr>
        <w:t>＜2021</w:t>
      </w:r>
      <w:r>
        <w:rPr>
          <w:color w:val="000000"/>
          <w:spacing w:val="0"/>
          <w:w w:val="100"/>
          <w:position w:val="0"/>
        </w:rPr>
        <w:t>年限制性股票激励计划（草案）</w:t>
      </w:r>
      <w:r>
        <w:rPr>
          <w:color w:val="000000"/>
          <w:spacing w:val="0"/>
          <w:w w:val="100"/>
          <w:position w:val="0"/>
          <w:sz w:val="18"/>
          <w:szCs w:val="18"/>
        </w:rPr>
        <w:t>＞</w:t>
      </w:r>
      <w:r>
        <w:rPr>
          <w:color w:val="000000"/>
          <w:spacing w:val="0"/>
          <w:w w:val="100"/>
          <w:position w:val="0"/>
        </w:rPr>
        <w:t>及其摘 要的议案》、《关于公司的议案》、《关于提请股东大会授权董事会办理股权激励相关事宜的议案》、《关于召开</w:t>
      </w:r>
      <w:r>
        <w:rPr>
          <w:color w:val="000000"/>
          <w:spacing w:val="0"/>
          <w:w w:val="100"/>
          <w:position w:val="0"/>
          <w:sz w:val="18"/>
          <w:szCs w:val="18"/>
        </w:rPr>
        <w:t>2021</w:t>
      </w:r>
      <w:r>
        <w:rPr>
          <w:color w:val="000000"/>
          <w:spacing w:val="0"/>
          <w:w w:val="100"/>
          <w:position w:val="0"/>
        </w:rPr>
        <w:t xml:space="preserve">年第四次临 </w:t>
      </w:r>
      <w:r>
        <w:rPr>
          <w:color w:val="000000"/>
          <w:spacing w:val="0"/>
          <w:w w:val="100"/>
          <w:position w:val="0"/>
        </w:rPr>
        <w:t>时股东大会的议案》。公司独立董事认为公司本次限制性股票激励计划有利于公司的持续发展，有利于对核心人才形成长效 激励机制，不存在损害公司及全体股东尤其是中小股东利益的情形。</w:t>
      </w:r>
    </w:p>
    <w:p>
      <w:pPr>
        <w:pStyle w:val="Style15"/>
        <w:keepNext w:val="0"/>
        <w:keepLines w:val="0"/>
        <w:widowControl w:val="0"/>
        <w:shd w:val="clear" w:color="auto" w:fill="auto"/>
        <w:bidi w:val="0"/>
        <w:spacing w:before="0" w:after="0" w:line="319"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日，公司召开第四届监事会第四次会议审议通过了《关于公司</w:t>
      </w:r>
      <w:r>
        <w:rPr>
          <w:color w:val="000000"/>
          <w:spacing w:val="0"/>
          <w:w w:val="100"/>
          <w:position w:val="0"/>
          <w:sz w:val="18"/>
          <w:szCs w:val="18"/>
        </w:rPr>
        <w:t>＜2021</w:t>
      </w:r>
      <w:r>
        <w:rPr>
          <w:color w:val="000000"/>
          <w:spacing w:val="0"/>
          <w:w w:val="100"/>
          <w:position w:val="0"/>
        </w:rPr>
        <w:t>年限制性股票激励计划（草案）</w:t>
      </w:r>
      <w:r>
        <w:rPr>
          <w:color w:val="000000"/>
          <w:spacing w:val="0"/>
          <w:w w:val="100"/>
          <w:position w:val="0"/>
          <w:sz w:val="18"/>
          <w:szCs w:val="18"/>
        </w:rPr>
        <w:t>＞</w:t>
      </w:r>
      <w:r>
        <w:rPr>
          <w:color w:val="000000"/>
          <w:spacing w:val="0"/>
          <w:w w:val="100"/>
          <w:position w:val="0"/>
        </w:rPr>
        <w:t>及其摘 要的议案》、《关于公司的议案》、《关于核查</w:t>
      </w:r>
      <w:r>
        <w:rPr>
          <w:color w:val="000000"/>
          <w:spacing w:val="0"/>
          <w:w w:val="100"/>
          <w:position w:val="0"/>
          <w:sz w:val="18"/>
          <w:szCs w:val="18"/>
        </w:rPr>
        <w:t>＜2021</w:t>
      </w:r>
      <w:r>
        <w:rPr>
          <w:color w:val="000000"/>
          <w:spacing w:val="0"/>
          <w:w w:val="100"/>
          <w:position w:val="0"/>
        </w:rPr>
        <w:t>年限制性股票激励计划激励对象名单〉的议案》，监事会认为本次激励计划 的实施能够有效调动管理人员及核心骨干的积极性，有利于公司的持续发展，不存在损害公司及全体股东利益的情形。</w:t>
      </w:r>
    </w:p>
    <w:p>
      <w:pPr>
        <w:pStyle w:val="Style15"/>
        <w:keepNext w:val="0"/>
        <w:keepLines w:val="0"/>
        <w:widowControl w:val="0"/>
        <w:shd w:val="clear" w:color="auto" w:fill="auto"/>
        <w:bidi w:val="0"/>
        <w:spacing w:before="0" w:after="0" w:line="319"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日，公司披露了《独立董事关于股权激励公开征集委托投票权报告书》，根据公司其他独立董事的委托，独 立董事吴长顺先生作为征集人就</w:t>
      </w:r>
      <w:r>
        <w:rPr>
          <w:color w:val="000000"/>
          <w:spacing w:val="0"/>
          <w:w w:val="100"/>
          <w:position w:val="0"/>
          <w:sz w:val="18"/>
          <w:szCs w:val="18"/>
        </w:rPr>
        <w:t>2021</w:t>
      </w:r>
      <w:r>
        <w:rPr>
          <w:color w:val="000000"/>
          <w:spacing w:val="0"/>
          <w:w w:val="100"/>
          <w:position w:val="0"/>
        </w:rPr>
        <w:t>年第四次临时股东大会审议的公司</w:t>
      </w:r>
      <w:r>
        <w:rPr>
          <w:color w:val="000000"/>
          <w:spacing w:val="0"/>
          <w:w w:val="100"/>
          <w:position w:val="0"/>
          <w:sz w:val="18"/>
          <w:szCs w:val="18"/>
        </w:rPr>
        <w:t>2021</w:t>
      </w:r>
      <w:r>
        <w:rPr>
          <w:color w:val="000000"/>
          <w:spacing w:val="0"/>
          <w:w w:val="100"/>
          <w:position w:val="0"/>
        </w:rPr>
        <w:t>年限制性股票激励计划相关议案向公司全体股 东征集投票权。</w:t>
      </w:r>
    </w:p>
    <w:p>
      <w:pPr>
        <w:pStyle w:val="Style15"/>
        <w:keepNext w:val="0"/>
        <w:keepLines w:val="0"/>
        <w:widowControl w:val="0"/>
        <w:shd w:val="clear" w:color="auto" w:fill="auto"/>
        <w:bidi w:val="0"/>
        <w:spacing w:before="0" w:after="0" w:line="331"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日，公司对本次拟激励对象名单及职位在公司内部进行了公示，在公示期限内，公司监事 会未收到任何异议。</w:t>
      </w:r>
    </w:p>
    <w:p>
      <w:pPr>
        <w:pStyle w:val="Style15"/>
        <w:keepNext w:val="0"/>
        <w:keepLines w:val="0"/>
        <w:widowControl w:val="0"/>
        <w:shd w:val="clear" w:color="auto" w:fill="auto"/>
        <w:bidi w:val="0"/>
        <w:spacing w:before="0" w:after="0" w:line="320"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日，公司发布了《监事会关于</w:t>
      </w:r>
      <w:r>
        <w:rPr>
          <w:color w:val="000000"/>
          <w:spacing w:val="0"/>
          <w:w w:val="100"/>
          <w:position w:val="0"/>
          <w:sz w:val="18"/>
          <w:szCs w:val="18"/>
        </w:rPr>
        <w:t>2021</w:t>
      </w:r>
      <w:r>
        <w:rPr>
          <w:color w:val="000000"/>
          <w:spacing w:val="0"/>
          <w:w w:val="100"/>
          <w:position w:val="0"/>
        </w:rPr>
        <w:t>年限制性股票激励计划激励对象名单的审核及公示情况说明》的公告， 对激励对象名单进行了审核。</w:t>
      </w:r>
    </w:p>
    <w:p>
      <w:pPr>
        <w:pStyle w:val="Style15"/>
        <w:keepNext w:val="0"/>
        <w:keepLines w:val="0"/>
        <w:widowControl w:val="0"/>
        <w:shd w:val="clear" w:color="auto" w:fill="auto"/>
        <w:bidi w:val="0"/>
        <w:spacing w:before="0" w:after="0" w:line="320"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年第四次临时股东大会，审议通过了《关于公司</w:t>
      </w:r>
      <w:r>
        <w:rPr>
          <w:color w:val="000000"/>
          <w:spacing w:val="0"/>
          <w:w w:val="100"/>
          <w:position w:val="0"/>
          <w:sz w:val="18"/>
          <w:szCs w:val="18"/>
        </w:rPr>
        <w:t>＜2021</w:t>
      </w:r>
      <w:r>
        <w:rPr>
          <w:color w:val="000000"/>
          <w:spacing w:val="0"/>
          <w:w w:val="100"/>
          <w:position w:val="0"/>
        </w:rPr>
        <w:t>年限制性股票激励计划（草案）</w:t>
      </w:r>
      <w:r>
        <w:rPr>
          <w:color w:val="000000"/>
          <w:spacing w:val="0"/>
          <w:w w:val="100"/>
          <w:position w:val="0"/>
          <w:sz w:val="18"/>
          <w:szCs w:val="18"/>
        </w:rPr>
        <w:t xml:space="preserve">＞ </w:t>
      </w:r>
      <w:r>
        <w:rPr>
          <w:color w:val="000000"/>
          <w:spacing w:val="0"/>
          <w:w w:val="100"/>
          <w:position w:val="0"/>
        </w:rPr>
        <w:t>及其摘要的议案》、《关于公司的议案》、《关于提请股东大会授权董事会办理股权激励相关事宜的议案》，并对</w:t>
      </w:r>
      <w:r>
        <w:rPr>
          <w:color w:val="000000"/>
          <w:spacing w:val="0"/>
          <w:w w:val="100"/>
          <w:position w:val="0"/>
          <w:sz w:val="18"/>
          <w:szCs w:val="18"/>
        </w:rPr>
        <w:t>2021</w:t>
      </w:r>
      <w:r>
        <w:rPr>
          <w:color w:val="000000"/>
          <w:spacing w:val="0"/>
          <w:w w:val="100"/>
          <w:position w:val="0"/>
        </w:rPr>
        <w:t>年限制性 股票激励计划内幕信息知情人及激励对象买卖公司股票的情况进行了自查。</w:t>
      </w:r>
    </w:p>
    <w:p>
      <w:pPr>
        <w:pStyle w:val="Style1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日召开第四届董事会第六次会议及第四届监事会第五次会议审议通过了《关于向公司</w:t>
      </w:r>
      <w:r>
        <w:rPr>
          <w:color w:val="000000"/>
          <w:spacing w:val="0"/>
          <w:w w:val="100"/>
          <w:position w:val="0"/>
          <w:sz w:val="18"/>
          <w:szCs w:val="18"/>
        </w:rPr>
        <w:t>2021</w:t>
      </w:r>
      <w:r>
        <w:rPr>
          <w:color w:val="000000"/>
          <w:spacing w:val="0"/>
          <w:w w:val="100"/>
          <w:position w:val="0"/>
        </w:rPr>
        <w:t>年限制性 股票激励计划激励对象首次授予限制性股票的议案》，公司独立董事对该事项发表了独立意见。监事会对首次授予激励对象 名单进行核实并发表了核查意见。</w:t>
      </w:r>
    </w:p>
    <w:p>
      <w:pPr>
        <w:pStyle w:val="Style15"/>
        <w:keepNext w:val="0"/>
        <w:keepLines w:val="0"/>
        <w:widowControl w:val="0"/>
        <w:shd w:val="clear" w:color="auto" w:fill="auto"/>
        <w:bidi w:val="0"/>
        <w:spacing w:before="0" w:after="0" w:line="318"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日，公司召开第四届董事会第七次会议及第四届监事会第六次会议审议通过了《关于调整</w:t>
      </w:r>
      <w:r>
        <w:rPr>
          <w:color w:val="000000"/>
          <w:spacing w:val="0"/>
          <w:w w:val="100"/>
          <w:position w:val="0"/>
          <w:sz w:val="18"/>
          <w:szCs w:val="18"/>
        </w:rPr>
        <w:t>2021</w:t>
      </w:r>
      <w:r>
        <w:rPr>
          <w:color w:val="000000"/>
          <w:spacing w:val="0"/>
          <w:w w:val="100"/>
          <w:position w:val="0"/>
        </w:rPr>
        <w:t>年限制性股 票激励计划激励对象名单及数量的议案》，由于</w:t>
      </w:r>
      <w:r>
        <w:rPr>
          <w:color w:val="000000"/>
          <w:spacing w:val="0"/>
          <w:w w:val="100"/>
          <w:position w:val="0"/>
          <w:sz w:val="18"/>
          <w:szCs w:val="18"/>
        </w:rPr>
        <w:t>6</w:t>
      </w:r>
      <w:r>
        <w:rPr>
          <w:color w:val="000000"/>
          <w:spacing w:val="0"/>
          <w:w w:val="100"/>
          <w:position w:val="0"/>
        </w:rPr>
        <w:t>名激励对象自愿放弃认购，</w:t>
      </w:r>
      <w:r>
        <w:rPr>
          <w:color w:val="000000"/>
          <w:spacing w:val="0"/>
          <w:w w:val="100"/>
          <w:position w:val="0"/>
          <w:sz w:val="18"/>
          <w:szCs w:val="18"/>
        </w:rPr>
        <w:t>3</w:t>
      </w:r>
      <w:r>
        <w:rPr>
          <w:color w:val="000000"/>
          <w:spacing w:val="0"/>
          <w:w w:val="100"/>
          <w:position w:val="0"/>
        </w:rPr>
        <w:t>名激励对象放弃部分公司拟向其授予的限制性 股票，根据公司</w:t>
      </w:r>
      <w:r>
        <w:rPr>
          <w:color w:val="000000"/>
          <w:spacing w:val="0"/>
          <w:w w:val="100"/>
          <w:position w:val="0"/>
          <w:sz w:val="18"/>
          <w:szCs w:val="18"/>
        </w:rPr>
        <w:t>2021</w:t>
      </w:r>
      <w:r>
        <w:rPr>
          <w:color w:val="000000"/>
          <w:spacing w:val="0"/>
          <w:w w:val="100"/>
          <w:position w:val="0"/>
        </w:rPr>
        <w:t>年第四次临时股东大会的授权，公司董事会将</w:t>
      </w:r>
      <w:r>
        <w:rPr>
          <w:color w:val="000000"/>
          <w:spacing w:val="0"/>
          <w:w w:val="100"/>
          <w:position w:val="0"/>
          <w:sz w:val="18"/>
          <w:szCs w:val="18"/>
        </w:rPr>
        <w:t>2021</w:t>
      </w:r>
      <w:r>
        <w:rPr>
          <w:color w:val="000000"/>
          <w:spacing w:val="0"/>
          <w:w w:val="100"/>
          <w:position w:val="0"/>
        </w:rPr>
        <w:t>年授予限制性股票的激励对象人数由原</w:t>
      </w:r>
      <w:r>
        <w:rPr>
          <w:color w:val="000000"/>
          <w:spacing w:val="0"/>
          <w:w w:val="100"/>
          <w:position w:val="0"/>
          <w:sz w:val="18"/>
          <w:szCs w:val="18"/>
        </w:rPr>
        <w:t>15</w:t>
      </w:r>
      <w:r>
        <w:rPr>
          <w:color w:val="000000"/>
          <w:spacing w:val="0"/>
          <w:w w:val="100"/>
          <w:position w:val="0"/>
        </w:rPr>
        <w:t>人调整为</w:t>
      </w:r>
      <w:r>
        <w:rPr>
          <w:color w:val="000000"/>
          <w:spacing w:val="0"/>
          <w:w w:val="100"/>
          <w:position w:val="0"/>
          <w:sz w:val="18"/>
          <w:szCs w:val="18"/>
        </w:rPr>
        <w:t xml:space="preserve">9 </w:t>
      </w:r>
      <w:r>
        <w:rPr>
          <w:color w:val="000000"/>
          <w:spacing w:val="0"/>
          <w:w w:val="100"/>
          <w:position w:val="0"/>
        </w:rPr>
        <w:t>人，首次授予的限制性股票数量由原</w:t>
      </w:r>
      <w:r>
        <w:rPr>
          <w:color w:val="000000"/>
          <w:spacing w:val="0"/>
          <w:w w:val="100"/>
          <w:position w:val="0"/>
          <w:sz w:val="18"/>
          <w:szCs w:val="18"/>
        </w:rPr>
        <w:t>330.00</w:t>
      </w:r>
      <w:r>
        <w:rPr>
          <w:color w:val="000000"/>
          <w:spacing w:val="0"/>
          <w:w w:val="100"/>
          <w:position w:val="0"/>
        </w:rPr>
        <w:t>万股调整为</w:t>
      </w:r>
      <w:r>
        <w:rPr>
          <w:color w:val="000000"/>
          <w:spacing w:val="0"/>
          <w:w w:val="100"/>
          <w:position w:val="0"/>
          <w:sz w:val="18"/>
          <w:szCs w:val="18"/>
        </w:rPr>
        <w:t>207.50</w:t>
      </w:r>
      <w:r>
        <w:rPr>
          <w:color w:val="000000"/>
          <w:spacing w:val="0"/>
          <w:w w:val="100"/>
          <w:position w:val="0"/>
        </w:rPr>
        <w:t>万股。公司独立董事对此发表了同意的独立意见，监事会对本 次授予限制性股票的激励对象名单（调整后）进行了核实。</w:t>
      </w:r>
    </w:p>
    <w:p>
      <w:pPr>
        <w:pStyle w:val="Style15"/>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日，天健会计师事务所（特殊普通合伙）完成验资工作并出具《验资报告》（天健验【</w:t>
      </w:r>
      <w:r>
        <w:rPr>
          <w:color w:val="000000"/>
          <w:spacing w:val="0"/>
          <w:w w:val="100"/>
          <w:position w:val="0"/>
          <w:sz w:val="18"/>
          <w:szCs w:val="18"/>
        </w:rPr>
        <w:t>2021</w:t>
      </w:r>
      <w:r>
        <w:rPr>
          <w:color w:val="000000"/>
          <w:spacing w:val="0"/>
          <w:w w:val="100"/>
          <w:position w:val="0"/>
        </w:rPr>
        <w:t>】</w:t>
      </w:r>
      <w:r>
        <w:rPr>
          <w:color w:val="000000"/>
          <w:spacing w:val="0"/>
          <w:w w:val="100"/>
          <w:position w:val="0"/>
          <w:sz w:val="18"/>
          <w:szCs w:val="18"/>
        </w:rPr>
        <w:t>446</w:t>
      </w:r>
      <w:r>
        <w:rPr>
          <w:color w:val="000000"/>
          <w:spacing w:val="0"/>
          <w:w w:val="100"/>
          <w:position w:val="0"/>
        </w:rPr>
        <w:t>号），经审 验，截至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日止，公司实际已收到蒋鹏、凌勇等</w:t>
      </w:r>
      <w:r>
        <w:rPr>
          <w:color w:val="000000"/>
          <w:spacing w:val="0"/>
          <w:w w:val="100"/>
          <w:position w:val="0"/>
          <w:sz w:val="18"/>
          <w:szCs w:val="18"/>
        </w:rPr>
        <w:t>9</w:t>
      </w:r>
      <w:r>
        <w:rPr>
          <w:color w:val="000000"/>
          <w:spacing w:val="0"/>
          <w:w w:val="100"/>
          <w:position w:val="0"/>
        </w:rPr>
        <w:t>名限制性股票激励对象缴纳的限制性股票认购款人民币</w:t>
      </w:r>
      <w:r>
        <w:rPr>
          <w:color w:val="000000"/>
          <w:spacing w:val="0"/>
          <w:w w:val="100"/>
          <w:position w:val="0"/>
          <w:sz w:val="18"/>
          <w:szCs w:val="18"/>
        </w:rPr>
        <w:t xml:space="preserve">10,375,000 </w:t>
      </w:r>
      <w:r>
        <w:rPr>
          <w:color w:val="000000"/>
          <w:spacing w:val="0"/>
          <w:w w:val="100"/>
          <w:position w:val="0"/>
        </w:rPr>
        <w:t>元，其中计入股本</w:t>
      </w:r>
      <w:r>
        <w:rPr>
          <w:color w:val="000000"/>
          <w:spacing w:val="0"/>
          <w:w w:val="100"/>
          <w:position w:val="0"/>
          <w:sz w:val="18"/>
          <w:szCs w:val="18"/>
        </w:rPr>
        <w:t>2,075,000.00</w:t>
      </w:r>
      <w:r>
        <w:rPr>
          <w:color w:val="000000"/>
          <w:spacing w:val="0"/>
          <w:w w:val="100"/>
          <w:position w:val="0"/>
        </w:rPr>
        <w:t>元，计入资本公积</w:t>
      </w:r>
      <w:r>
        <w:rPr>
          <w:color w:val="000000"/>
          <w:spacing w:val="0"/>
          <w:w w:val="100"/>
          <w:position w:val="0"/>
          <w:sz w:val="18"/>
          <w:szCs w:val="18"/>
        </w:rPr>
        <w:t>8,300,000</w:t>
      </w:r>
      <w:r>
        <w:rPr>
          <w:color w:val="000000"/>
          <w:spacing w:val="0"/>
          <w:w w:val="100"/>
          <w:position w:val="0"/>
        </w:rPr>
        <w:t>元，所有认购款均以货币资金形式转入公司银行账户。因本次 发行股票来源为公司向激励对象定向发行的股票，故公司股本总额增加</w:t>
      </w:r>
      <w:r>
        <w:rPr>
          <w:color w:val="000000"/>
          <w:spacing w:val="0"/>
          <w:w w:val="100"/>
          <w:position w:val="0"/>
          <w:sz w:val="18"/>
          <w:szCs w:val="18"/>
        </w:rPr>
        <w:t>2,075,000</w:t>
      </w:r>
      <w:r>
        <w:rPr>
          <w:color w:val="000000"/>
          <w:spacing w:val="0"/>
          <w:w w:val="100"/>
          <w:position w:val="0"/>
        </w:rPr>
        <w:t xml:space="preserve">股，变更后的注册资本为人民币 </w:t>
      </w:r>
      <w:r>
        <w:rPr>
          <w:color w:val="000000"/>
          <w:spacing w:val="0"/>
          <w:w w:val="100"/>
          <w:position w:val="0"/>
          <w:sz w:val="18"/>
          <w:szCs w:val="18"/>
        </w:rPr>
        <w:t>128,748,000</w:t>
      </w:r>
      <w:r>
        <w:rPr>
          <w:color w:val="000000"/>
          <w:spacing w:val="0"/>
          <w:w w:val="100"/>
          <w:position w:val="0"/>
        </w:rPr>
        <w:t>元，股本为人民币</w:t>
      </w:r>
      <w:r>
        <w:rPr>
          <w:color w:val="000000"/>
          <w:spacing w:val="0"/>
          <w:w w:val="100"/>
          <w:position w:val="0"/>
          <w:sz w:val="18"/>
          <w:szCs w:val="18"/>
        </w:rPr>
        <w:t>128,748,000</w:t>
      </w:r>
      <w:r>
        <w:rPr>
          <w:color w:val="000000"/>
          <w:spacing w:val="0"/>
          <w:w w:val="100"/>
          <w:position w:val="0"/>
        </w:rPr>
        <w:t>元。</w:t>
      </w:r>
    </w:p>
    <w:p>
      <w:pPr>
        <w:pStyle w:val="Style15"/>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日，公司授予的限制性股票上市，公司总股本由</w:t>
      </w:r>
      <w:r>
        <w:rPr>
          <w:color w:val="000000"/>
          <w:spacing w:val="0"/>
          <w:w w:val="100"/>
          <w:position w:val="0"/>
          <w:sz w:val="18"/>
          <w:szCs w:val="18"/>
        </w:rPr>
        <w:t>126673000</w:t>
      </w:r>
      <w:r>
        <w:rPr>
          <w:color w:val="000000"/>
          <w:spacing w:val="0"/>
          <w:w w:val="100"/>
          <w:position w:val="0"/>
        </w:rPr>
        <w:t>股变为</w:t>
      </w:r>
      <w:r>
        <w:rPr>
          <w:color w:val="000000"/>
          <w:spacing w:val="0"/>
          <w:w w:val="100"/>
          <w:position w:val="0"/>
          <w:sz w:val="18"/>
          <w:szCs w:val="18"/>
        </w:rPr>
        <w:t>128748000</w:t>
      </w:r>
      <w:r>
        <w:rPr>
          <w:color w:val="000000"/>
          <w:spacing w:val="0"/>
          <w:w w:val="100"/>
          <w:position w:val="0"/>
        </w:rPr>
        <w:t>股。</w:t>
      </w:r>
    </w:p>
    <w:p>
      <w:pPr>
        <w:pStyle w:val="Style15"/>
        <w:keepNext w:val="0"/>
        <w:keepLines w:val="0"/>
        <w:widowControl w:val="0"/>
        <w:shd w:val="clear" w:color="auto" w:fill="auto"/>
        <w:bidi w:val="0"/>
        <w:spacing w:before="0" w:after="0" w:line="319" w:lineRule="exact"/>
        <w:ind w:left="0" w:right="0" w:firstLine="0"/>
        <w:jc w:val="both"/>
      </w:pPr>
      <w:r>
        <w:rPr>
          <w:color w:val="000000"/>
          <w:spacing w:val="0"/>
          <w:w w:val="100"/>
          <w:position w:val="0"/>
        </w:rPr>
        <w:t>董事、高级管理人员获得的股权激励情况</w:t>
      </w:r>
    </w:p>
    <w:p>
      <w:pPr>
        <w:pStyle w:val="Style15"/>
        <w:keepNext w:val="0"/>
        <w:keepLines w:val="0"/>
        <w:widowControl w:val="0"/>
        <w:shd w:val="clear" w:color="auto" w:fill="auto"/>
        <w:bidi w:val="0"/>
        <w:spacing w:before="0" w:after="160" w:line="319"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2"/>
        <w:gridCol w:w="686"/>
        <w:gridCol w:w="682"/>
        <w:gridCol w:w="682"/>
        <w:gridCol w:w="686"/>
        <w:gridCol w:w="682"/>
        <w:gridCol w:w="682"/>
        <w:gridCol w:w="682"/>
        <w:gridCol w:w="682"/>
        <w:gridCol w:w="686"/>
        <w:gridCol w:w="682"/>
        <w:gridCol w:w="682"/>
        <w:gridCol w:w="696"/>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报告 期新 授予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可行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已行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both"/>
            </w:pPr>
            <w:r>
              <w:rPr>
                <w:color w:val="000000"/>
                <w:spacing w:val="0"/>
                <w:w w:val="100"/>
                <w:position w:val="0"/>
              </w:rPr>
              <w:t xml:space="preserve">报告 期内 已行 权股 数行 权价 格（元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60"/>
              <w:jc w:val="left"/>
            </w:pPr>
            <w:r>
              <w:rPr>
                <w:color w:val="000000"/>
                <w:spacing w:val="0"/>
                <w:w w:val="100"/>
                <w:position w:val="0"/>
              </w:rPr>
              <w:t>期末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期初 持有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期新 授予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left"/>
            </w:pPr>
            <w:r>
              <w:rPr>
                <w:color w:val="000000"/>
                <w:spacing w:val="0"/>
                <w:w w:val="100"/>
                <w:position w:val="0"/>
              </w:rPr>
              <w:t>限制 性股 票的 授予 价格</w:t>
            </w:r>
          </w:p>
          <w:p>
            <w:pPr>
              <w:pStyle w:val="Style2"/>
              <w:keepNext w:val="0"/>
              <w:keepLines w:val="0"/>
              <w:widowControl w:val="0"/>
              <w:shd w:val="clear" w:color="auto" w:fill="auto"/>
              <w:bidi w:val="0"/>
              <w:spacing w:before="0" w:after="0" w:line="314" w:lineRule="exact"/>
              <w:ind w:left="0" w:right="0" w:firstLine="14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已解 锁股 份数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期末 持有 限制 性股 票数 量</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总经 理、董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6"/>
        <w:gridCol w:w="682"/>
        <w:gridCol w:w="682"/>
        <w:gridCol w:w="682"/>
        <w:gridCol w:w="682"/>
        <w:gridCol w:w="686"/>
        <w:gridCol w:w="682"/>
        <w:gridCol w:w="682"/>
        <w:gridCol w:w="69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凌勇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胡炳 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李杭 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核心</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技术</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（业 务）人 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盛恒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核心</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技术</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（业 务）人 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陈骏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中层 管理 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朱忠 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核心</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技术</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（业 务）人 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张夏 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核心</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技术</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（业 务）人 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中层 管理 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2,075,</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公司建立了完善的薪酬管理制度和绩效考核管理制度，设立董事会薪酬和考核委员会，负责公司高级管理人员绩效考核 制度、流程的制定，以及考核标准及关键指标的确立。薪酬和考核委员会负责对公司高级管理人员进行绩效考核，公司根据 绩效考核结果实施相应的奖惩。报告期内，公司高级管理人员的薪酬由基本工资和绩效薪酬所组成。其中，基本工资系根据 高级管理人员工作岗位的主要范围、职责、重要性以及其他相关企业相关岗位的薪酬水平制定，绩效薪酬则根据绩效考核结 果确定。公司董事会薪酬和考核委员会根据实际情况对公司高级管理人员进行考核后，一致认为：</w:t>
      </w:r>
      <w:r>
        <w:rPr>
          <w:color w:val="000000"/>
          <w:spacing w:val="0"/>
          <w:w w:val="100"/>
          <w:position w:val="0"/>
          <w:sz w:val="18"/>
          <w:szCs w:val="18"/>
        </w:rPr>
        <w:t>2021</w:t>
      </w:r>
      <w:r>
        <w:rPr>
          <w:color w:val="000000"/>
          <w:spacing w:val="0"/>
          <w:w w:val="100"/>
          <w:position w:val="0"/>
        </w:rPr>
        <w:t>年度公司高级管理人 员薪酬方案严格执行了公司薪酬管理制度，绩效考核和薪酬发放的程序符合有关法律、法规、公司章程、规章制度等规定。</w:t>
      </w:r>
    </w:p>
    <w:p>
      <w:pPr>
        <w:pStyle w:val="Style25"/>
        <w:keepNext/>
        <w:keepLines/>
        <w:widowControl w:val="0"/>
        <w:shd w:val="clear" w:color="auto" w:fill="auto"/>
        <w:tabs>
          <w:tab w:pos="378" w:val="left"/>
        </w:tabs>
        <w:bidi w:val="0"/>
        <w:spacing w:before="0" w:after="26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2</w:t>
      </w:r>
      <w:bookmarkEnd w:id="381"/>
      <w:r>
        <w:rPr>
          <w:color w:val="000000"/>
          <w:spacing w:val="0"/>
          <w:w w:val="100"/>
          <w:position w:val="0"/>
        </w:rPr>
        <w:t>、</w:t>
        <w:tab/>
        <w:t>员工持股计划的实施情况</w:t>
      </w:r>
      <w:bookmarkEnd w:id="379"/>
      <w:bookmarkEnd w:id="380"/>
      <w:bookmarkEnd w:id="382"/>
    </w:p>
    <w:p>
      <w:pPr>
        <w:pStyle w:val="Style1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378" w:val="left"/>
        </w:tabs>
        <w:bidi w:val="0"/>
        <w:spacing w:before="0" w:after="26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3</w:t>
      </w:r>
      <w:bookmarkEnd w:id="385"/>
      <w:r>
        <w:rPr>
          <w:color w:val="000000"/>
          <w:spacing w:val="0"/>
          <w:w w:val="100"/>
          <w:position w:val="0"/>
        </w:rPr>
        <w:t>、</w:t>
        <w:tab/>
        <w:t>其他员工激励措施</w:t>
      </w:r>
      <w:bookmarkEnd w:id="383"/>
      <w:bookmarkEnd w:id="384"/>
      <w:bookmarkEnd w:id="386"/>
    </w:p>
    <w:p>
      <w:pPr>
        <w:pStyle w:val="Style1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380" w:line="240" w:lineRule="auto"/>
        <w:ind w:left="0" w:right="0" w:firstLine="0"/>
        <w:jc w:val="left"/>
      </w:pPr>
      <w:bookmarkStart w:id="387" w:name="bookmark387"/>
      <w:bookmarkStart w:id="388" w:name="bookmark388"/>
      <w:bookmarkStart w:id="389" w:name="bookmark389"/>
      <w:r>
        <w:rPr>
          <w:color w:val="000000"/>
          <w:spacing w:val="0"/>
          <w:w w:val="100"/>
          <w:position w:val="0"/>
        </w:rPr>
        <w:t>十四、报告期内的内部控制制度建设及实施情况</w:t>
      </w:r>
      <w:bookmarkEnd w:id="387"/>
      <w:bookmarkEnd w:id="388"/>
      <w:bookmarkEnd w:id="389"/>
    </w:p>
    <w:p>
      <w:pPr>
        <w:pStyle w:val="Style25"/>
        <w:keepNext/>
        <w:keepLines/>
        <w:widowControl w:val="0"/>
        <w:shd w:val="clear" w:color="auto" w:fill="auto"/>
        <w:tabs>
          <w:tab w:pos="368" w:val="left"/>
        </w:tabs>
        <w:bidi w:val="0"/>
        <w:spacing w:before="0" w:after="26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1</w:t>
      </w:r>
      <w:bookmarkEnd w:id="392"/>
      <w:r>
        <w:rPr>
          <w:color w:val="000000"/>
          <w:spacing w:val="0"/>
          <w:w w:val="100"/>
          <w:position w:val="0"/>
        </w:rPr>
        <w:t>、</w:t>
        <w:tab/>
        <w:t>内部控制建设及实施情况</w:t>
      </w:r>
      <w:bookmarkEnd w:id="390"/>
      <w:bookmarkEnd w:id="391"/>
      <w:bookmarkEnd w:id="393"/>
    </w:p>
    <w:p>
      <w:pPr>
        <w:pStyle w:val="Style15"/>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报告期内公司根据《企业内部控制基本规范》及其配套指引的规定，对内部控制体系进行适时的更新和完善，建立一套 设计科学、简洁适用、运行有效的内部控制体系，并由董事会审计委员会、内部审计部门共同组成公司的风险内控管理组织 体系，对公司的内部控制管理进行监督与评价。公司通过内部控制体系的运行、分析与评价，有效防范了经营管理中的风险， 促进了内部控制目标的实现。</w:t>
      </w:r>
    </w:p>
    <w:p>
      <w:pPr>
        <w:pStyle w:val="Style25"/>
        <w:keepNext/>
        <w:keepLines/>
        <w:widowControl w:val="0"/>
        <w:shd w:val="clear" w:color="auto" w:fill="auto"/>
        <w:tabs>
          <w:tab w:pos="378" w:val="left"/>
        </w:tabs>
        <w:bidi w:val="0"/>
        <w:spacing w:before="0" w:after="26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w:t>
        <w:tab/>
        <w:t>报告期内发现的内部控制重大缺陷的具体情况</w:t>
      </w:r>
      <w:bookmarkEnd w:id="394"/>
      <w:bookmarkEnd w:id="395"/>
      <w:bookmarkEnd w:id="397"/>
    </w:p>
    <w:p>
      <w:pPr>
        <w:pStyle w:val="Style1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是"否</w:t>
      </w:r>
    </w:p>
    <w:p>
      <w:pPr>
        <w:pStyle w:val="Style19"/>
        <w:keepNext/>
        <w:keepLines/>
        <w:widowControl w:val="0"/>
        <w:shd w:val="clear" w:color="auto" w:fill="auto"/>
        <w:bidi w:val="0"/>
        <w:spacing w:before="0" w:after="320" w:line="240" w:lineRule="auto"/>
        <w:ind w:left="0" w:right="0" w:firstLine="0"/>
        <w:jc w:val="left"/>
      </w:pPr>
      <w:bookmarkStart w:id="398" w:name="bookmark398"/>
      <w:bookmarkStart w:id="399" w:name="bookmark399"/>
      <w:bookmarkStart w:id="400" w:name="bookmark400"/>
      <w:r>
        <w:rPr>
          <w:color w:val="000000"/>
          <w:spacing w:val="0"/>
          <w:w w:val="100"/>
          <w:position w:val="0"/>
        </w:rPr>
        <w:t>十五、公司报告期内对子公司的管理控制情况</w:t>
      </w:r>
      <w:bookmarkEnd w:id="398"/>
      <w:bookmarkEnd w:id="399"/>
      <w:bookmarkEnd w:id="400"/>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0"/>
        <w:jc w:val="left"/>
      </w:pPr>
      <w:bookmarkStart w:id="401" w:name="bookmark401"/>
      <w:bookmarkStart w:id="402" w:name="bookmark402"/>
      <w:bookmarkStart w:id="403" w:name="bookmark403"/>
      <w:r>
        <w:rPr>
          <w:color w:val="000000"/>
          <w:spacing w:val="0"/>
          <w:w w:val="100"/>
          <w:position w:val="0"/>
        </w:rPr>
        <w:t>十六、内部控制自我评价报告或内部控制审计报告</w:t>
      </w:r>
      <w:bookmarkEnd w:id="401"/>
      <w:bookmarkEnd w:id="402"/>
      <w:bookmarkEnd w:id="403"/>
    </w:p>
    <w:p>
      <w:pPr>
        <w:pStyle w:val="Style25"/>
        <w:keepNext/>
        <w:keepLines/>
        <w:widowControl w:val="0"/>
        <w:shd w:val="clear" w:color="auto" w:fill="auto"/>
        <w:bidi w:val="0"/>
        <w:spacing w:before="0" w:after="32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1</w:t>
      </w:r>
      <w:bookmarkEnd w:id="406"/>
      <w:r>
        <w:rPr>
          <w:color w:val="000000"/>
          <w:spacing w:val="0"/>
          <w:w w:val="100"/>
          <w:position w:val="0"/>
        </w:rPr>
        <w:t>、内控自我评价报告</w:t>
      </w:r>
      <w:bookmarkEnd w:id="404"/>
      <w:bookmarkEnd w:id="405"/>
      <w:bookmarkEnd w:id="407"/>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0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)财务报告重大缺陷的迹象包括：</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①公司董事、监事和高级管理人员的舞 弊行为；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)非财务报告重大缺陷的存在迹 象包括：</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①违反国家法律法规或规范性文件；</w:t>
            </w:r>
          </w:p>
        </w:tc>
      </w:tr>
    </w:tbl>
    <w:p>
      <w:pPr>
        <w:widowControl w:val="0"/>
        <w:spacing w:line="1" w:lineRule="exact"/>
      </w:pPr>
      <w:r>
        <w:br w:type="page"/>
      </w:r>
    </w:p>
    <w:tbl>
      <w:tblPr>
        <w:tblOverlap w:val="never"/>
        <w:jc w:val="center"/>
        <w:tblLayout w:type="fixed"/>
      </w:tblPr>
      <w:tblGrid>
        <w:gridCol w:w="3197"/>
        <w:gridCol w:w="3326"/>
        <w:gridCol w:w="3058"/>
      </w:tblGrid>
      <w:tr>
        <w:trPr>
          <w:trHeight w:val="630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numPr>
                <w:ilvl w:val="0"/>
                <w:numId w:val="3"/>
              </w:numPr>
              <w:shd w:val="clear" w:color="auto" w:fill="auto"/>
              <w:tabs>
                <w:tab w:pos="192" w:val="left"/>
              </w:tabs>
              <w:bidi w:val="0"/>
              <w:spacing w:before="0" w:after="0" w:line="314" w:lineRule="exact"/>
              <w:ind w:left="0" w:right="0" w:firstLine="0"/>
              <w:jc w:val="left"/>
            </w:pPr>
            <w:r>
              <w:rPr>
                <w:color w:val="000000"/>
                <w:spacing w:val="0"/>
                <w:w w:val="100"/>
                <w:position w:val="0"/>
              </w:rPr>
              <w:t>公司更正已公布的财务报告；</w:t>
            </w:r>
          </w:p>
          <w:p>
            <w:pPr>
              <w:pStyle w:val="Style2"/>
              <w:keepNext w:val="0"/>
              <w:keepLines w:val="0"/>
              <w:widowControl w:val="0"/>
              <w:numPr>
                <w:ilvl w:val="0"/>
                <w:numId w:val="3"/>
              </w:numPr>
              <w:shd w:val="clear" w:color="auto" w:fill="auto"/>
              <w:tabs>
                <w:tab w:pos="187" w:val="left"/>
              </w:tabs>
              <w:bidi w:val="0"/>
              <w:spacing w:before="0" w:after="0" w:line="314" w:lineRule="exact"/>
              <w:ind w:left="0" w:right="0" w:firstLine="0"/>
              <w:jc w:val="left"/>
            </w:pPr>
            <w:r>
              <w:rPr>
                <w:color w:val="000000"/>
                <w:spacing w:val="0"/>
                <w:w w:val="100"/>
                <w:position w:val="0"/>
              </w:rPr>
              <w:t>注册会计师发现当期财务报告存在重 大错误，而内部控制在运行过程中未能 发现该错报；</w:t>
            </w:r>
          </w:p>
          <w:p>
            <w:pPr>
              <w:pStyle w:val="Style2"/>
              <w:keepNext w:val="0"/>
              <w:keepLines w:val="0"/>
              <w:widowControl w:val="0"/>
              <w:numPr>
                <w:ilvl w:val="0"/>
                <w:numId w:val="3"/>
              </w:numPr>
              <w:shd w:val="clear" w:color="auto" w:fill="auto"/>
              <w:tabs>
                <w:tab w:pos="192" w:val="left"/>
              </w:tabs>
              <w:bidi w:val="0"/>
              <w:spacing w:before="0" w:after="0" w:line="314" w:lineRule="exact"/>
              <w:ind w:left="0" w:right="0" w:firstLine="0"/>
              <w:jc w:val="left"/>
            </w:pPr>
            <w:r>
              <w:rPr>
                <w:color w:val="000000"/>
                <w:spacing w:val="0"/>
                <w:w w:val="100"/>
                <w:position w:val="0"/>
              </w:rPr>
              <w:t>审计委员会和审计部门对公司的对外 财务报告和财务报告内部控制监督无 效。</w:t>
            </w:r>
          </w:p>
          <w:p>
            <w:pPr>
              <w:pStyle w:val="Style2"/>
              <w:keepNext w:val="0"/>
              <w:keepLines w:val="0"/>
              <w:widowControl w:val="0"/>
              <w:shd w:val="clear" w:color="auto" w:fill="auto"/>
              <w:tabs>
                <w:tab w:pos="355"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财务报告重要缺陷的迹象包括：</w:t>
            </w:r>
          </w:p>
          <w:p>
            <w:pPr>
              <w:pStyle w:val="Style2"/>
              <w:keepNext w:val="0"/>
              <w:keepLines w:val="0"/>
              <w:widowControl w:val="0"/>
              <w:numPr>
                <w:ilvl w:val="0"/>
                <w:numId w:val="5"/>
              </w:numPr>
              <w:shd w:val="clear" w:color="auto" w:fill="auto"/>
              <w:tabs>
                <w:tab w:pos="192" w:val="left"/>
              </w:tabs>
              <w:bidi w:val="0"/>
              <w:spacing w:before="0" w:after="0" w:line="322" w:lineRule="exact"/>
              <w:ind w:left="0" w:right="0" w:firstLine="0"/>
              <w:jc w:val="left"/>
            </w:pPr>
            <w:r>
              <w:rPr>
                <w:color w:val="000000"/>
                <w:spacing w:val="0"/>
                <w:w w:val="100"/>
                <w:position w:val="0"/>
              </w:rPr>
              <w:t>未依照公认会计准则选择和应用会计 政策、未建立反舞弊程序和控制措施；</w:t>
            </w:r>
          </w:p>
          <w:p>
            <w:pPr>
              <w:pStyle w:val="Style2"/>
              <w:keepNext w:val="0"/>
              <w:keepLines w:val="0"/>
              <w:widowControl w:val="0"/>
              <w:numPr>
                <w:ilvl w:val="0"/>
                <w:numId w:val="5"/>
              </w:numPr>
              <w:shd w:val="clear" w:color="auto" w:fill="auto"/>
              <w:tabs>
                <w:tab w:pos="182" w:val="left"/>
              </w:tabs>
              <w:bidi w:val="0"/>
              <w:spacing w:before="0" w:after="0" w:line="314" w:lineRule="exact"/>
              <w:ind w:left="0" w:right="0" w:firstLine="0"/>
              <w:jc w:val="left"/>
            </w:pPr>
            <w:r>
              <w:rPr>
                <w:color w:val="000000"/>
                <w:spacing w:val="0"/>
                <w:w w:val="100"/>
                <w:position w:val="0"/>
              </w:rPr>
              <w:t>对于非常规或特殊交易的账务处理没 有建立相应的控制机制或没有实施且没 有相应的补偿性控制；</w:t>
            </w:r>
          </w:p>
          <w:p>
            <w:pPr>
              <w:pStyle w:val="Style2"/>
              <w:keepNext w:val="0"/>
              <w:keepLines w:val="0"/>
              <w:widowControl w:val="0"/>
              <w:numPr>
                <w:ilvl w:val="0"/>
                <w:numId w:val="5"/>
              </w:numPr>
              <w:shd w:val="clear" w:color="auto" w:fill="auto"/>
              <w:tabs>
                <w:tab w:pos="182" w:val="left"/>
              </w:tabs>
              <w:bidi w:val="0"/>
              <w:spacing w:before="0" w:after="0" w:line="318" w:lineRule="exact"/>
              <w:ind w:left="0" w:right="0" w:firstLine="0"/>
              <w:jc w:val="left"/>
            </w:pPr>
            <w:r>
              <w:rPr>
                <w:color w:val="000000"/>
                <w:spacing w:val="0"/>
                <w:w w:val="100"/>
                <w:position w:val="0"/>
              </w:rPr>
              <w:t>对于期末财务报告过程的控制存在一 项或多项缺陷且不能合理保证编制的财 务报表达到真实、准确的目标。</w:t>
            </w:r>
          </w:p>
          <w:p>
            <w:pPr>
              <w:pStyle w:val="Style2"/>
              <w:keepNext w:val="0"/>
              <w:keepLines w:val="0"/>
              <w:widowControl w:val="0"/>
              <w:shd w:val="clear" w:color="auto" w:fill="auto"/>
              <w:tabs>
                <w:tab w:pos="403"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财务报告一般缺陷是指上述重大缺 陷、重要缺陷之外的其他控制缺陷。</w:t>
            </w:r>
          </w:p>
        </w:tc>
        <w:tc>
          <w:tcPr>
            <w:tcBorders>
              <w:top w:val="single" w:sz="4"/>
              <w:left w:val="single" w:sz="4"/>
              <w:right w:val="single" w:sz="4"/>
            </w:tcBorders>
            <w:shd w:val="clear" w:color="auto" w:fill="FFFFFF"/>
            <w:vAlign w:val="top"/>
          </w:tcPr>
          <w:p>
            <w:pPr>
              <w:pStyle w:val="Style2"/>
              <w:keepNext w:val="0"/>
              <w:keepLines w:val="0"/>
              <w:widowControl w:val="0"/>
              <w:numPr>
                <w:ilvl w:val="0"/>
                <w:numId w:val="7"/>
              </w:numPr>
              <w:shd w:val="clear" w:color="auto" w:fill="auto"/>
              <w:tabs>
                <w:tab w:pos="192" w:val="left"/>
              </w:tabs>
              <w:bidi w:val="0"/>
              <w:spacing w:before="0" w:after="0" w:line="322" w:lineRule="exact"/>
              <w:ind w:left="0" w:right="0" w:firstLine="0"/>
              <w:jc w:val="both"/>
            </w:pPr>
            <w:r>
              <w:rPr>
                <w:color w:val="000000"/>
                <w:spacing w:val="0"/>
                <w:w w:val="100"/>
                <w:position w:val="0"/>
              </w:rPr>
              <w:t>公司重大决策程序不科学；</w:t>
            </w:r>
          </w:p>
          <w:p>
            <w:pPr>
              <w:pStyle w:val="Style2"/>
              <w:keepNext w:val="0"/>
              <w:keepLines w:val="0"/>
              <w:widowControl w:val="0"/>
              <w:numPr>
                <w:ilvl w:val="0"/>
                <w:numId w:val="7"/>
              </w:numPr>
              <w:shd w:val="clear" w:color="auto" w:fill="auto"/>
              <w:tabs>
                <w:tab w:pos="187" w:val="left"/>
              </w:tabs>
              <w:bidi w:val="0"/>
              <w:spacing w:before="0" w:after="0" w:line="322" w:lineRule="exact"/>
              <w:ind w:left="0" w:right="0" w:firstLine="0"/>
              <w:jc w:val="both"/>
            </w:pPr>
            <w:r>
              <w:rPr>
                <w:color w:val="000000"/>
                <w:spacing w:val="0"/>
                <w:w w:val="100"/>
                <w:position w:val="0"/>
              </w:rPr>
              <w:t>重要业务缺乏制度控制或制度系 统性失效；</w:t>
            </w:r>
          </w:p>
          <w:p>
            <w:pPr>
              <w:pStyle w:val="Style2"/>
              <w:keepNext w:val="0"/>
              <w:keepLines w:val="0"/>
              <w:widowControl w:val="0"/>
              <w:numPr>
                <w:ilvl w:val="0"/>
                <w:numId w:val="7"/>
              </w:numPr>
              <w:shd w:val="clear" w:color="auto" w:fill="auto"/>
              <w:tabs>
                <w:tab w:pos="206" w:val="left"/>
              </w:tabs>
              <w:bidi w:val="0"/>
              <w:spacing w:before="0" w:after="0" w:line="331" w:lineRule="exact"/>
              <w:ind w:left="0" w:right="0" w:firstLine="0"/>
              <w:jc w:val="both"/>
            </w:pPr>
            <w:r>
              <w:rPr>
                <w:color w:val="000000"/>
                <w:spacing w:val="0"/>
                <w:w w:val="100"/>
                <w:position w:val="0"/>
              </w:rPr>
              <w:t>内部控制评价的结果特别是重大</w:t>
            </w:r>
          </w:p>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或重要缺陷未得到整改；</w:t>
            </w:r>
          </w:p>
          <w:p>
            <w:pPr>
              <w:pStyle w:val="Style2"/>
              <w:keepNext w:val="0"/>
              <w:keepLines w:val="0"/>
              <w:widowControl w:val="0"/>
              <w:numPr>
                <w:ilvl w:val="0"/>
                <w:numId w:val="7"/>
              </w:numPr>
              <w:shd w:val="clear" w:color="auto" w:fill="auto"/>
              <w:tabs>
                <w:tab w:pos="187" w:val="left"/>
              </w:tabs>
              <w:bidi w:val="0"/>
              <w:spacing w:before="0" w:after="0" w:line="331" w:lineRule="exact"/>
              <w:ind w:left="0" w:right="0" w:firstLine="0"/>
              <w:jc w:val="both"/>
            </w:pPr>
            <w:r>
              <w:rPr>
                <w:color w:val="000000"/>
                <w:spacing w:val="0"/>
                <w:w w:val="100"/>
                <w:position w:val="0"/>
              </w:rPr>
              <w:t>其他对公司负面影响重大的情形。</w:t>
            </w:r>
          </w:p>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）其他情形按影响程度分别确定 为重要缺陷或一般缺陷。</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考虑补偿性控制措施和实际偏差率后， 对金额超过资产总额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的错报认定为 重大错报，对金额超过资产总额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的 错报认定为重要错报，其余为一般错误。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考虑补偿性控制措施和实际偏差率 后，以涉及金额大小为标准，造成直 接财务损失占公司资产总额的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 为重大缺陷，造成直接财产损失占公 司资产总额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的为重要缺陷，其 余为一般缺陷。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、内部控制审计报告或鉴证报告</w:t>
      </w:r>
      <w:bookmarkEnd w:id="408"/>
      <w:bookmarkEnd w:id="409"/>
      <w:bookmarkEnd w:id="411"/>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412" w:name="bookmark412"/>
      <w:bookmarkStart w:id="413" w:name="bookmark413"/>
      <w:bookmarkStart w:id="414" w:name="bookmark414"/>
      <w:r>
        <w:rPr>
          <w:color w:val="000000"/>
          <w:spacing w:val="0"/>
          <w:w w:val="100"/>
          <w:position w:val="0"/>
        </w:rPr>
        <w:t>十七、上市公司治理专项行动自查问题整改情况</w:t>
      </w:r>
      <w:bookmarkEnd w:id="412"/>
      <w:bookmarkEnd w:id="413"/>
      <w:bookmarkEnd w:id="414"/>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7"/>
        <w:keepNext/>
        <w:keepLines/>
        <w:widowControl w:val="0"/>
        <w:shd w:val="clear" w:color="auto" w:fill="auto"/>
        <w:bidi w:val="0"/>
        <w:spacing w:before="0" w:after="540" w:line="240" w:lineRule="auto"/>
        <w:ind w:left="0" w:right="0" w:firstLine="0"/>
        <w:jc w:val="center"/>
      </w:pPr>
      <w:bookmarkStart w:id="415" w:name="bookmark415"/>
      <w:bookmarkStart w:id="416" w:name="bookmark416"/>
      <w:bookmarkStart w:id="417" w:name="bookmark417"/>
      <w:r>
        <w:rPr>
          <w:color w:val="000000"/>
          <w:spacing w:val="0"/>
          <w:w w:val="100"/>
          <w:position w:val="0"/>
        </w:rPr>
        <w:t>第五节环境和社会责任</w:t>
      </w:r>
      <w:bookmarkEnd w:id="415"/>
      <w:bookmarkEnd w:id="416"/>
      <w:bookmarkEnd w:id="417"/>
    </w:p>
    <w:p>
      <w:pPr>
        <w:pStyle w:val="Style19"/>
        <w:keepNext/>
        <w:keepLines/>
        <w:widowControl w:val="0"/>
        <w:shd w:val="clear" w:color="auto" w:fill="auto"/>
        <w:bidi w:val="0"/>
        <w:spacing w:before="0" w:after="380" w:line="240" w:lineRule="auto"/>
        <w:ind w:left="0" w:right="0" w:firstLine="260"/>
        <w:jc w:val="left"/>
      </w:pPr>
      <w:bookmarkStart w:id="418" w:name="bookmark418"/>
      <w:bookmarkStart w:id="419" w:name="bookmark419"/>
      <w:bookmarkStart w:id="420" w:name="bookmark420"/>
      <w:r>
        <w:rPr>
          <w:color w:val="000000"/>
          <w:spacing w:val="0"/>
          <w:w w:val="100"/>
          <w:position w:val="0"/>
        </w:rPr>
        <w:t>、重大环保问题</w:t>
      </w:r>
      <w:bookmarkEnd w:id="418"/>
      <w:bookmarkEnd w:id="419"/>
      <w:bookmarkEnd w:id="420"/>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上市公司及其子公司是否属于环境保护部门公布的重点排污单位</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15"/>
        <w:keepNext w:val="0"/>
        <w:keepLines w:val="0"/>
        <w:widowControl w:val="0"/>
        <w:shd w:val="clear" w:color="auto" w:fill="auto"/>
        <w:bidi w:val="0"/>
        <w:spacing w:before="0" w:after="0" w:line="298" w:lineRule="exact"/>
        <w:ind w:left="0" w:right="0" w:firstLine="380"/>
        <w:jc w:val="both"/>
      </w:pPr>
      <w:r>
        <w:rPr>
          <w:color w:val="000000"/>
          <w:spacing w:val="0"/>
          <w:w w:val="100"/>
          <w:position w:val="0"/>
        </w:rPr>
        <w:t>公司及子公司均不属于环境保护部门公布的重点排污单位，在日常生产经营中认真执行《中华人民共和国环境保护法》 《中华人民共和国水污染防治法》《中华人民共和国大气污染防治法》《中华人民共和国环境噪声污染防治法》及《中华人民 共和国固体废物污染防治法》等环保方面的法律法规。</w:t>
      </w:r>
    </w:p>
    <w:p>
      <w:pPr>
        <w:pStyle w:val="Style1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公司将严格按照有关法律法规的规定，积极承担企业社会责任，对生产过程中产生的少量烟尘、挥发性有机废气等进行 收集，经安装设置的净化系统统一处理后达标排放；积极主动配合上级部门以及第三方对公司相关废气、废水排放进行监督 检查，废气废水排放均符合要求。</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在报告期内为减少其碳排放所采取的措施及效果</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不适用</w:t>
      </w:r>
    </w:p>
    <w:p>
      <w:pPr>
        <w:pStyle w:val="Style19"/>
        <w:keepNext/>
        <w:keepLines/>
        <w:widowControl w:val="0"/>
        <w:shd w:val="clear" w:color="auto" w:fill="auto"/>
        <w:bidi w:val="0"/>
        <w:spacing w:before="0" w:after="26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二</w:t>
      </w:r>
      <w:bookmarkEnd w:id="423"/>
      <w:r>
        <w:rPr>
          <w:color w:val="000000"/>
          <w:spacing w:val="0"/>
          <w:w w:val="100"/>
          <w:position w:val="0"/>
        </w:rPr>
        <w:t>、社会责任情况</w:t>
      </w:r>
      <w:bookmarkEnd w:id="421"/>
      <w:bookmarkEnd w:id="422"/>
      <w:bookmarkEnd w:id="424"/>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公司成立多年以来，在扎根实业、诚信经营的基础上，始终注重并积极履行企业社会责任。以高度的社会荣誉感、责任 感践行初心使命，通过为股东积极创造回报、为客户提供优质服务、与供应商互助共赢、积极维护企业职工权益等多方面努 力，积极实现经济效益与社会效益的有机统一。</w:t>
      </w:r>
    </w:p>
    <w:p>
      <w:pPr>
        <w:pStyle w:val="Style15"/>
        <w:keepNext w:val="0"/>
        <w:keepLines w:val="0"/>
        <w:widowControl w:val="0"/>
        <w:shd w:val="clear" w:color="auto" w:fill="auto"/>
        <w:tabs>
          <w:tab w:pos="334" w:val="left"/>
        </w:tabs>
        <w:bidi w:val="0"/>
        <w:spacing w:before="0" w:after="0" w:line="313" w:lineRule="exact"/>
        <w:ind w:left="0" w:right="0" w:firstLine="0"/>
        <w:jc w:val="both"/>
      </w:pPr>
      <w:bookmarkStart w:id="425" w:name="bookmark425"/>
      <w:r>
        <w:rPr>
          <w:color w:val="000000"/>
          <w:spacing w:val="0"/>
          <w:w w:val="100"/>
          <w:position w:val="0"/>
          <w:sz w:val="18"/>
          <w:szCs w:val="18"/>
        </w:rPr>
        <w:t>1</w:t>
      </w:r>
      <w:bookmarkEnd w:id="425"/>
      <w:r>
        <w:rPr>
          <w:color w:val="000000"/>
          <w:spacing w:val="0"/>
          <w:w w:val="100"/>
          <w:position w:val="0"/>
        </w:rPr>
        <w:t>、</w:t>
        <w:tab/>
        <w:t>股东和债权人权益保护</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完善的法人治理结构是保护股东和债权人权益的基石。依据《公司法》、《证券法》等相关法律法规要求，公司建立了由 股东大会、董事会、监事会组成的法人治理结构，股东大会作为公司的意思形成机关，负责决定公司重要方针和计划，董事 会作为公司意思表达机关，负责公司日常经营管理的决策与执行，监事会行使监督权防止经营管理层权力滥用。公司“三会” 运作与高级管理层之间共同构成了分工明确、相互配合、相互制衡的运作机制，有效地维护了公司股东和债权人的权益。另 外，公司通过建立《信息披露管理制度》，严格依照法律、法规要求履行信息披露义务与责任，确保真实、准确、完整地向 投资者披露公司的生产经营情况等重要事项，使投资者充分了解公司的运营情况，充分保障公司股东，特别是中小股东的知 情权与决策权。公司还通过深交所互动易、网上投资者交流会、投资者电话、传真、电子邮件等多种方式积极开拓与 投资者沟通的渠道，以提高公司运作的透明度，保障公司股东和债权人的合法权益。</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最后，公司注重投资者的投资回报，建立了对投资者持续、稳定、科学的回报规划与机制，从而对利润分配作出制度性安排， 以保持未来公司利润分配政策的连续性和稳定性。</w:t>
      </w:r>
    </w:p>
    <w:p>
      <w:pPr>
        <w:pStyle w:val="Style15"/>
        <w:keepNext w:val="0"/>
        <w:keepLines w:val="0"/>
        <w:widowControl w:val="0"/>
        <w:shd w:val="clear" w:color="auto" w:fill="auto"/>
        <w:tabs>
          <w:tab w:pos="344" w:val="left"/>
        </w:tabs>
        <w:bidi w:val="0"/>
        <w:spacing w:before="0" w:after="0" w:line="313" w:lineRule="exact"/>
        <w:ind w:left="0" w:right="0" w:firstLine="0"/>
        <w:jc w:val="both"/>
      </w:pPr>
      <w:bookmarkStart w:id="426" w:name="bookmark426"/>
      <w:r>
        <w:rPr>
          <w:color w:val="000000"/>
          <w:spacing w:val="0"/>
          <w:w w:val="100"/>
          <w:position w:val="0"/>
          <w:sz w:val="18"/>
          <w:szCs w:val="18"/>
        </w:rPr>
        <w:t>2</w:t>
      </w:r>
      <w:bookmarkEnd w:id="426"/>
      <w:r>
        <w:rPr>
          <w:color w:val="000000"/>
          <w:spacing w:val="0"/>
          <w:w w:val="100"/>
          <w:position w:val="0"/>
        </w:rPr>
        <w:t>、</w:t>
        <w:tab/>
        <w:t>职工权益保护</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公司以始终关注和重视企业职工的权益，并严格按照国家法律法规规定，与员工签订劳动合同，并为员工缴纳五险一金。 </w:t>
      </w:r>
      <w:r>
        <w:rPr>
          <w:color w:val="000000"/>
          <w:spacing w:val="0"/>
          <w:w w:val="100"/>
          <w:position w:val="0"/>
        </w:rPr>
        <w:t>与此同时，公司严格遵守各项劳动保护制度，时刻关注员工身心健康，定期为员工安排健康体检，发放节假日津贴福利，并 组织员工开展文体活动，丰富业余生活。公司将人才视为推动企业发展的第一要素，将企业发展与实现员工自身发展相结合， 一方面，积极为员工搭建平台提供帮助，让员工能够施展自身才华，得以锻炼与成长。另一方面，致力于通过合理的规划管 理，注重员工晋升，并提升员工幸福感与满足感。</w:t>
      </w:r>
    </w:p>
    <w:p>
      <w:pPr>
        <w:pStyle w:val="Style15"/>
        <w:keepNext w:val="0"/>
        <w:keepLines w:val="0"/>
        <w:widowControl w:val="0"/>
        <w:shd w:val="clear" w:color="auto" w:fill="auto"/>
        <w:tabs>
          <w:tab w:pos="284" w:val="left"/>
        </w:tabs>
        <w:bidi w:val="0"/>
        <w:spacing w:before="0" w:after="0" w:line="313" w:lineRule="exact"/>
        <w:ind w:left="0" w:right="0" w:firstLine="0"/>
        <w:jc w:val="left"/>
      </w:pPr>
      <w:bookmarkStart w:id="427" w:name="bookmark427"/>
      <w:r>
        <w:rPr>
          <w:color w:val="000000"/>
          <w:spacing w:val="0"/>
          <w:w w:val="100"/>
          <w:position w:val="0"/>
          <w:sz w:val="18"/>
          <w:szCs w:val="18"/>
        </w:rPr>
        <w:t>3</w:t>
      </w:r>
      <w:bookmarkEnd w:id="427"/>
      <w:r>
        <w:rPr>
          <w:color w:val="000000"/>
          <w:spacing w:val="0"/>
          <w:w w:val="100"/>
          <w:position w:val="0"/>
        </w:rPr>
        <w:t>、</w:t>
        <w:tab/>
        <w:t>供应商、客户和消费者权益保护</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公司与供应商、客户之间建立了稳定、和谐的伙伴关系，经过多年以来的合作，双方之间均形成了友好协商、互惠互利 的合作模式。对外，公司充分尊重并保护供应商与客户之间的合法权益，同时以客户需求为导向，致力于为客户提供一体化 解决方案，以满足客户的不同需求。对内，公司积极开展企业员工培训，加强员工服务意识与专业技术水平，通过培训让员 工能够为客户提供贴身的技术支持与服务，及时响应客户需求，并与供应商充分友好协商，以更好地响应市场，服务客户。</w:t>
      </w:r>
    </w:p>
    <w:p>
      <w:pPr>
        <w:pStyle w:val="Style15"/>
        <w:keepNext w:val="0"/>
        <w:keepLines w:val="0"/>
        <w:widowControl w:val="0"/>
        <w:shd w:val="clear" w:color="auto" w:fill="auto"/>
        <w:tabs>
          <w:tab w:pos="289" w:val="left"/>
        </w:tabs>
        <w:bidi w:val="0"/>
        <w:spacing w:before="0" w:after="0" w:line="313" w:lineRule="exact"/>
        <w:ind w:left="0" w:right="0" w:firstLine="0"/>
        <w:jc w:val="left"/>
      </w:pPr>
      <w:bookmarkStart w:id="428" w:name="bookmark428"/>
      <w:r>
        <w:rPr>
          <w:color w:val="000000"/>
          <w:spacing w:val="0"/>
          <w:w w:val="100"/>
          <w:position w:val="0"/>
          <w:sz w:val="18"/>
          <w:szCs w:val="18"/>
        </w:rPr>
        <w:t>4</w:t>
      </w:r>
      <w:bookmarkEnd w:id="428"/>
      <w:r>
        <w:rPr>
          <w:color w:val="000000"/>
          <w:spacing w:val="0"/>
          <w:w w:val="100"/>
          <w:position w:val="0"/>
        </w:rPr>
        <w:t>、</w:t>
        <w:tab/>
        <w:t>环境保护与可持续发展</w:t>
      </w:r>
    </w:p>
    <w:p>
      <w:pPr>
        <w:pStyle w:val="Style1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关于环境保护与可持续发展公司严格贯彻执行国家和地方有关环境保护的法律法规，并在日常生产经营过程中有效运 行，我司通过了</w:t>
      </w:r>
      <w:r>
        <w:rPr>
          <w:color w:val="000000"/>
          <w:spacing w:val="0"/>
          <w:w w:val="100"/>
          <w:position w:val="0"/>
          <w:sz w:val="18"/>
          <w:szCs w:val="18"/>
        </w:rPr>
        <w:t>ISO14001</w:t>
      </w:r>
      <w:r>
        <w:rPr>
          <w:color w:val="000000"/>
          <w:spacing w:val="0"/>
          <w:w w:val="100"/>
          <w:position w:val="0"/>
        </w:rPr>
        <w:t>、</w:t>
      </w:r>
      <w:r>
        <w:rPr>
          <w:color w:val="000000"/>
          <w:spacing w:val="0"/>
          <w:w w:val="100"/>
          <w:position w:val="0"/>
          <w:sz w:val="18"/>
          <w:szCs w:val="18"/>
        </w:rPr>
        <w:t>ISO45001</w:t>
      </w:r>
      <w:r>
        <w:rPr>
          <w:color w:val="000000"/>
          <w:spacing w:val="0"/>
          <w:w w:val="100"/>
          <w:position w:val="0"/>
        </w:rPr>
        <w:t>环境和职业健康安全管理体系认证、</w:t>
      </w:r>
      <w:r>
        <w:rPr>
          <w:color w:val="000000"/>
          <w:spacing w:val="0"/>
          <w:w w:val="100"/>
          <w:position w:val="0"/>
          <w:sz w:val="18"/>
          <w:szCs w:val="18"/>
        </w:rPr>
        <w:t>ISO10012</w:t>
      </w:r>
      <w:r>
        <w:rPr>
          <w:color w:val="000000"/>
          <w:spacing w:val="0"/>
          <w:w w:val="100"/>
          <w:position w:val="0"/>
        </w:rPr>
        <w:t>测量管理体系认证、</w:t>
      </w:r>
      <w:r>
        <w:rPr>
          <w:color w:val="000000"/>
          <w:spacing w:val="0"/>
          <w:w w:val="100"/>
          <w:position w:val="0"/>
          <w:sz w:val="18"/>
          <w:szCs w:val="18"/>
        </w:rPr>
        <w:t>ISO9001</w:t>
      </w:r>
      <w:r>
        <w:rPr>
          <w:color w:val="000000"/>
          <w:spacing w:val="0"/>
          <w:w w:val="100"/>
          <w:position w:val="0"/>
        </w:rPr>
        <w:t xml:space="preserve">质量管理体 系认证、高新技术企业认证等，同时被授予为“省级高新技术企业研究开发中心” </w:t>
      </w:r>
      <w:r>
        <w:rPr>
          <w:color w:val="000000"/>
          <w:spacing w:val="0"/>
          <w:w w:val="100"/>
          <w:position w:val="0"/>
          <w:sz w:val="18"/>
          <w:szCs w:val="18"/>
        </w:rPr>
        <w:t>“AAA</w:t>
      </w:r>
      <w:r>
        <w:rPr>
          <w:color w:val="000000"/>
          <w:spacing w:val="0"/>
          <w:w w:val="100"/>
          <w:position w:val="0"/>
        </w:rPr>
        <w:t>级守合同重信用企业“等。公司近几 年严格按照安全标准化、国际环境和职业健康安全体系的要求和环保要求，逐步建立健全了环保安全管理机构和环保安全管 理网络，成立了环安卫小组，为保护和改善环境，公司制定了《废弃物处置管理办法》、《垃圾分类违规处理办法》、《现场环 境保护管理制度》等一系列制度，按环保要求落实公司日常环境保护问题排查与整改，认真执行“谁污染、谁治理”的原则， 并由公司环保专员负责对厂区环境运行控制、环境目标、指标达成情况等进行监督。</w:t>
      </w:r>
    </w:p>
    <w:p>
      <w:pPr>
        <w:pStyle w:val="Style15"/>
        <w:keepNext w:val="0"/>
        <w:keepLines w:val="0"/>
        <w:widowControl w:val="0"/>
        <w:shd w:val="clear" w:color="auto" w:fill="auto"/>
        <w:tabs>
          <w:tab w:pos="289" w:val="left"/>
        </w:tabs>
        <w:bidi w:val="0"/>
        <w:spacing w:before="0" w:after="0" w:line="313" w:lineRule="exact"/>
        <w:ind w:left="0" w:right="0" w:firstLine="0"/>
        <w:jc w:val="left"/>
      </w:pPr>
      <w:bookmarkStart w:id="429" w:name="bookmark429"/>
      <w:r>
        <w:rPr>
          <w:color w:val="000000"/>
          <w:spacing w:val="0"/>
          <w:w w:val="100"/>
          <w:position w:val="0"/>
          <w:sz w:val="18"/>
          <w:szCs w:val="18"/>
        </w:rPr>
        <w:t>5</w:t>
      </w:r>
      <w:bookmarkEnd w:id="429"/>
      <w:r>
        <w:rPr>
          <w:color w:val="000000"/>
          <w:spacing w:val="0"/>
          <w:w w:val="100"/>
          <w:position w:val="0"/>
        </w:rPr>
        <w:t>、</w:t>
        <w:tab/>
        <w:t>履行其他社会责任</w:t>
      </w:r>
    </w:p>
    <w:p>
      <w:pPr>
        <w:pStyle w:val="Style1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公司诚信经营，遵纪守法，积极履行缴纳义务，增加国家财政收入。公司根据自身需求面向社会公开招聘员工，促进就 业。公司响应国家环保政策，通过技术创新，致力于绿色环保、节能减排、节约资源的产品目标，坚持不懈的为社会和行业 的可持续发展做出积极贡献。</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行业信息披露》中的“化工行业相关业务”的披露要求</w:t>
      </w:r>
    </w:p>
    <w:p>
      <w:pPr>
        <w:pStyle w:val="Style15"/>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公司建立实施了安全风险分级管控和隐患排查治理双重预防体系，组织全员参加安全双体系手册的培训和考试，让员工 了解各部门设计的危险化学品及危险性、风险点、管控措施、应急预案，明确检查重点、检查标准、隐患排查频次，增强员 工安全意识和本岗风险管控应急处置能力，报告期内，共组织培训</w:t>
      </w:r>
      <w:r>
        <w:rPr>
          <w:color w:val="000000"/>
          <w:spacing w:val="0"/>
          <w:w w:val="100"/>
          <w:position w:val="0"/>
          <w:sz w:val="18"/>
          <w:szCs w:val="18"/>
        </w:rPr>
        <w:t>3</w:t>
      </w:r>
      <w:r>
        <w:rPr>
          <w:color w:val="000000"/>
          <w:spacing w:val="0"/>
          <w:w w:val="100"/>
          <w:position w:val="0"/>
        </w:rPr>
        <w:t>次，考试</w:t>
      </w:r>
      <w:r>
        <w:rPr>
          <w:color w:val="000000"/>
          <w:spacing w:val="0"/>
          <w:w w:val="100"/>
          <w:position w:val="0"/>
          <w:sz w:val="18"/>
          <w:szCs w:val="18"/>
        </w:rPr>
        <w:t>3</w:t>
      </w:r>
      <w:r>
        <w:rPr>
          <w:color w:val="000000"/>
          <w:spacing w:val="0"/>
          <w:w w:val="100"/>
          <w:position w:val="0"/>
        </w:rPr>
        <w:t>次，消防演练</w:t>
      </w:r>
      <w:r>
        <w:rPr>
          <w:color w:val="000000"/>
          <w:spacing w:val="0"/>
          <w:w w:val="100"/>
          <w:position w:val="0"/>
          <w:sz w:val="18"/>
          <w:szCs w:val="18"/>
        </w:rPr>
        <w:t>1</w:t>
      </w:r>
      <w:r>
        <w:rPr>
          <w:color w:val="000000"/>
          <w:spacing w:val="0"/>
          <w:w w:val="100"/>
          <w:position w:val="0"/>
        </w:rPr>
        <w:t>次。顺利通过了政府安监部门 及专家组的督导检查。报告期内，公司未发生重大生产安全事故、重大环境突发事故、未发生相关政府监管部门处罚事项。</w:t>
      </w:r>
    </w:p>
    <w:p>
      <w:pPr>
        <w:pStyle w:val="Style19"/>
        <w:keepNext/>
        <w:keepLines/>
        <w:widowControl w:val="0"/>
        <w:shd w:val="clear" w:color="auto" w:fill="auto"/>
        <w:bidi w:val="0"/>
        <w:spacing w:before="0" w:after="28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三</w:t>
      </w:r>
      <w:bookmarkEnd w:id="432"/>
      <w:r>
        <w:rPr>
          <w:color w:val="000000"/>
          <w:spacing w:val="0"/>
          <w:w w:val="100"/>
          <w:position w:val="0"/>
        </w:rPr>
        <w:t>、巩固拓展脱贫攻坚成果、乡村振兴的情况</w:t>
      </w:r>
      <w:bookmarkEnd w:id="430"/>
      <w:bookmarkEnd w:id="431"/>
      <w:bookmarkEnd w:id="433"/>
    </w:p>
    <w:p>
      <w:pPr>
        <w:pStyle w:val="Style15"/>
        <w:keepNext w:val="0"/>
        <w:keepLines w:val="0"/>
        <w:widowControl w:val="0"/>
        <w:shd w:val="clear" w:color="auto" w:fill="auto"/>
        <w:bidi w:val="0"/>
        <w:spacing w:before="0" w:after="160" w:line="313" w:lineRule="exact"/>
        <w:ind w:left="0" w:right="0" w:firstLine="0"/>
        <w:jc w:val="left"/>
      </w:pPr>
      <w:r>
        <w:rPr>
          <w:color w:val="000000"/>
          <w:spacing w:val="0"/>
          <w:w w:val="100"/>
          <w:position w:val="0"/>
        </w:rPr>
        <w:t>公司报告年度暂未开展精准扶贫工作，也暂无后续精准扶贫计划。</w:t>
      </w:r>
      <w:r>
        <w:br w:type="page"/>
      </w:r>
    </w:p>
    <w:p>
      <w:pPr>
        <w:pStyle w:val="Style7"/>
        <w:keepNext/>
        <w:keepLines/>
        <w:widowControl w:val="0"/>
        <w:shd w:val="clear" w:color="auto" w:fill="auto"/>
        <w:bidi w:val="0"/>
        <w:spacing w:before="0" w:after="520" w:line="240" w:lineRule="auto"/>
        <w:ind w:left="0" w:right="0" w:firstLine="0"/>
        <w:jc w:val="center"/>
      </w:pPr>
      <w:bookmarkStart w:id="434" w:name="bookmark434"/>
      <w:bookmarkStart w:id="435" w:name="bookmark435"/>
      <w:bookmarkStart w:id="436" w:name="bookmark436"/>
      <w:r>
        <w:rPr>
          <w:color w:val="000000"/>
          <w:spacing w:val="0"/>
          <w:w w:val="100"/>
          <w:position w:val="0"/>
        </w:rPr>
        <w:t>第六节重要事项</w:t>
      </w:r>
      <w:bookmarkEnd w:id="434"/>
      <w:bookmarkEnd w:id="435"/>
      <w:bookmarkEnd w:id="436"/>
    </w:p>
    <w:p>
      <w:pPr>
        <w:pStyle w:val="Style19"/>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一</w:t>
      </w:r>
      <w:bookmarkEnd w:id="439"/>
      <w:r>
        <w:rPr>
          <w:color w:val="000000"/>
          <w:spacing w:val="0"/>
          <w:w w:val="100"/>
          <w:position w:val="0"/>
        </w:rPr>
        <w:t>、承诺事项履行情况</w:t>
      </w:r>
      <w:bookmarkEnd w:id="437"/>
      <w:bookmarkEnd w:id="438"/>
      <w:bookmarkEnd w:id="440"/>
    </w:p>
    <w:p>
      <w:pPr>
        <w:pStyle w:val="Style25"/>
        <w:keepNext/>
        <w:keepLines/>
        <w:widowControl w:val="0"/>
        <w:shd w:val="clear" w:color="auto" w:fill="auto"/>
        <w:bidi w:val="0"/>
        <w:spacing w:before="0" w:after="340" w:line="307" w:lineRule="exact"/>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、公司实际控制人、股东、关联方、收购人以及公司等承诺相关方在报告期内履行完毕及截至报告期末 尚未履行完毕的承诺事项</w:t>
      </w:r>
      <w:bookmarkEnd w:id="441"/>
      <w:bookmarkEnd w:id="442"/>
      <w:bookmarkEnd w:id="444"/>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10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 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公司董事周 建华先生为 履行承诺，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个月内，将 通过二级市 场集中竞价 或相关法律 法规允许的 其他方式增 持公司股 份，拟增持 股份数量不 低于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万 股，不高于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承诺在增持 期间及增持 计划完成后 六个月内不 减持所持有 的公司股 份，本次增 持行为将严 格按照中国 证监会、深 圳证券交易 所有关法 律、法规及 规范性文件 的相关规定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实行完毕</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执行，不进 行内幕交 易、敏感期 买卖股份、 短线交易等 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浙江东杭控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股集团有限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公司持股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东东杭集团 为履行承 诺，自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内，将通过 深圳证券交 易所交易系 统按照相关 法律法规许 可的方式</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（包括但不 限于集中竞 价交易、大 宗交易、协 议转让、司 法拍卖方 式）增持公 司股票，拟 增持股份数 量占公司总 股本比重不 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即不低于 </w:t>
            </w:r>
            <w:r>
              <w:rPr>
                <w:rFonts w:ascii="Times New Roman" w:eastAsia="Times New Roman" w:hAnsi="Times New Roman" w:cs="Times New Roman"/>
                <w:color w:val="000000"/>
                <w:spacing w:val="0"/>
                <w:w w:val="100"/>
                <w:position w:val="0"/>
                <w:sz w:val="18"/>
                <w:szCs w:val="18"/>
              </w:rPr>
              <w:t xml:space="preserve">6,437,400 </w:t>
            </w:r>
            <w:r>
              <w:rPr>
                <w:color w:val="000000"/>
                <w:spacing w:val="0"/>
                <w:w w:val="100"/>
                <w:position w:val="0"/>
              </w:rPr>
              <w:t>股；且不超 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，即 不超过 </w:t>
            </w:r>
            <w:r>
              <w:rPr>
                <w:rFonts w:ascii="Times New Roman" w:eastAsia="Times New Roman" w:hAnsi="Times New Roman" w:cs="Times New Roman"/>
                <w:color w:val="000000"/>
                <w:spacing w:val="0"/>
                <w:w w:val="100"/>
                <w:position w:val="0"/>
                <w:sz w:val="18"/>
                <w:szCs w:val="18"/>
              </w:rPr>
              <w:t xml:space="preserve">12,874,800 </w:t>
            </w:r>
            <w:r>
              <w:rPr>
                <w:color w:val="000000"/>
                <w:spacing w:val="0"/>
                <w:w w:val="100"/>
                <w:position w:val="0"/>
              </w:rPr>
              <w:t>股。承诺在 增持期间及 增持计划完 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内不减持其 所持有的公 司股份，本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次增持行为 将严格按照 中国证监 会、深圳证 券交易所有 关法律法规 及规范性文 件的相关规 定执行，不 进行内幕交 易、敏感期 买卖股份、 短线交易等 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首次公开发行或再融资时所作承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本人及本人 控制的企业 将严格遵守 股份公司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《防范控股 股东及关联 方占用公司 资金专项制 度》的相关 规定，不以 任何直接或 间接的形式 占用股份公 司资金，不 与股份公司 发生非经营 性资金往 来。如果本 人及本人控 制的企业违 反上述承 诺，与股份 公司发生非 经营性资金 往来，需在 任意股东、 监事或董事 会要求时立 即返还资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违反承诺</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金，并赔偿 公司相当于 银行同期贷 款利率</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倍的资金占 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5"/>
        <w:keepNext/>
        <w:keepLines/>
        <w:widowControl w:val="0"/>
        <w:shd w:val="clear" w:color="auto" w:fill="auto"/>
        <w:bidi w:val="0"/>
        <w:spacing w:before="0" w:line="317" w:lineRule="exact"/>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、公司资产或项目存在盈利预测，且报告期仍处在盈利预测期间，公司就资产或项目达到原盈利预测及 其原因做出说明</w:t>
      </w:r>
      <w:bookmarkEnd w:id="445"/>
      <w:bookmarkEnd w:id="446"/>
      <w:bookmarkEnd w:id="448"/>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二</w:t>
      </w:r>
      <w:bookmarkEnd w:id="451"/>
      <w:r>
        <w:rPr>
          <w:color w:val="000000"/>
          <w:spacing w:val="0"/>
          <w:w w:val="100"/>
          <w:position w:val="0"/>
        </w:rPr>
        <w:t>、控股股东及其他关联方对上市公司的非经营性占用资金情况</w:t>
      </w:r>
      <w:bookmarkEnd w:id="449"/>
      <w:bookmarkEnd w:id="450"/>
      <w:bookmarkEnd w:id="452"/>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590"/>
        <w:gridCol w:w="590"/>
        <w:gridCol w:w="590"/>
        <w:gridCol w:w="595"/>
        <w:gridCol w:w="725"/>
        <w:gridCol w:w="590"/>
        <w:gridCol w:w="590"/>
        <w:gridCol w:w="590"/>
        <w:gridCol w:w="730"/>
        <w:gridCol w:w="115"/>
        <w:gridCol w:w="370"/>
        <w:gridCol w:w="518"/>
        <w:gridCol w:w="730"/>
        <w:gridCol w:w="840"/>
        <w:gridCol w:w="1421"/>
      </w:tblGrid>
      <w:tr>
        <w:trPr>
          <w:trHeight w:val="44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 或关 联人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期新 增占 用金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占最 近一 期经 审计 净资 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 期偿 还总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数</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120" w:line="311" w:lineRule="exact"/>
              <w:ind w:left="0" w:right="0" w:firstLine="0"/>
              <w:jc w:val="both"/>
            </w:pPr>
            <w:r>
              <w:rPr>
                <w:color w:val="000000"/>
                <w:spacing w:val="0"/>
                <w:w w:val="100"/>
                <w:position w:val="0"/>
              </w:rPr>
              <w:t>占 最 近</w:t>
            </w:r>
          </w:p>
          <w:p>
            <w:pPr>
              <w:pStyle w:val="Style2"/>
              <w:keepNext w:val="0"/>
              <w:keepLines w:val="0"/>
              <w:widowControl w:val="0"/>
              <w:shd w:val="clear" w:color="auto" w:fill="auto"/>
              <w:bidi w:val="0"/>
              <w:spacing w:before="0" w:after="40" w:line="311" w:lineRule="exact"/>
              <w:ind w:left="0" w:right="0" w:firstLine="0"/>
              <w:jc w:val="both"/>
            </w:pPr>
            <w:r>
              <w:rPr>
                <w:color w:val="000000"/>
                <w:spacing w:val="0"/>
                <w:w w:val="100"/>
                <w:position w:val="0"/>
              </w:rPr>
              <w:t>一</w:t>
            </w:r>
          </w:p>
          <w:p>
            <w:pPr>
              <w:pStyle w:val="Style2"/>
              <w:keepNext w:val="0"/>
              <w:keepLines w:val="0"/>
              <w:widowControl w:val="0"/>
              <w:shd w:val="clear" w:color="auto" w:fill="auto"/>
              <w:bidi w:val="0"/>
              <w:spacing w:before="0" w:after="80" w:line="311" w:lineRule="exact"/>
              <w:ind w:left="0" w:right="0" w:firstLine="0"/>
              <w:jc w:val="both"/>
            </w:pPr>
            <w:r>
              <w:rPr>
                <w:color w:val="000000"/>
                <w:spacing w:val="0"/>
                <w:w w:val="100"/>
                <w:position w:val="0"/>
              </w:rPr>
              <w:t>期 经 审 计 净 资 产 的 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20"/>
              <w:jc w:val="left"/>
            </w:pPr>
            <w:r>
              <w:rPr>
                <w:color w:val="000000"/>
                <w:spacing w:val="0"/>
                <w:w w:val="100"/>
                <w:position w:val="0"/>
              </w:rPr>
              <w:t>截 至 年 报 披 露 日</w:t>
            </w:r>
          </w:p>
          <w:p>
            <w:pPr>
              <w:pStyle w:val="Style2"/>
              <w:keepNext w:val="0"/>
              <w:keepLines w:val="0"/>
              <w:widowControl w:val="0"/>
              <w:shd w:val="clear" w:color="auto" w:fill="auto"/>
              <w:bidi w:val="0"/>
              <w:spacing w:before="0" w:after="0" w:line="311" w:lineRule="exact"/>
              <w:ind w:left="160" w:right="0" w:firstLine="20"/>
              <w:jc w:val="left"/>
            </w:pPr>
            <w:r>
              <w:rPr>
                <w:color w:val="000000"/>
                <w:spacing w:val="0"/>
                <w:w w:val="100"/>
                <w:position w:val="0"/>
              </w:rPr>
              <w:t>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预计</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偿还</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预计偿</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还金额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预计偿还时间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（月份）</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高长 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资金 占用 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1,495.</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高长 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资金 占用 本金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3,145.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2366"/>
        <w:gridCol w:w="725"/>
        <w:gridCol w:w="590"/>
        <w:gridCol w:w="590"/>
        <w:gridCol w:w="590"/>
        <w:gridCol w:w="730"/>
        <w:gridCol w:w="485"/>
        <w:gridCol w:w="518"/>
        <w:gridCol w:w="730"/>
        <w:gridCol w:w="869"/>
        <w:gridCol w:w="139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4,640.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2,579.86</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当期新增控股股东及其他 关联方非经营性资金占用 情况的原因、责任人追究及 董事会拟定采取措施的情 况说明</w:t>
            </w: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高长虹以公司的名义与债权人签订了借款合同和担保合同，且到期未还清，债权人对公司 提起诉讼，最终导致公司需要向债权人归还借款和承担担保责任。截至本报告披露日，公 司原实际控制人高长虹合计占用公司资金本金和利息</w:t>
            </w:r>
            <w:r>
              <w:rPr>
                <w:rFonts w:ascii="Times New Roman" w:eastAsia="Times New Roman" w:hAnsi="Times New Roman" w:cs="Times New Roman"/>
                <w:color w:val="000000"/>
                <w:spacing w:val="0"/>
                <w:w w:val="100"/>
                <w:position w:val="0"/>
                <w:sz w:val="18"/>
                <w:szCs w:val="18"/>
              </w:rPr>
              <w:t>2,579.86</w:t>
            </w:r>
            <w:r>
              <w:rPr>
                <w:color w:val="000000"/>
                <w:spacing w:val="0"/>
                <w:w w:val="100"/>
                <w:position w:val="0"/>
              </w:rPr>
              <w:t>万元，公司已向杭州市余杭 区人民法院提起诉讼进行追偿并进行了相应的债权申报。</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未能按计划清偿非经营性 资金占用的原因、责任追究 情况及董事会拟定采取的 措施说明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公司股东高兴集团因不能清偿到期债务，且资产不足以清偿全部债务、明显缺乏清偿能力 为由，向杭州市余杭区人民法院申请进行破产清算；截止本报告期末，高兴集团实际控制 人高长虹尚欠公司资金占用利息</w:t>
            </w:r>
            <w:r>
              <w:rPr>
                <w:rFonts w:ascii="Times New Roman" w:eastAsia="Times New Roman" w:hAnsi="Times New Roman" w:cs="Times New Roman"/>
                <w:color w:val="000000"/>
                <w:spacing w:val="0"/>
                <w:w w:val="100"/>
                <w:position w:val="0"/>
                <w:sz w:val="18"/>
                <w:szCs w:val="18"/>
              </w:rPr>
              <w:t>1495.4</w:t>
            </w:r>
            <w:r>
              <w:rPr>
                <w:color w:val="000000"/>
                <w:spacing w:val="0"/>
                <w:w w:val="100"/>
                <w:position w:val="0"/>
              </w:rPr>
              <w:t>万元，公司已进行相应的债权申报。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会计师事务所对资金占用 的专项审核意见</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日披露的相关公告</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公司年度报告披露的控股 股东及其他关联方非经营 性占用金情况与专项审核 意见不一致的原因</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19"/>
        <w:keepNext/>
        <w:keepLines/>
        <w:widowControl w:val="0"/>
        <w:shd w:val="clear" w:color="auto" w:fill="auto"/>
        <w:bidi w:val="0"/>
        <w:spacing w:before="0" w:after="3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三</w:t>
      </w:r>
      <w:bookmarkEnd w:id="455"/>
      <w:r>
        <w:rPr>
          <w:color w:val="000000"/>
          <w:spacing w:val="0"/>
          <w:w w:val="100"/>
          <w:position w:val="0"/>
        </w:rPr>
        <w:t>、违规对外担保情况</w:t>
      </w:r>
      <w:bookmarkEnd w:id="453"/>
      <w:bookmarkEnd w:id="454"/>
      <w:bookmarkEnd w:id="45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39"/>
        <w:gridCol w:w="734"/>
        <w:gridCol w:w="739"/>
        <w:gridCol w:w="734"/>
        <w:gridCol w:w="734"/>
        <w:gridCol w:w="739"/>
        <w:gridCol w:w="734"/>
        <w:gridCol w:w="734"/>
        <w:gridCol w:w="734"/>
        <w:gridCol w:w="739"/>
        <w:gridCol w:w="734"/>
        <w:gridCol w:w="734"/>
        <w:gridCol w:w="749"/>
      </w:tblGrid>
      <w:tr>
        <w:trPr>
          <w:trHeight w:val="10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与上</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市公</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违规</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已采</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取的</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解决</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违规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近一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截至</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占最</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近一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预计</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解除</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对象</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司的</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原因</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措施</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类型</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违规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解除</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解除</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时间</w:t>
            </w:r>
          </w:p>
        </w:tc>
      </w:tr>
      <w:tr>
        <w:trPr>
          <w:trHeight w:val="16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关系</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及进</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产的</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产的</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方式</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份）</w:t>
            </w:r>
          </w:p>
        </w:tc>
      </w:tr>
      <w:tr>
        <w:trPr>
          <w:trHeight w:val="149"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展</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top"/>
          </w:tcPr>
          <w:p>
            <w:pPr/>
          </w:p>
        </w:tc>
      </w:tr>
      <w:tr>
        <w:trPr>
          <w:trHeight w:val="269"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已于</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已解</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4.86%</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之日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3.04%</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 公司</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东</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保证</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w:t>
            </w: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与债</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4"/>
        <w:gridCol w:w="739"/>
        <w:gridCol w:w="734"/>
        <w:gridCol w:w="734"/>
        <w:gridCol w:w="739"/>
        <w:gridCol w:w="734"/>
        <w:gridCol w:w="734"/>
        <w:gridCol w:w="734"/>
        <w:gridCol w:w="739"/>
        <w:gridCol w:w="734"/>
        <w:gridCol w:w="734"/>
        <w:gridCol w:w="749"/>
      </w:tblGrid>
      <w:tr>
        <w:trPr>
          <w:trHeight w:val="112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控制 人高 长虹 先生 私自 借出 公司 公章， 在未 告知 公司 的情 况下， 以公 司名 义对 外担 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权人 已达 成一 致调 解协 议，公 司承 担 </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万元 担保 责任； 截止 报告 期末 公司 已代 偿</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750 </w:t>
            </w:r>
            <w:r>
              <w:rPr>
                <w:color w:val="000000"/>
                <w:spacing w:val="0"/>
                <w:w w:val="100"/>
                <w:position w:val="0"/>
              </w:rPr>
              <w:t>万元， 高长 虹已 向公 司归 还</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750 </w:t>
            </w:r>
            <w:r>
              <w:rPr>
                <w:color w:val="000000"/>
                <w:spacing w:val="0"/>
                <w:w w:val="100"/>
                <w:position w:val="0"/>
              </w:rPr>
              <w:t xml:space="preserve">万元， 剩余 </w:t>
            </w:r>
            <w:r>
              <w:rPr>
                <w:rFonts w:ascii="Times New Roman" w:eastAsia="Times New Roman" w:hAnsi="Times New Roman" w:cs="Times New Roman"/>
                <w:color w:val="000000"/>
                <w:spacing w:val="0"/>
                <w:w w:val="100"/>
                <w:position w:val="0"/>
                <w:sz w:val="18"/>
                <w:szCs w:val="18"/>
              </w:rPr>
              <w:t xml:space="preserve">1250 </w:t>
            </w:r>
            <w:r>
              <w:rPr>
                <w:color w:val="000000"/>
                <w:spacing w:val="0"/>
                <w:w w:val="100"/>
                <w:position w:val="0"/>
              </w:rPr>
              <w:t xml:space="preserve">万元 公司 已于 </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 代为 清偿。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9"/>
        <w:keepNext/>
        <w:keepLines/>
        <w:widowControl w:val="0"/>
        <w:shd w:val="clear" w:color="auto" w:fill="auto"/>
        <w:bidi w:val="0"/>
        <w:spacing w:before="0" w:after="10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四</w:t>
      </w:r>
      <w:bookmarkEnd w:id="459"/>
      <w:r>
        <w:rPr>
          <w:color w:val="000000"/>
          <w:spacing w:val="0"/>
          <w:w w:val="100"/>
          <w:position w:val="0"/>
        </w:rPr>
        <w:t>、董事会对最近一期“非标准审计报告”相关情况的说明</w:t>
      </w:r>
      <w:bookmarkEnd w:id="457"/>
      <w:bookmarkEnd w:id="458"/>
      <w:bookmarkEnd w:id="460"/>
    </w:p>
    <w:p>
      <w:pPr>
        <w:pStyle w:val="Style15"/>
        <w:keepNext w:val="0"/>
        <w:keepLines w:val="0"/>
        <w:widowControl w:val="0"/>
        <w:shd w:val="clear" w:color="auto" w:fill="auto"/>
        <w:bidi w:val="0"/>
        <w:spacing w:before="0" w:after="0" w:line="46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380" w:line="461" w:lineRule="exact"/>
        <w:ind w:left="0" w:right="0" w:firstLine="480"/>
        <w:jc w:val="both"/>
      </w:pPr>
      <w:r>
        <w:rPr>
          <w:color w:val="000000"/>
          <w:spacing w:val="0"/>
          <w:w w:val="100"/>
          <w:position w:val="0"/>
        </w:rPr>
        <w:t>如审计报告中“形成保留意见的基础”段所述，杭州高新公司原实际控制人高长虹在未经公司内部审批流程及相关决 策程序的情况下以杭州高新公司的名义与债权人签订了借款合同和担保合同。</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 xml:space="preserve">年，相关债权人对杭州高新公司 </w:t>
      </w:r>
      <w:r>
        <w:rPr>
          <w:color w:val="000000"/>
          <w:spacing w:val="0"/>
          <w:w w:val="100"/>
          <w:position w:val="0"/>
        </w:rPr>
        <w:t>提起诉讼。根据判决或调解结果，杭州高新公司需要向债权人归还借款或承担担保责任，后续实际支付时即被认定为高长虹 资金占用。截至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日，杭州高新公司尚未收回高长虹原资金占用利息</w:t>
      </w:r>
      <w:r>
        <w:rPr>
          <w:color w:val="000000"/>
          <w:spacing w:val="0"/>
          <w:w w:val="100"/>
          <w:position w:val="0"/>
          <w:sz w:val="18"/>
          <w:szCs w:val="18"/>
        </w:rPr>
        <w:t>1,495.4</w:t>
      </w:r>
      <w:r>
        <w:rPr>
          <w:color w:val="000000"/>
          <w:spacing w:val="0"/>
          <w:w w:val="100"/>
          <w:position w:val="0"/>
          <w:sz w:val="18"/>
          <w:szCs w:val="18"/>
        </w:rPr>
        <w:t>0</w:t>
      </w:r>
      <w:r>
        <w:rPr>
          <w:color w:val="000000"/>
          <w:spacing w:val="0"/>
          <w:w w:val="100"/>
          <w:position w:val="0"/>
        </w:rPr>
        <w:t>万元；杭州高新公司因上述诉讼事 项需履行偿还或代偿义务而确认预计负债</w:t>
      </w:r>
      <w:r>
        <w:rPr>
          <w:color w:val="000000"/>
          <w:spacing w:val="0"/>
          <w:w w:val="100"/>
          <w:position w:val="0"/>
          <w:sz w:val="18"/>
          <w:szCs w:val="18"/>
        </w:rPr>
        <w:t>6,111.59</w:t>
      </w:r>
      <w:r>
        <w:rPr>
          <w:color w:val="000000"/>
          <w:spacing w:val="0"/>
          <w:w w:val="100"/>
          <w:position w:val="0"/>
        </w:rPr>
        <w:t>万元，截至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日，杭州高新公司因支付的代偿款或偿还款而形 成高长虹资金占用本金</w:t>
      </w:r>
      <w:r>
        <w:rPr>
          <w:color w:val="000000"/>
          <w:spacing w:val="0"/>
          <w:w w:val="100"/>
          <w:position w:val="0"/>
          <w:sz w:val="18"/>
          <w:szCs w:val="18"/>
        </w:rPr>
        <w:t>1,084.46</w:t>
      </w:r>
      <w:r>
        <w:rPr>
          <w:color w:val="000000"/>
          <w:spacing w:val="0"/>
          <w:w w:val="100"/>
          <w:position w:val="0"/>
        </w:rPr>
        <w:t>万元。同时，如财务报表附注十四（二）所述，</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日，杭州高新公司收到中国证券 监督管理委员会（以下简称中国证监会）下发的《立案告知书》，因杭州高新公司涉嫌信息披露违法违规，中国证监会决定 对杭州高新公司进行立案调查。因杭州高新公司存在资金占用、违规借款和违规担保情况且截至审计报告日尚未整改完毕， 杭州高新公司被立案调查且尚未有最终结论，我们无法判断上述事项对杭州高新公司财务状况、经营成果和现金流量可能产 生的影响。</w:t>
      </w:r>
    </w:p>
    <w:p>
      <w:pPr>
        <w:pStyle w:val="Style19"/>
        <w:keepNext/>
        <w:keepLines/>
        <w:widowControl w:val="0"/>
        <w:shd w:val="clear" w:color="auto" w:fill="auto"/>
        <w:bidi w:val="0"/>
        <w:spacing w:before="0" w:after="100" w:line="326" w:lineRule="exact"/>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五</w:t>
      </w:r>
      <w:bookmarkEnd w:id="463"/>
      <w:r>
        <w:rPr>
          <w:color w:val="000000"/>
          <w:spacing w:val="0"/>
          <w:w w:val="100"/>
          <w:position w:val="0"/>
        </w:rPr>
        <w:t>、董事会、监事会、独立董事（如有）对会计师事务所本报告期“非标准审计报告”的说 明</w:t>
      </w:r>
      <w:bookmarkEnd w:id="461"/>
      <w:bookmarkEnd w:id="462"/>
      <w:bookmarkEnd w:id="464"/>
    </w:p>
    <w:p>
      <w:pPr>
        <w:pStyle w:val="Style15"/>
        <w:keepNext w:val="0"/>
        <w:keepLines w:val="0"/>
        <w:widowControl w:val="0"/>
        <w:shd w:val="clear" w:color="auto" w:fill="auto"/>
        <w:bidi w:val="0"/>
        <w:spacing w:before="0" w:after="0" w:line="468"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董事会：</w:t>
      </w:r>
    </w:p>
    <w:p>
      <w:pPr>
        <w:pStyle w:val="Style15"/>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如审计报告中“形成保留意见的基础”段所述，杭州高新公司原实际控制人高长虹在未经公司内部审批流程及相关决 策程序的情况下以杭州高新公司的名义与债权人签订了借款合同和担保合同。</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年，相关债权人对杭州高新公司 提起诉讼。根据判决或调解结果，杭州高新公司需要向债权人归还借款或承担担保责任，后续实际支付时即被认定为高长虹 资金占用。截至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日，杭州高新公司尚未收回高长虹原资金占用利息</w:t>
      </w:r>
      <w:r>
        <w:rPr>
          <w:color w:val="000000"/>
          <w:spacing w:val="0"/>
          <w:w w:val="100"/>
          <w:position w:val="0"/>
          <w:sz w:val="18"/>
          <w:szCs w:val="18"/>
        </w:rPr>
        <w:t>1,495.4</w:t>
      </w:r>
      <w:r>
        <w:rPr>
          <w:color w:val="000000"/>
          <w:spacing w:val="0"/>
          <w:w w:val="100"/>
          <w:position w:val="0"/>
          <w:sz w:val="18"/>
          <w:szCs w:val="18"/>
        </w:rPr>
        <w:t>0</w:t>
      </w:r>
      <w:r>
        <w:rPr>
          <w:color w:val="000000"/>
          <w:spacing w:val="0"/>
          <w:w w:val="100"/>
          <w:position w:val="0"/>
        </w:rPr>
        <w:t>万元；杭州高新公司因上述诉讼事 项需履行偿还或代偿义务而确认预计负债</w:t>
      </w:r>
      <w:r>
        <w:rPr>
          <w:color w:val="000000"/>
          <w:spacing w:val="0"/>
          <w:w w:val="100"/>
          <w:position w:val="0"/>
          <w:sz w:val="18"/>
          <w:szCs w:val="18"/>
        </w:rPr>
        <w:t>6,111.59</w:t>
      </w:r>
      <w:r>
        <w:rPr>
          <w:color w:val="000000"/>
          <w:spacing w:val="0"/>
          <w:w w:val="100"/>
          <w:position w:val="0"/>
        </w:rPr>
        <w:t>万元，截至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日，杭州高新公司因支付的代偿款或偿还款而形 成高长虹资金占用本金</w:t>
      </w:r>
      <w:r>
        <w:rPr>
          <w:color w:val="000000"/>
          <w:spacing w:val="0"/>
          <w:w w:val="100"/>
          <w:position w:val="0"/>
          <w:sz w:val="18"/>
          <w:szCs w:val="18"/>
        </w:rPr>
        <w:t>1,084.46</w:t>
      </w:r>
      <w:r>
        <w:rPr>
          <w:color w:val="000000"/>
          <w:spacing w:val="0"/>
          <w:w w:val="100"/>
          <w:position w:val="0"/>
        </w:rPr>
        <w:t>万元。同时，如财务报表附注十四（二）所述，</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日，杭州高新公司收到中国证券 监督管理委员会（以下简称中国证监会）下发的《立案告知书》，因杭州高新公司涉嫌信息披露违法违规，中国证监会决定 对杭州高新公司进行立案调查。因杭州高新公司存在资金占用、违规借款和违规担保情况且截至审计报告日尚未整改完毕， 杭州高新公司被立案调查且尚未有最终结论，我们无法判断上述事项对杭州高新公司财务状况、经营成果和现金流量可能产 生的影响。</w:t>
      </w:r>
    </w:p>
    <w:p>
      <w:pPr>
        <w:pStyle w:val="Style15"/>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监事会：</w:t>
      </w:r>
    </w:p>
    <w:p>
      <w:pPr>
        <w:pStyle w:val="Style15"/>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天健会计师事务所（特殊普通合伙）出具的保留意见的《审计报告》，客观、真实地反映了公司</w:t>
      </w:r>
      <w:r>
        <w:rPr>
          <w:color w:val="000000"/>
          <w:spacing w:val="0"/>
          <w:w w:val="100"/>
          <w:position w:val="0"/>
          <w:sz w:val="18"/>
          <w:szCs w:val="18"/>
        </w:rPr>
        <w:t>2021</w:t>
      </w:r>
      <w:r>
        <w:rPr>
          <w:color w:val="000000"/>
          <w:spacing w:val="0"/>
          <w:w w:val="100"/>
          <w:position w:val="0"/>
        </w:rPr>
        <w:t>年度的财务状况 及经营成果。</w:t>
      </w:r>
    </w:p>
    <w:p>
      <w:pPr>
        <w:pStyle w:val="Style15"/>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公司监事会同意公司董事会《关于</w:t>
      </w:r>
      <w:r>
        <w:rPr>
          <w:color w:val="000000"/>
          <w:spacing w:val="0"/>
          <w:w w:val="100"/>
          <w:position w:val="0"/>
          <w:sz w:val="18"/>
          <w:szCs w:val="18"/>
        </w:rPr>
        <w:t>2021</w:t>
      </w:r>
      <w:r>
        <w:rPr>
          <w:color w:val="000000"/>
          <w:spacing w:val="0"/>
          <w:w w:val="100"/>
          <w:position w:val="0"/>
        </w:rPr>
        <w:t>年度审计报告保留意见涉及事项的专项说明》，认为公司董事会所做的专项说 明符合当前公司的现状和实际情况。</w:t>
      </w:r>
    </w:p>
    <w:p>
      <w:pPr>
        <w:pStyle w:val="Style15"/>
        <w:keepNext w:val="0"/>
        <w:keepLines w:val="0"/>
        <w:widowControl w:val="0"/>
        <w:shd w:val="clear" w:color="auto" w:fill="auto"/>
        <w:bidi w:val="0"/>
        <w:spacing w:before="0" w:after="240" w:line="468" w:lineRule="exact"/>
        <w:ind w:left="0" w:right="0" w:firstLine="500"/>
        <w:jc w:val="both"/>
      </w:pPr>
      <w:r>
        <w:rPr>
          <w:color w:val="000000"/>
          <w:spacing w:val="0"/>
          <w:w w:val="100"/>
          <w:position w:val="0"/>
        </w:rPr>
        <w:t>公司监事会将积极履行监事会职责，持续关注董事会和管理层相关工作的开展，切实维护公司及全体股东的合法权 益。</w:t>
      </w:r>
    </w:p>
    <w:p>
      <w:pPr>
        <w:pStyle w:val="Style1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独立董事：</w:t>
      </w:r>
    </w:p>
    <w:p>
      <w:pPr>
        <w:pStyle w:val="Style15"/>
        <w:keepNext w:val="0"/>
        <w:keepLines w:val="0"/>
        <w:widowControl w:val="0"/>
        <w:shd w:val="clear" w:color="auto" w:fill="auto"/>
        <w:bidi w:val="0"/>
        <w:spacing w:before="0" w:after="460" w:line="468" w:lineRule="exact"/>
        <w:ind w:left="0" w:right="0" w:firstLine="480"/>
        <w:jc w:val="left"/>
      </w:pPr>
      <w:r>
        <w:rPr>
          <w:color w:val="000000"/>
          <w:spacing w:val="0"/>
          <w:w w:val="100"/>
          <w:position w:val="0"/>
        </w:rPr>
        <w:t>经过对公司</w:t>
      </w:r>
      <w:r>
        <w:rPr>
          <w:color w:val="000000"/>
          <w:spacing w:val="0"/>
          <w:w w:val="100"/>
          <w:position w:val="0"/>
          <w:sz w:val="18"/>
          <w:szCs w:val="18"/>
        </w:rPr>
        <w:t>2021</w:t>
      </w:r>
      <w:r>
        <w:rPr>
          <w:color w:val="000000"/>
          <w:spacing w:val="0"/>
          <w:w w:val="100"/>
          <w:position w:val="0"/>
        </w:rPr>
        <w:t>年度的财务报告及天健会计师事务所（特殊普通合伙）出具的保留意见的审计报告的认真审阅，并对 财务报告和审计报告的有关内容与注册会计师、公司管理层等进行交谈沟通，我们尊重天健会计师事务所（特殊普通合伙） 对审计报告出具的保留意见，同意公司董事会对</w:t>
      </w:r>
      <w:r>
        <w:rPr>
          <w:color w:val="000000"/>
          <w:spacing w:val="0"/>
          <w:w w:val="100"/>
          <w:position w:val="0"/>
          <w:sz w:val="18"/>
          <w:szCs w:val="18"/>
        </w:rPr>
        <w:t>2021</w:t>
      </w:r>
      <w:r>
        <w:rPr>
          <w:color w:val="000000"/>
          <w:spacing w:val="0"/>
          <w:w w:val="100"/>
          <w:position w:val="0"/>
        </w:rPr>
        <w:t>年度保留意见审计报告涉及事项的相关说明。</w:t>
      </w:r>
    </w:p>
    <w:p>
      <w:pPr>
        <w:pStyle w:val="Style19"/>
        <w:keepNext/>
        <w:keepLines/>
        <w:widowControl w:val="0"/>
        <w:shd w:val="clear" w:color="auto" w:fill="auto"/>
        <w:tabs>
          <w:tab w:pos="517" w:val="left"/>
        </w:tabs>
        <w:bidi w:val="0"/>
        <w:spacing w:before="0" w:after="10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六</w:t>
      </w:r>
      <w:bookmarkEnd w:id="467"/>
      <w:r>
        <w:rPr>
          <w:color w:val="000000"/>
          <w:spacing w:val="0"/>
          <w:w w:val="100"/>
          <w:position w:val="0"/>
        </w:rPr>
        <w:t>、</w:t>
        <w:tab/>
        <w:t>董事会关于报告期会计政策、会计估计变更或重大会计差错更正的说明</w:t>
      </w:r>
      <w:bookmarkEnd w:id="465"/>
      <w:bookmarkEnd w:id="466"/>
      <w:bookmarkEnd w:id="468"/>
    </w:p>
    <w:p>
      <w:pPr>
        <w:pStyle w:val="Style15"/>
        <w:keepNext w:val="0"/>
        <w:keepLines w:val="0"/>
        <w:widowControl w:val="0"/>
        <w:shd w:val="clear" w:color="auto" w:fill="auto"/>
        <w:bidi w:val="0"/>
        <w:spacing w:before="0" w:after="360" w:line="468" w:lineRule="exact"/>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tabs>
          <w:tab w:pos="522" w:val="left"/>
        </w:tabs>
        <w:bidi w:val="0"/>
        <w:spacing w:before="0" w:after="36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七</w:t>
      </w:r>
      <w:bookmarkEnd w:id="471"/>
      <w:r>
        <w:rPr>
          <w:color w:val="000000"/>
          <w:spacing w:val="0"/>
          <w:w w:val="100"/>
          <w:position w:val="0"/>
        </w:rPr>
        <w:t>、</w:t>
        <w:tab/>
        <w:t>与上年度财务报告相比，合并报表范围发生变化的情况说明</w:t>
      </w:r>
      <w:bookmarkEnd w:id="469"/>
      <w:bookmarkEnd w:id="470"/>
      <w:bookmarkEnd w:id="472"/>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（一）单次处置对子公司投资即丧失控制权</w:t>
      </w:r>
    </w:p>
    <w:tbl>
      <w:tblPr>
        <w:tblOverlap w:val="never"/>
        <w:jc w:val="left"/>
        <w:tblLayout w:type="fixed"/>
      </w:tblPr>
      <w:tblGrid>
        <w:gridCol w:w="960"/>
        <w:gridCol w:w="1003"/>
        <w:gridCol w:w="106"/>
        <w:gridCol w:w="950"/>
        <w:gridCol w:w="965"/>
        <w:gridCol w:w="101"/>
        <w:gridCol w:w="1166"/>
        <w:gridCol w:w="1550"/>
        <w:gridCol w:w="1997"/>
      </w:tblGrid>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center"/>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 价款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股权处置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 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200"/>
              <w:jc w:val="left"/>
            </w:pPr>
            <w:r>
              <w:rPr>
                <w:color w:val="000000"/>
                <w:spacing w:val="0"/>
                <w:w w:val="100"/>
                <w:position w:val="0"/>
              </w:rPr>
              <w:t>丧失控制</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权的时点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丧失控制权时点的 确定依据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处置价款与处置投资 对应的合并财务报表 层面享有该子公司净 资产份额的差额</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杭州高新文 创科技有限 公司</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51.00</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jc w:val="left"/>
            </w:pPr>
            <w:r>
              <w:rPr>
                <w:color w:val="000000"/>
                <w:spacing w:val="0"/>
                <w:w w:val="100"/>
                <w:position w:val="0"/>
              </w:rPr>
              <w:t>股权</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转让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转让款已收到并办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理工商变登记手续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-2,476,645.13</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（续」</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二表）</w:t>
            </w:r>
          </w:p>
        </w:tc>
      </w:tr>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子公司 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丧失控制权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之日剩余股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权的比例</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丧失控制权 之日剩余股 权的公允价 值</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按照公允价值重 新计量剩余股权 产生的利得或损 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丧失控制权之日剩 余股权公允价值的 确定方法及主要假 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与原子公司股权投资 相关的其他综合收 益、其他所有者权益 变动转入投资损益的 金额</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杭州高新文 创科技有限 公司</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68"/>
        <w:keepNext w:val="0"/>
        <w:keepLines w:val="0"/>
        <w:widowControl w:val="0"/>
        <w:shd w:val="clear" w:color="auto" w:fill="auto"/>
        <w:bidi w:val="0"/>
        <w:spacing w:before="0" w:after="40" w:line="240" w:lineRule="auto"/>
        <w:ind w:left="0" w:right="0"/>
        <w:jc w:val="left"/>
      </w:pPr>
      <w:r>
        <w:rPr>
          <w:color w:val="000000"/>
          <w:spacing w:val="0"/>
          <w:w w:val="100"/>
          <w:position w:val="0"/>
        </w:rPr>
        <w:t>（二）合并范围增加</w:t>
      </w:r>
    </w:p>
    <w:tbl>
      <w:tblPr>
        <w:tblOverlap w:val="never"/>
        <w:jc w:val="left"/>
        <w:tblLayout w:type="fixed"/>
      </w:tblPr>
      <w:tblGrid>
        <w:gridCol w:w="1714"/>
        <w:gridCol w:w="1704"/>
        <w:gridCol w:w="1704"/>
        <w:gridCol w:w="1704"/>
        <w:gridCol w:w="173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出资额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出资比例</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杭州融筑贸易有限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2021/10/11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bl>
    <w:p>
      <w:pPr>
        <w:widowControl w:val="0"/>
        <w:spacing w:after="639" w:line="1" w:lineRule="exact"/>
      </w:pPr>
    </w:p>
    <w:p>
      <w:pPr>
        <w:pStyle w:val="Style19"/>
        <w:keepNext/>
        <w:keepLines/>
        <w:widowControl w:val="0"/>
        <w:shd w:val="clear" w:color="auto" w:fill="auto"/>
        <w:bidi w:val="0"/>
        <w:spacing w:before="0" w:after="360" w:line="240" w:lineRule="auto"/>
        <w:ind w:left="0" w:right="0" w:firstLine="0"/>
        <w:jc w:val="both"/>
      </w:pPr>
      <w:bookmarkStart w:id="473" w:name="bookmark473"/>
      <w:bookmarkStart w:id="474" w:name="bookmark474"/>
      <w:bookmarkStart w:id="475" w:name="bookmark475"/>
      <w:bookmarkStart w:id="476" w:name="bookmark476"/>
      <w:r>
        <w:rPr>
          <w:color w:val="000000"/>
          <w:spacing w:val="0"/>
          <w:w w:val="100"/>
          <w:position w:val="0"/>
        </w:rPr>
        <w:t>八</w:t>
      </w:r>
      <w:bookmarkEnd w:id="475"/>
      <w:r>
        <w:rPr>
          <w:color w:val="000000"/>
          <w:spacing w:val="0"/>
          <w:w w:val="100"/>
          <w:position w:val="0"/>
        </w:rPr>
        <w:t>、聘任、解聘会计师事务所情况</w:t>
      </w:r>
      <w:bookmarkEnd w:id="473"/>
      <w:bookmarkEnd w:id="474"/>
      <w:bookmarkEnd w:id="476"/>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现聘任的会计事务所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bl>
    <w:p>
      <w:pPr>
        <w:widowControl w:val="0"/>
        <w:spacing w:line="1" w:lineRule="exact"/>
      </w:pPr>
      <w:r>
        <w:br w:type="page"/>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边珊姗、魏晓慧</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边珊姗（</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年）、魏晓慧（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widowControl w:val="0"/>
        <w:spacing w:after="99" w:line="1" w:lineRule="exact"/>
      </w:pP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是否改聘会计师事务所</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聘请内部控制审计会计师事务所、财务顾问或保荐人情况</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380" w:line="240" w:lineRule="auto"/>
        <w:ind w:left="0" w:right="0" w:firstLine="0"/>
        <w:jc w:val="both"/>
      </w:pPr>
      <w:bookmarkStart w:id="477" w:name="bookmark477"/>
      <w:bookmarkStart w:id="478" w:name="bookmark478"/>
      <w:bookmarkStart w:id="479" w:name="bookmark479"/>
      <w:bookmarkStart w:id="480" w:name="bookmark480"/>
      <w:r>
        <w:rPr>
          <w:color w:val="000000"/>
          <w:spacing w:val="0"/>
          <w:w w:val="100"/>
          <w:position w:val="0"/>
        </w:rPr>
        <w:t>九</w:t>
      </w:r>
      <w:bookmarkEnd w:id="479"/>
      <w:r>
        <w:rPr>
          <w:color w:val="000000"/>
          <w:spacing w:val="0"/>
          <w:w w:val="100"/>
          <w:position w:val="0"/>
        </w:rPr>
        <w:t>、年度报告披露后面临退市情况</w:t>
      </w:r>
      <w:bookmarkEnd w:id="477"/>
      <w:bookmarkEnd w:id="478"/>
      <w:bookmarkEnd w:id="480"/>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380" w:line="240" w:lineRule="auto"/>
        <w:ind w:left="0" w:right="0" w:firstLine="0"/>
        <w:jc w:val="both"/>
      </w:pPr>
      <w:bookmarkStart w:id="481" w:name="bookmark481"/>
      <w:bookmarkStart w:id="482" w:name="bookmark482"/>
      <w:bookmarkStart w:id="483" w:name="bookmark483"/>
      <w:r>
        <w:rPr>
          <w:color w:val="000000"/>
          <w:spacing w:val="0"/>
          <w:w w:val="100"/>
          <w:position w:val="0"/>
        </w:rPr>
        <w:t>十、破产重整相关事项</w:t>
      </w:r>
      <w:bookmarkEnd w:id="481"/>
      <w:bookmarkEnd w:id="482"/>
      <w:bookmarkEnd w:id="483"/>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19"/>
        <w:keepNext/>
        <w:keepLines/>
        <w:widowControl w:val="0"/>
        <w:shd w:val="clear" w:color="auto" w:fill="auto"/>
        <w:bidi w:val="0"/>
        <w:spacing w:before="0" w:after="380" w:line="240" w:lineRule="auto"/>
        <w:ind w:left="0" w:right="0" w:firstLine="0"/>
        <w:jc w:val="both"/>
      </w:pPr>
      <w:bookmarkStart w:id="484" w:name="bookmark484"/>
      <w:bookmarkStart w:id="485" w:name="bookmark485"/>
      <w:bookmarkStart w:id="486" w:name="bookmark486"/>
      <w:r>
        <w:rPr>
          <w:color w:val="000000"/>
          <w:spacing w:val="0"/>
          <w:w w:val="100"/>
          <w:position w:val="0"/>
        </w:rPr>
        <w:t>十一、重大诉讼、仲裁事项</w:t>
      </w:r>
      <w:bookmarkEnd w:id="484"/>
      <w:bookmarkEnd w:id="485"/>
      <w:bookmarkEnd w:id="486"/>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54"/>
        <w:gridCol w:w="1090"/>
        <w:gridCol w:w="1262"/>
        <w:gridCol w:w="955"/>
        <w:gridCol w:w="1392"/>
        <w:gridCol w:w="1262"/>
        <w:gridCol w:w="1080"/>
        <w:gridCol w:w="10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是否形成预</w:t>
            </w:r>
          </w:p>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9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经各方协商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一致，黄素凤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先向上海市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静安区人民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法院申请对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高兴控股在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860" w:after="0" w:line="312" w:lineRule="exact"/>
              <w:ind w:left="0" w:right="0" w:firstLine="0"/>
              <w:jc w:val="left"/>
            </w:pPr>
            <w:r>
              <w:rPr>
                <w:color w:val="000000"/>
                <w:spacing w:val="0"/>
                <w:w w:val="100"/>
                <w:position w:val="0"/>
              </w:rPr>
              <w:t>黄素凤因债务 纠纷起诉公司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12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2,507.9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120" w:after="0" w:line="240" w:lineRule="auto"/>
              <w:ind w:left="0" w:right="0" w:firstLine="0"/>
              <w:jc w:val="left"/>
            </w:pPr>
            <w:r>
              <w:rPr>
                <w:color w:val="000000"/>
                <w:spacing w:val="0"/>
                <w:w w:val="100"/>
                <w:position w:val="0"/>
              </w:rPr>
              <w:t>是</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540" w:after="0" w:line="315" w:lineRule="exact"/>
              <w:ind w:left="0" w:right="0" w:firstLine="0"/>
              <w:jc w:val="both"/>
            </w:pPr>
            <w:r>
              <w:rPr>
                <w:color w:val="000000"/>
                <w:spacing w:val="0"/>
                <w:w w:val="100"/>
                <w:position w:val="0"/>
              </w:rPr>
              <w:t>一审经法 院调解已 达成一致 协议</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公司需偿还本 金</w:t>
            </w:r>
            <w:r>
              <w:rPr>
                <w:rFonts w:ascii="Times New Roman" w:eastAsia="Times New Roman" w:hAnsi="Times New Roman" w:cs="Times New Roman"/>
                <w:color w:val="000000"/>
                <w:spacing w:val="0"/>
                <w:w w:val="100"/>
                <w:position w:val="0"/>
                <w:sz w:val="18"/>
                <w:szCs w:val="18"/>
              </w:rPr>
              <w:t>2507.9</w:t>
            </w:r>
            <w:r>
              <w:rPr>
                <w:color w:val="000000"/>
                <w:spacing w:val="0"/>
                <w:w w:val="100"/>
                <w:position w:val="0"/>
              </w:rPr>
              <w:t>万 元及利息。对本 期利润暂无影 响，对期后利润 造成一定程度 的影响。</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杭州临安东 天目山旅游 有限公司持 有的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 权（对应</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3,920</w:t>
            </w:r>
            <w:r>
              <w:rPr>
                <w:color w:val="000000"/>
                <w:spacing w:val="0"/>
                <w:w w:val="100"/>
                <w:position w:val="0"/>
              </w:rPr>
              <w:t>万元出 资额）及其派 生的权益进 行拍卖、变 卖，所得执行 款项由黄素 凤优先受偿， 公司将涉及 清偿不足部</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86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2020-113</w:t>
            </w:r>
          </w:p>
        </w:tc>
      </w:tr>
    </w:tbl>
    <w:p>
      <w:pPr>
        <w:widowControl w:val="0"/>
        <w:spacing w:line="1" w:lineRule="exact"/>
      </w:pPr>
      <w:r>
        <w:br w:type="page"/>
      </w:r>
    </w:p>
    <w:tbl>
      <w:tblPr>
        <w:tblOverlap w:val="never"/>
        <w:jc w:val="center"/>
        <w:tblLayout w:type="fixed"/>
      </w:tblPr>
      <w:tblGrid>
        <w:gridCol w:w="1454"/>
        <w:gridCol w:w="1090"/>
        <w:gridCol w:w="1262"/>
        <w:gridCol w:w="955"/>
        <w:gridCol w:w="1392"/>
        <w:gridCol w:w="1262"/>
        <w:gridCol w:w="1080"/>
        <w:gridCol w:w="1090"/>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分。黄素凤已 向法院申请 强制执行，截 止本报告披 露日，上海市 静安区人民 法院已从我 公司账户共 计划走 </w:t>
            </w:r>
            <w:r>
              <w:rPr>
                <w:rFonts w:ascii="Times New Roman" w:eastAsia="Times New Roman" w:hAnsi="Times New Roman" w:cs="Times New Roman"/>
                <w:color w:val="000000"/>
                <w:spacing w:val="0"/>
                <w:w w:val="100"/>
                <w:position w:val="0"/>
                <w:sz w:val="18"/>
                <w:szCs w:val="18"/>
              </w:rPr>
              <w:t xml:space="preserve">7847701.78 </w:t>
            </w:r>
            <w:r>
              <w:rPr>
                <w:color w:val="000000"/>
                <w:spacing w:val="0"/>
                <w:w w:val="100"/>
                <w:position w:val="0"/>
              </w:rPr>
              <w:t>元；因高兴集 团已申请破 产清算，被法 院划走部分 公司已进行 了相应的债 权申报。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杭州余杭众保 财务咨询有限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一审已判 决，二审 经法院调 解已达成 一致协议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公司需承担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万元担保 责任，截止本报 告期末公司已 支付</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 司支付了剩余 的</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万元。 对公司现金流 本期及后期利 润造成一定影 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公司承担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万元担 保责任，截至 本报告披露 日，公司已支 付</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 代偿款，高长 虹已向公司 归还</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 元，剩余</w:t>
            </w:r>
            <w:r>
              <w:rPr>
                <w:rFonts w:ascii="Times New Roman" w:eastAsia="Times New Roman" w:hAnsi="Times New Roman" w:cs="Times New Roman"/>
                <w:color w:val="000000"/>
                <w:spacing w:val="0"/>
                <w:w w:val="100"/>
                <w:position w:val="0"/>
                <w:sz w:val="18"/>
                <w:szCs w:val="18"/>
              </w:rPr>
              <w:t xml:space="preserve">1250 </w:t>
            </w:r>
            <w:r>
              <w:rPr>
                <w:color w:val="000000"/>
                <w:spacing w:val="0"/>
                <w:w w:val="100"/>
                <w:position w:val="0"/>
              </w:rPr>
              <w:t>万元公司已 进行了相应 的债权申报。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2020-133</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陈虹、任晓忠、 孙云友因股权 转让纠纷起诉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奥能电源需支 付公司</w:t>
            </w:r>
            <w:r>
              <w:rPr>
                <w:rFonts w:ascii="Times New Roman" w:eastAsia="Times New Roman" w:hAnsi="Times New Roman" w:cs="Times New Roman"/>
                <w:color w:val="000000"/>
                <w:spacing w:val="0"/>
                <w:w w:val="100"/>
                <w:position w:val="0"/>
                <w:sz w:val="18"/>
                <w:szCs w:val="18"/>
              </w:rPr>
              <w:t xml:space="preserve">2300 </w:t>
            </w:r>
            <w:r>
              <w:rPr>
                <w:color w:val="000000"/>
                <w:spacing w:val="0"/>
                <w:w w:val="100"/>
                <w:position w:val="0"/>
              </w:rPr>
              <w:t>万利润分配款。 截至本报告期 末，公司已收到 奥能电源分红 款</w:t>
            </w:r>
            <w:r>
              <w:rPr>
                <w:rFonts w:ascii="Times New Roman" w:eastAsia="Times New Roman" w:hAnsi="Times New Roman" w:cs="Times New Roman"/>
                <w:color w:val="000000"/>
                <w:spacing w:val="0"/>
                <w:w w:val="100"/>
                <w:position w:val="0"/>
                <w:sz w:val="18"/>
                <w:szCs w:val="18"/>
              </w:rPr>
              <w:t>530</w:t>
            </w:r>
            <w:r>
              <w:rPr>
                <w:color w:val="000000"/>
                <w:spacing w:val="0"/>
                <w:w w:val="100"/>
                <w:position w:val="0"/>
              </w:rPr>
              <w:t>万元， 对本期利润有 一定的正面影 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 披露日，公司 已收到奥能 电源利润分 配款</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万 元，剩余部分 尚在积极催 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2021-029</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公司因股权转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让纠纷反诉陈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虹、任晓忠、孙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已调解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奥能电源需支</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6"/>
                <w:szCs w:val="16"/>
              </w:rPr>
              <w:t>付公司</w:t>
            </w:r>
            <w:r>
              <w:rPr>
                <w:rFonts w:ascii="Times New Roman" w:eastAsia="Times New Roman" w:hAnsi="Times New Roman" w:cs="Times New Roman"/>
                <w:color w:val="000000"/>
                <w:spacing w:val="0"/>
                <w:w w:val="100"/>
                <w:position w:val="0"/>
                <w:sz w:val="18"/>
                <w:szCs w:val="18"/>
              </w:rPr>
              <w:t>7600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万元股权转让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经调解，陈虹 需支付公司 股权转让款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2021-058</w:t>
            </w:r>
          </w:p>
        </w:tc>
      </w:tr>
    </w:tbl>
    <w:p>
      <w:pPr>
        <w:widowControl w:val="0"/>
        <w:spacing w:line="1" w:lineRule="exact"/>
      </w:pPr>
      <w:r>
        <w:br w:type="page"/>
      </w:r>
    </w:p>
    <w:tbl>
      <w:tblPr>
        <w:tblOverlap w:val="never"/>
        <w:jc w:val="center"/>
        <w:tblLayout w:type="fixed"/>
      </w:tblPr>
      <w:tblGrid>
        <w:gridCol w:w="1454"/>
        <w:gridCol w:w="1090"/>
        <w:gridCol w:w="1262"/>
        <w:gridCol w:w="955"/>
        <w:gridCol w:w="1392"/>
        <w:gridCol w:w="1262"/>
        <w:gridCol w:w="1080"/>
        <w:gridCol w:w="1090"/>
      </w:tblGrid>
      <w:tr>
        <w:trPr>
          <w:trHeight w:val="112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款及利息，截止 本报告期末，公 司已收到孙云 友的股权转让 款 </w:t>
            </w:r>
            <w:r>
              <w:rPr>
                <w:rFonts w:ascii="Times New Roman" w:eastAsia="Times New Roman" w:hAnsi="Times New Roman" w:cs="Times New Roman"/>
                <w:color w:val="000000"/>
                <w:spacing w:val="0"/>
                <w:w w:val="100"/>
                <w:position w:val="0"/>
                <w:sz w:val="18"/>
                <w:szCs w:val="18"/>
              </w:rPr>
              <w:t xml:space="preserve">1,275,600 </w:t>
            </w:r>
            <w:r>
              <w:rPr>
                <w:color w:val="000000"/>
                <w:spacing w:val="0"/>
                <w:w w:val="100"/>
                <w:position w:val="0"/>
              </w:rPr>
              <w:t xml:space="preserve">元，剩余 </w:t>
            </w:r>
            <w:r>
              <w:rPr>
                <w:rFonts w:ascii="Times New Roman" w:eastAsia="Times New Roman" w:hAnsi="Times New Roman" w:cs="Times New Roman"/>
                <w:color w:val="000000"/>
                <w:spacing w:val="0"/>
                <w:w w:val="100"/>
                <w:position w:val="0"/>
                <w:sz w:val="18"/>
                <w:szCs w:val="18"/>
              </w:rPr>
              <w:t xml:space="preserve">74724400 </w:t>
            </w:r>
            <w:r>
              <w:rPr>
                <w:color w:val="000000"/>
                <w:spacing w:val="0"/>
                <w:w w:val="100"/>
                <w:position w:val="0"/>
              </w:rPr>
              <w:t xml:space="preserve">元； 截至本报告披 露日，公司已收 到任晓忠的股 权转让款 </w:t>
            </w:r>
            <w:r>
              <w:rPr>
                <w:rFonts w:ascii="Times New Roman" w:eastAsia="Times New Roman" w:hAnsi="Times New Roman" w:cs="Times New Roman"/>
                <w:color w:val="000000"/>
                <w:spacing w:val="0"/>
                <w:w w:val="100"/>
                <w:position w:val="0"/>
                <w:sz w:val="18"/>
                <w:szCs w:val="18"/>
              </w:rPr>
              <w:t xml:space="preserve">5,102,400 </w:t>
            </w:r>
            <w:r>
              <w:rPr>
                <w:color w:val="000000"/>
                <w:spacing w:val="0"/>
                <w:w w:val="100"/>
                <w:position w:val="0"/>
              </w:rPr>
              <w:t xml:space="preserve">元， 剩余 </w:t>
            </w:r>
            <w:r>
              <w:rPr>
                <w:rFonts w:ascii="Times New Roman" w:eastAsia="Times New Roman" w:hAnsi="Times New Roman" w:cs="Times New Roman"/>
                <w:color w:val="000000"/>
                <w:spacing w:val="0"/>
                <w:w w:val="100"/>
                <w:position w:val="0"/>
                <w:sz w:val="18"/>
                <w:szCs w:val="18"/>
              </w:rPr>
              <w:t xml:space="preserve">69622000 </w:t>
            </w:r>
            <w:r>
              <w:rPr>
                <w:color w:val="000000"/>
                <w:spacing w:val="0"/>
                <w:w w:val="100"/>
                <w:position w:val="0"/>
              </w:rPr>
              <w:t>元。对本期及期 后利润有一定 的正面影响。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69,622,000 </w:t>
            </w:r>
            <w:r>
              <w:rPr>
                <w:color w:val="000000"/>
                <w:spacing w:val="0"/>
                <w:w w:val="100"/>
                <w:position w:val="0"/>
              </w:rPr>
              <w:t xml:space="preserve">元、任晓忠需 支付公司股 权转让款 </w:t>
            </w:r>
            <w:r>
              <w:rPr>
                <w:rFonts w:ascii="Times New Roman" w:eastAsia="Times New Roman" w:hAnsi="Times New Roman" w:cs="Times New Roman"/>
                <w:color w:val="000000"/>
                <w:spacing w:val="0"/>
                <w:w w:val="100"/>
                <w:position w:val="0"/>
                <w:sz w:val="18"/>
                <w:szCs w:val="18"/>
              </w:rPr>
              <w:t xml:space="preserve">5,102,400 </w:t>
            </w:r>
            <w:r>
              <w:rPr>
                <w:color w:val="000000"/>
                <w:spacing w:val="0"/>
                <w:w w:val="100"/>
                <w:position w:val="0"/>
              </w:rPr>
              <w:t xml:space="preserve">元、孙云友需 支付公司股 权转让款 </w:t>
            </w:r>
            <w:r>
              <w:rPr>
                <w:rFonts w:ascii="Times New Roman" w:eastAsia="Times New Roman" w:hAnsi="Times New Roman" w:cs="Times New Roman"/>
                <w:color w:val="000000"/>
                <w:spacing w:val="0"/>
                <w:w w:val="100"/>
                <w:position w:val="0"/>
                <w:sz w:val="18"/>
                <w:szCs w:val="18"/>
              </w:rPr>
              <w:t xml:space="preserve">1,275,600 </w:t>
            </w:r>
            <w:r>
              <w:rPr>
                <w:color w:val="000000"/>
                <w:spacing w:val="0"/>
                <w:w w:val="100"/>
                <w:position w:val="0"/>
              </w:rPr>
              <w:t>元。上述款项 均应于</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日之前付清； 陈虹、任晓 忠、孙云友各 自支付公司 以各自应支 付的股权转 让款为基数、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 起至实际清 偿之日止、按 照年利率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计算的逾 期付款利息 损失；截至本 报告披露日， 公司已收到 孙云友、任晓 忠的股权转 让款合计 </w:t>
            </w:r>
            <w:r>
              <w:rPr>
                <w:rFonts w:ascii="Times New Roman" w:eastAsia="Times New Roman" w:hAnsi="Times New Roman" w:cs="Times New Roman"/>
                <w:color w:val="000000"/>
                <w:spacing w:val="0"/>
                <w:w w:val="100"/>
                <w:position w:val="0"/>
                <w:sz w:val="18"/>
                <w:szCs w:val="18"/>
              </w:rPr>
              <w:t xml:space="preserve">6378000 </w:t>
            </w:r>
            <w:r>
              <w:rPr>
                <w:color w:val="000000"/>
                <w:spacing w:val="0"/>
                <w:w w:val="100"/>
                <w:position w:val="0"/>
              </w:rPr>
              <w:t>元， 剩余部分尚 在积极催讨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公司因合同纠 纷起诉高长虹 及高兴集团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高长虹、高兴集 团需支付公司 </w:t>
            </w:r>
            <w:r>
              <w:rPr>
                <w:rFonts w:ascii="Times New Roman" w:eastAsia="Times New Roman" w:hAnsi="Times New Roman" w:cs="Times New Roman"/>
                <w:color w:val="000000"/>
                <w:spacing w:val="0"/>
                <w:w w:val="100"/>
                <w:position w:val="0"/>
                <w:sz w:val="18"/>
                <w:szCs w:val="18"/>
              </w:rPr>
              <w:t>1495.4</w:t>
            </w:r>
            <w:r>
              <w:rPr>
                <w:color w:val="000000"/>
                <w:spacing w:val="0"/>
                <w:w w:val="100"/>
                <w:position w:val="0"/>
              </w:rPr>
              <w:t>万元资 金占用利息，对 本期利润暂无 影响，对期后利 润影响将依后 期执行情况而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6"/>
                <w:szCs w:val="16"/>
              </w:rPr>
              <w:t>经调解，高长 虹、高兴集团 应于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6"/>
                <w:szCs w:val="16"/>
              </w:rPr>
              <w:t>日前支付公 司资金占用 利息</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6"/>
                <w:szCs w:val="16"/>
              </w:rPr>
              <w:t>万 元，于</w:t>
            </w: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2021-020</w:t>
            </w:r>
          </w:p>
        </w:tc>
      </w:tr>
    </w:tbl>
    <w:p>
      <w:pPr>
        <w:widowControl w:val="0"/>
        <w:spacing w:line="1" w:lineRule="exact"/>
      </w:pPr>
      <w:r>
        <w:br w:type="page"/>
      </w:r>
    </w:p>
    <w:tbl>
      <w:tblPr>
        <w:tblOverlap w:val="never"/>
        <w:jc w:val="center"/>
        <w:tblLayout w:type="fixed"/>
      </w:tblPr>
      <w:tblGrid>
        <w:gridCol w:w="1454"/>
        <w:gridCol w:w="1090"/>
        <w:gridCol w:w="1262"/>
        <w:gridCol w:w="955"/>
        <w:gridCol w:w="1392"/>
        <w:gridCol w:w="1262"/>
        <w:gridCol w:w="1080"/>
        <w:gridCol w:w="1090"/>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定，暂无法明 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日前支付公 司金占用利 息</w:t>
            </w:r>
            <w:r>
              <w:rPr>
                <w:rFonts w:ascii="Times New Roman" w:eastAsia="Times New Roman" w:hAnsi="Times New Roman" w:cs="Times New Roman"/>
                <w:color w:val="000000"/>
                <w:spacing w:val="0"/>
                <w:w w:val="100"/>
                <w:position w:val="0"/>
                <w:sz w:val="18"/>
                <w:szCs w:val="18"/>
              </w:rPr>
              <w:t>995.4</w:t>
            </w:r>
            <w:r>
              <w:rPr>
                <w:color w:val="000000"/>
                <w:spacing w:val="0"/>
                <w:w w:val="100"/>
                <w:position w:val="0"/>
              </w:rPr>
              <w:t>万 元。截至本报 告披露日，公 司暂未收到 上述款项。鉴 于高兴集团 已申请破产 清算，公司已 进行了相应 的债权申报。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上海福镭德国 际贸易有限公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一审已判 决，二审 尚未判决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一审判决公司 无需承担任何 责任，对本期及 期后利润暂无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一审判决公</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司无需承担 任何责任，上 海福镭德国</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际贸易有限 公司已上 诉，二审尚未 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2022-001</w:t>
            </w:r>
          </w:p>
        </w:tc>
      </w:tr>
      <w:tr>
        <w:trPr>
          <w:trHeight w:val="634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公司因股权转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让纠纷起诉厦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门璟娱投资合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伙企业（有限合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杭州中级人民 法院一审已判 决，厦门璟娱需 向公司支付 </w:t>
            </w:r>
            <w:r>
              <w:rPr>
                <w:rFonts w:ascii="Times New Roman" w:eastAsia="Times New Roman" w:hAnsi="Times New Roman" w:cs="Times New Roman"/>
                <w:color w:val="000000"/>
                <w:spacing w:val="0"/>
                <w:w w:val="100"/>
                <w:position w:val="0"/>
                <w:sz w:val="18"/>
                <w:szCs w:val="18"/>
              </w:rPr>
              <w:t>7700</w:t>
            </w:r>
            <w:r>
              <w:rPr>
                <w:color w:val="000000"/>
                <w:spacing w:val="0"/>
                <w:w w:val="100"/>
                <w:position w:val="0"/>
              </w:rPr>
              <w:t xml:space="preserve">万股权转 让款及资金使 用费 </w:t>
            </w:r>
            <w:r>
              <w:rPr>
                <w:rFonts w:ascii="Times New Roman" w:eastAsia="Times New Roman" w:hAnsi="Times New Roman" w:cs="Times New Roman"/>
                <w:color w:val="000000"/>
                <w:spacing w:val="0"/>
                <w:w w:val="100"/>
                <w:position w:val="0"/>
                <w:sz w:val="18"/>
                <w:szCs w:val="18"/>
              </w:rPr>
              <w:t xml:space="preserve">8,604,526 </w:t>
            </w:r>
            <w:r>
              <w:rPr>
                <w:color w:val="000000"/>
                <w:spacing w:val="0"/>
                <w:w w:val="100"/>
                <w:position w:val="0"/>
              </w:rPr>
              <w:t xml:space="preserve">元（暂算至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日至实 际清偿之日止 以 </w:t>
            </w:r>
            <w:r>
              <w:rPr>
                <w:rFonts w:ascii="Times New Roman" w:eastAsia="Times New Roman" w:hAnsi="Times New Roman" w:cs="Times New Roman"/>
                <w:color w:val="000000"/>
                <w:spacing w:val="0"/>
                <w:w w:val="100"/>
                <w:position w:val="0"/>
                <w:sz w:val="18"/>
                <w:szCs w:val="18"/>
              </w:rPr>
              <w:t xml:space="preserve">77,000,000 </w:t>
            </w:r>
            <w:r>
              <w:rPr>
                <w:color w:val="000000"/>
                <w:spacing w:val="0"/>
                <w:w w:val="100"/>
                <w:position w:val="0"/>
              </w:rPr>
              <w:t>元为基数按照 年利率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继 续计算），对本 期利润暂无影 响，对期后利润 的影响视后期 执行情况而定。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一审判决厦 门璟娱需支 付公司</w:t>
            </w:r>
            <w:r>
              <w:rPr>
                <w:rFonts w:ascii="Times New Roman" w:eastAsia="Times New Roman" w:hAnsi="Times New Roman" w:cs="Times New Roman"/>
                <w:color w:val="000000"/>
                <w:spacing w:val="0"/>
                <w:w w:val="100"/>
                <w:position w:val="0"/>
                <w:sz w:val="18"/>
                <w:szCs w:val="18"/>
              </w:rPr>
              <w:t xml:space="preserve">7700 </w:t>
            </w:r>
            <w:r>
              <w:rPr>
                <w:color w:val="000000"/>
                <w:spacing w:val="0"/>
                <w:w w:val="100"/>
                <w:position w:val="0"/>
              </w:rPr>
              <w:t>万元股权转 让款及利息， 截至本报告 披露日，公司 暂未收到上 述款项，公司 正积极的督 促对方及时 的履行还款 义务并准备 向法院申请 强制执行。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2022-003</w:t>
            </w:r>
          </w:p>
        </w:tc>
      </w:tr>
    </w:tbl>
    <w:p>
      <w:pPr>
        <w:pStyle w:val="Style19"/>
        <w:keepNext/>
        <w:keepLines/>
        <w:widowControl w:val="0"/>
        <w:shd w:val="clear" w:color="auto" w:fill="auto"/>
        <w:bidi w:val="0"/>
        <w:spacing w:before="0" w:after="380" w:line="240" w:lineRule="auto"/>
        <w:ind w:left="0" w:right="0" w:firstLine="0"/>
        <w:jc w:val="left"/>
      </w:pPr>
      <w:bookmarkStart w:id="487" w:name="bookmark487"/>
      <w:bookmarkStart w:id="488" w:name="bookmark488"/>
      <w:bookmarkStart w:id="489" w:name="bookmark489"/>
      <w:r>
        <w:rPr>
          <w:color w:val="000000"/>
          <w:spacing w:val="0"/>
          <w:w w:val="100"/>
          <w:position w:val="0"/>
        </w:rPr>
        <w:t>十二、处罚及整改情况</w:t>
      </w:r>
      <w:bookmarkEnd w:id="487"/>
      <w:bookmarkEnd w:id="488"/>
      <w:bookmarkEnd w:id="489"/>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19"/>
        <w:keepNext/>
        <w:keepLines/>
        <w:widowControl w:val="0"/>
        <w:shd w:val="clear" w:color="auto" w:fill="auto"/>
        <w:bidi w:val="0"/>
        <w:spacing w:before="0" w:after="80" w:line="240" w:lineRule="auto"/>
        <w:ind w:left="0" w:right="0" w:firstLine="0"/>
        <w:jc w:val="left"/>
      </w:pPr>
      <w:bookmarkStart w:id="490" w:name="bookmark490"/>
      <w:bookmarkStart w:id="491" w:name="bookmark491"/>
      <w:bookmarkStart w:id="492" w:name="bookmark492"/>
      <w:r>
        <w:rPr>
          <w:color w:val="000000"/>
          <w:spacing w:val="0"/>
          <w:w w:val="100"/>
          <w:position w:val="0"/>
        </w:rPr>
        <w:t>十三、公司及其控股股东、实际控制人的诚信状况</w:t>
      </w:r>
      <w:bookmarkEnd w:id="490"/>
      <w:bookmarkEnd w:id="491"/>
      <w:bookmarkEnd w:id="492"/>
    </w:p>
    <w:p>
      <w:pPr>
        <w:pStyle w:val="Style15"/>
        <w:keepNext w:val="0"/>
        <w:keepLines w:val="0"/>
        <w:widowControl w:val="0"/>
        <w:shd w:val="clear" w:color="auto" w:fill="auto"/>
        <w:bidi w:val="0"/>
        <w:spacing w:before="0" w:after="0" w:line="47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460" w:line="470" w:lineRule="exact"/>
        <w:ind w:left="0" w:right="0" w:firstLine="380"/>
        <w:jc w:val="left"/>
      </w:pPr>
      <w:r>
        <w:rPr>
          <w:color w:val="000000"/>
          <w:spacing w:val="0"/>
          <w:w w:val="100"/>
          <w:position w:val="0"/>
        </w:rPr>
        <w:t>报告期内，公司控股股东、实际控制人为吕俊坤。吕俊坤存在被限制高消费的情形，截至本报告披露日，吕俊坤仍处于 失联状态。</w:t>
      </w:r>
    </w:p>
    <w:p>
      <w:pPr>
        <w:pStyle w:val="Style19"/>
        <w:keepNext/>
        <w:keepLines/>
        <w:widowControl w:val="0"/>
        <w:shd w:val="clear" w:color="auto" w:fill="auto"/>
        <w:bidi w:val="0"/>
        <w:spacing w:before="0" w:after="380" w:line="240" w:lineRule="auto"/>
        <w:ind w:left="0" w:right="0" w:firstLine="0"/>
        <w:jc w:val="left"/>
      </w:pPr>
      <w:bookmarkStart w:id="493" w:name="bookmark493"/>
      <w:bookmarkStart w:id="494" w:name="bookmark494"/>
      <w:bookmarkStart w:id="495" w:name="bookmark495"/>
      <w:r>
        <w:rPr>
          <w:color w:val="000000"/>
          <w:spacing w:val="0"/>
          <w:w w:val="100"/>
          <w:position w:val="0"/>
        </w:rPr>
        <w:t>十四、重大关联交易</w:t>
      </w:r>
      <w:bookmarkEnd w:id="493"/>
      <w:bookmarkEnd w:id="494"/>
      <w:bookmarkEnd w:id="495"/>
    </w:p>
    <w:p>
      <w:pPr>
        <w:pStyle w:val="Style25"/>
        <w:keepNext/>
        <w:keepLines/>
        <w:widowControl w:val="0"/>
        <w:shd w:val="clear" w:color="auto" w:fill="auto"/>
        <w:tabs>
          <w:tab w:pos="368" w:val="left"/>
        </w:tabs>
        <w:bidi w:val="0"/>
        <w:spacing w:before="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bookmarkEnd w:id="498"/>
      <w:r>
        <w:rPr>
          <w:color w:val="000000"/>
          <w:spacing w:val="0"/>
          <w:w w:val="100"/>
          <w:position w:val="0"/>
        </w:rPr>
        <w:t>、</w:t>
        <w:tab/>
        <w:t>与日常经营相关的关联交易</w:t>
      </w:r>
      <w:bookmarkEnd w:id="496"/>
      <w:bookmarkEnd w:id="497"/>
      <w:bookmarkEnd w:id="499"/>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5"/>
        <w:keepNext/>
        <w:keepLines/>
        <w:widowControl w:val="0"/>
        <w:shd w:val="clear" w:color="auto" w:fill="auto"/>
        <w:tabs>
          <w:tab w:pos="378" w:val="left"/>
        </w:tabs>
        <w:bidi w:val="0"/>
        <w:spacing w:before="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2</w:t>
      </w:r>
      <w:bookmarkEnd w:id="502"/>
      <w:r>
        <w:rPr>
          <w:color w:val="000000"/>
          <w:spacing w:val="0"/>
          <w:w w:val="100"/>
          <w:position w:val="0"/>
        </w:rPr>
        <w:t>、</w:t>
        <w:tab/>
        <w:t>资产或股权收购、出售发生的关联交易</w:t>
      </w:r>
      <w:bookmarkEnd w:id="500"/>
      <w:bookmarkEnd w:id="501"/>
      <w:bookmarkEnd w:id="503"/>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5"/>
        <w:keepNext/>
        <w:keepLines/>
        <w:widowControl w:val="0"/>
        <w:shd w:val="clear" w:color="auto" w:fill="auto"/>
        <w:tabs>
          <w:tab w:pos="378" w:val="left"/>
        </w:tabs>
        <w:bidi w:val="0"/>
        <w:spacing w:before="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3</w:t>
      </w:r>
      <w:bookmarkEnd w:id="506"/>
      <w:r>
        <w:rPr>
          <w:color w:val="000000"/>
          <w:spacing w:val="0"/>
          <w:w w:val="100"/>
          <w:position w:val="0"/>
        </w:rPr>
        <w:t>、</w:t>
        <w:tab/>
        <w:t>共同对外投资的关联交易</w:t>
      </w:r>
      <w:bookmarkEnd w:id="504"/>
      <w:bookmarkEnd w:id="505"/>
      <w:bookmarkEnd w:id="507"/>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5"/>
        <w:keepNext/>
        <w:keepLines/>
        <w:widowControl w:val="0"/>
        <w:shd w:val="clear" w:color="auto" w:fill="auto"/>
        <w:tabs>
          <w:tab w:pos="378" w:val="left"/>
        </w:tabs>
        <w:bidi w:val="0"/>
        <w:spacing w:before="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4</w:t>
      </w:r>
      <w:bookmarkEnd w:id="510"/>
      <w:r>
        <w:rPr>
          <w:color w:val="000000"/>
          <w:spacing w:val="0"/>
          <w:w w:val="100"/>
          <w:position w:val="0"/>
        </w:rPr>
        <w:t>、</w:t>
        <w:tab/>
        <w:t>关联债权债务往来</w:t>
      </w:r>
      <w:bookmarkEnd w:id="508"/>
      <w:bookmarkEnd w:id="509"/>
      <w:bookmarkEnd w:id="511"/>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是否存在非经营性关联债权债务往来</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936"/>
        <w:gridCol w:w="946"/>
        <w:gridCol w:w="955"/>
        <w:gridCol w:w="960"/>
        <w:gridCol w:w="955"/>
        <w:gridCol w:w="960"/>
        <w:gridCol w:w="955"/>
        <w:gridCol w:w="955"/>
        <w:gridCol w:w="960"/>
        <w:gridCol w:w="10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非经营性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本期新增</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金额（万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本期收回</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金额（万</w:t>
            </w:r>
          </w:p>
          <w:p>
            <w:pPr>
              <w:pStyle w:val="Style2"/>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资金占用 本金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-950.31</w:t>
            </w:r>
          </w:p>
        </w:tc>
      </w:tr>
    </w:tbl>
    <w:p>
      <w:pPr>
        <w:widowControl w:val="0"/>
        <w:spacing w:line="1" w:lineRule="exact"/>
      </w:pPr>
    </w:p>
    <w:tbl>
      <w:tblPr>
        <w:tblOverlap w:val="never"/>
        <w:jc w:val="center"/>
        <w:tblLayout w:type="fixed"/>
      </w:tblPr>
      <w:tblGrid>
        <w:gridCol w:w="1882"/>
        <w:gridCol w:w="7704"/>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关联债权对公司经营 成果及财务状况的影 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高长虹以公司的名义与债权人签订了借款合同和担保合同，且到期未还清，债权人对公司提起诉 讼，最终导致公司需要向债权人归还借款和承担担保责任。截至报告期末，公司原实际控制人高 长虹尚有资金占用利息</w:t>
            </w:r>
            <w:r>
              <w:rPr>
                <w:rFonts w:ascii="Times New Roman" w:eastAsia="Times New Roman" w:hAnsi="Times New Roman" w:cs="Times New Roman"/>
                <w:color w:val="000000"/>
                <w:spacing w:val="0"/>
                <w:w w:val="100"/>
                <w:position w:val="0"/>
                <w:sz w:val="18"/>
                <w:szCs w:val="18"/>
              </w:rPr>
              <w:t>1495.4</w:t>
            </w:r>
            <w:r>
              <w:rPr>
                <w:color w:val="000000"/>
                <w:spacing w:val="0"/>
                <w:w w:val="100"/>
                <w:position w:val="0"/>
              </w:rPr>
              <w:t>万元未归还，公司已向杭州市余杭区人民法院提起诉讼并进行了 相应的债权申报，存在公司代为承担财务费用的情形，对公司的现金流有一定的影响。</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2"/>
        <w:gridCol w:w="1042"/>
        <w:gridCol w:w="1042"/>
        <w:gridCol w:w="1046"/>
        <w:gridCol w:w="1042"/>
        <w:gridCol w:w="1046"/>
        <w:gridCol w:w="1042"/>
        <w:gridCol w:w="1046"/>
        <w:gridCol w:w="11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本期新增</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本期归还</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金额（万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（万元）</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浙江东杭控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股集团有限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5,503.35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东实际控 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关联债务对公司经营成果 及财务状况的影响</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关联债务对公司现金流造成一定程度的影响</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5</w:t>
      </w:r>
      <w:bookmarkEnd w:id="514"/>
      <w:r>
        <w:rPr>
          <w:color w:val="000000"/>
          <w:spacing w:val="0"/>
          <w:w w:val="100"/>
          <w:position w:val="0"/>
        </w:rPr>
        <w:t>、与存在关联关系的财务公司的往来情况</w:t>
      </w:r>
      <w:bookmarkEnd w:id="512"/>
      <w:bookmarkEnd w:id="513"/>
      <w:bookmarkEnd w:id="515"/>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5"/>
        <w:keepNext/>
        <w:keepLines/>
        <w:widowControl w:val="0"/>
        <w:shd w:val="clear" w:color="auto" w:fill="auto"/>
        <w:tabs>
          <w:tab w:pos="378" w:val="left"/>
        </w:tabs>
        <w:bidi w:val="0"/>
        <w:spacing w:before="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6</w:t>
      </w:r>
      <w:bookmarkEnd w:id="518"/>
      <w:r>
        <w:rPr>
          <w:color w:val="000000"/>
          <w:spacing w:val="0"/>
          <w:w w:val="100"/>
          <w:position w:val="0"/>
        </w:rPr>
        <w:t>、</w:t>
        <w:tab/>
        <w:t>公司控股的财务公司与关联方的往来情况</w:t>
      </w:r>
      <w:bookmarkEnd w:id="516"/>
      <w:bookmarkEnd w:id="517"/>
      <w:bookmarkEnd w:id="519"/>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5"/>
        <w:keepNext/>
        <w:keepLines/>
        <w:widowControl w:val="0"/>
        <w:shd w:val="clear" w:color="auto" w:fill="auto"/>
        <w:tabs>
          <w:tab w:pos="373" w:val="left"/>
        </w:tabs>
        <w:bidi w:val="0"/>
        <w:spacing w:before="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7</w:t>
      </w:r>
      <w:bookmarkEnd w:id="522"/>
      <w:r>
        <w:rPr>
          <w:color w:val="000000"/>
          <w:spacing w:val="0"/>
          <w:w w:val="100"/>
          <w:position w:val="0"/>
        </w:rPr>
        <w:t>、</w:t>
        <w:tab/>
        <w:t>其他重大关联交易</w:t>
      </w:r>
      <w:bookmarkEnd w:id="520"/>
      <w:bookmarkEnd w:id="521"/>
      <w:bookmarkEnd w:id="523"/>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19"/>
        <w:keepNext/>
        <w:keepLines/>
        <w:widowControl w:val="0"/>
        <w:shd w:val="clear" w:color="auto" w:fill="auto"/>
        <w:bidi w:val="0"/>
        <w:spacing w:before="0" w:after="380" w:line="240" w:lineRule="auto"/>
        <w:ind w:left="0" w:right="0" w:firstLine="0"/>
        <w:jc w:val="left"/>
      </w:pPr>
      <w:bookmarkStart w:id="524" w:name="bookmark524"/>
      <w:bookmarkStart w:id="525" w:name="bookmark525"/>
      <w:bookmarkStart w:id="526" w:name="bookmark526"/>
      <w:r>
        <w:rPr>
          <w:color w:val="000000"/>
          <w:spacing w:val="0"/>
          <w:w w:val="100"/>
          <w:position w:val="0"/>
        </w:rPr>
        <w:t>十五、重大合同及其履行情况</w:t>
      </w:r>
      <w:bookmarkEnd w:id="524"/>
      <w:bookmarkEnd w:id="525"/>
      <w:bookmarkEnd w:id="526"/>
    </w:p>
    <w:p>
      <w:pPr>
        <w:pStyle w:val="Style25"/>
        <w:keepNext/>
        <w:keepLines/>
        <w:widowControl w:val="0"/>
        <w:shd w:val="clear" w:color="auto" w:fill="auto"/>
        <w:bidi w:val="0"/>
        <w:spacing w:before="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、托管、承包、租赁事项情况</w:t>
      </w:r>
      <w:bookmarkEnd w:id="527"/>
      <w:bookmarkEnd w:id="528"/>
      <w:bookmarkEnd w:id="530"/>
    </w:p>
    <w:p>
      <w:pPr>
        <w:pStyle w:val="Style58"/>
        <w:keepNext/>
        <w:keepLines/>
        <w:widowControl w:val="0"/>
        <w:shd w:val="clear" w:color="auto" w:fill="auto"/>
        <w:bidi w:val="0"/>
        <w:spacing w:before="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w:t>
      </w:r>
      <w:bookmarkEnd w:id="533"/>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31"/>
      <w:bookmarkEnd w:id="532"/>
      <w:bookmarkEnd w:id="534"/>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28"/>
        <w:keepNext w:val="0"/>
        <w:keepLines w:val="0"/>
        <w:widowControl w:val="0"/>
        <w:numPr>
          <w:ilvl w:val="0"/>
          <w:numId w:val="9"/>
        </w:numPr>
        <w:shd w:val="clear" w:color="auto" w:fill="auto"/>
        <w:tabs>
          <w:tab w:pos="493" w:val="left"/>
        </w:tabs>
        <w:bidi w:val="0"/>
        <w:spacing w:before="0" w:after="260" w:line="240" w:lineRule="auto"/>
        <w:ind w:left="0" w:right="0" w:firstLine="0"/>
        <w:jc w:val="left"/>
        <w:rPr>
          <w:sz w:val="20"/>
          <w:szCs w:val="20"/>
        </w:rPr>
      </w:pPr>
      <w:bookmarkStart w:id="535" w:name="bookmark535"/>
      <w:bookmarkStart w:id="536" w:name="bookmark536"/>
      <w:bookmarkEnd w:id="535"/>
      <w:r>
        <w:rPr>
          <w:b/>
          <w:bCs/>
          <w:color w:val="000000"/>
          <w:spacing w:val="0"/>
          <w:w w:val="100"/>
          <w:position w:val="0"/>
          <w:sz w:val="20"/>
          <w:szCs w:val="20"/>
          <w:u w:val="none"/>
        </w:rPr>
        <w:t>承包情况</w:t>
      </w:r>
      <w:bookmarkEnd w:id="536"/>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公司报告期不存在承包情况。</w:t>
      </w:r>
    </w:p>
    <w:p>
      <w:pPr>
        <w:pStyle w:val="Style28"/>
        <w:keepNext w:val="0"/>
        <w:keepLines w:val="0"/>
        <w:widowControl w:val="0"/>
        <w:numPr>
          <w:ilvl w:val="0"/>
          <w:numId w:val="9"/>
        </w:numPr>
        <w:shd w:val="clear" w:color="auto" w:fill="auto"/>
        <w:tabs>
          <w:tab w:pos="493" w:val="left"/>
        </w:tabs>
        <w:bidi w:val="0"/>
        <w:spacing w:before="0" w:after="260" w:line="240" w:lineRule="auto"/>
        <w:ind w:left="0" w:right="0" w:firstLine="0"/>
        <w:jc w:val="left"/>
        <w:rPr>
          <w:sz w:val="20"/>
          <w:szCs w:val="20"/>
        </w:rPr>
      </w:pPr>
      <w:bookmarkStart w:id="537" w:name="bookmark537"/>
      <w:bookmarkStart w:id="538" w:name="bookmark538"/>
      <w:bookmarkEnd w:id="537"/>
      <w:r>
        <w:rPr>
          <w:b/>
          <w:bCs/>
          <w:color w:val="000000"/>
          <w:spacing w:val="0"/>
          <w:w w:val="100"/>
          <w:position w:val="0"/>
          <w:sz w:val="20"/>
          <w:szCs w:val="20"/>
          <w:u w:val="none"/>
        </w:rPr>
        <w:t>租赁情况</w:t>
      </w:r>
      <w:bookmarkEnd w:id="538"/>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租赁情况说明</w:t>
      </w:r>
    </w:p>
    <w:p>
      <w:pPr>
        <w:pStyle w:val="Style15"/>
        <w:keepNext w:val="0"/>
        <w:keepLines w:val="0"/>
        <w:widowControl w:val="0"/>
        <w:shd w:val="clear" w:color="auto" w:fill="auto"/>
        <w:bidi w:val="0"/>
        <w:spacing w:before="0" w:after="40" w:line="312" w:lineRule="exact"/>
        <w:ind w:left="0" w:right="0" w:firstLine="380"/>
        <w:jc w:val="both"/>
      </w:pPr>
      <w:r>
        <w:rPr>
          <w:color w:val="000000"/>
          <w:spacing w:val="0"/>
          <w:w w:val="100"/>
          <w:position w:val="0"/>
          <w:sz w:val="18"/>
          <w:szCs w:val="18"/>
        </w:rPr>
        <w:t>2013</w:t>
      </w:r>
      <w:r>
        <w:rPr>
          <w:color w:val="000000"/>
          <w:spacing w:val="0"/>
          <w:w w:val="100"/>
          <w:position w:val="0"/>
        </w:rPr>
        <w:t>年公司购入的杭州余杭华英羊业有限公司土地及厂房，其中一幢原已出租给第三方杭州东昌机械制造有限公司，经 三方协商一致，公司购入后继续执行原租赁协议。根据租赁协议，公司出租房屋面积约</w:t>
      </w:r>
      <w:r>
        <w:rPr>
          <w:color w:val="000000"/>
          <w:spacing w:val="0"/>
          <w:w w:val="100"/>
          <w:position w:val="0"/>
          <w:sz w:val="18"/>
          <w:szCs w:val="18"/>
        </w:rPr>
        <w:t>1,333.60</w:t>
      </w:r>
      <w:r>
        <w:rPr>
          <w:color w:val="000000"/>
          <w:spacing w:val="0"/>
          <w:w w:val="100"/>
          <w:position w:val="0"/>
        </w:rPr>
        <w:t>平方米，租赁期限为</w:t>
      </w:r>
      <w:r>
        <w:rPr>
          <w:color w:val="000000"/>
          <w:spacing w:val="0"/>
          <w:w w:val="100"/>
          <w:position w:val="0"/>
          <w:sz w:val="18"/>
          <w:szCs w:val="18"/>
        </w:rPr>
        <w:t>2013</w:t>
      </w:r>
      <w:r>
        <w:rPr>
          <w:color w:val="000000"/>
          <w:spacing w:val="0"/>
          <w:w w:val="100"/>
          <w:position w:val="0"/>
        </w:rPr>
        <w:t xml:space="preserve">年 </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月与杭州东昌机械制造有限公司签订《租赁合同补充协议》，调整租金为</w:t>
      </w:r>
      <w:r>
        <w:rPr>
          <w:color w:val="000000"/>
          <w:spacing w:val="0"/>
          <w:w w:val="100"/>
          <w:position w:val="0"/>
          <w:sz w:val="18"/>
          <w:szCs w:val="18"/>
        </w:rPr>
        <w:t xml:space="preserve">408081.60 </w:t>
      </w:r>
      <w:r>
        <w:rPr>
          <w:color w:val="000000"/>
          <w:spacing w:val="0"/>
          <w:w w:val="100"/>
          <w:position w:val="0"/>
        </w:rPr>
        <w:t>元/年，租赁期限为</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日。截至本报告披露日，公司已收到杭州东昌机械制造有限公司汇入的</w:t>
      </w:r>
      <w:r>
        <w:rPr>
          <w:color w:val="000000"/>
          <w:spacing w:val="0"/>
          <w:w w:val="100"/>
          <w:position w:val="0"/>
          <w:sz w:val="18"/>
          <w:szCs w:val="18"/>
        </w:rPr>
        <w:t xml:space="preserve">2022 </w:t>
      </w:r>
      <w:r>
        <w:rPr>
          <w:color w:val="000000"/>
          <w:spacing w:val="0"/>
          <w:w w:val="100"/>
          <w:position w:val="0"/>
        </w:rPr>
        <w:t>年上半年度租金</w:t>
      </w:r>
      <w:r>
        <w:rPr>
          <w:color w:val="000000"/>
          <w:spacing w:val="0"/>
          <w:w w:val="100"/>
          <w:position w:val="0"/>
          <w:sz w:val="18"/>
          <w:szCs w:val="18"/>
        </w:rPr>
        <w:t xml:space="preserve">204040. </w:t>
      </w:r>
      <w:r>
        <w:rPr>
          <w:color w:val="000000"/>
          <w:spacing w:val="0"/>
          <w:w w:val="100"/>
          <w:position w:val="0"/>
          <w:sz w:val="18"/>
          <w:szCs w:val="18"/>
        </w:rPr>
        <w:t>8</w:t>
      </w:r>
      <w:r>
        <w:rPr>
          <w:color w:val="000000"/>
          <w:spacing w:val="0"/>
          <w:w w:val="100"/>
          <w:position w:val="0"/>
        </w:rPr>
        <w:t>元。</w:t>
      </w:r>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5"/>
        <w:keepNext/>
        <w:keepLines/>
        <w:widowControl w:val="0"/>
        <w:shd w:val="clear" w:color="auto" w:fill="auto"/>
        <w:tabs>
          <w:tab w:pos="378" w:val="left"/>
        </w:tabs>
        <w:bidi w:val="0"/>
        <w:spacing w:before="0" w:after="26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2</w:t>
      </w:r>
      <w:bookmarkEnd w:id="541"/>
      <w:r>
        <w:rPr>
          <w:color w:val="000000"/>
          <w:spacing w:val="0"/>
          <w:w w:val="100"/>
          <w:position w:val="0"/>
        </w:rPr>
        <w:t>、</w:t>
        <w:tab/>
        <w:t>重大担保</w:t>
      </w:r>
      <w:bookmarkEnd w:id="539"/>
      <w:bookmarkEnd w:id="540"/>
      <w:bookmarkEnd w:id="542"/>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公司报告期不存在重大担保情况。</w:t>
      </w:r>
    </w:p>
    <w:p>
      <w:pPr>
        <w:pStyle w:val="Style25"/>
        <w:keepNext/>
        <w:keepLines/>
        <w:widowControl w:val="0"/>
        <w:shd w:val="clear" w:color="auto" w:fill="auto"/>
        <w:tabs>
          <w:tab w:pos="378" w:val="left"/>
        </w:tabs>
        <w:bidi w:val="0"/>
        <w:spacing w:before="0" w:after="36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3</w:t>
      </w:r>
      <w:bookmarkEnd w:id="545"/>
      <w:r>
        <w:rPr>
          <w:color w:val="000000"/>
          <w:spacing w:val="0"/>
          <w:w w:val="100"/>
          <w:position w:val="0"/>
        </w:rPr>
        <w:t>、</w:t>
        <w:tab/>
        <w:t>委托他人进行现金资产管理情况</w:t>
      </w:r>
      <w:bookmarkEnd w:id="543"/>
      <w:bookmarkEnd w:id="544"/>
      <w:bookmarkEnd w:id="546"/>
    </w:p>
    <w:p>
      <w:pPr>
        <w:pStyle w:val="Style58"/>
        <w:keepNext/>
        <w:keepLines/>
        <w:widowControl w:val="0"/>
        <w:numPr>
          <w:ilvl w:val="0"/>
          <w:numId w:val="11"/>
        </w:numPr>
        <w:shd w:val="clear" w:color="auto" w:fill="auto"/>
        <w:tabs>
          <w:tab w:pos="493" w:val="left"/>
        </w:tabs>
        <w:bidi w:val="0"/>
        <w:spacing w:before="0" w:after="260" w:line="240" w:lineRule="auto"/>
        <w:ind w:left="0" w:right="0" w:firstLine="0"/>
        <w:jc w:val="left"/>
      </w:pPr>
      <w:bookmarkStart w:id="547" w:name="bookmark547"/>
      <w:bookmarkStart w:id="548" w:name="bookmark548"/>
      <w:bookmarkStart w:id="549" w:name="bookmark549"/>
      <w:bookmarkStart w:id="550" w:name="bookmark550"/>
      <w:bookmarkEnd w:id="549"/>
      <w:r>
        <w:rPr>
          <w:color w:val="000000"/>
          <w:spacing w:val="0"/>
          <w:w w:val="100"/>
          <w:position w:val="0"/>
        </w:rPr>
        <w:t>委托理财情况</w:t>
      </w:r>
      <w:bookmarkEnd w:id="547"/>
      <w:bookmarkEnd w:id="548"/>
      <w:bookmarkEnd w:id="550"/>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公司报告期不存在委托理财。</w:t>
      </w:r>
    </w:p>
    <w:p>
      <w:pPr>
        <w:pStyle w:val="Style58"/>
        <w:keepNext/>
        <w:keepLines/>
        <w:widowControl w:val="0"/>
        <w:numPr>
          <w:ilvl w:val="0"/>
          <w:numId w:val="11"/>
        </w:numPr>
        <w:shd w:val="clear" w:color="auto" w:fill="auto"/>
        <w:tabs>
          <w:tab w:pos="493" w:val="left"/>
        </w:tabs>
        <w:bidi w:val="0"/>
        <w:spacing w:before="0" w:after="260" w:line="240" w:lineRule="auto"/>
        <w:ind w:left="0" w:right="0" w:firstLine="0"/>
        <w:jc w:val="left"/>
      </w:pPr>
      <w:bookmarkStart w:id="551" w:name="bookmark551"/>
      <w:bookmarkStart w:id="552" w:name="bookmark552"/>
      <w:bookmarkStart w:id="553" w:name="bookmark553"/>
      <w:bookmarkStart w:id="554" w:name="bookmark554"/>
      <w:bookmarkEnd w:id="553"/>
      <w:r>
        <w:rPr>
          <w:color w:val="000000"/>
          <w:spacing w:val="0"/>
          <w:w w:val="100"/>
          <w:position w:val="0"/>
        </w:rPr>
        <w:t>委托贷款情况</w:t>
      </w:r>
      <w:bookmarkEnd w:id="551"/>
      <w:bookmarkEnd w:id="552"/>
      <w:bookmarkEnd w:id="554"/>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公司报告期不存在委托贷款。</w:t>
      </w:r>
    </w:p>
    <w:p>
      <w:pPr>
        <w:pStyle w:val="Style25"/>
        <w:keepNext/>
        <w:keepLines/>
        <w:widowControl w:val="0"/>
        <w:shd w:val="clear" w:color="auto" w:fill="auto"/>
        <w:tabs>
          <w:tab w:pos="378" w:val="left"/>
        </w:tabs>
        <w:bidi w:val="0"/>
        <w:spacing w:before="0" w:after="26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4</w:t>
      </w:r>
      <w:bookmarkEnd w:id="557"/>
      <w:r>
        <w:rPr>
          <w:color w:val="000000"/>
          <w:spacing w:val="0"/>
          <w:w w:val="100"/>
          <w:position w:val="0"/>
        </w:rPr>
        <w:t>、</w:t>
        <w:tab/>
        <w:t>其他重大合同</w:t>
      </w:r>
      <w:bookmarkEnd w:id="555"/>
      <w:bookmarkEnd w:id="556"/>
      <w:bookmarkEnd w:id="558"/>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公司报告期不存在其他重大合同。</w:t>
      </w:r>
    </w:p>
    <w:p>
      <w:pPr>
        <w:pStyle w:val="Style19"/>
        <w:keepNext/>
        <w:keepLines/>
        <w:widowControl w:val="0"/>
        <w:shd w:val="clear" w:color="auto" w:fill="auto"/>
        <w:bidi w:val="0"/>
        <w:spacing w:before="0" w:after="260" w:line="240" w:lineRule="auto"/>
        <w:ind w:left="0" w:right="0" w:firstLine="0"/>
        <w:jc w:val="left"/>
      </w:pPr>
      <w:bookmarkStart w:id="559" w:name="bookmark559"/>
      <w:bookmarkStart w:id="560" w:name="bookmark560"/>
      <w:bookmarkStart w:id="561" w:name="bookmark561"/>
      <w:r>
        <w:rPr>
          <w:color w:val="000000"/>
          <w:spacing w:val="0"/>
          <w:w w:val="100"/>
          <w:position w:val="0"/>
        </w:rPr>
        <w:t>十六、其他重大事项的说明</w:t>
      </w:r>
      <w:bookmarkEnd w:id="559"/>
      <w:bookmarkEnd w:id="560"/>
      <w:bookmarkEnd w:id="561"/>
    </w:p>
    <w:p>
      <w:pPr>
        <w:pStyle w:val="Style15"/>
        <w:keepNext w:val="0"/>
        <w:keepLines w:val="0"/>
        <w:widowControl w:val="0"/>
        <w:shd w:val="clear" w:color="auto" w:fill="auto"/>
        <w:bidi w:val="0"/>
        <w:spacing w:before="0" w:after="26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10" w:right="0" w:firstLine="0"/>
        <w:jc w:val="left"/>
      </w:pPr>
      <w:r>
        <w:rPr>
          <w:color w:val="000000"/>
          <w:spacing w:val="0"/>
          <w:w w:val="100"/>
          <w:position w:val="0"/>
        </w:rPr>
        <w:t>（一）、公司账户被冻结情况</w:t>
      </w:r>
    </w:p>
    <w:tbl>
      <w:tblPr>
        <w:tblOverlap w:val="never"/>
        <w:jc w:val="left"/>
        <w:tblLayout w:type="fixed"/>
      </w:tblPr>
      <w:tblGrid>
        <w:gridCol w:w="1214"/>
        <w:gridCol w:w="2770"/>
        <w:gridCol w:w="1488"/>
        <w:gridCol w:w="1738"/>
        <w:gridCol w:w="1786"/>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被冻结开户行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账户性质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420"/>
              <w:jc w:val="left"/>
              <w:rPr>
                <w:sz w:val="18"/>
                <w:szCs w:val="18"/>
              </w:rPr>
            </w:pPr>
            <w:r>
              <w:rPr>
                <w:color w:val="000000"/>
                <w:spacing w:val="0"/>
                <w:w w:val="100"/>
                <w:position w:val="0"/>
                <w:sz w:val="18"/>
                <w:szCs w:val="18"/>
              </w:rPr>
              <w:t>期末账户余额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工商银行瓶窑支行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一般户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81367.39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工商银行余杭支行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一般户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559026.81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工商银行余杭支行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12****497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一般户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73.76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中信银行临平支行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81****165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一般户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533963.04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兴业银行临平支行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35****882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一般户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14363503.19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建设银行瓶窑支行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33****655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一般户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438404.65</w:t>
            </w:r>
          </w:p>
        </w:tc>
      </w:tr>
    </w:tbl>
    <w:p>
      <w:pPr>
        <w:pStyle w:val="Style15"/>
        <w:keepNext w:val="0"/>
        <w:keepLines w:val="0"/>
        <w:widowControl w:val="0"/>
        <w:shd w:val="clear" w:color="auto" w:fill="auto"/>
        <w:bidi w:val="0"/>
        <w:spacing w:before="0" w:after="0" w:line="469" w:lineRule="exact"/>
        <w:ind w:left="0" w:right="0"/>
        <w:jc w:val="both"/>
      </w:pPr>
      <w:r>
        <w:rPr>
          <w:color w:val="000000"/>
          <w:spacing w:val="0"/>
          <w:w w:val="100"/>
          <w:position w:val="0"/>
        </w:rPr>
        <w:t>上述银行账户被冻结的主要原因系公司原实际控制人高长虹在公司不知情的情况下与债权人签订《借款合同》，在未经 公司同意的情况下将公司作为《借款合同》项下的借款人，以致部分债务到期公司未能偿还，导致债权人采取诉讼等措施对 公司银行账户进行冻结。</w:t>
      </w:r>
    </w:p>
    <w:p>
      <w:pPr>
        <w:pStyle w:val="Style15"/>
        <w:keepNext w:val="0"/>
        <w:keepLines w:val="0"/>
        <w:widowControl w:val="0"/>
        <w:shd w:val="clear" w:color="auto" w:fill="auto"/>
        <w:bidi w:val="0"/>
        <w:spacing w:before="0" w:after="460" w:line="469" w:lineRule="exact"/>
        <w:ind w:left="0" w:right="0"/>
        <w:jc w:val="both"/>
      </w:pPr>
      <w:r>
        <w:rPr>
          <w:color w:val="000000"/>
          <w:spacing w:val="0"/>
          <w:w w:val="100"/>
          <w:position w:val="0"/>
        </w:rPr>
        <w:t>上述银行账户</w:t>
      </w:r>
      <w:r>
        <w:rPr>
          <w:color w:val="000000"/>
          <w:spacing w:val="0"/>
          <w:w w:val="100"/>
          <w:position w:val="0"/>
          <w:sz w:val="18"/>
          <w:szCs w:val="18"/>
        </w:rPr>
        <w:t>1-</w:t>
      </w:r>
      <w:r>
        <w:rPr>
          <w:color w:val="000000"/>
          <w:spacing w:val="0"/>
          <w:w w:val="100"/>
          <w:position w:val="0"/>
          <w:sz w:val="18"/>
          <w:szCs w:val="18"/>
        </w:rPr>
        <w:t>7</w:t>
      </w:r>
      <w:r>
        <w:rPr>
          <w:color w:val="000000"/>
          <w:spacing w:val="0"/>
          <w:w w:val="100"/>
          <w:position w:val="0"/>
        </w:rPr>
        <w:t>本次被冻结系债权人黄素凤与公司合同纠纷一案向上海市静安区人民法院申请强制执行导致我公司银 行账户被冻结，截至本报告披露日，上海市静安区人民法院已从我公司账户划走</w:t>
      </w:r>
      <w:r>
        <w:rPr>
          <w:color w:val="000000"/>
          <w:spacing w:val="0"/>
          <w:w w:val="100"/>
          <w:position w:val="0"/>
          <w:sz w:val="18"/>
          <w:szCs w:val="18"/>
        </w:rPr>
        <w:t>7847701.78</w:t>
      </w:r>
      <w:r>
        <w:rPr>
          <w:color w:val="000000"/>
          <w:spacing w:val="0"/>
          <w:w w:val="100"/>
          <w:position w:val="0"/>
        </w:rPr>
        <w:t>元。</w:t>
      </w:r>
    </w:p>
    <w:p>
      <w:pPr>
        <w:pStyle w:val="Style19"/>
        <w:keepNext/>
        <w:keepLines/>
        <w:widowControl w:val="0"/>
        <w:shd w:val="clear" w:color="auto" w:fill="auto"/>
        <w:bidi w:val="0"/>
        <w:spacing w:before="0" w:after="100" w:line="240" w:lineRule="auto"/>
        <w:ind w:left="0" w:right="0" w:firstLine="0"/>
        <w:jc w:val="both"/>
      </w:pPr>
      <w:bookmarkStart w:id="562" w:name="bookmark562"/>
      <w:bookmarkStart w:id="563" w:name="bookmark563"/>
      <w:bookmarkStart w:id="564" w:name="bookmark564"/>
      <w:r>
        <w:rPr>
          <w:color w:val="000000"/>
          <w:spacing w:val="0"/>
          <w:w w:val="100"/>
          <w:position w:val="0"/>
        </w:rPr>
        <w:t>十七、公司子公司重大事项</w:t>
      </w:r>
      <w:bookmarkEnd w:id="562"/>
      <w:bookmarkEnd w:id="563"/>
      <w:bookmarkEnd w:id="564"/>
    </w:p>
    <w:p>
      <w:pPr>
        <w:pStyle w:val="Style15"/>
        <w:keepNext w:val="0"/>
        <w:keepLines w:val="0"/>
        <w:widowControl w:val="0"/>
        <w:shd w:val="clear" w:color="auto" w:fill="auto"/>
        <w:bidi w:val="0"/>
        <w:spacing w:before="0" w:after="0" w:line="469"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0" w:line="469" w:lineRule="exact"/>
        <w:ind w:left="0" w:right="0"/>
        <w:jc w:val="both"/>
      </w:pPr>
      <w:r>
        <w:rPr>
          <w:color w:val="000000"/>
          <w:spacing w:val="0"/>
          <w:w w:val="100"/>
          <w:position w:val="0"/>
        </w:rPr>
        <w:t>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月完成收购厦门市快游网络科技有限公司</w:t>
      </w:r>
      <w:r>
        <w:rPr>
          <w:color w:val="000000"/>
          <w:spacing w:val="0"/>
          <w:w w:val="100"/>
          <w:position w:val="0"/>
          <w:sz w:val="18"/>
          <w:szCs w:val="18"/>
        </w:rPr>
        <w:t>35%</w:t>
      </w:r>
      <w:r>
        <w:rPr>
          <w:color w:val="000000"/>
          <w:spacing w:val="0"/>
          <w:w w:val="100"/>
          <w:position w:val="0"/>
        </w:rPr>
        <w:t>的股权，</w:t>
      </w:r>
      <w:r>
        <w:rPr>
          <w:color w:val="000000"/>
          <w:spacing w:val="0"/>
          <w:w w:val="100"/>
          <w:position w:val="0"/>
          <w:sz w:val="18"/>
          <w:szCs w:val="18"/>
        </w:rPr>
        <w:t>2019</w:t>
      </w:r>
      <w:r>
        <w:rPr>
          <w:color w:val="000000"/>
          <w:spacing w:val="0"/>
          <w:w w:val="100"/>
          <w:position w:val="0"/>
        </w:rPr>
        <w:t>年底公司账列长期股权投资金额</w:t>
      </w:r>
      <w:r>
        <w:rPr>
          <w:color w:val="000000"/>
          <w:spacing w:val="0"/>
          <w:w w:val="100"/>
          <w:position w:val="0"/>
          <w:sz w:val="18"/>
          <w:szCs w:val="18"/>
        </w:rPr>
        <w:t>8,783</w:t>
      </w:r>
      <w:r>
        <w:rPr>
          <w:color w:val="000000"/>
          <w:spacing w:val="0"/>
          <w:w w:val="100"/>
          <w:position w:val="0"/>
        </w:rPr>
        <w:t>万元。</w:t>
      </w:r>
    </w:p>
    <w:p>
      <w:pPr>
        <w:pStyle w:val="Style15"/>
        <w:keepNext w:val="0"/>
        <w:keepLines w:val="0"/>
        <w:widowControl w:val="0"/>
        <w:shd w:val="clear" w:color="auto" w:fill="auto"/>
        <w:bidi w:val="0"/>
        <w:spacing w:before="0" w:after="100" w:line="469" w:lineRule="exact"/>
        <w:ind w:left="0" w:right="0" w:firstLine="0"/>
        <w:jc w:val="both"/>
      </w:pPr>
      <w:r>
        <w:rPr>
          <w:color w:val="000000"/>
          <w:spacing w:val="0"/>
          <w:w w:val="100"/>
          <w:position w:val="0"/>
        </w:rPr>
        <w:t>快游科技公司的内控较为薄弱，</w:t>
      </w:r>
      <w:r>
        <w:rPr>
          <w:color w:val="000000"/>
          <w:spacing w:val="0"/>
          <w:w w:val="100"/>
          <w:position w:val="0"/>
          <w:sz w:val="18"/>
          <w:szCs w:val="18"/>
        </w:rPr>
        <w:t>2020</w:t>
      </w:r>
      <w:r>
        <w:rPr>
          <w:color w:val="000000"/>
          <w:spacing w:val="0"/>
          <w:w w:val="100"/>
          <w:position w:val="0"/>
        </w:rPr>
        <w:t>年无法开具增值税专用发票，导致应收账款无法收回，快游科技公司资金紧缺，整体经 营异常；快游科技</w:t>
      </w:r>
      <w:r>
        <w:rPr>
          <w:color w:val="000000"/>
          <w:spacing w:val="0"/>
          <w:w w:val="100"/>
          <w:position w:val="0"/>
          <w:sz w:val="18"/>
          <w:szCs w:val="18"/>
        </w:rPr>
        <w:t>2020</w:t>
      </w:r>
      <w:r>
        <w:rPr>
          <w:color w:val="000000"/>
          <w:spacing w:val="0"/>
          <w:w w:val="100"/>
          <w:position w:val="0"/>
        </w:rPr>
        <w:t>年度业绩指标无法达到双方约定的要求，协议约定快游科技在</w:t>
      </w:r>
      <w:r>
        <w:rPr>
          <w:color w:val="000000"/>
          <w:spacing w:val="0"/>
          <w:w w:val="100"/>
          <w:position w:val="0"/>
          <w:sz w:val="18"/>
          <w:szCs w:val="18"/>
        </w:rPr>
        <w:t>2019</w:t>
      </w:r>
      <w:r>
        <w:rPr>
          <w:color w:val="000000"/>
          <w:spacing w:val="0"/>
          <w:w w:val="100"/>
          <w:position w:val="0"/>
        </w:rPr>
        <w:t>年度、</w:t>
      </w:r>
      <w:r>
        <w:rPr>
          <w:color w:val="000000"/>
          <w:spacing w:val="0"/>
          <w:w w:val="100"/>
          <w:position w:val="0"/>
          <w:sz w:val="18"/>
          <w:szCs w:val="18"/>
        </w:rPr>
        <w:t>2020</w:t>
      </w:r>
      <w:r>
        <w:rPr>
          <w:color w:val="000000"/>
          <w:spacing w:val="0"/>
          <w:w w:val="100"/>
          <w:position w:val="0"/>
        </w:rPr>
        <w:t>年度、</w:t>
      </w:r>
      <w:r>
        <w:rPr>
          <w:color w:val="000000"/>
          <w:spacing w:val="0"/>
          <w:w w:val="100"/>
          <w:position w:val="0"/>
          <w:sz w:val="18"/>
          <w:szCs w:val="18"/>
        </w:rPr>
        <w:t>2021</w:t>
      </w:r>
      <w:r>
        <w:rPr>
          <w:color w:val="000000"/>
          <w:spacing w:val="0"/>
          <w:w w:val="100"/>
          <w:position w:val="0"/>
        </w:rPr>
        <w:t>年度各年度 实现的扣非后净利润数分别不低于</w:t>
      </w:r>
      <w:r>
        <w:rPr>
          <w:color w:val="000000"/>
          <w:spacing w:val="0"/>
          <w:w w:val="100"/>
          <w:position w:val="0"/>
          <w:sz w:val="18"/>
          <w:szCs w:val="18"/>
        </w:rPr>
        <w:t>3,600</w:t>
      </w:r>
      <w:r>
        <w:rPr>
          <w:color w:val="000000"/>
          <w:spacing w:val="0"/>
          <w:w w:val="100"/>
          <w:position w:val="0"/>
        </w:rPr>
        <w:t>万元、</w:t>
      </w:r>
      <w:r>
        <w:rPr>
          <w:color w:val="000000"/>
          <w:spacing w:val="0"/>
          <w:w w:val="100"/>
          <w:position w:val="0"/>
          <w:sz w:val="18"/>
          <w:szCs w:val="18"/>
        </w:rPr>
        <w:t>4,500</w:t>
      </w:r>
      <w:r>
        <w:rPr>
          <w:color w:val="000000"/>
          <w:spacing w:val="0"/>
          <w:w w:val="100"/>
          <w:position w:val="0"/>
        </w:rPr>
        <w:t>万元、</w:t>
      </w:r>
      <w:r>
        <w:rPr>
          <w:color w:val="000000"/>
          <w:spacing w:val="0"/>
          <w:w w:val="100"/>
          <w:position w:val="0"/>
          <w:sz w:val="18"/>
          <w:szCs w:val="18"/>
        </w:rPr>
        <w:t>5,500</w:t>
      </w:r>
      <w:r>
        <w:rPr>
          <w:color w:val="000000"/>
          <w:spacing w:val="0"/>
          <w:w w:val="100"/>
          <w:position w:val="0"/>
        </w:rPr>
        <w:t>万元，盈利承诺期间内，如当年实际盈利数未能实现业绩 承诺指标的</w:t>
      </w:r>
      <w:r>
        <w:rPr>
          <w:color w:val="000000"/>
          <w:spacing w:val="0"/>
          <w:w w:val="100"/>
          <w:position w:val="0"/>
          <w:sz w:val="18"/>
          <w:szCs w:val="18"/>
        </w:rPr>
        <w:t>65%</w:t>
      </w:r>
      <w:r>
        <w:rPr>
          <w:color w:val="000000"/>
          <w:spacing w:val="0"/>
          <w:w w:val="100"/>
          <w:position w:val="0"/>
        </w:rPr>
        <w:t xml:space="preserve">，则我公司有权解除合同；公司已向杭州市中级人民法院提起诉讼，一审已判决，判决厦门璟娱需支付公司 </w:t>
      </w:r>
      <w:r>
        <w:rPr>
          <w:color w:val="000000"/>
          <w:spacing w:val="0"/>
          <w:w w:val="100"/>
          <w:position w:val="0"/>
          <w:sz w:val="18"/>
          <w:szCs w:val="18"/>
        </w:rPr>
        <w:t>7700</w:t>
      </w:r>
      <w:r>
        <w:rPr>
          <w:color w:val="000000"/>
          <w:spacing w:val="0"/>
          <w:w w:val="100"/>
          <w:position w:val="0"/>
        </w:rPr>
        <w:t>万元股权转让款及利息，截至本报告披露日，公司暂未收到上述款项，公司正积极的督促对方及时的履行还款义务并准 备向法院申请强制执行。</w:t>
      </w:r>
      <w:r>
        <w:br w:type="page"/>
      </w:r>
    </w:p>
    <w:p>
      <w:pPr>
        <w:pStyle w:val="Style7"/>
        <w:keepNext/>
        <w:keepLines/>
        <w:widowControl w:val="0"/>
        <w:shd w:val="clear" w:color="auto" w:fill="auto"/>
        <w:bidi w:val="0"/>
        <w:spacing w:before="0" w:after="540" w:line="240" w:lineRule="auto"/>
        <w:ind w:left="0" w:right="0" w:firstLine="0"/>
        <w:jc w:val="center"/>
      </w:pPr>
      <w:bookmarkStart w:id="565" w:name="bookmark565"/>
      <w:bookmarkStart w:id="566" w:name="bookmark566"/>
      <w:bookmarkStart w:id="567" w:name="bookmark567"/>
      <w:r>
        <w:rPr>
          <w:color w:val="000000"/>
          <w:spacing w:val="0"/>
          <w:w w:val="100"/>
          <w:position w:val="0"/>
        </w:rPr>
        <w:t>第七节股份变动及股东情况</w:t>
      </w:r>
      <w:bookmarkEnd w:id="565"/>
      <w:bookmarkEnd w:id="566"/>
      <w:bookmarkEnd w:id="567"/>
    </w:p>
    <w:p>
      <w:pPr>
        <w:pStyle w:val="Style19"/>
        <w:keepNext/>
        <w:keepLines/>
        <w:widowControl w:val="0"/>
        <w:shd w:val="clear" w:color="auto" w:fill="auto"/>
        <w:bidi w:val="0"/>
        <w:spacing w:before="0" w:after="380" w:line="240" w:lineRule="auto"/>
        <w:ind w:left="0" w:right="0" w:firstLine="0"/>
        <w:jc w:val="both"/>
      </w:pPr>
      <w:bookmarkStart w:id="568" w:name="bookmark568"/>
      <w:bookmarkStart w:id="569" w:name="bookmark569"/>
      <w:bookmarkStart w:id="570" w:name="bookmark570"/>
      <w:bookmarkStart w:id="571" w:name="bookmark571"/>
      <w:r>
        <w:rPr>
          <w:color w:val="000000"/>
          <w:spacing w:val="0"/>
          <w:w w:val="100"/>
          <w:position w:val="0"/>
        </w:rPr>
        <w:t>一</w:t>
      </w:r>
      <w:bookmarkEnd w:id="570"/>
      <w:r>
        <w:rPr>
          <w:color w:val="000000"/>
          <w:spacing w:val="0"/>
          <w:w w:val="100"/>
          <w:position w:val="0"/>
        </w:rPr>
        <w:t>、股份变动情况</w:t>
      </w:r>
      <w:bookmarkEnd w:id="568"/>
      <w:bookmarkEnd w:id="569"/>
      <w:bookmarkEnd w:id="571"/>
    </w:p>
    <w:p>
      <w:pPr>
        <w:pStyle w:val="Style25"/>
        <w:keepNext/>
        <w:keepLines/>
        <w:widowControl w:val="0"/>
        <w:shd w:val="clear" w:color="auto" w:fill="auto"/>
        <w:bidi w:val="0"/>
        <w:spacing w:before="0" w:line="240" w:lineRule="auto"/>
        <w:ind w:left="0" w:right="0" w:firstLine="0"/>
        <w:jc w:val="both"/>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、股份变动情况</w:t>
      </w:r>
      <w:bookmarkEnd w:id="572"/>
      <w:bookmarkEnd w:id="573"/>
      <w:bookmarkEnd w:id="575"/>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7,072,2 80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2,075,0</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2,638,3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4,713,3</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7,072,2 80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2,075,0</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2,638,3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4,713,3</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境内自然人持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7,072,2 80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2,075,0</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2,638,3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4,713,3</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境外自然人持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119,600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124,03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119,600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124,03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126,673</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2,075,0</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7,072,2 80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128,74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rPr>
        <w:t>股份变动的原因</w:t>
      </w:r>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0"/>
        <w:jc w:val="both"/>
      </w:pPr>
      <w:bookmarkStart w:id="576" w:name="bookmark576"/>
      <w:r>
        <w:rPr>
          <w:color w:val="000000"/>
          <w:spacing w:val="0"/>
          <w:w w:val="100"/>
          <w:position w:val="0"/>
          <w:sz w:val="18"/>
          <w:szCs w:val="18"/>
        </w:rPr>
        <w:t>1</w:t>
      </w:r>
      <w:bookmarkEnd w:id="576"/>
      <w:r>
        <w:rPr>
          <w:color w:val="000000"/>
          <w:spacing w:val="0"/>
          <w:w w:val="100"/>
          <w:position w:val="0"/>
        </w:rPr>
        <w:t>、公司</w:t>
      </w:r>
      <w:r>
        <w:rPr>
          <w:color w:val="000000"/>
          <w:spacing w:val="0"/>
          <w:w w:val="100"/>
          <w:position w:val="0"/>
          <w:sz w:val="18"/>
          <w:szCs w:val="18"/>
        </w:rPr>
        <w:t>2021</w:t>
      </w:r>
      <w:r>
        <w:rPr>
          <w:color w:val="000000"/>
          <w:spacing w:val="0"/>
          <w:w w:val="100"/>
          <w:position w:val="0"/>
        </w:rPr>
        <w:t>年限制性股票于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日上市，授予登记人数</w:t>
      </w:r>
      <w:r>
        <w:rPr>
          <w:color w:val="000000"/>
          <w:spacing w:val="0"/>
          <w:w w:val="100"/>
          <w:position w:val="0"/>
          <w:sz w:val="18"/>
          <w:szCs w:val="18"/>
        </w:rPr>
        <w:t>9</w:t>
      </w:r>
      <w:r>
        <w:rPr>
          <w:color w:val="000000"/>
          <w:spacing w:val="0"/>
          <w:w w:val="100"/>
          <w:position w:val="0"/>
        </w:rPr>
        <w:t>人，授予登记数量</w:t>
      </w:r>
      <w:r>
        <w:rPr>
          <w:color w:val="000000"/>
          <w:spacing w:val="0"/>
          <w:w w:val="100"/>
          <w:position w:val="0"/>
          <w:sz w:val="18"/>
          <w:szCs w:val="18"/>
        </w:rPr>
        <w:t>2075000</w:t>
      </w:r>
      <w:r>
        <w:rPr>
          <w:color w:val="000000"/>
          <w:spacing w:val="0"/>
          <w:w w:val="100"/>
          <w:position w:val="0"/>
        </w:rPr>
        <w:t xml:space="preserve">股，占公司总股本（增发后） </w:t>
      </w:r>
      <w:r>
        <w:rPr>
          <w:rStyle w:val="CharStyle69"/>
          <w:sz w:val="16"/>
          <w:szCs w:val="16"/>
        </w:rPr>
        <w:t>的</w:t>
      </w:r>
      <w:r>
        <w:rPr>
          <w:rStyle w:val="CharStyle69"/>
        </w:rPr>
        <w:t>1.61%,</w:t>
      </w:r>
      <w:r>
        <w:rPr>
          <w:rStyle w:val="CharStyle69"/>
          <w:sz w:val="16"/>
          <w:szCs w:val="16"/>
        </w:rPr>
        <w:t>公司总股本由</w:t>
      </w:r>
      <w:r>
        <w:rPr>
          <w:rStyle w:val="CharStyle69"/>
        </w:rPr>
        <w:t>126673000</w:t>
      </w:r>
      <w:r>
        <w:rPr>
          <w:rStyle w:val="CharStyle69"/>
          <w:sz w:val="16"/>
          <w:szCs w:val="16"/>
        </w:rPr>
        <w:t>股变为</w:t>
      </w:r>
      <w:r>
        <w:rPr>
          <w:rStyle w:val="CharStyle69"/>
        </w:rPr>
        <w:t>128748000</w:t>
      </w:r>
      <w:r>
        <w:rPr>
          <w:rStyle w:val="CharStyle69"/>
          <w:sz w:val="16"/>
          <w:szCs w:val="16"/>
        </w:rPr>
        <w:t>股。</w:t>
      </w:r>
    </w:p>
    <w:p>
      <w:pPr>
        <w:pStyle w:val="Style15"/>
        <w:keepNext w:val="0"/>
        <w:keepLines w:val="0"/>
        <w:widowControl w:val="0"/>
        <w:shd w:val="clear" w:color="auto" w:fill="auto"/>
        <w:tabs>
          <w:tab w:pos="670" w:val="left"/>
        </w:tabs>
        <w:bidi w:val="0"/>
        <w:spacing w:before="0" w:after="0" w:line="468" w:lineRule="exact"/>
        <w:ind w:left="0" w:right="0" w:firstLine="380"/>
        <w:jc w:val="both"/>
      </w:pPr>
      <w:bookmarkStart w:id="577" w:name="bookmark577"/>
      <w:r>
        <w:rPr>
          <w:color w:val="000000"/>
          <w:spacing w:val="0"/>
          <w:w w:val="100"/>
          <w:position w:val="0"/>
          <w:sz w:val="18"/>
          <w:szCs w:val="18"/>
        </w:rPr>
        <w:t>2</w:t>
      </w:r>
      <w:bookmarkEnd w:id="577"/>
      <w:r>
        <w:rPr>
          <w:color w:val="000000"/>
          <w:spacing w:val="0"/>
          <w:w w:val="100"/>
          <w:position w:val="0"/>
        </w:rPr>
        <w:t>、</w:t>
        <w:tab/>
        <w:t>公司董事周建华先生于</w:t>
      </w:r>
      <w:r>
        <w:rPr>
          <w:color w:val="000000"/>
          <w:spacing w:val="0"/>
          <w:w w:val="100"/>
          <w:position w:val="0"/>
          <w:sz w:val="18"/>
          <w:szCs w:val="18"/>
        </w:rPr>
        <w:t>2021</w:t>
      </w:r>
      <w:r>
        <w:rPr>
          <w:color w:val="000000"/>
          <w:spacing w:val="0"/>
          <w:w w:val="100"/>
          <w:position w:val="0"/>
        </w:rPr>
        <w:t>年度增持公司股份</w:t>
      </w:r>
      <w:r>
        <w:rPr>
          <w:color w:val="000000"/>
          <w:spacing w:val="0"/>
          <w:w w:val="100"/>
          <w:position w:val="0"/>
          <w:sz w:val="18"/>
          <w:szCs w:val="18"/>
        </w:rPr>
        <w:t>1007800</w:t>
      </w:r>
      <w:r>
        <w:rPr>
          <w:color w:val="000000"/>
          <w:spacing w:val="0"/>
          <w:w w:val="100"/>
          <w:position w:val="0"/>
        </w:rPr>
        <w:t>股，公司于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日发布《关于公司董事增持公司股份 计划实施完成的公告》（公告编号：</w:t>
      </w:r>
      <w:r>
        <w:rPr>
          <w:color w:val="000000"/>
          <w:spacing w:val="0"/>
          <w:w w:val="100"/>
          <w:position w:val="0"/>
          <w:sz w:val="18"/>
          <w:szCs w:val="18"/>
        </w:rPr>
        <w:t>2021-116）；</w:t>
      </w:r>
      <w:r>
        <w:rPr>
          <w:color w:val="000000"/>
          <w:spacing w:val="0"/>
          <w:w w:val="100"/>
          <w:position w:val="0"/>
        </w:rPr>
        <w:t>截止本报告期末，周建华先生持有限售股份数为</w:t>
      </w:r>
      <w:r>
        <w:rPr>
          <w:color w:val="000000"/>
          <w:spacing w:val="0"/>
          <w:w w:val="100"/>
          <w:position w:val="0"/>
          <w:sz w:val="18"/>
          <w:szCs w:val="18"/>
        </w:rPr>
        <w:t>755850</w:t>
      </w:r>
      <w:r>
        <w:rPr>
          <w:color w:val="000000"/>
          <w:spacing w:val="0"/>
          <w:w w:val="100"/>
          <w:position w:val="0"/>
        </w:rPr>
        <w:t xml:space="preserve">股，占公司总股本的 </w:t>
      </w:r>
      <w:r>
        <w:rPr>
          <w:color w:val="000000"/>
          <w:spacing w:val="0"/>
          <w:w w:val="100"/>
          <w:position w:val="0"/>
          <w:sz w:val="18"/>
          <w:szCs w:val="18"/>
        </w:rPr>
        <w:t>0.59%</w:t>
      </w:r>
      <w:r>
        <w:rPr>
          <w:color w:val="000000"/>
          <w:spacing w:val="0"/>
          <w:w w:val="100"/>
          <w:position w:val="0"/>
        </w:rPr>
        <w:t>。</w:t>
      </w:r>
    </w:p>
    <w:p>
      <w:pPr>
        <w:pStyle w:val="Style15"/>
        <w:keepNext w:val="0"/>
        <w:keepLines w:val="0"/>
        <w:widowControl w:val="0"/>
        <w:shd w:val="clear" w:color="auto" w:fill="auto"/>
        <w:tabs>
          <w:tab w:pos="670" w:val="left"/>
        </w:tabs>
        <w:bidi w:val="0"/>
        <w:spacing w:before="0" w:after="0" w:line="486" w:lineRule="exact"/>
        <w:ind w:left="0" w:right="0" w:firstLine="380"/>
        <w:jc w:val="both"/>
      </w:pPr>
      <w:bookmarkStart w:id="578" w:name="bookmark578"/>
      <w:r>
        <w:rPr>
          <w:color w:val="000000"/>
          <w:spacing w:val="0"/>
          <w:w w:val="100"/>
          <w:position w:val="0"/>
          <w:sz w:val="18"/>
          <w:szCs w:val="18"/>
        </w:rPr>
        <w:t>3</w:t>
      </w:r>
      <w:bookmarkEnd w:id="578"/>
      <w:r>
        <w:rPr>
          <w:color w:val="000000"/>
          <w:spacing w:val="0"/>
          <w:w w:val="100"/>
          <w:position w:val="0"/>
        </w:rPr>
        <w:t>、</w:t>
        <w:tab/>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日发布《关于公司董事持股方式变动的提示性公告》（公告编号：</w:t>
      </w:r>
      <w:r>
        <w:rPr>
          <w:color w:val="000000"/>
          <w:spacing w:val="0"/>
          <w:w w:val="100"/>
          <w:position w:val="0"/>
          <w:sz w:val="18"/>
          <w:szCs w:val="18"/>
        </w:rPr>
        <w:t>2021-142），</w:t>
      </w:r>
      <w:r>
        <w:rPr>
          <w:color w:val="000000"/>
          <w:spacing w:val="0"/>
          <w:w w:val="100"/>
          <w:position w:val="0"/>
        </w:rPr>
        <w:t>公司董事叶峰先 生间接持有的</w:t>
      </w:r>
      <w:r>
        <w:rPr>
          <w:color w:val="000000"/>
          <w:spacing w:val="0"/>
          <w:w w:val="100"/>
          <w:position w:val="0"/>
          <w:sz w:val="18"/>
          <w:szCs w:val="18"/>
        </w:rPr>
        <w:t>2510000</w:t>
      </w:r>
      <w:r>
        <w:rPr>
          <w:color w:val="000000"/>
          <w:spacing w:val="0"/>
          <w:w w:val="100"/>
          <w:position w:val="0"/>
        </w:rPr>
        <w:t>股变为直接持有；截止本报告期末，叶峰先生持有的限售股份数为</w:t>
      </w:r>
      <w:r>
        <w:rPr>
          <w:color w:val="000000"/>
          <w:spacing w:val="0"/>
          <w:w w:val="100"/>
          <w:position w:val="0"/>
          <w:sz w:val="18"/>
          <w:szCs w:val="18"/>
        </w:rPr>
        <w:t>1882500</w:t>
      </w:r>
      <w:r>
        <w:rPr>
          <w:color w:val="000000"/>
          <w:spacing w:val="0"/>
          <w:w w:val="100"/>
          <w:position w:val="0"/>
        </w:rPr>
        <w:t>股，占公司总股本的</w:t>
      </w:r>
      <w:r>
        <w:rPr>
          <w:color w:val="000000"/>
          <w:spacing w:val="0"/>
          <w:w w:val="100"/>
          <w:position w:val="0"/>
          <w:sz w:val="18"/>
          <w:szCs w:val="18"/>
        </w:rPr>
        <w:t>1.46%</w:t>
      </w:r>
      <w:r>
        <w:rPr>
          <w:color w:val="000000"/>
          <w:spacing w:val="0"/>
          <w:w w:val="100"/>
          <w:position w:val="0"/>
        </w:rPr>
        <w:t>。 股份变动的批准情况</w:t>
      </w:r>
    </w:p>
    <w:p>
      <w:pPr>
        <w:pStyle w:val="Style15"/>
        <w:keepNext w:val="0"/>
        <w:keepLines w:val="0"/>
        <w:widowControl w:val="0"/>
        <w:shd w:val="clear" w:color="auto" w:fill="auto"/>
        <w:bidi w:val="0"/>
        <w:spacing w:before="0" w:after="0" w:line="48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0" w:line="486"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日，公司召开第四届董事会第五次会议审议通过了《关于公司</w:t>
      </w:r>
      <w:r>
        <w:rPr>
          <w:color w:val="000000"/>
          <w:spacing w:val="0"/>
          <w:w w:val="100"/>
          <w:position w:val="0"/>
          <w:sz w:val="18"/>
          <w:szCs w:val="18"/>
        </w:rPr>
        <w:t>＜2021</w:t>
      </w:r>
      <w:r>
        <w:rPr>
          <w:color w:val="000000"/>
          <w:spacing w:val="0"/>
          <w:w w:val="100"/>
          <w:position w:val="0"/>
        </w:rPr>
        <w:t>年限制性股票激励计划（草案）</w:t>
      </w:r>
      <w:r>
        <w:rPr>
          <w:color w:val="000000"/>
          <w:spacing w:val="0"/>
          <w:w w:val="100"/>
          <w:position w:val="0"/>
          <w:sz w:val="18"/>
          <w:szCs w:val="18"/>
        </w:rPr>
        <w:t>＞</w:t>
      </w:r>
      <w:r>
        <w:rPr>
          <w:color w:val="000000"/>
          <w:spacing w:val="0"/>
          <w:w w:val="100"/>
          <w:position w:val="0"/>
        </w:rPr>
        <w:t>及其摘 要的议案》、《关于公司的议案》、《关于提请股东大会授权董事会办理股权激励相关事宜的议案》、《关于召开</w:t>
      </w:r>
      <w:r>
        <w:rPr>
          <w:color w:val="000000"/>
          <w:spacing w:val="0"/>
          <w:w w:val="100"/>
          <w:position w:val="0"/>
          <w:sz w:val="18"/>
          <w:szCs w:val="18"/>
        </w:rPr>
        <w:t>2021</w:t>
      </w:r>
      <w:r>
        <w:rPr>
          <w:color w:val="000000"/>
          <w:spacing w:val="0"/>
          <w:w w:val="100"/>
          <w:position w:val="0"/>
        </w:rPr>
        <w:t>年第四次临 时股东大会的议案》。</w:t>
      </w:r>
    </w:p>
    <w:p>
      <w:pPr>
        <w:pStyle w:val="Style15"/>
        <w:keepNext w:val="0"/>
        <w:keepLines w:val="0"/>
        <w:widowControl w:val="0"/>
        <w:shd w:val="clear" w:color="auto" w:fill="auto"/>
        <w:bidi w:val="0"/>
        <w:spacing w:before="0" w:after="0" w:line="478"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日，公司召开第四届监事会第四次会议审议通过了《关于公司</w:t>
      </w:r>
      <w:r>
        <w:rPr>
          <w:color w:val="000000"/>
          <w:spacing w:val="0"/>
          <w:w w:val="100"/>
          <w:position w:val="0"/>
          <w:sz w:val="18"/>
          <w:szCs w:val="18"/>
        </w:rPr>
        <w:t>＜2021</w:t>
      </w:r>
      <w:r>
        <w:rPr>
          <w:color w:val="000000"/>
          <w:spacing w:val="0"/>
          <w:w w:val="100"/>
          <w:position w:val="0"/>
        </w:rPr>
        <w:t>年限制性股票激励计划（草案）</w:t>
      </w:r>
      <w:r>
        <w:rPr>
          <w:color w:val="000000"/>
          <w:spacing w:val="0"/>
          <w:w w:val="100"/>
          <w:position w:val="0"/>
          <w:sz w:val="18"/>
          <w:szCs w:val="18"/>
        </w:rPr>
        <w:t>＞</w:t>
      </w:r>
      <w:r>
        <w:rPr>
          <w:color w:val="000000"/>
          <w:spacing w:val="0"/>
          <w:w w:val="100"/>
          <w:position w:val="0"/>
        </w:rPr>
        <w:t>及其摘 要的议案》、《关于公司的议案》、《关于核查</w:t>
      </w:r>
      <w:r>
        <w:rPr>
          <w:color w:val="000000"/>
          <w:spacing w:val="0"/>
          <w:w w:val="100"/>
          <w:position w:val="0"/>
          <w:sz w:val="18"/>
          <w:szCs w:val="18"/>
        </w:rPr>
        <w:t>＜2021</w:t>
      </w:r>
      <w:r>
        <w:rPr>
          <w:color w:val="000000"/>
          <w:spacing w:val="0"/>
          <w:w w:val="100"/>
          <w:position w:val="0"/>
        </w:rPr>
        <w:t>年限制性股票激励计划激励对象名单〉的议案》。</w:t>
      </w:r>
    </w:p>
    <w:p>
      <w:pPr>
        <w:pStyle w:val="Style15"/>
        <w:keepNext w:val="0"/>
        <w:keepLines w:val="0"/>
        <w:widowControl w:val="0"/>
        <w:shd w:val="clear" w:color="auto" w:fill="auto"/>
        <w:bidi w:val="0"/>
        <w:spacing w:before="0" w:after="0" w:line="478"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年第四次临时股东大会，审议通过了《关于公司</w:t>
      </w:r>
      <w:r>
        <w:rPr>
          <w:color w:val="000000"/>
          <w:spacing w:val="0"/>
          <w:w w:val="100"/>
          <w:position w:val="0"/>
          <w:sz w:val="18"/>
          <w:szCs w:val="18"/>
        </w:rPr>
        <w:t>＜2021</w:t>
      </w:r>
      <w:r>
        <w:rPr>
          <w:color w:val="000000"/>
          <w:spacing w:val="0"/>
          <w:w w:val="100"/>
          <w:position w:val="0"/>
        </w:rPr>
        <w:t>年限制性股票激励计划（草案）</w:t>
      </w:r>
      <w:r>
        <w:rPr>
          <w:color w:val="000000"/>
          <w:spacing w:val="0"/>
          <w:w w:val="100"/>
          <w:position w:val="0"/>
          <w:sz w:val="18"/>
          <w:szCs w:val="18"/>
        </w:rPr>
        <w:t xml:space="preserve">＞ </w:t>
      </w:r>
      <w:r>
        <w:rPr>
          <w:color w:val="000000"/>
          <w:spacing w:val="0"/>
          <w:w w:val="100"/>
          <w:position w:val="0"/>
        </w:rPr>
        <w:t>及其摘要的议案》、《关于公司的议案》、《关于提请股东大会授权董事会办理股权激励相关事宜的议案》。</w:t>
      </w:r>
    </w:p>
    <w:p>
      <w:pPr>
        <w:pStyle w:val="Style15"/>
        <w:keepNext w:val="0"/>
        <w:keepLines w:val="0"/>
        <w:widowControl w:val="0"/>
        <w:shd w:val="clear" w:color="auto" w:fill="auto"/>
        <w:bidi w:val="0"/>
        <w:spacing w:before="0" w:after="0" w:line="490" w:lineRule="exact"/>
        <w:ind w:left="0" w:right="0" w:firstLine="38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日召开第四届董事会第六次会议及第四届监事会第五次会议审议通过了《关于向公司</w:t>
      </w:r>
      <w:r>
        <w:rPr>
          <w:color w:val="000000"/>
          <w:spacing w:val="0"/>
          <w:w w:val="100"/>
          <w:position w:val="0"/>
          <w:sz w:val="18"/>
          <w:szCs w:val="18"/>
        </w:rPr>
        <w:t>2021</w:t>
      </w:r>
      <w:r>
        <w:rPr>
          <w:color w:val="000000"/>
          <w:spacing w:val="0"/>
          <w:w w:val="100"/>
          <w:position w:val="0"/>
        </w:rPr>
        <w:t>年限制性 股票激励计划激励对象首次授予限制性股票的议案》。</w:t>
      </w:r>
    </w:p>
    <w:p>
      <w:pPr>
        <w:pStyle w:val="Style15"/>
        <w:keepNext w:val="0"/>
        <w:keepLines w:val="0"/>
        <w:widowControl w:val="0"/>
        <w:shd w:val="clear" w:color="auto" w:fill="auto"/>
        <w:bidi w:val="0"/>
        <w:spacing w:before="0" w:after="0" w:line="490"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日，公司召开第四届董事会第七次会议及第四届监事会第六次会议审议通过了《关于调整</w:t>
      </w:r>
      <w:r>
        <w:rPr>
          <w:color w:val="000000"/>
          <w:spacing w:val="0"/>
          <w:w w:val="100"/>
          <w:position w:val="0"/>
          <w:sz w:val="18"/>
          <w:szCs w:val="18"/>
        </w:rPr>
        <w:t>2021</w:t>
      </w:r>
      <w:r>
        <w:rPr>
          <w:color w:val="000000"/>
          <w:spacing w:val="0"/>
          <w:w w:val="100"/>
          <w:position w:val="0"/>
        </w:rPr>
        <w:t>年限制性股 票激励计划激励对象名单及数量的议案》。</w:t>
      </w:r>
    </w:p>
    <w:p>
      <w:pPr>
        <w:pStyle w:val="Style15"/>
        <w:keepNext w:val="0"/>
        <w:keepLines w:val="0"/>
        <w:widowControl w:val="0"/>
        <w:shd w:val="clear" w:color="auto" w:fill="auto"/>
        <w:bidi w:val="0"/>
        <w:spacing w:before="0" w:after="0" w:line="475" w:lineRule="exact"/>
        <w:ind w:left="0" w:right="0" w:firstLine="38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日向中国证券登记结算有限责任公司深圳分公司申请</w:t>
      </w:r>
      <w:r>
        <w:rPr>
          <w:color w:val="000000"/>
          <w:spacing w:val="0"/>
          <w:w w:val="100"/>
          <w:position w:val="0"/>
          <w:sz w:val="18"/>
          <w:szCs w:val="18"/>
        </w:rPr>
        <w:t>2021</w:t>
      </w:r>
      <w:r>
        <w:rPr>
          <w:color w:val="000000"/>
          <w:spacing w:val="0"/>
          <w:w w:val="100"/>
          <w:position w:val="0"/>
        </w:rPr>
        <w:t>年限制性股票授予登记并于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 获得批准，</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日向深圳证券交易所申请并通过，新增的</w:t>
      </w:r>
      <w:r>
        <w:rPr>
          <w:color w:val="000000"/>
          <w:spacing w:val="0"/>
          <w:w w:val="100"/>
          <w:position w:val="0"/>
          <w:sz w:val="18"/>
          <w:szCs w:val="18"/>
        </w:rPr>
        <w:t>2075000</w:t>
      </w:r>
      <w:r>
        <w:rPr>
          <w:color w:val="000000"/>
          <w:spacing w:val="0"/>
          <w:w w:val="100"/>
          <w:position w:val="0"/>
        </w:rPr>
        <w:t>股股份已正式列入上市公司的股东名册并于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10</w:t>
      </w:r>
      <w:r>
        <w:rPr>
          <w:color w:val="000000"/>
          <w:spacing w:val="0"/>
          <w:w w:val="100"/>
          <w:position w:val="0"/>
        </w:rPr>
        <w:t>日上市。</w:t>
      </w:r>
    </w:p>
    <w:p>
      <w:pPr>
        <w:pStyle w:val="Style15"/>
        <w:keepNext w:val="0"/>
        <w:keepLines w:val="0"/>
        <w:widowControl w:val="0"/>
        <w:shd w:val="clear" w:color="auto" w:fill="auto"/>
        <w:bidi w:val="0"/>
        <w:spacing w:before="0" w:after="0" w:line="478" w:lineRule="exact"/>
        <w:ind w:left="0" w:right="0" w:firstLine="0"/>
        <w:jc w:val="left"/>
      </w:pPr>
      <w:r>
        <w:rPr>
          <w:color w:val="000000"/>
          <w:spacing w:val="0"/>
          <w:w w:val="100"/>
          <w:position w:val="0"/>
        </w:rPr>
        <w:t>股份变动的过户情况</w:t>
      </w:r>
    </w:p>
    <w:p>
      <w:pPr>
        <w:pStyle w:val="Style15"/>
        <w:keepNext w:val="0"/>
        <w:keepLines w:val="0"/>
        <w:widowControl w:val="0"/>
        <w:shd w:val="clear" w:color="auto" w:fill="auto"/>
        <w:bidi w:val="0"/>
        <w:spacing w:before="0" w:after="0" w:line="478"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0" w:line="463" w:lineRule="exact"/>
        <w:ind w:left="0" w:right="0" w:firstLine="380"/>
        <w:jc w:val="both"/>
      </w:pPr>
      <w:r>
        <w:rPr>
          <w:color w:val="000000"/>
          <w:spacing w:val="0"/>
          <w:w w:val="100"/>
          <w:position w:val="0"/>
        </w:rPr>
        <w:t>截至本报告披露之日，公司董事会已完成了上述限制性股票的授予登记工作，授予限制性股票上市日期为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10 </w:t>
      </w:r>
      <w:r>
        <w:rPr>
          <w:color w:val="000000"/>
          <w:spacing w:val="0"/>
          <w:w w:val="100"/>
          <w:position w:val="0"/>
        </w:rPr>
        <w:t>日，详见公司于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w:t>
      </w:r>
      <w:r>
        <w:rPr>
          <w:color w:val="000000"/>
          <w:spacing w:val="0"/>
          <w:w w:val="100"/>
          <w:position w:val="0"/>
        </w:rPr>
        <w:t>日在巨潮资讯网上披露的《关于</w:t>
      </w:r>
      <w:r>
        <w:rPr>
          <w:color w:val="000000"/>
          <w:spacing w:val="0"/>
          <w:w w:val="100"/>
          <w:position w:val="0"/>
          <w:sz w:val="18"/>
          <w:szCs w:val="18"/>
        </w:rPr>
        <w:t>2021</w:t>
      </w:r>
      <w:r>
        <w:rPr>
          <w:color w:val="000000"/>
          <w:spacing w:val="0"/>
          <w:w w:val="100"/>
          <w:position w:val="0"/>
        </w:rPr>
        <w:t>年限制性股票激励计划首次授予登记完成的公告》（公告编 号：</w:t>
      </w:r>
      <w:r>
        <w:rPr>
          <w:color w:val="000000"/>
          <w:spacing w:val="0"/>
          <w:w w:val="100"/>
          <w:position w:val="0"/>
          <w:sz w:val="18"/>
          <w:szCs w:val="18"/>
        </w:rPr>
        <w:t>2021-105）</w:t>
      </w:r>
      <w:r>
        <w:rPr>
          <w:color w:val="000000"/>
          <w:spacing w:val="0"/>
          <w:w w:val="100"/>
          <w:position w:val="0"/>
        </w:rPr>
        <w:t>。</w:t>
      </w:r>
    </w:p>
    <w:p>
      <w:pPr>
        <w:pStyle w:val="Style15"/>
        <w:keepNext w:val="0"/>
        <w:keepLines w:val="0"/>
        <w:widowControl w:val="0"/>
        <w:shd w:val="clear" w:color="auto" w:fill="auto"/>
        <w:bidi w:val="0"/>
        <w:spacing w:before="0" w:after="0" w:line="478"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5"/>
        <w:keepNext w:val="0"/>
        <w:keepLines w:val="0"/>
        <w:widowControl w:val="0"/>
        <w:shd w:val="clear" w:color="auto" w:fill="auto"/>
        <w:bidi w:val="0"/>
        <w:spacing w:before="0" w:after="0" w:line="478" w:lineRule="exact"/>
        <w:ind w:left="0" w:right="0" w:firstLine="0"/>
        <w:jc w:val="left"/>
      </w:pPr>
      <w:r>
        <w:rPr>
          <w:color w:val="000000"/>
          <w:spacing w:val="0"/>
          <w:w w:val="100"/>
          <w:position w:val="0"/>
          <w:sz w:val="18"/>
          <w:szCs w:val="18"/>
        </w:rPr>
        <w:t>V</w:t>
      </w:r>
      <w:r>
        <w:rPr>
          <w:color w:val="000000"/>
          <w:spacing w:val="0"/>
          <w:w w:val="100"/>
          <w:position w:val="0"/>
        </w:rPr>
        <w:t>适用口不适用</w:t>
      </w:r>
      <w:r>
        <w:br w:type="page"/>
      </w: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按报告期末股本</w:t>
      </w:r>
      <w:r>
        <w:rPr>
          <w:color w:val="000000"/>
          <w:spacing w:val="0"/>
          <w:w w:val="100"/>
          <w:position w:val="0"/>
          <w:sz w:val="18"/>
          <w:szCs w:val="18"/>
        </w:rPr>
        <w:t>128748000</w:t>
      </w:r>
      <w:r>
        <w:rPr>
          <w:color w:val="000000"/>
          <w:spacing w:val="0"/>
          <w:w w:val="100"/>
          <w:position w:val="0"/>
        </w:rPr>
        <w:t>股摊薄计算，公司</w:t>
      </w:r>
      <w:r>
        <w:rPr>
          <w:color w:val="000000"/>
          <w:spacing w:val="0"/>
          <w:w w:val="100"/>
          <w:position w:val="0"/>
          <w:sz w:val="18"/>
          <w:szCs w:val="18"/>
        </w:rPr>
        <w:t>2021</w:t>
      </w:r>
      <w:r>
        <w:rPr>
          <w:color w:val="000000"/>
          <w:spacing w:val="0"/>
          <w:w w:val="100"/>
          <w:position w:val="0"/>
        </w:rPr>
        <w:t>年度每股收益为</w:t>
      </w:r>
      <w:r>
        <w:rPr>
          <w:color w:val="000000"/>
          <w:spacing w:val="0"/>
          <w:w w:val="100"/>
          <w:position w:val="0"/>
          <w:sz w:val="18"/>
          <w:szCs w:val="18"/>
        </w:rPr>
        <w:t>0.12</w:t>
      </w:r>
      <w:r>
        <w:rPr>
          <w:color w:val="000000"/>
          <w:spacing w:val="0"/>
          <w:w w:val="100"/>
          <w:position w:val="0"/>
        </w:rPr>
        <w:t>元/股。</w:t>
      </w: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公司认为必要或证券监管机构要求披露的其他内容</w:t>
      </w:r>
    </w:p>
    <w:p>
      <w:pPr>
        <w:pStyle w:val="Style15"/>
        <w:keepNext w:val="0"/>
        <w:keepLines w:val="0"/>
        <w:widowControl w:val="0"/>
        <w:shd w:val="clear" w:color="auto" w:fill="auto"/>
        <w:bidi w:val="0"/>
        <w:spacing w:before="0" w:after="4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bidi w:val="0"/>
        <w:spacing w:before="0" w:after="36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、限售股份变动情况</w:t>
      </w:r>
      <w:bookmarkEnd w:id="579"/>
      <w:bookmarkEnd w:id="580"/>
      <w:bookmarkEnd w:id="582"/>
    </w:p>
    <w:p>
      <w:pPr>
        <w:pStyle w:val="Style15"/>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 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6,333,728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6,333,728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在担任公司 董事、监事 或高级管理 人员期间每 年转让的股 份不超过本 人直接和间 接持有公司 股份总数的 百分之二十 五；不再担 任上述职务 后半年内， 不转让本人 持有的公司 股份。</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1,882,500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在担任公司 董事、监事 或高级管理 人员期间每 年转让的股 份不超过本 人直接和间 接持有公司 股份总数的</w:t>
            </w:r>
          </w:p>
        </w:tc>
      </w:tr>
    </w:tbl>
    <w:p>
      <w:pPr>
        <w:widowControl w:val="0"/>
        <w:spacing w:line="1" w:lineRule="exact"/>
      </w:pPr>
      <w:r>
        <w:br w:type="page"/>
      </w:r>
    </w:p>
    <w:tbl>
      <w:tblPr>
        <w:tblOverlap w:val="never"/>
        <w:jc w:val="center"/>
        <w:tblLayout w:type="fixed"/>
      </w:tblPr>
      <w:tblGrid>
        <w:gridCol w:w="1210"/>
        <w:gridCol w:w="1488"/>
        <w:gridCol w:w="1488"/>
        <w:gridCol w:w="1488"/>
        <w:gridCol w:w="1488"/>
        <w:gridCol w:w="1205"/>
        <w:gridCol w:w="1214"/>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百分之二十 五；不再担 任上述职务 后半年内， 不转让本人 持有的公司 股份。</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根据股权激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励计划解除</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凌勇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根据股权激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励计划解除</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胡炳林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根据股权激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励计划解除</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盛恒月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根据股权激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励计划解除</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根据股权激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励计划解除</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陈骏楠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根据股权激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励计划解除</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根据股权激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励计划解除</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根据股权激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励计划解除</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根据股权激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励计划解除</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4,713,350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4,713,350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二</w:t>
      </w:r>
      <w:bookmarkEnd w:id="585"/>
      <w:r>
        <w:rPr>
          <w:color w:val="000000"/>
          <w:spacing w:val="0"/>
          <w:w w:val="100"/>
          <w:position w:val="0"/>
        </w:rPr>
        <w:t>、证券发行与上市情况</w:t>
      </w:r>
      <w:bookmarkEnd w:id="583"/>
      <w:bookmarkEnd w:id="584"/>
      <w:bookmarkEnd w:id="586"/>
    </w:p>
    <w:p>
      <w:pPr>
        <w:pStyle w:val="Style25"/>
        <w:keepNext/>
        <w:keepLines/>
        <w:widowControl w:val="0"/>
        <w:shd w:val="clear" w:color="auto" w:fill="auto"/>
        <w:bidi w:val="0"/>
        <w:spacing w:before="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1</w:t>
      </w:r>
      <w:bookmarkEnd w:id="589"/>
      <w:r>
        <w:rPr>
          <w:color w:val="000000"/>
          <w:spacing w:val="0"/>
          <w:w w:val="100"/>
          <w:position w:val="0"/>
        </w:rPr>
        <w:t>、报告期内证券发行（不含优先股）情况</w:t>
      </w:r>
      <w:bookmarkEnd w:id="587"/>
      <w:bookmarkEnd w:id="588"/>
      <w:bookmarkEnd w:id="590"/>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378" w:val="left"/>
        </w:tabs>
        <w:bidi w:val="0"/>
        <w:spacing w:before="0" w:after="100" w:line="240" w:lineRule="auto"/>
        <w:ind w:left="0" w:right="0" w:firstLine="0"/>
        <w:jc w:val="both"/>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2</w:t>
      </w:r>
      <w:bookmarkEnd w:id="593"/>
      <w:r>
        <w:rPr>
          <w:color w:val="000000"/>
          <w:spacing w:val="0"/>
          <w:w w:val="100"/>
          <w:position w:val="0"/>
        </w:rPr>
        <w:t>、</w:t>
        <w:tab/>
        <w:t>公司股份总数及股东结构的变动、公司资产和负债结构的变动情况说明</w:t>
      </w:r>
      <w:bookmarkEnd w:id="591"/>
      <w:bookmarkEnd w:id="592"/>
      <w:bookmarkEnd w:id="594"/>
    </w:p>
    <w:p>
      <w:pPr>
        <w:pStyle w:val="Style15"/>
        <w:keepNext w:val="0"/>
        <w:keepLines w:val="0"/>
        <w:widowControl w:val="0"/>
        <w:shd w:val="clear" w:color="auto" w:fill="auto"/>
        <w:bidi w:val="0"/>
        <w:spacing w:before="0" w:after="0" w:line="469"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480" w:line="469" w:lineRule="exact"/>
        <w:ind w:left="0" w:right="0" w:firstLine="380"/>
        <w:jc w:val="left"/>
      </w:pPr>
      <w:r>
        <w:rPr>
          <w:color w:val="000000"/>
          <w:spacing w:val="0"/>
          <w:w w:val="100"/>
          <w:position w:val="0"/>
        </w:rPr>
        <w:t>因公司报告期内实施</w:t>
      </w:r>
      <w:r>
        <w:rPr>
          <w:color w:val="000000"/>
          <w:spacing w:val="0"/>
          <w:w w:val="100"/>
          <w:position w:val="0"/>
          <w:sz w:val="18"/>
          <w:szCs w:val="18"/>
        </w:rPr>
        <w:t>2021</w:t>
      </w:r>
      <w:r>
        <w:rPr>
          <w:color w:val="000000"/>
          <w:spacing w:val="0"/>
          <w:w w:val="100"/>
          <w:position w:val="0"/>
        </w:rPr>
        <w:t>年限制性股票激励计划，公司新增限制性股票</w:t>
      </w:r>
      <w:r>
        <w:rPr>
          <w:color w:val="000000"/>
          <w:spacing w:val="0"/>
          <w:w w:val="100"/>
          <w:position w:val="0"/>
          <w:sz w:val="18"/>
          <w:szCs w:val="18"/>
        </w:rPr>
        <w:t>2075000</w:t>
      </w:r>
      <w:r>
        <w:rPr>
          <w:color w:val="000000"/>
          <w:spacing w:val="0"/>
          <w:w w:val="100"/>
          <w:position w:val="0"/>
        </w:rPr>
        <w:t>股（其中境内自然人持股增加</w:t>
      </w:r>
      <w:r>
        <w:rPr>
          <w:color w:val="000000"/>
          <w:spacing w:val="0"/>
          <w:w w:val="100"/>
          <w:position w:val="0"/>
          <w:sz w:val="18"/>
          <w:szCs w:val="18"/>
        </w:rPr>
        <w:t xml:space="preserve">2075000 </w:t>
      </w:r>
      <w:r>
        <w:rPr>
          <w:color w:val="000000"/>
          <w:spacing w:val="0"/>
          <w:w w:val="100"/>
          <w:position w:val="0"/>
        </w:rPr>
        <w:t>股）。公司实施</w:t>
      </w:r>
      <w:r>
        <w:rPr>
          <w:color w:val="000000"/>
          <w:spacing w:val="0"/>
          <w:w w:val="100"/>
          <w:position w:val="0"/>
          <w:sz w:val="18"/>
          <w:szCs w:val="18"/>
        </w:rPr>
        <w:t>2021</w:t>
      </w:r>
      <w:r>
        <w:rPr>
          <w:color w:val="000000"/>
          <w:spacing w:val="0"/>
          <w:w w:val="100"/>
          <w:position w:val="0"/>
        </w:rPr>
        <w:t>年限制性股票激励计划，以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日为授予日，首次授予人数为</w:t>
      </w:r>
      <w:r>
        <w:rPr>
          <w:color w:val="000000"/>
          <w:spacing w:val="0"/>
          <w:w w:val="100"/>
          <w:position w:val="0"/>
          <w:sz w:val="18"/>
          <w:szCs w:val="18"/>
        </w:rPr>
        <w:t>9</w:t>
      </w:r>
      <w:r>
        <w:rPr>
          <w:color w:val="000000"/>
          <w:spacing w:val="0"/>
          <w:w w:val="100"/>
          <w:position w:val="0"/>
        </w:rPr>
        <w:t>人，授予股数为</w:t>
      </w:r>
      <w:r>
        <w:rPr>
          <w:color w:val="000000"/>
          <w:spacing w:val="0"/>
          <w:w w:val="100"/>
          <w:position w:val="0"/>
          <w:sz w:val="18"/>
          <w:szCs w:val="18"/>
        </w:rPr>
        <w:t>2075000</w:t>
      </w:r>
      <w:r>
        <w:rPr>
          <w:color w:val="000000"/>
          <w:spacing w:val="0"/>
          <w:w w:val="100"/>
          <w:position w:val="0"/>
        </w:rPr>
        <w:t>股，上市 日期为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日。截至本报告披露之日，公司董事会已完成了上述限制性股票的授予登记工作，授予限制性股票上市 日期为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w:t>
      </w:r>
      <w:r>
        <w:rPr>
          <w:color w:val="000000"/>
          <w:spacing w:val="0"/>
          <w:w w:val="100"/>
          <w:position w:val="0"/>
        </w:rPr>
        <w:t>日在巨潮资讯网上披露的《关于</w:t>
      </w:r>
      <w:r>
        <w:rPr>
          <w:color w:val="000000"/>
          <w:spacing w:val="0"/>
          <w:w w:val="100"/>
          <w:position w:val="0"/>
          <w:sz w:val="18"/>
          <w:szCs w:val="18"/>
        </w:rPr>
        <w:t>2021</w:t>
      </w:r>
      <w:r>
        <w:rPr>
          <w:color w:val="000000"/>
          <w:spacing w:val="0"/>
          <w:w w:val="100"/>
          <w:position w:val="0"/>
        </w:rPr>
        <w:t>年限制性股票激励计划首次授予登记 完成的公告》（公告编号：</w:t>
      </w:r>
      <w:r>
        <w:rPr>
          <w:color w:val="000000"/>
          <w:spacing w:val="0"/>
          <w:w w:val="100"/>
          <w:position w:val="0"/>
          <w:sz w:val="18"/>
          <w:szCs w:val="18"/>
        </w:rPr>
        <w:t>2021-105）</w:t>
      </w:r>
      <w:r>
        <w:rPr>
          <w:color w:val="000000"/>
          <w:spacing w:val="0"/>
          <w:w w:val="100"/>
          <w:position w:val="0"/>
        </w:rPr>
        <w:t>。</w:t>
      </w:r>
    </w:p>
    <w:p>
      <w:pPr>
        <w:pStyle w:val="Style25"/>
        <w:keepNext/>
        <w:keepLines/>
        <w:widowControl w:val="0"/>
        <w:shd w:val="clear" w:color="auto" w:fill="auto"/>
        <w:tabs>
          <w:tab w:pos="378" w:val="left"/>
        </w:tabs>
        <w:bidi w:val="0"/>
        <w:spacing w:before="0" w:after="100" w:line="240" w:lineRule="auto"/>
        <w:ind w:left="0" w:right="0" w:firstLine="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3</w:t>
      </w:r>
      <w:bookmarkEnd w:id="597"/>
      <w:r>
        <w:rPr>
          <w:color w:val="000000"/>
          <w:spacing w:val="0"/>
          <w:w w:val="100"/>
          <w:position w:val="0"/>
        </w:rPr>
        <w:t>、</w:t>
        <w:tab/>
        <w:t>现存的内部职工股情况</w:t>
      </w:r>
      <w:bookmarkEnd w:id="595"/>
      <w:bookmarkEnd w:id="596"/>
      <w:bookmarkEnd w:id="598"/>
    </w:p>
    <w:p>
      <w:pPr>
        <w:pStyle w:val="Style15"/>
        <w:keepNext w:val="0"/>
        <w:keepLines w:val="0"/>
        <w:widowControl w:val="0"/>
        <w:shd w:val="clear" w:color="auto" w:fill="auto"/>
        <w:bidi w:val="0"/>
        <w:spacing w:before="0" w:after="380" w:line="469" w:lineRule="exact"/>
        <w:ind w:left="0" w:right="0" w:firstLine="0"/>
        <w:jc w:val="both"/>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380" w:line="240" w:lineRule="auto"/>
        <w:ind w:left="0" w:right="0" w:firstLine="0"/>
        <w:jc w:val="both"/>
      </w:pPr>
      <w:bookmarkStart w:id="599" w:name="bookmark599"/>
      <w:bookmarkStart w:id="600" w:name="bookmark600"/>
      <w:bookmarkStart w:id="601" w:name="bookmark601"/>
      <w:bookmarkStart w:id="602" w:name="bookmark602"/>
      <w:r>
        <w:rPr>
          <w:color w:val="000000"/>
          <w:spacing w:val="0"/>
          <w:w w:val="100"/>
          <w:position w:val="0"/>
        </w:rPr>
        <w:t>三</w:t>
      </w:r>
      <w:bookmarkEnd w:id="601"/>
      <w:r>
        <w:rPr>
          <w:color w:val="000000"/>
          <w:spacing w:val="0"/>
          <w:w w:val="100"/>
          <w:position w:val="0"/>
        </w:rPr>
        <w:t>、股东和实际控制人情况</w:t>
      </w:r>
      <w:bookmarkEnd w:id="599"/>
      <w:bookmarkEnd w:id="600"/>
      <w:bookmarkEnd w:id="602"/>
    </w:p>
    <w:p>
      <w:pPr>
        <w:pStyle w:val="Style25"/>
        <w:keepNext/>
        <w:keepLines/>
        <w:widowControl w:val="0"/>
        <w:shd w:val="clear" w:color="auto" w:fill="auto"/>
        <w:bidi w:val="0"/>
        <w:spacing w:before="0" w:line="240" w:lineRule="auto"/>
        <w:ind w:left="0" w:right="0" w:firstLine="0"/>
        <w:jc w:val="both"/>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1</w:t>
      </w:r>
      <w:bookmarkEnd w:id="605"/>
      <w:r>
        <w:rPr>
          <w:color w:val="000000"/>
          <w:spacing w:val="0"/>
          <w:w w:val="100"/>
          <w:position w:val="0"/>
        </w:rPr>
        <w:t>、公司股东数量及持股情况</w:t>
      </w:r>
      <w:bookmarkEnd w:id="603"/>
      <w:bookmarkEnd w:id="604"/>
      <w:bookmarkEnd w:id="606"/>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110"/>
        <w:gridCol w:w="542"/>
        <w:gridCol w:w="110"/>
        <w:gridCol w:w="869"/>
        <w:gridCol w:w="110"/>
        <w:gridCol w:w="653"/>
        <w:gridCol w:w="106"/>
        <w:gridCol w:w="869"/>
        <w:gridCol w:w="758"/>
        <w:gridCol w:w="878"/>
        <w:gridCol w:w="864"/>
        <w:gridCol w:w="869"/>
        <w:gridCol w:w="874"/>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8,089</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8,898</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末表决 权恢复 的优先 股股东 总数（如 有）（参</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年度报告披露日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前上一月末表决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权恢复的优先股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股东总数（如有）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持有特 别表决 权股份 的股东 总数（如</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末持股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高兴控股 集团有限 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gridSpan w:val="3"/>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13.88</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17,871,9</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85</w:t>
            </w:r>
          </w:p>
        </w:tc>
        <w:tc>
          <w:tcPr>
            <w:gridSpan w:val="3"/>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-199429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17,871, 985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17,871,985</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17,871,985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浙江东杭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控股集团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11.20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14,413,4 95</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14,413,4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14,413, 495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6,333,7 28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6,333,728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万人中盈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6,333,65</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6,333,6</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6,333,650</w:t>
            </w:r>
          </w:p>
        </w:tc>
      </w:tr>
    </w:tbl>
    <w:p>
      <w:pPr>
        <w:widowControl w:val="0"/>
        <w:spacing w:line="1" w:lineRule="exact"/>
      </w:pPr>
      <w:r>
        <w:br w:type="page"/>
      </w:r>
    </w:p>
    <w:tbl>
      <w:tblPr>
        <w:tblOverlap w:val="never"/>
        <w:jc w:val="center"/>
        <w:tblLayout w:type="fixed"/>
      </w:tblPr>
      <w:tblGrid>
        <w:gridCol w:w="989"/>
        <w:gridCol w:w="979"/>
        <w:gridCol w:w="763"/>
        <w:gridCol w:w="869"/>
        <w:gridCol w:w="869"/>
        <w:gridCol w:w="869"/>
        <w:gridCol w:w="758"/>
        <w:gridCol w:w="1742"/>
        <w:gridCol w:w="1742"/>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股权投资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合伙企业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4,221,40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娄利剑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3,963,03</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3,963,03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周毅萍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3,481,20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深圳市大 刚投资管 理有限公 司一大刚 麒圣启航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期私募 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2,584,25</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2,584,25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金菲菲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2,583,45</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2,583,45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战略投资者或一般法 人因配售新股成为前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 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万人中盈（厦门）股权投资合伙企业（有限合伙）与吕俊坤签订《一致行动协议》，系一致行动 人。公司未曾知悉其他股东间是否存在关联关系或属于《上市公司股东持股变动信息披露管理 办法》规定的一致行动人。</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 托表决权、放弃表决权 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日，高兴集团、高长虹与吕俊坤、万人中盈签订了《表决权放弃及相关承诺协 议》。高兴集团和高长虹在持有公司股份期间，无条件且不可撤销地放弃其持有所有公司股份对 应的表决权，亦不委托任何其他方行使该等股份的表决权。同时，高兴集团和高长虹作为公司 股东期间，非经万人中盈和吕俊坤书面同意，不得恢复上述表决权的行使。</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 购专户的特别说明（如 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13" w:hRule="exact"/>
        </w:trPr>
        <w:tc>
          <w:tcPr>
            <w:gridSpan w:val="2"/>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bl>
    <w:p>
      <w:pPr>
        <w:widowControl w:val="0"/>
        <w:spacing w:line="1" w:lineRule="exact"/>
      </w:pPr>
      <w:r>
        <w:br w:type="page"/>
      </w:r>
    </w:p>
    <w:tbl>
      <w:tblPr>
        <w:tblOverlap w:val="never"/>
        <w:jc w:val="center"/>
        <w:tblLayout w:type="fixed"/>
      </w:tblPr>
      <w:tblGrid>
        <w:gridCol w:w="1968"/>
        <w:gridCol w:w="4128"/>
        <w:gridCol w:w="1742"/>
        <w:gridCol w:w="174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高兴控股集团有限公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17,871,985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浙江东杭控股集团有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6,333,728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万人中盈（厦门）股权 投资合伙企业（有限合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6,333,650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娄利剑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3,963,030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周毅萍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3,481,200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3,465,550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深圳市大刚投资管理 有限公司一大刚麒圣 启航</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期私募证券投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2,584,258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金菲菲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2,583,459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中国双帆投资控股集 团（香港）有限公司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2,446,903</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 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万人中盈（厦门）股权投资合伙企业（有限合伙）与吕俊坤签订《一致行动协议》，中国双帆投 资控股集团（香港）有限公司受吕俊坤控制。公司未曾知悉其他股东间是否存在关联关系或属 于《上市公司股东持股变动信息披露管理办法》规定的一致行动人。</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东情况说明（如有）（参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公司股东周建华通过国泰君安证券公司客户信用交易担保证券账户持有</w:t>
            </w:r>
            <w:r>
              <w:rPr>
                <w:rFonts w:ascii="Times New Roman" w:eastAsia="Times New Roman" w:hAnsi="Times New Roman" w:cs="Times New Roman"/>
                <w:color w:val="000000"/>
                <w:spacing w:val="0"/>
                <w:w w:val="100"/>
                <w:position w:val="0"/>
                <w:sz w:val="18"/>
                <w:szCs w:val="18"/>
              </w:rPr>
              <w:t>3213600</w:t>
            </w:r>
            <w:r>
              <w:rPr>
                <w:color w:val="000000"/>
                <w:spacing w:val="0"/>
                <w:w w:val="100"/>
                <w:position w:val="0"/>
              </w:rPr>
              <w:t>股，实际合计 持有</w:t>
            </w:r>
            <w:r>
              <w:rPr>
                <w:rFonts w:ascii="Times New Roman" w:eastAsia="Times New Roman" w:hAnsi="Times New Roman" w:cs="Times New Roman"/>
                <w:color w:val="000000"/>
                <w:spacing w:val="0"/>
                <w:w w:val="100"/>
                <w:position w:val="0"/>
                <w:sz w:val="18"/>
                <w:szCs w:val="18"/>
              </w:rPr>
              <w:t>4221400</w:t>
            </w:r>
            <w:r>
              <w:rPr>
                <w:color w:val="000000"/>
                <w:spacing w:val="0"/>
                <w:w w:val="100"/>
                <w:position w:val="0"/>
              </w:rPr>
              <w:t>股；娄利剑信用交易担保证券账户持有</w:t>
            </w:r>
            <w:r>
              <w:rPr>
                <w:rFonts w:ascii="Times New Roman" w:eastAsia="Times New Roman" w:hAnsi="Times New Roman" w:cs="Times New Roman"/>
                <w:color w:val="000000"/>
                <w:spacing w:val="0"/>
                <w:w w:val="100"/>
                <w:position w:val="0"/>
                <w:sz w:val="18"/>
                <w:szCs w:val="18"/>
              </w:rPr>
              <w:t>1430000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3963030</w:t>
            </w:r>
            <w:r>
              <w:rPr>
                <w:color w:val="000000"/>
                <w:spacing w:val="0"/>
                <w:w w:val="100"/>
                <w:position w:val="0"/>
              </w:rPr>
              <w:t>股。</w:t>
            </w:r>
          </w:p>
        </w:tc>
      </w:tr>
    </w:tbl>
    <w:p>
      <w:pPr>
        <w:pStyle w:val="Style15"/>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公司是否具有表决权差异安排</w:t>
      </w:r>
    </w:p>
    <w:p>
      <w:pPr>
        <w:pStyle w:val="Style15"/>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5"/>
        <w:keepNext/>
        <w:keepLines/>
        <w:widowControl w:val="0"/>
        <w:shd w:val="clear" w:color="auto" w:fill="auto"/>
        <w:bidi w:val="0"/>
        <w:spacing w:before="0" w:after="24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2</w:t>
      </w:r>
      <w:bookmarkEnd w:id="609"/>
      <w:r>
        <w:rPr>
          <w:color w:val="000000"/>
          <w:spacing w:val="0"/>
          <w:w w:val="100"/>
          <w:position w:val="0"/>
        </w:rPr>
        <w:t>、公司控股股东情况</w:t>
      </w:r>
      <w:bookmarkEnd w:id="607"/>
      <w:bookmarkEnd w:id="608"/>
      <w:bookmarkEnd w:id="610"/>
    </w:p>
    <w:p>
      <w:pPr>
        <w:pStyle w:val="Style15"/>
        <w:keepNext w:val="0"/>
        <w:keepLines w:val="0"/>
        <w:widowControl w:val="0"/>
        <w:shd w:val="clear" w:color="auto" w:fill="auto"/>
        <w:bidi w:val="0"/>
        <w:spacing w:before="0" w:after="8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2"/>
        <w:gridCol w:w="2030"/>
        <w:gridCol w:w="41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3422"/>
        <w:gridCol w:w="61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除杭州高新外，未控股其他境内外上市公司。</w:t>
            </w:r>
          </w:p>
        </w:tc>
      </w:tr>
    </w:tbl>
    <w:p>
      <w:pPr>
        <w:widowControl w:val="0"/>
        <w:spacing w:after="9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5"/>
        <w:keepNext/>
        <w:keepLines/>
        <w:widowControl w:val="0"/>
        <w:shd w:val="clear" w:color="auto" w:fill="auto"/>
        <w:bidi w:val="0"/>
        <w:spacing w:before="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3</w:t>
      </w:r>
      <w:bookmarkEnd w:id="613"/>
      <w:r>
        <w:rPr>
          <w:color w:val="000000"/>
          <w:spacing w:val="0"/>
          <w:w w:val="100"/>
          <w:position w:val="0"/>
        </w:rPr>
        <w:t>、公司实际控制人及其一致行动人</w:t>
      </w:r>
      <w:bookmarkEnd w:id="611"/>
      <w:bookmarkEnd w:id="612"/>
      <w:bookmarkEnd w:id="614"/>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实际控制人性质：境内自然人</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除杭州高新外，未控股其他境内外上市公司。</w:t>
            </w:r>
          </w:p>
        </w:tc>
      </w:tr>
    </w:tbl>
    <w:p>
      <w:pPr>
        <w:widowControl w:val="0"/>
        <w:spacing w:after="9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914015" cy="154813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pic:blipFill>
                  <pic:spPr>
                    <a:xfrm>
                      <a:ext cx="2914015" cy="1548130"/>
                    </a:xfrm>
                    <a:prstGeom prst="rect"/>
                  </pic:spPr>
                </pic:pic>
              </a:graphicData>
            </a:graphic>
          </wp:inline>
        </w:drawing>
      </w:r>
    </w:p>
    <w:p>
      <w:pPr>
        <w:widowControl w:val="0"/>
        <w:spacing w:after="27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实际控制人通过信托或其他资产管理方式控制公司</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4</w:t>
      </w:r>
      <w:bookmarkEnd w:id="617"/>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15"/>
      <w:bookmarkEnd w:id="616"/>
      <w:bookmarkEnd w:id="618"/>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0"/>
        <w:gridCol w:w="1195"/>
        <w:gridCol w:w="1195"/>
        <w:gridCol w:w="1200"/>
        <w:gridCol w:w="1195"/>
        <w:gridCol w:w="1200"/>
        <w:gridCol w:w="1200"/>
        <w:gridCol w:w="119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股票质押融</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资总额（万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还款资金来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债或平仓风</w:t>
            </w:r>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是否影响公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司控制权稳</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高兴控股集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第一大股东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补充流动资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所持公司股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0"/>
        <w:gridCol w:w="1195"/>
        <w:gridCol w:w="1195"/>
        <w:gridCol w:w="1200"/>
        <w:gridCol w:w="1195"/>
        <w:gridCol w:w="1200"/>
        <w:gridCol w:w="1200"/>
        <w:gridCol w:w="1195"/>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份司法拍卖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5</w:t>
      </w:r>
      <w:bookmarkEnd w:id="62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19"/>
      <w:bookmarkEnd w:id="620"/>
      <w:bookmarkEnd w:id="622"/>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582"/>
        <w:gridCol w:w="1819"/>
        <w:gridCol w:w="1411"/>
        <w:gridCol w:w="1637"/>
        <w:gridCol w:w="213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主要经营业务或管理活 动</w:t>
            </w:r>
          </w:p>
        </w:tc>
      </w:tr>
      <w:tr>
        <w:trPr>
          <w:trHeight w:val="6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企业投资、管理；旅游景 点开发；货物及技术进出 口（法律、行政法规禁止 经营的项目除外，法律、 行政法规限制经营的项 目取得许可证后方可经 营）；建筑装潢材料、金 属材料、化工原料及产品 （除易制毒化学品和化 学危险品）、橡塑制品、 一类医疗器械、机械设备 及配件、五金交电、通讯 器材、服装面料、办公用 品、日用百货的销售；投 资管理咨询（除证券、期 货），商务咨询（除证券、 期货及商品中介），会展 服务，计算机及网络科技 领域内的技术开发、技术 转让、技术服务、技术咨 询。</w:t>
            </w:r>
          </w:p>
        </w:tc>
      </w:tr>
      <w:tr>
        <w:trPr>
          <w:trHeight w:val="384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浙江东杭控股集团有限公司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520"/>
              <w:jc w:val="both"/>
            </w:pPr>
            <w:r>
              <w:rPr>
                <w:color w:val="000000"/>
                <w:spacing w:val="0"/>
                <w:w w:val="100"/>
                <w:position w:val="0"/>
              </w:rPr>
              <w:t>实业投资；批发、 零售：金属材料，建筑材 料，装饰材料，化工原 料（除化学危险品及易制 毒化学品），家用电器， 钢铁炉料产品，货物进出 口（法律、行政法规禁止 经营的项目除外、法律行 政法规限制经营的项目 取得许可证后方可经 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其他无需报经审批 的一切合法项目</w:t>
            </w:r>
          </w:p>
        </w:tc>
      </w:tr>
    </w:tbl>
    <w:p>
      <w:pPr>
        <w:pStyle w:val="Style25"/>
        <w:keepNext/>
        <w:keepLines/>
        <w:widowControl w:val="0"/>
        <w:shd w:val="clear" w:color="auto" w:fill="auto"/>
        <w:bidi w:val="0"/>
        <w:spacing w:before="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6</w:t>
      </w:r>
      <w:bookmarkEnd w:id="625"/>
      <w:r>
        <w:rPr>
          <w:color w:val="000000"/>
          <w:spacing w:val="0"/>
          <w:w w:val="100"/>
          <w:position w:val="0"/>
        </w:rPr>
        <w:t>、控股股东、实际控制人、重组方及其他承诺主体股份限制减持情况</w:t>
      </w:r>
      <w:bookmarkEnd w:id="623"/>
      <w:bookmarkEnd w:id="624"/>
      <w:bookmarkEnd w:id="626"/>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38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四</w:t>
      </w:r>
      <w:bookmarkEnd w:id="629"/>
      <w:r>
        <w:rPr>
          <w:color w:val="000000"/>
          <w:spacing w:val="0"/>
          <w:w w:val="100"/>
          <w:position w:val="0"/>
        </w:rPr>
        <w:t>、股份回购在报告期的具体实施情况</w:t>
      </w:r>
      <w:bookmarkEnd w:id="627"/>
      <w:bookmarkEnd w:id="628"/>
      <w:bookmarkEnd w:id="630"/>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股份回购的实施进展情况</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采用集中竞价方式减持回购股份的实施进展情况</w:t>
      </w:r>
    </w:p>
    <w:p>
      <w:pPr>
        <w:pStyle w:val="Style15"/>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297" w:right="1065" w:bottom="1446" w:left="1053"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6" name="Shape 6"/>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7"/>
                              <w:keepNext/>
                              <w:keepLines/>
                              <w:widowControl w:val="0"/>
                              <w:shd w:val="clear" w:color="auto" w:fill="auto"/>
                              <w:bidi w:val="0"/>
                              <w:spacing w:before="0" w:after="0" w:line="240" w:lineRule="auto"/>
                              <w:ind w:left="0" w:right="0" w:firstLine="0"/>
                              <w:jc w:val="center"/>
                            </w:pPr>
                            <w:bookmarkStart w:id="631" w:name="bookmark631"/>
                            <w:bookmarkStart w:id="632" w:name="bookmark632"/>
                            <w:bookmarkStart w:id="633" w:name="bookmark633"/>
                            <w:r>
                              <w:rPr>
                                <w:color w:val="000000"/>
                                <w:spacing w:val="0"/>
                                <w:w w:val="100"/>
                                <w:position w:val="0"/>
                              </w:rPr>
                              <w:t>第八节优先股相关情况</w:t>
                            </w:r>
                            <w:bookmarkEnd w:id="631"/>
                            <w:bookmarkEnd w:id="632"/>
                            <w:bookmarkEnd w:id="633"/>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212.05000000000001pt;margin-top:0;width:170.90000000000001pt;height:19.449999999999999pt;z-index:-125829375;mso-wrap-distance-left:0;mso-wrap-distance-right:0;mso-wrap-distance-bottom:22.pt;mso-position-horizontal-relative:page" filled="f" stroked="f">
                <v:textbox inset="0,0,0,0">
                  <w:txbxContent>
                    <w:p>
                      <w:pPr>
                        <w:pStyle w:val="Style7"/>
                        <w:keepNext/>
                        <w:keepLines/>
                        <w:widowControl w:val="0"/>
                        <w:shd w:val="clear" w:color="auto" w:fill="auto"/>
                        <w:bidi w:val="0"/>
                        <w:spacing w:before="0" w:after="0" w:line="240" w:lineRule="auto"/>
                        <w:ind w:left="0" w:right="0" w:firstLine="0"/>
                        <w:jc w:val="center"/>
                      </w:pPr>
                      <w:bookmarkStart w:id="631" w:name="bookmark631"/>
                      <w:bookmarkStart w:id="632" w:name="bookmark632"/>
                      <w:bookmarkStart w:id="633" w:name="bookmark633"/>
                      <w:r>
                        <w:rPr>
                          <w:color w:val="000000"/>
                          <w:spacing w:val="0"/>
                          <w:w w:val="100"/>
                          <w:position w:val="0"/>
                        </w:rPr>
                        <w:t>第八节优先股相关情况</w:t>
                      </w:r>
                      <w:bookmarkEnd w:id="631"/>
                      <w:bookmarkEnd w:id="632"/>
                      <w:bookmarkEnd w:id="633"/>
                    </w:p>
                  </w:txbxContent>
                </v:textbox>
                <w10:wrap type="topAndBottom" anchorx="page"/>
              </v:shape>
            </w:pict>
          </mc:Fallback>
        </mc:AlternateConten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213" w:bottom="1935" w:left="1107" w:header="0" w:footer="3" w:gutter="0"/>
          <w:cols w:space="720"/>
          <w:noEndnote/>
          <w:rtlGutter w:val="0"/>
          <w:docGrid w:linePitch="360"/>
        </w:sectPr>
      </w:pPr>
      <w:r>
        <w:rPr>
          <w:color w:val="000000"/>
          <w:spacing w:val="0"/>
          <w:w w:val="100"/>
          <w:position w:val="0"/>
        </w:rPr>
        <w:t>报告期公司不存在优先股。</w:t>
      </w:r>
    </w:p>
    <w:p>
      <w:pPr>
        <w:pStyle w:val="Style7"/>
        <w:keepNext/>
        <w:keepLines/>
        <w:widowControl w:val="0"/>
        <w:shd w:val="clear" w:color="auto" w:fill="auto"/>
        <w:bidi w:val="0"/>
        <w:spacing w:before="0" w:after="580" w:line="240" w:lineRule="auto"/>
        <w:ind w:left="0" w:right="0" w:firstLine="0"/>
        <w:jc w:val="center"/>
      </w:pPr>
      <w:bookmarkStart w:id="634" w:name="bookmark634"/>
      <w:bookmarkStart w:id="635" w:name="bookmark635"/>
      <w:bookmarkStart w:id="636" w:name="bookmark636"/>
      <w:r>
        <w:rPr>
          <w:color w:val="000000"/>
          <w:spacing w:val="0"/>
          <w:w w:val="100"/>
          <w:position w:val="0"/>
        </w:rPr>
        <w:t>第九节债券相关情况</w:t>
      </w:r>
      <w:bookmarkEnd w:id="634"/>
      <w:bookmarkEnd w:id="635"/>
      <w:bookmarkEnd w:id="636"/>
    </w:p>
    <w:p>
      <w:pPr>
        <w:pStyle w:val="Style1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213" w:bottom="1935" w:left="11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7"/>
        <w:keepNext/>
        <w:keepLines/>
        <w:widowControl w:val="0"/>
        <w:shd w:val="clear" w:color="auto" w:fill="auto"/>
        <w:bidi w:val="0"/>
        <w:spacing w:before="620" w:after="540" w:line="240" w:lineRule="auto"/>
        <w:ind w:left="0" w:right="0" w:firstLine="0"/>
        <w:jc w:val="center"/>
      </w:pPr>
      <w:bookmarkStart w:id="637" w:name="bookmark637"/>
      <w:bookmarkStart w:id="638" w:name="bookmark638"/>
      <w:bookmarkStart w:id="639" w:name="bookmark639"/>
      <w:r>
        <w:rPr>
          <w:color w:val="000000"/>
          <w:spacing w:val="0"/>
          <w:w w:val="100"/>
          <w:position w:val="0"/>
        </w:rPr>
        <w:t>第十节财务报告</w:t>
      </w:r>
      <w:bookmarkEnd w:id="637"/>
      <w:bookmarkEnd w:id="638"/>
      <w:bookmarkEnd w:id="639"/>
    </w:p>
    <w:p>
      <w:pPr>
        <w:pStyle w:val="Style19"/>
        <w:keepNext/>
        <w:keepLines/>
        <w:widowControl w:val="0"/>
        <w:shd w:val="clear" w:color="auto" w:fill="auto"/>
        <w:bidi w:val="0"/>
        <w:spacing w:before="0" w:after="320" w:line="240" w:lineRule="auto"/>
        <w:ind w:left="0" w:right="0" w:firstLine="240"/>
        <w:jc w:val="both"/>
      </w:pPr>
      <w:bookmarkStart w:id="640" w:name="bookmark640"/>
      <w:bookmarkStart w:id="641" w:name="bookmark641"/>
      <w:bookmarkStart w:id="642" w:name="bookmark642"/>
      <w:r>
        <w:rPr>
          <w:color w:val="000000"/>
          <w:spacing w:val="0"/>
          <w:w w:val="100"/>
          <w:position w:val="0"/>
        </w:rPr>
        <w:t>、审计报告</w:t>
      </w:r>
      <w:bookmarkEnd w:id="640"/>
      <w:bookmarkEnd w:id="641"/>
      <w:bookmarkEnd w:id="642"/>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边珊姗、魏晓慧</w:t>
            </w:r>
          </w:p>
        </w:tc>
      </w:tr>
    </w:tbl>
    <w:p>
      <w:pPr>
        <w:pStyle w:val="Style22"/>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79" w:line="1" w:lineRule="exact"/>
      </w:pPr>
    </w:p>
    <w:p>
      <w:pPr>
        <w:pStyle w:val="Style74"/>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15"/>
        <w:keepNext w:val="0"/>
        <w:keepLines w:val="0"/>
        <w:widowControl w:val="0"/>
        <w:shd w:val="clear" w:color="auto" w:fill="auto"/>
        <w:bidi w:val="0"/>
        <w:spacing w:before="0" w:after="540" w:line="240" w:lineRule="auto"/>
        <w:ind w:left="0" w:right="0" w:firstLine="0"/>
        <w:jc w:val="center"/>
      </w:pPr>
      <w:r>
        <w:rPr>
          <w:b/>
          <w:bCs/>
          <w:color w:val="000000"/>
          <w:spacing w:val="0"/>
          <w:w w:val="100"/>
          <w:position w:val="0"/>
        </w:rPr>
        <w:t>天健审〔</w:t>
      </w:r>
      <w:r>
        <w:rPr>
          <w:rFonts w:ascii="Arial" w:eastAsia="Arial" w:hAnsi="Arial" w:cs="Arial"/>
          <w:color w:val="000000"/>
          <w:spacing w:val="0"/>
          <w:w w:val="100"/>
          <w:position w:val="0"/>
        </w:rPr>
        <w:t>2022</w:t>
      </w:r>
      <w:r>
        <w:rPr>
          <w:b/>
          <w:bCs/>
          <w:color w:val="000000"/>
          <w:spacing w:val="0"/>
          <w:w w:val="100"/>
          <w:position w:val="0"/>
        </w:rPr>
        <w:t>〕 号</w:t>
      </w:r>
    </w:p>
    <w:p>
      <w:pPr>
        <w:pStyle w:val="Style68"/>
        <w:keepNext w:val="0"/>
        <w:keepLines w:val="0"/>
        <w:widowControl w:val="0"/>
        <w:shd w:val="clear" w:color="auto" w:fill="auto"/>
        <w:bidi w:val="0"/>
        <w:spacing w:before="0" w:after="540" w:line="466" w:lineRule="exact"/>
        <w:ind w:left="0" w:right="0" w:firstLine="0"/>
        <w:jc w:val="both"/>
      </w:pPr>
      <w:r>
        <w:rPr>
          <w:color w:val="000000"/>
          <w:spacing w:val="0"/>
          <w:w w:val="100"/>
          <w:position w:val="0"/>
        </w:rPr>
        <w:t>杭州高新橡塑材料股份有限公司全体股东：</w:t>
      </w:r>
    </w:p>
    <w:p>
      <w:pPr>
        <w:pStyle w:val="Style7"/>
        <w:keepNext/>
        <w:keepLines/>
        <w:widowControl w:val="0"/>
        <w:shd w:val="clear" w:color="auto" w:fill="auto"/>
        <w:tabs>
          <w:tab w:pos="918" w:val="left"/>
        </w:tabs>
        <w:bidi w:val="0"/>
        <w:spacing w:before="0" w:after="40" w:line="466" w:lineRule="exact"/>
        <w:ind w:left="0" w:right="0" w:firstLine="440"/>
        <w:jc w:val="both"/>
        <w:rPr>
          <w:sz w:val="20"/>
          <w:szCs w:val="20"/>
        </w:rPr>
      </w:pPr>
      <w:bookmarkStart w:id="643" w:name="bookmark643"/>
      <w:bookmarkStart w:id="644" w:name="bookmark644"/>
      <w:bookmarkStart w:id="645" w:name="bookmark645"/>
      <w:bookmarkStart w:id="646" w:name="bookmark646"/>
      <w:r>
        <w:rPr>
          <w:color w:val="000000"/>
          <w:spacing w:val="0"/>
          <w:w w:val="100"/>
          <w:position w:val="0"/>
          <w:sz w:val="20"/>
          <w:szCs w:val="20"/>
        </w:rPr>
        <w:t>一</w:t>
      </w:r>
      <w:bookmarkEnd w:id="645"/>
      <w:r>
        <w:rPr>
          <w:color w:val="000000"/>
          <w:spacing w:val="0"/>
          <w:w w:val="100"/>
          <w:position w:val="0"/>
          <w:sz w:val="20"/>
          <w:szCs w:val="20"/>
        </w:rPr>
        <w:t>、</w:t>
        <w:tab/>
        <w:t>保留意见</w:t>
      </w:r>
      <w:bookmarkEnd w:id="643"/>
      <w:bookmarkEnd w:id="644"/>
      <w:bookmarkEnd w:id="646"/>
    </w:p>
    <w:p>
      <w:pPr>
        <w:pStyle w:val="Style68"/>
        <w:keepNext w:val="0"/>
        <w:keepLines w:val="0"/>
        <w:widowControl w:val="0"/>
        <w:shd w:val="clear" w:color="auto" w:fill="auto"/>
        <w:bidi w:val="0"/>
        <w:spacing w:before="0" w:after="40" w:line="473" w:lineRule="exact"/>
        <w:ind w:left="0" w:right="0"/>
        <w:jc w:val="both"/>
      </w:pPr>
      <w:r>
        <w:rPr>
          <w:color w:val="000000"/>
          <w:spacing w:val="0"/>
          <w:w w:val="100"/>
          <w:position w:val="0"/>
        </w:rPr>
        <w:t>我们审计了杭州高新橡塑材料股份有限公司（以下简称杭州高新公司）财务报表，包括</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 xml:space="preserve">月 </w:t>
      </w:r>
      <w:r>
        <w:rPr>
          <w:color w:val="000000"/>
          <w:spacing w:val="0"/>
          <w:w w:val="100"/>
          <w:position w:val="0"/>
          <w:sz w:val="20"/>
          <w:szCs w:val="20"/>
        </w:rPr>
        <w:t>31</w:t>
      </w:r>
      <w:r>
        <w:rPr>
          <w:color w:val="000000"/>
          <w:spacing w:val="0"/>
          <w:w w:val="100"/>
          <w:position w:val="0"/>
        </w:rPr>
        <w:t>日的合并及母公司资产负债表，</w:t>
      </w:r>
      <w:r>
        <w:rPr>
          <w:color w:val="000000"/>
          <w:spacing w:val="0"/>
          <w:w w:val="100"/>
          <w:position w:val="0"/>
          <w:sz w:val="20"/>
          <w:szCs w:val="20"/>
        </w:rPr>
        <w:t>2021</w:t>
      </w:r>
      <w:r>
        <w:rPr>
          <w:color w:val="000000"/>
          <w:spacing w:val="0"/>
          <w:w w:val="100"/>
          <w:position w:val="0"/>
        </w:rPr>
        <w:t>年度的合并及母公司利润表、合并及母公司现金流量表、合并及 母公司所有者权益变动表，以及相关财务报表附注。</w:t>
      </w:r>
    </w:p>
    <w:p>
      <w:pPr>
        <w:pStyle w:val="Style68"/>
        <w:keepNext w:val="0"/>
        <w:keepLines w:val="0"/>
        <w:widowControl w:val="0"/>
        <w:shd w:val="clear" w:color="auto" w:fill="auto"/>
        <w:bidi w:val="0"/>
        <w:spacing w:before="0" w:after="40" w:line="461" w:lineRule="exact"/>
        <w:ind w:left="0" w:right="0"/>
        <w:jc w:val="both"/>
      </w:pPr>
      <w:r>
        <w:rPr>
          <w:color w:val="000000"/>
          <w:spacing w:val="0"/>
          <w:w w:val="100"/>
          <w:position w:val="0"/>
        </w:rPr>
        <w:t>我们认为，除“形成保留意见的基础”部分所述事项可能产生的影响外，后附的财务报表在所有重大 方面按照企业会计准则的规定编制，公允反映了杭州高新公司</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日的合并及母公司财务状 况，以及</w:t>
      </w:r>
      <w:r>
        <w:rPr>
          <w:color w:val="000000"/>
          <w:spacing w:val="0"/>
          <w:w w:val="100"/>
          <w:position w:val="0"/>
          <w:sz w:val="20"/>
          <w:szCs w:val="20"/>
        </w:rPr>
        <w:t>2021</w:t>
      </w:r>
      <w:r>
        <w:rPr>
          <w:color w:val="000000"/>
          <w:spacing w:val="0"/>
          <w:w w:val="100"/>
          <w:position w:val="0"/>
        </w:rPr>
        <w:t>年度的合并及母公司经营成果和现金流量。</w:t>
      </w:r>
    </w:p>
    <w:p>
      <w:pPr>
        <w:pStyle w:val="Style7"/>
        <w:keepNext/>
        <w:keepLines/>
        <w:widowControl w:val="0"/>
        <w:shd w:val="clear" w:color="auto" w:fill="auto"/>
        <w:tabs>
          <w:tab w:pos="918" w:val="left"/>
        </w:tabs>
        <w:bidi w:val="0"/>
        <w:spacing w:before="0" w:after="40" w:line="466" w:lineRule="exact"/>
        <w:ind w:left="0" w:right="0" w:firstLine="440"/>
        <w:jc w:val="both"/>
        <w:rPr>
          <w:sz w:val="20"/>
          <w:szCs w:val="20"/>
        </w:rPr>
      </w:pPr>
      <w:bookmarkStart w:id="647" w:name="bookmark647"/>
      <w:bookmarkStart w:id="648" w:name="bookmark648"/>
      <w:bookmarkStart w:id="649" w:name="bookmark649"/>
      <w:bookmarkStart w:id="650" w:name="bookmark650"/>
      <w:r>
        <w:rPr>
          <w:color w:val="000000"/>
          <w:spacing w:val="0"/>
          <w:w w:val="100"/>
          <w:position w:val="0"/>
          <w:sz w:val="20"/>
          <w:szCs w:val="20"/>
        </w:rPr>
        <w:t>二</w:t>
      </w:r>
      <w:bookmarkEnd w:id="649"/>
      <w:r>
        <w:rPr>
          <w:color w:val="000000"/>
          <w:spacing w:val="0"/>
          <w:w w:val="100"/>
          <w:position w:val="0"/>
          <w:sz w:val="20"/>
          <w:szCs w:val="20"/>
        </w:rPr>
        <w:t>、</w:t>
        <w:tab/>
        <w:t>形成保留意见的基础</w:t>
      </w:r>
      <w:bookmarkEnd w:id="647"/>
      <w:bookmarkEnd w:id="648"/>
      <w:bookmarkEnd w:id="650"/>
    </w:p>
    <w:p>
      <w:pPr>
        <w:pStyle w:val="Style68"/>
        <w:keepNext w:val="0"/>
        <w:keepLines w:val="0"/>
        <w:widowControl w:val="0"/>
        <w:shd w:val="clear" w:color="auto" w:fill="auto"/>
        <w:bidi w:val="0"/>
        <w:spacing w:before="0" w:after="0" w:line="466" w:lineRule="exact"/>
        <w:ind w:left="0" w:right="0"/>
        <w:jc w:val="both"/>
      </w:pPr>
      <w:r>
        <w:rPr>
          <w:color w:val="000000"/>
          <w:spacing w:val="0"/>
          <w:w w:val="100"/>
          <w:position w:val="0"/>
        </w:rPr>
        <w:t>如财务报表附注十二（二）、十二（三）所述，杭州高新公司原实际控制人高长虹在未经公司内部审批流 程及相关决策程序的情况下以杭州高新公司的名义与债权人签订了借款合同和担保合同。</w:t>
      </w:r>
      <w:r>
        <w:rPr>
          <w:color w:val="000000"/>
          <w:spacing w:val="0"/>
          <w:w w:val="100"/>
          <w:position w:val="0"/>
          <w:sz w:val="20"/>
          <w:szCs w:val="20"/>
        </w:rPr>
        <w:t>2019</w:t>
      </w:r>
      <w:r>
        <w:rPr>
          <w:color w:val="000000"/>
          <w:spacing w:val="0"/>
          <w:w w:val="100"/>
          <w:position w:val="0"/>
        </w:rPr>
        <w:t>年至</w:t>
      </w:r>
      <w:r>
        <w:rPr>
          <w:color w:val="000000"/>
          <w:spacing w:val="0"/>
          <w:w w:val="100"/>
          <w:position w:val="0"/>
          <w:sz w:val="20"/>
          <w:szCs w:val="20"/>
        </w:rPr>
        <w:t xml:space="preserve">2021 </w:t>
      </w:r>
      <w:r>
        <w:rPr>
          <w:color w:val="000000"/>
          <w:spacing w:val="0"/>
          <w:w w:val="100"/>
          <w:position w:val="0"/>
        </w:rPr>
        <w:t>年，相关债权人对杭州高新公司提起诉讼。根据判决或调解结果，杭州高新公司需要向债权人归还借款或 承担担保责任，后续实际支付时即被认定为高长虹资金占用。截至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日，杭州高新公司尚 未收回高长虹原资金占用利息</w:t>
      </w:r>
      <w:r>
        <w:rPr>
          <w:color w:val="000000"/>
          <w:spacing w:val="0"/>
          <w:w w:val="100"/>
          <w:position w:val="0"/>
          <w:sz w:val="20"/>
          <w:szCs w:val="20"/>
        </w:rPr>
        <w:t>1,495.40</w:t>
      </w:r>
      <w:r>
        <w:rPr>
          <w:color w:val="000000"/>
          <w:spacing w:val="0"/>
          <w:w w:val="100"/>
          <w:position w:val="0"/>
        </w:rPr>
        <w:t>万元；杭州高新公司因上述诉讼事项需履行偿还或代偿义务而确 认预计负债</w:t>
      </w:r>
      <w:r>
        <w:rPr>
          <w:color w:val="000000"/>
          <w:spacing w:val="0"/>
          <w:w w:val="100"/>
          <w:position w:val="0"/>
          <w:sz w:val="20"/>
          <w:szCs w:val="20"/>
        </w:rPr>
        <w:t>6,111.59</w:t>
      </w:r>
      <w:r>
        <w:rPr>
          <w:color w:val="000000"/>
          <w:spacing w:val="0"/>
          <w:w w:val="100"/>
          <w:position w:val="0"/>
        </w:rPr>
        <w:t>万元，截至</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26</w:t>
      </w:r>
      <w:r>
        <w:rPr>
          <w:color w:val="000000"/>
          <w:spacing w:val="0"/>
          <w:w w:val="100"/>
          <w:position w:val="0"/>
        </w:rPr>
        <w:t>日，杭州高新公司因支付的代偿款或偿还款而形成高长 虹资金占用本金</w:t>
      </w:r>
      <w:r>
        <w:rPr>
          <w:color w:val="000000"/>
          <w:spacing w:val="0"/>
          <w:w w:val="100"/>
          <w:position w:val="0"/>
          <w:sz w:val="20"/>
          <w:szCs w:val="20"/>
        </w:rPr>
        <w:t>1,084.46</w:t>
      </w:r>
      <w:r>
        <w:rPr>
          <w:color w:val="000000"/>
          <w:spacing w:val="0"/>
          <w:w w:val="100"/>
          <w:position w:val="0"/>
        </w:rPr>
        <w:t>万元。同时，如财务报表附注十四（二）所述，</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30</w:t>
      </w:r>
      <w:r>
        <w:rPr>
          <w:color w:val="000000"/>
          <w:spacing w:val="0"/>
          <w:w w:val="100"/>
          <w:position w:val="0"/>
        </w:rPr>
        <w:t xml:space="preserve">日，杭州高新公司 </w:t>
      </w:r>
      <w:r>
        <w:rPr>
          <w:color w:val="000000"/>
          <w:spacing w:val="0"/>
          <w:w w:val="100"/>
          <w:position w:val="0"/>
        </w:rPr>
        <w:t>收到中国证券监督管理委员会（以下简称中国证监会）下发的《立案告知书》，因杭州高新公司涉嫌信息 披露违法违规，中国证监会决定对杭州高新公司进行立案调查。因杭州高新公司存在资金占用、违规借款 和违规担保情况且截至审计报告日尚未整改完毕，杭州高新公司被立案调查且尚未有最终结论，我们无法 判断上述事项对杭州高新公司财务状况、经营成果和现金流量可能产生的影响。</w:t>
      </w:r>
    </w:p>
    <w:p>
      <w:pPr>
        <w:pStyle w:val="Style68"/>
        <w:keepNext w:val="0"/>
        <w:keepLines w:val="0"/>
        <w:widowControl w:val="0"/>
        <w:shd w:val="clear" w:color="auto" w:fill="auto"/>
        <w:bidi w:val="0"/>
        <w:spacing w:before="0" w:after="0" w:line="469" w:lineRule="exact"/>
        <w:ind w:left="0" w:right="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的责任”部分进一步阐述了我们在这些准则下的责任。按照中国注册会计师职业道德守则，我们独立于杭 州高新公司，并履行了职业道德方面的其他责任。我们相信，我们获取的审计证据是充分、适当的，为发 表保留意见提供了基础。</w:t>
      </w:r>
    </w:p>
    <w:p>
      <w:pPr>
        <w:pStyle w:val="Style7"/>
        <w:keepNext/>
        <w:keepLines/>
        <w:widowControl w:val="0"/>
        <w:shd w:val="clear" w:color="auto" w:fill="auto"/>
        <w:tabs>
          <w:tab w:pos="923" w:val="left"/>
        </w:tabs>
        <w:bidi w:val="0"/>
        <w:spacing w:before="0" w:after="0" w:line="470" w:lineRule="exact"/>
        <w:ind w:left="0" w:right="0" w:firstLine="440"/>
        <w:jc w:val="both"/>
        <w:rPr>
          <w:sz w:val="20"/>
          <w:szCs w:val="20"/>
        </w:rPr>
      </w:pPr>
      <w:bookmarkStart w:id="651" w:name="bookmark651"/>
      <w:bookmarkStart w:id="652" w:name="bookmark652"/>
      <w:bookmarkStart w:id="653" w:name="bookmark653"/>
      <w:bookmarkStart w:id="654" w:name="bookmark654"/>
      <w:r>
        <w:rPr>
          <w:color w:val="000000"/>
          <w:spacing w:val="0"/>
          <w:w w:val="100"/>
          <w:position w:val="0"/>
          <w:sz w:val="20"/>
          <w:szCs w:val="20"/>
        </w:rPr>
        <w:t>三</w:t>
      </w:r>
      <w:bookmarkEnd w:id="653"/>
      <w:r>
        <w:rPr>
          <w:color w:val="000000"/>
          <w:spacing w:val="0"/>
          <w:w w:val="100"/>
          <w:position w:val="0"/>
          <w:sz w:val="20"/>
          <w:szCs w:val="20"/>
        </w:rPr>
        <w:t>、</w:t>
        <w:tab/>
        <w:t>其他信息</w:t>
      </w:r>
      <w:bookmarkEnd w:id="651"/>
      <w:bookmarkEnd w:id="652"/>
      <w:bookmarkEnd w:id="654"/>
    </w:p>
    <w:p>
      <w:pPr>
        <w:pStyle w:val="Style68"/>
        <w:keepNext w:val="0"/>
        <w:keepLines w:val="0"/>
        <w:widowControl w:val="0"/>
        <w:shd w:val="clear" w:color="auto" w:fill="auto"/>
        <w:bidi w:val="0"/>
        <w:spacing w:before="0" w:after="0" w:line="470" w:lineRule="exact"/>
        <w:ind w:left="0" w:right="0"/>
        <w:jc w:val="both"/>
      </w:pPr>
      <w:r>
        <w:rPr>
          <w:color w:val="000000"/>
          <w:spacing w:val="0"/>
          <w:w w:val="100"/>
          <w:position w:val="0"/>
        </w:rPr>
        <w:t>杭州高新公司管理层（以下简称管理层）对其他信息负责。其他信息包括年度报告中涵盖的信息，但 不包括财务报表和我们的审计报告。</w:t>
      </w:r>
    </w:p>
    <w:p>
      <w:pPr>
        <w:pStyle w:val="Style68"/>
        <w:keepNext w:val="0"/>
        <w:keepLines w:val="0"/>
        <w:widowControl w:val="0"/>
        <w:shd w:val="clear" w:color="auto" w:fill="auto"/>
        <w:bidi w:val="0"/>
        <w:spacing w:before="0" w:after="0" w:line="470"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68"/>
        <w:keepNext w:val="0"/>
        <w:keepLines w:val="0"/>
        <w:widowControl w:val="0"/>
        <w:shd w:val="clear" w:color="auto" w:fill="auto"/>
        <w:bidi w:val="0"/>
        <w:spacing w:before="0" w:after="0" w:line="480" w:lineRule="exact"/>
        <w:ind w:left="0" w:right="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68"/>
        <w:keepNext w:val="0"/>
        <w:keepLines w:val="0"/>
        <w:widowControl w:val="0"/>
        <w:shd w:val="clear" w:color="auto" w:fill="auto"/>
        <w:bidi w:val="0"/>
        <w:spacing w:before="0" w:after="0" w:line="470" w:lineRule="exact"/>
        <w:ind w:left="0" w:right="0"/>
        <w:jc w:val="both"/>
      </w:pPr>
      <w:r>
        <w:rPr>
          <w:color w:val="000000"/>
          <w:spacing w:val="0"/>
          <w:w w:val="100"/>
          <w:position w:val="0"/>
        </w:rPr>
        <w:t>基于我们已执行的工作，如果我们确定其他信息存在重大错报，我们应当报告该事实。由于上述“形 成保留意见的基础”部分所述事项的影响，我们无法确定与上述事项相关的其他信息是否存在重大错报。</w:t>
      </w:r>
    </w:p>
    <w:p>
      <w:pPr>
        <w:pStyle w:val="Style7"/>
        <w:keepNext/>
        <w:keepLines/>
        <w:widowControl w:val="0"/>
        <w:shd w:val="clear" w:color="auto" w:fill="auto"/>
        <w:tabs>
          <w:tab w:pos="923" w:val="left"/>
        </w:tabs>
        <w:bidi w:val="0"/>
        <w:spacing w:before="0" w:after="0" w:line="470" w:lineRule="exact"/>
        <w:ind w:left="0" w:right="0" w:firstLine="440"/>
        <w:jc w:val="both"/>
        <w:rPr>
          <w:sz w:val="20"/>
          <w:szCs w:val="20"/>
        </w:rPr>
      </w:pPr>
      <w:bookmarkStart w:id="655" w:name="bookmark655"/>
      <w:bookmarkStart w:id="656" w:name="bookmark656"/>
      <w:bookmarkStart w:id="657" w:name="bookmark657"/>
      <w:bookmarkStart w:id="658" w:name="bookmark658"/>
      <w:r>
        <w:rPr>
          <w:color w:val="000000"/>
          <w:spacing w:val="0"/>
          <w:w w:val="100"/>
          <w:position w:val="0"/>
          <w:sz w:val="20"/>
          <w:szCs w:val="20"/>
        </w:rPr>
        <w:t>四</w:t>
      </w:r>
      <w:bookmarkEnd w:id="657"/>
      <w:r>
        <w:rPr>
          <w:color w:val="000000"/>
          <w:spacing w:val="0"/>
          <w:w w:val="100"/>
          <w:position w:val="0"/>
          <w:sz w:val="20"/>
          <w:szCs w:val="20"/>
        </w:rPr>
        <w:t>、</w:t>
        <w:tab/>
        <w:t>关键审计事项</w:t>
      </w:r>
      <w:bookmarkEnd w:id="655"/>
      <w:bookmarkEnd w:id="656"/>
      <w:bookmarkEnd w:id="658"/>
    </w:p>
    <w:p>
      <w:pPr>
        <w:pStyle w:val="Style68"/>
        <w:keepNext w:val="0"/>
        <w:keepLines w:val="0"/>
        <w:widowControl w:val="0"/>
        <w:shd w:val="clear" w:color="auto" w:fill="auto"/>
        <w:bidi w:val="0"/>
        <w:spacing w:before="0" w:after="0" w:line="468" w:lineRule="exact"/>
        <w:ind w:left="0" w:right="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财务报表整体进行审计并形成审计意见为背景，我们不对这些事项单独发表意见。除“形成保留意见的基 础”部分所述事项外，我们确定下列事项是需要在审计报告中沟通的关键审计事项。</w:t>
      </w:r>
    </w:p>
    <w:p>
      <w:pPr>
        <w:pStyle w:val="Style68"/>
        <w:keepNext w:val="0"/>
        <w:keepLines w:val="0"/>
        <w:widowControl w:val="0"/>
        <w:shd w:val="clear" w:color="auto" w:fill="auto"/>
        <w:bidi w:val="0"/>
        <w:spacing w:before="0" w:after="0" w:line="470" w:lineRule="exact"/>
        <w:ind w:left="0" w:right="0"/>
        <w:jc w:val="both"/>
      </w:pPr>
      <w:r>
        <w:rPr>
          <w:color w:val="000000"/>
          <w:spacing w:val="0"/>
          <w:w w:val="100"/>
          <w:position w:val="0"/>
        </w:rPr>
        <w:t>（一）收入确认</w:t>
      </w:r>
    </w:p>
    <w:p>
      <w:pPr>
        <w:pStyle w:val="Style68"/>
        <w:keepNext w:val="0"/>
        <w:keepLines w:val="0"/>
        <w:widowControl w:val="0"/>
        <w:numPr>
          <w:ilvl w:val="0"/>
          <w:numId w:val="13"/>
        </w:numPr>
        <w:shd w:val="clear" w:color="auto" w:fill="auto"/>
        <w:tabs>
          <w:tab w:pos="805" w:val="left"/>
        </w:tabs>
        <w:bidi w:val="0"/>
        <w:spacing w:before="0" w:after="0" w:line="470" w:lineRule="exact"/>
        <w:ind w:left="0" w:right="0"/>
        <w:jc w:val="both"/>
      </w:pPr>
      <w:bookmarkStart w:id="659" w:name="bookmark659"/>
      <w:bookmarkEnd w:id="659"/>
      <w:r>
        <w:rPr>
          <w:color w:val="000000"/>
          <w:spacing w:val="0"/>
          <w:w w:val="100"/>
          <w:position w:val="0"/>
        </w:rPr>
        <w:t>事项描述</w:t>
      </w:r>
    </w:p>
    <w:p>
      <w:pPr>
        <w:pStyle w:val="Style68"/>
        <w:keepNext w:val="0"/>
        <w:keepLines w:val="0"/>
        <w:widowControl w:val="0"/>
        <w:shd w:val="clear" w:color="auto" w:fill="auto"/>
        <w:bidi w:val="0"/>
        <w:spacing w:before="0" w:after="0" w:line="478" w:lineRule="exact"/>
        <w:ind w:left="0" w:right="0"/>
        <w:jc w:val="left"/>
      </w:pPr>
      <w:r>
        <w:rPr>
          <w:color w:val="000000"/>
          <w:spacing w:val="0"/>
          <w:w w:val="100"/>
          <w:position w:val="0"/>
        </w:rPr>
        <w:t>相关信息披露详见财务报表附注三（二十二）及五（二</w:t>
      </w:r>
      <w:r>
        <w:rPr>
          <w:color w:val="000000"/>
          <w:spacing w:val="0"/>
          <w:w w:val="100"/>
          <w:position w:val="0"/>
          <w:sz w:val="20"/>
          <w:szCs w:val="20"/>
        </w:rPr>
        <w:t>）1</w:t>
      </w:r>
      <w:r>
        <w:rPr>
          <w:color w:val="000000"/>
          <w:spacing w:val="0"/>
          <w:w w:val="100"/>
          <w:position w:val="0"/>
        </w:rPr>
        <w:t>。</w:t>
      </w:r>
    </w:p>
    <w:p>
      <w:pPr>
        <w:pStyle w:val="Style68"/>
        <w:keepNext w:val="0"/>
        <w:keepLines w:val="0"/>
        <w:widowControl w:val="0"/>
        <w:shd w:val="clear" w:color="auto" w:fill="auto"/>
        <w:bidi w:val="0"/>
        <w:spacing w:before="0" w:after="0" w:line="478" w:lineRule="exact"/>
        <w:ind w:left="0" w:right="0"/>
        <w:jc w:val="left"/>
      </w:pPr>
      <w:r>
        <w:rPr>
          <w:color w:val="000000"/>
          <w:spacing w:val="0"/>
          <w:w w:val="100"/>
          <w:position w:val="0"/>
          <w:sz w:val="20"/>
          <w:szCs w:val="20"/>
        </w:rPr>
        <w:t>2021</w:t>
      </w:r>
      <w:r>
        <w:rPr>
          <w:color w:val="000000"/>
          <w:spacing w:val="0"/>
          <w:w w:val="100"/>
          <w:position w:val="0"/>
        </w:rPr>
        <w:t>年度，杭州高新公司营业收入为</w:t>
      </w:r>
      <w:r>
        <w:rPr>
          <w:color w:val="000000"/>
          <w:spacing w:val="0"/>
          <w:w w:val="100"/>
          <w:position w:val="0"/>
          <w:sz w:val="20"/>
          <w:szCs w:val="20"/>
        </w:rPr>
        <w:t>38,713.19</w:t>
      </w:r>
      <w:r>
        <w:rPr>
          <w:color w:val="000000"/>
          <w:spacing w:val="0"/>
          <w:w w:val="100"/>
          <w:position w:val="0"/>
        </w:rPr>
        <w:t>万元，较上期营业收入减少</w:t>
      </w:r>
      <w:r>
        <w:rPr>
          <w:color w:val="000000"/>
          <w:spacing w:val="0"/>
          <w:w w:val="100"/>
          <w:position w:val="0"/>
          <w:sz w:val="20"/>
          <w:szCs w:val="20"/>
        </w:rPr>
        <w:t>2,407.48</w:t>
      </w:r>
      <w:r>
        <w:rPr>
          <w:color w:val="000000"/>
          <w:spacing w:val="0"/>
          <w:w w:val="100"/>
          <w:position w:val="0"/>
        </w:rPr>
        <w:t>万元，下降</w:t>
      </w:r>
      <w:r>
        <w:rPr>
          <w:color w:val="000000"/>
          <w:spacing w:val="0"/>
          <w:w w:val="100"/>
          <w:position w:val="0"/>
          <w:sz w:val="20"/>
          <w:szCs w:val="20"/>
        </w:rPr>
        <w:t>5.85%</w:t>
      </w:r>
      <w:r>
        <w:rPr>
          <w:color w:val="000000"/>
          <w:spacing w:val="0"/>
          <w:w w:val="100"/>
          <w:position w:val="0"/>
        </w:rPr>
        <w:t>。 由于营业收入是杭州高新公司关键业绩指标之一，可能存在管理层通过不恰当的收入确认以达到特定目标 或预期的固有风险，因此，我们将收入确认确定为关键审计事项。</w:t>
      </w:r>
    </w:p>
    <w:p>
      <w:pPr>
        <w:pStyle w:val="Style68"/>
        <w:keepNext w:val="0"/>
        <w:keepLines w:val="0"/>
        <w:widowControl w:val="0"/>
        <w:numPr>
          <w:ilvl w:val="0"/>
          <w:numId w:val="13"/>
        </w:numPr>
        <w:shd w:val="clear" w:color="auto" w:fill="auto"/>
        <w:tabs>
          <w:tab w:pos="805" w:val="left"/>
        </w:tabs>
        <w:bidi w:val="0"/>
        <w:spacing w:before="0" w:after="0" w:line="478" w:lineRule="exact"/>
        <w:ind w:left="0" w:right="0"/>
        <w:jc w:val="both"/>
      </w:pPr>
      <w:bookmarkStart w:id="660" w:name="bookmark660"/>
      <w:bookmarkEnd w:id="660"/>
      <w:r>
        <w:rPr>
          <w:color w:val="000000"/>
          <w:spacing w:val="0"/>
          <w:w w:val="100"/>
          <w:position w:val="0"/>
        </w:rPr>
        <w:t>审计应对</w:t>
      </w:r>
    </w:p>
    <w:p>
      <w:pPr>
        <w:pStyle w:val="Style68"/>
        <w:keepNext w:val="0"/>
        <w:keepLines w:val="0"/>
        <w:widowControl w:val="0"/>
        <w:shd w:val="clear" w:color="auto" w:fill="auto"/>
        <w:bidi w:val="0"/>
        <w:spacing w:before="0" w:after="0" w:line="470" w:lineRule="exact"/>
        <w:ind w:left="0" w:right="0"/>
        <w:jc w:val="both"/>
      </w:pPr>
      <w:r>
        <w:rPr>
          <w:color w:val="000000"/>
          <w:spacing w:val="0"/>
          <w:w w:val="100"/>
          <w:position w:val="0"/>
        </w:rPr>
        <w:t>针对收入确认，我们实施的审计程序主要包括：</w:t>
      </w:r>
    </w:p>
    <w:p>
      <w:pPr>
        <w:pStyle w:val="Style68"/>
        <w:keepNext w:val="0"/>
        <w:keepLines w:val="0"/>
        <w:widowControl w:val="0"/>
        <w:numPr>
          <w:ilvl w:val="0"/>
          <w:numId w:val="15"/>
        </w:numPr>
        <w:shd w:val="clear" w:color="auto" w:fill="auto"/>
        <w:tabs>
          <w:tab w:pos="862" w:val="left"/>
        </w:tabs>
        <w:bidi w:val="0"/>
        <w:spacing w:before="0" w:after="0" w:line="466" w:lineRule="exact"/>
        <w:ind w:left="0" w:right="0"/>
        <w:jc w:val="both"/>
      </w:pPr>
      <w:bookmarkStart w:id="661" w:name="bookmark661"/>
      <w:bookmarkEnd w:id="661"/>
      <w:r>
        <w:rPr>
          <w:color w:val="000000"/>
          <w:spacing w:val="0"/>
          <w:w w:val="100"/>
          <w:position w:val="0"/>
        </w:rPr>
        <w:t>了解与收入确认相关的关键内部控制，评价这些控制的设计，确定其是否得到执行，并测试相关 内部控制的运行有效性；</w:t>
      </w:r>
    </w:p>
    <w:p>
      <w:pPr>
        <w:pStyle w:val="Style68"/>
        <w:keepNext w:val="0"/>
        <w:keepLines w:val="0"/>
        <w:widowControl w:val="0"/>
        <w:numPr>
          <w:ilvl w:val="0"/>
          <w:numId w:val="15"/>
        </w:numPr>
        <w:shd w:val="clear" w:color="auto" w:fill="auto"/>
        <w:tabs>
          <w:tab w:pos="870" w:val="left"/>
        </w:tabs>
        <w:bidi w:val="0"/>
        <w:spacing w:before="0" w:after="0" w:line="470" w:lineRule="exact"/>
        <w:ind w:left="0" w:right="0"/>
        <w:jc w:val="both"/>
      </w:pPr>
      <w:bookmarkStart w:id="662" w:name="bookmark662"/>
      <w:bookmarkEnd w:id="662"/>
      <w:r>
        <w:rPr>
          <w:color w:val="000000"/>
          <w:spacing w:val="0"/>
          <w:w w:val="100"/>
          <w:position w:val="0"/>
        </w:rPr>
        <w:t>检查销售合同，了解主要合同条款或条件，评价收入确认方法是否适当；</w:t>
      </w:r>
    </w:p>
    <w:p>
      <w:pPr>
        <w:pStyle w:val="Style68"/>
        <w:keepNext w:val="0"/>
        <w:keepLines w:val="0"/>
        <w:widowControl w:val="0"/>
        <w:numPr>
          <w:ilvl w:val="0"/>
          <w:numId w:val="15"/>
        </w:numPr>
        <w:shd w:val="clear" w:color="auto" w:fill="auto"/>
        <w:tabs>
          <w:tab w:pos="867" w:val="left"/>
        </w:tabs>
        <w:bidi w:val="0"/>
        <w:spacing w:before="0" w:after="0" w:line="480" w:lineRule="exact"/>
        <w:ind w:left="0" w:right="0"/>
        <w:jc w:val="both"/>
      </w:pPr>
      <w:bookmarkStart w:id="663" w:name="bookmark663"/>
      <w:bookmarkEnd w:id="663"/>
      <w:r>
        <w:rPr>
          <w:color w:val="000000"/>
          <w:spacing w:val="0"/>
          <w:w w:val="100"/>
          <w:position w:val="0"/>
        </w:rPr>
        <w:t>对营业收入及毛利率按月度、产品、客户等实施分析程序，识别是否存在重大或异常波动，并查 明波动原因；</w:t>
      </w:r>
    </w:p>
    <w:p>
      <w:pPr>
        <w:pStyle w:val="Style68"/>
        <w:keepNext w:val="0"/>
        <w:keepLines w:val="0"/>
        <w:widowControl w:val="0"/>
        <w:numPr>
          <w:ilvl w:val="0"/>
          <w:numId w:val="15"/>
        </w:numPr>
        <w:shd w:val="clear" w:color="auto" w:fill="auto"/>
        <w:tabs>
          <w:tab w:pos="882" w:val="left"/>
        </w:tabs>
        <w:bidi w:val="0"/>
        <w:spacing w:before="0" w:after="0" w:line="480" w:lineRule="exact"/>
        <w:ind w:left="0" w:right="0"/>
        <w:jc w:val="both"/>
      </w:pPr>
      <w:bookmarkStart w:id="664" w:name="bookmark664"/>
      <w:bookmarkEnd w:id="664"/>
      <w:r>
        <w:rPr>
          <w:color w:val="000000"/>
          <w:spacing w:val="0"/>
          <w:w w:val="100"/>
          <w:position w:val="0"/>
        </w:rPr>
        <w:t>以抽样方式检查与收入确认相关的支持性文件，包括销售合同、订单、销售发票、出库单、发货 单及客户签收单等；</w:t>
      </w:r>
    </w:p>
    <w:p>
      <w:pPr>
        <w:pStyle w:val="Style68"/>
        <w:keepNext w:val="0"/>
        <w:keepLines w:val="0"/>
        <w:widowControl w:val="0"/>
        <w:numPr>
          <w:ilvl w:val="0"/>
          <w:numId w:val="15"/>
        </w:numPr>
        <w:shd w:val="clear" w:color="auto" w:fill="auto"/>
        <w:tabs>
          <w:tab w:pos="870" w:val="left"/>
        </w:tabs>
        <w:bidi w:val="0"/>
        <w:spacing w:before="0" w:after="0" w:line="480" w:lineRule="exact"/>
        <w:ind w:left="0" w:right="0"/>
        <w:jc w:val="both"/>
      </w:pPr>
      <w:bookmarkStart w:id="665" w:name="bookmark665"/>
      <w:bookmarkEnd w:id="665"/>
      <w:r>
        <w:rPr>
          <w:color w:val="000000"/>
          <w:spacing w:val="0"/>
          <w:w w:val="100"/>
          <w:position w:val="0"/>
        </w:rPr>
        <w:t>结合应收账款函证，以抽样方式向主要客户函证本期销售额；</w:t>
      </w:r>
    </w:p>
    <w:p>
      <w:pPr>
        <w:pStyle w:val="Style68"/>
        <w:keepNext w:val="0"/>
        <w:keepLines w:val="0"/>
        <w:widowControl w:val="0"/>
        <w:numPr>
          <w:ilvl w:val="0"/>
          <w:numId w:val="15"/>
        </w:numPr>
        <w:shd w:val="clear" w:color="auto" w:fill="auto"/>
        <w:tabs>
          <w:tab w:pos="870" w:val="left"/>
        </w:tabs>
        <w:bidi w:val="0"/>
        <w:spacing w:before="0" w:after="0" w:line="470" w:lineRule="exact"/>
        <w:ind w:left="0" w:right="0"/>
        <w:jc w:val="both"/>
      </w:pPr>
      <w:bookmarkStart w:id="666" w:name="bookmark666"/>
      <w:bookmarkEnd w:id="666"/>
      <w:r>
        <w:rPr>
          <w:color w:val="000000"/>
          <w:spacing w:val="0"/>
          <w:w w:val="100"/>
          <w:position w:val="0"/>
        </w:rPr>
        <w:t>对资产负债表日前后确认的营业收入实施截止测试，评价营业收入是否在恰当期间确认；</w:t>
      </w:r>
    </w:p>
    <w:p>
      <w:pPr>
        <w:pStyle w:val="Style68"/>
        <w:keepNext w:val="0"/>
        <w:keepLines w:val="0"/>
        <w:widowControl w:val="0"/>
        <w:numPr>
          <w:ilvl w:val="0"/>
          <w:numId w:val="15"/>
        </w:numPr>
        <w:shd w:val="clear" w:color="auto" w:fill="auto"/>
        <w:tabs>
          <w:tab w:pos="870" w:val="left"/>
        </w:tabs>
        <w:bidi w:val="0"/>
        <w:spacing w:before="0" w:after="0" w:line="470" w:lineRule="exact"/>
        <w:ind w:left="0" w:right="0"/>
        <w:jc w:val="both"/>
      </w:pPr>
      <w:bookmarkStart w:id="667" w:name="bookmark667"/>
      <w:bookmarkEnd w:id="667"/>
      <w:r>
        <w:rPr>
          <w:color w:val="000000"/>
          <w:spacing w:val="0"/>
          <w:w w:val="100"/>
          <w:position w:val="0"/>
        </w:rPr>
        <w:t>获取资产负债表日后的销售退回记录，检查是否存在资产负债表日不满足收入确认条件的情况；</w:t>
      </w:r>
    </w:p>
    <w:p>
      <w:pPr>
        <w:pStyle w:val="Style68"/>
        <w:keepNext w:val="0"/>
        <w:keepLines w:val="0"/>
        <w:widowControl w:val="0"/>
        <w:numPr>
          <w:ilvl w:val="0"/>
          <w:numId w:val="15"/>
        </w:numPr>
        <w:shd w:val="clear" w:color="auto" w:fill="auto"/>
        <w:tabs>
          <w:tab w:pos="870" w:val="left"/>
        </w:tabs>
        <w:bidi w:val="0"/>
        <w:spacing w:before="0" w:after="0" w:line="470" w:lineRule="exact"/>
        <w:ind w:left="0" w:right="0"/>
        <w:jc w:val="both"/>
      </w:pPr>
      <w:bookmarkStart w:id="668" w:name="bookmark668"/>
      <w:bookmarkEnd w:id="668"/>
      <w:r>
        <w:rPr>
          <w:color w:val="000000"/>
          <w:spacing w:val="0"/>
          <w:w w:val="100"/>
          <w:position w:val="0"/>
        </w:rPr>
        <w:t>检查与营业收入相关的信息是否已在财务报表中作出恰当列报。</w:t>
      </w:r>
    </w:p>
    <w:p>
      <w:pPr>
        <w:pStyle w:val="Style68"/>
        <w:keepNext w:val="0"/>
        <w:keepLines w:val="0"/>
        <w:widowControl w:val="0"/>
        <w:shd w:val="clear" w:color="auto" w:fill="auto"/>
        <w:bidi w:val="0"/>
        <w:spacing w:before="0" w:after="0" w:line="470" w:lineRule="exact"/>
        <w:ind w:left="0" w:right="0"/>
        <w:jc w:val="both"/>
      </w:pPr>
      <w:r>
        <w:rPr>
          <w:color w:val="000000"/>
          <w:spacing w:val="0"/>
          <w:w w:val="100"/>
          <w:position w:val="0"/>
        </w:rPr>
        <w:t>(二)应收账款减值</w:t>
      </w:r>
    </w:p>
    <w:p>
      <w:pPr>
        <w:pStyle w:val="Style68"/>
        <w:keepNext w:val="0"/>
        <w:keepLines w:val="0"/>
        <w:widowControl w:val="0"/>
        <w:numPr>
          <w:ilvl w:val="0"/>
          <w:numId w:val="17"/>
        </w:numPr>
        <w:shd w:val="clear" w:color="auto" w:fill="auto"/>
        <w:tabs>
          <w:tab w:pos="823" w:val="left"/>
        </w:tabs>
        <w:bidi w:val="0"/>
        <w:spacing w:before="0" w:after="0" w:line="470" w:lineRule="exact"/>
        <w:ind w:left="0" w:right="0"/>
        <w:jc w:val="both"/>
      </w:pPr>
      <w:bookmarkStart w:id="669" w:name="bookmark669"/>
      <w:bookmarkEnd w:id="669"/>
      <w:r>
        <w:rPr>
          <w:color w:val="000000"/>
          <w:spacing w:val="0"/>
          <w:w w:val="100"/>
          <w:position w:val="0"/>
        </w:rPr>
        <w:t>事项描述</w:t>
      </w:r>
    </w:p>
    <w:p>
      <w:pPr>
        <w:pStyle w:val="Style68"/>
        <w:keepNext w:val="0"/>
        <w:keepLines w:val="0"/>
        <w:widowControl w:val="0"/>
        <w:shd w:val="clear" w:color="auto" w:fill="auto"/>
        <w:bidi w:val="0"/>
        <w:spacing w:before="0" w:after="0" w:line="470" w:lineRule="exact"/>
        <w:ind w:left="0" w:right="0"/>
        <w:jc w:val="both"/>
      </w:pPr>
      <w:r>
        <w:rPr>
          <w:color w:val="000000"/>
          <w:spacing w:val="0"/>
          <w:w w:val="100"/>
          <w:position w:val="0"/>
        </w:rPr>
        <w:t>相关信息披露详见财务报表附注三(九)及五(一</w:t>
      </w:r>
      <w:r>
        <w:rPr>
          <w:color w:val="000000"/>
          <w:spacing w:val="0"/>
          <w:w w:val="100"/>
          <w:position w:val="0"/>
          <w:sz w:val="20"/>
          <w:szCs w:val="20"/>
        </w:rPr>
        <w:t>)3</w:t>
      </w:r>
      <w:r>
        <w:rPr>
          <w:color w:val="000000"/>
          <w:spacing w:val="0"/>
          <w:w w:val="100"/>
          <w:position w:val="0"/>
        </w:rPr>
        <w:t>。</w:t>
      </w:r>
    </w:p>
    <w:p>
      <w:pPr>
        <w:pStyle w:val="Style68"/>
        <w:keepNext w:val="0"/>
        <w:keepLines w:val="0"/>
        <w:widowControl w:val="0"/>
        <w:shd w:val="clear" w:color="auto" w:fill="auto"/>
        <w:bidi w:val="0"/>
        <w:spacing w:before="0" w:after="0" w:line="470" w:lineRule="exact"/>
        <w:ind w:left="0" w:right="0"/>
        <w:jc w:val="both"/>
      </w:pPr>
      <w:r>
        <w:rPr>
          <w:color w:val="000000"/>
          <w:spacing w:val="0"/>
          <w:w w:val="100"/>
          <w:position w:val="0"/>
        </w:rPr>
        <w:t>截至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日，杭州高新公司应收账款账面余额为</w:t>
      </w:r>
      <w:r>
        <w:rPr>
          <w:color w:val="000000"/>
          <w:spacing w:val="0"/>
          <w:w w:val="100"/>
          <w:position w:val="0"/>
          <w:sz w:val="20"/>
          <w:szCs w:val="20"/>
        </w:rPr>
        <w:t>13,131.16</w:t>
      </w:r>
      <w:r>
        <w:rPr>
          <w:color w:val="000000"/>
          <w:spacing w:val="0"/>
          <w:w w:val="100"/>
          <w:position w:val="0"/>
        </w:rPr>
        <w:t>万元，坏账准备为</w:t>
      </w:r>
      <w:r>
        <w:rPr>
          <w:color w:val="000000"/>
          <w:spacing w:val="0"/>
          <w:w w:val="100"/>
          <w:position w:val="0"/>
          <w:sz w:val="20"/>
          <w:szCs w:val="20"/>
        </w:rPr>
        <w:t>800.31</w:t>
      </w:r>
      <w:r>
        <w:rPr>
          <w:color w:val="000000"/>
          <w:spacing w:val="0"/>
          <w:w w:val="100"/>
          <w:position w:val="0"/>
        </w:rPr>
        <w:t>万 元，账面价值为</w:t>
      </w:r>
      <w:r>
        <w:rPr>
          <w:color w:val="000000"/>
          <w:spacing w:val="0"/>
          <w:w w:val="100"/>
          <w:position w:val="0"/>
          <w:sz w:val="20"/>
          <w:szCs w:val="20"/>
        </w:rPr>
        <w:t>12,337.85</w:t>
      </w:r>
      <w:r>
        <w:rPr>
          <w:color w:val="000000"/>
          <w:spacing w:val="0"/>
          <w:w w:val="100"/>
          <w:position w:val="0"/>
        </w:rPr>
        <w:t>万元。</w:t>
      </w:r>
    </w:p>
    <w:p>
      <w:pPr>
        <w:pStyle w:val="Style68"/>
        <w:keepNext w:val="0"/>
        <w:keepLines w:val="0"/>
        <w:widowControl w:val="0"/>
        <w:shd w:val="clear" w:color="auto" w:fill="auto"/>
        <w:bidi w:val="0"/>
        <w:spacing w:before="0" w:after="0" w:line="467" w:lineRule="exact"/>
        <w:ind w:left="0" w:right="0"/>
        <w:jc w:val="both"/>
      </w:pPr>
      <w:r>
        <w:rPr>
          <w:color w:val="000000"/>
          <w:spacing w:val="0"/>
          <w:w w:val="100"/>
          <w:position w:val="0"/>
        </w:rPr>
        <w:t>管理层根据各项应收账款的信用风险特征，以单项应收账款或应收账款组合为基础，按照相当于整个 存续期内的预期信用损失金额计量其损失准备。对于以单项为基础计量预期信用损失的应收账款，管理层 综合考虑有关过去事项、当前状况以及未来经济状况预测的合理且有依据的信息，估计预期收取的现金流 量，据此确定应计提的坏账准备；对于以组合为基础计量预期信用损失的应收账款，管理层以账龄为依据 划分组合，参照历史信用损失经验，并根据前瞻性估计予以调整，编制应收账款账龄与预期信用损失率对 照表，据此确定应计提的坏账准备。</w:t>
      </w:r>
    </w:p>
    <w:p>
      <w:pPr>
        <w:pStyle w:val="Style68"/>
        <w:keepNext w:val="0"/>
        <w:keepLines w:val="0"/>
        <w:widowControl w:val="0"/>
        <w:shd w:val="clear" w:color="auto" w:fill="auto"/>
        <w:bidi w:val="0"/>
        <w:spacing w:before="0" w:after="0" w:line="480" w:lineRule="exact"/>
        <w:ind w:left="0" w:right="0"/>
        <w:jc w:val="both"/>
      </w:pPr>
      <w:r>
        <w:rPr>
          <w:color w:val="000000"/>
          <w:spacing w:val="0"/>
          <w:w w:val="100"/>
          <w:position w:val="0"/>
        </w:rPr>
        <w:t>由于应收账款金额重大，且应收账款减值测试涉及重大管理层判断，我们将应收账款减值确定为关键 审计事项。</w:t>
      </w:r>
    </w:p>
    <w:p>
      <w:pPr>
        <w:pStyle w:val="Style68"/>
        <w:keepNext w:val="0"/>
        <w:keepLines w:val="0"/>
        <w:widowControl w:val="0"/>
        <w:numPr>
          <w:ilvl w:val="0"/>
          <w:numId w:val="17"/>
        </w:numPr>
        <w:shd w:val="clear" w:color="auto" w:fill="auto"/>
        <w:tabs>
          <w:tab w:pos="823" w:val="left"/>
        </w:tabs>
        <w:bidi w:val="0"/>
        <w:spacing w:before="0" w:after="0" w:line="480" w:lineRule="exact"/>
        <w:ind w:left="0" w:right="0"/>
        <w:jc w:val="both"/>
      </w:pPr>
      <w:bookmarkStart w:id="670" w:name="bookmark670"/>
      <w:bookmarkEnd w:id="670"/>
      <w:r>
        <w:rPr>
          <w:color w:val="000000"/>
          <w:spacing w:val="0"/>
          <w:w w:val="100"/>
          <w:position w:val="0"/>
        </w:rPr>
        <w:t>审计应对</w:t>
      </w:r>
    </w:p>
    <w:p>
      <w:pPr>
        <w:pStyle w:val="Style68"/>
        <w:keepNext w:val="0"/>
        <w:keepLines w:val="0"/>
        <w:widowControl w:val="0"/>
        <w:shd w:val="clear" w:color="auto" w:fill="auto"/>
        <w:bidi w:val="0"/>
        <w:spacing w:before="0" w:after="0" w:line="470" w:lineRule="exact"/>
        <w:ind w:left="0" w:right="0"/>
        <w:jc w:val="both"/>
      </w:pPr>
      <w:r>
        <w:rPr>
          <w:color w:val="000000"/>
          <w:spacing w:val="0"/>
          <w:w w:val="100"/>
          <w:position w:val="0"/>
        </w:rPr>
        <w:t>针对应收账款减值，我们实施的审计程序主要包括：</w:t>
      </w:r>
    </w:p>
    <w:p>
      <w:pPr>
        <w:pStyle w:val="Style68"/>
        <w:keepNext w:val="0"/>
        <w:keepLines w:val="0"/>
        <w:widowControl w:val="0"/>
        <w:numPr>
          <w:ilvl w:val="0"/>
          <w:numId w:val="19"/>
        </w:numPr>
        <w:shd w:val="clear" w:color="auto" w:fill="auto"/>
        <w:tabs>
          <w:tab w:pos="886" w:val="left"/>
        </w:tabs>
        <w:bidi w:val="0"/>
        <w:spacing w:before="0" w:after="0" w:line="470" w:lineRule="exact"/>
        <w:ind w:left="0" w:right="0"/>
        <w:jc w:val="both"/>
      </w:pPr>
      <w:bookmarkStart w:id="671" w:name="bookmark671"/>
      <w:bookmarkEnd w:id="671"/>
      <w:r>
        <w:rPr>
          <w:color w:val="000000"/>
          <w:spacing w:val="0"/>
          <w:w w:val="100"/>
          <w:position w:val="0"/>
        </w:rPr>
        <w:t>了解与应收账款减值相关的关键内部控制，评价这些控制的设计，确定其是否得到执行，并测试 相关内部控制的运行有效性；</w:t>
      </w:r>
    </w:p>
    <w:p>
      <w:pPr>
        <w:pStyle w:val="Style68"/>
        <w:keepNext w:val="0"/>
        <w:keepLines w:val="0"/>
        <w:widowControl w:val="0"/>
        <w:numPr>
          <w:ilvl w:val="0"/>
          <w:numId w:val="19"/>
        </w:numPr>
        <w:shd w:val="clear" w:color="auto" w:fill="auto"/>
        <w:tabs>
          <w:tab w:pos="886" w:val="left"/>
        </w:tabs>
        <w:bidi w:val="0"/>
        <w:spacing w:before="0" w:after="0" w:line="480" w:lineRule="exact"/>
        <w:ind w:left="0" w:right="0"/>
        <w:jc w:val="both"/>
      </w:pPr>
      <w:bookmarkStart w:id="672" w:name="bookmark672"/>
      <w:bookmarkEnd w:id="672"/>
      <w:r>
        <w:rPr>
          <w:color w:val="000000"/>
          <w:spacing w:val="0"/>
          <w:w w:val="100"/>
          <w:position w:val="0"/>
        </w:rPr>
        <w:t>复核以前年度己计提坏账准备的应收账款的后续实际核销或转回情况，评价管理层过往预测的准 确性；</w:t>
      </w:r>
    </w:p>
    <w:p>
      <w:pPr>
        <w:pStyle w:val="Style68"/>
        <w:keepNext w:val="0"/>
        <w:keepLines w:val="0"/>
        <w:widowControl w:val="0"/>
        <w:numPr>
          <w:ilvl w:val="0"/>
          <w:numId w:val="19"/>
        </w:numPr>
        <w:shd w:val="clear" w:color="auto" w:fill="auto"/>
        <w:tabs>
          <w:tab w:pos="886" w:val="left"/>
        </w:tabs>
        <w:bidi w:val="0"/>
        <w:spacing w:before="0" w:after="0" w:line="480" w:lineRule="exact"/>
        <w:ind w:left="0" w:right="0"/>
        <w:jc w:val="both"/>
      </w:pPr>
      <w:bookmarkStart w:id="673" w:name="bookmark673"/>
      <w:bookmarkEnd w:id="673"/>
      <w:r>
        <w:rPr>
          <w:color w:val="000000"/>
          <w:spacing w:val="0"/>
          <w:w w:val="100"/>
          <w:position w:val="0"/>
        </w:rPr>
        <w:t>复核管理层对应收账款进行信用风险评估的相关考虑和客观证据，评价管理层是否恰当识别各项 应收账款的信用风险特征；</w:t>
      </w:r>
    </w:p>
    <w:p>
      <w:pPr>
        <w:pStyle w:val="Style68"/>
        <w:keepNext w:val="0"/>
        <w:keepLines w:val="0"/>
        <w:widowControl w:val="0"/>
        <w:numPr>
          <w:ilvl w:val="0"/>
          <w:numId w:val="19"/>
        </w:numPr>
        <w:shd w:val="clear" w:color="auto" w:fill="auto"/>
        <w:tabs>
          <w:tab w:pos="886" w:val="left"/>
        </w:tabs>
        <w:bidi w:val="0"/>
        <w:spacing w:before="0" w:after="0" w:line="475" w:lineRule="exact"/>
        <w:ind w:left="0" w:right="0"/>
        <w:jc w:val="both"/>
      </w:pPr>
      <w:bookmarkStart w:id="674" w:name="bookmark674"/>
      <w:bookmarkEnd w:id="674"/>
      <w:r>
        <w:rPr>
          <w:color w:val="000000"/>
          <w:spacing w:val="0"/>
          <w:w w:val="100"/>
          <w:position w:val="0"/>
        </w:rPr>
        <w:t>对于以单项为基础计量预期信用损失的应收账款，获取并检查管理层对预期收取现金流量的预 测，评价在预测中使用的关键假设的合理性和数据的准确性，并与获取的外部证据进行核对；</w:t>
      </w:r>
    </w:p>
    <w:p>
      <w:pPr>
        <w:pStyle w:val="Style68"/>
        <w:keepNext w:val="0"/>
        <w:keepLines w:val="0"/>
        <w:widowControl w:val="0"/>
        <w:numPr>
          <w:ilvl w:val="0"/>
          <w:numId w:val="19"/>
        </w:numPr>
        <w:shd w:val="clear" w:color="auto" w:fill="auto"/>
        <w:tabs>
          <w:tab w:pos="886" w:val="left"/>
        </w:tabs>
        <w:bidi w:val="0"/>
        <w:spacing w:before="0" w:after="0" w:line="475" w:lineRule="exact"/>
        <w:ind w:left="0" w:right="0"/>
        <w:jc w:val="both"/>
      </w:pPr>
      <w:bookmarkStart w:id="675" w:name="bookmark675"/>
      <w:bookmarkEnd w:id="675"/>
      <w:r>
        <w:rPr>
          <w:color w:val="000000"/>
          <w:spacing w:val="0"/>
          <w:w w:val="100"/>
          <w:position w:val="0"/>
        </w:rPr>
        <w:t>对于以组合为基础计量预期信用损失的应收账款，评价管理层按信用风险特征划分组合的合理 性；评价管理层根据历史信用损失经验及前瞻性估计确定的应收账款账龄与预期信用损失率对照表的合理 性；测试管理层使用数据(包括应收账款账龄等)的准确性和完整性以及对坏账准备的计算是否准确；</w:t>
      </w:r>
    </w:p>
    <w:p>
      <w:pPr>
        <w:pStyle w:val="Style68"/>
        <w:keepNext w:val="0"/>
        <w:keepLines w:val="0"/>
        <w:widowControl w:val="0"/>
        <w:numPr>
          <w:ilvl w:val="0"/>
          <w:numId w:val="19"/>
        </w:numPr>
        <w:shd w:val="clear" w:color="auto" w:fill="auto"/>
        <w:tabs>
          <w:tab w:pos="870" w:val="left"/>
        </w:tabs>
        <w:bidi w:val="0"/>
        <w:spacing w:before="0" w:after="0" w:line="470" w:lineRule="exact"/>
        <w:ind w:left="0" w:right="0"/>
        <w:jc w:val="both"/>
      </w:pPr>
      <w:bookmarkStart w:id="676" w:name="bookmark676"/>
      <w:bookmarkEnd w:id="676"/>
      <w:r>
        <w:rPr>
          <w:color w:val="000000"/>
          <w:spacing w:val="0"/>
          <w:w w:val="100"/>
          <w:position w:val="0"/>
        </w:rPr>
        <w:t>结合应收账款函证，以抽样方式向主要客户函证期末应收账款余额；</w:t>
      </w:r>
    </w:p>
    <w:p>
      <w:pPr>
        <w:pStyle w:val="Style68"/>
        <w:keepNext w:val="0"/>
        <w:keepLines w:val="0"/>
        <w:widowControl w:val="0"/>
        <w:numPr>
          <w:ilvl w:val="0"/>
          <w:numId w:val="19"/>
        </w:numPr>
        <w:shd w:val="clear" w:color="auto" w:fill="auto"/>
        <w:tabs>
          <w:tab w:pos="870" w:val="left"/>
        </w:tabs>
        <w:bidi w:val="0"/>
        <w:spacing w:before="0" w:after="0" w:line="470" w:lineRule="exact"/>
        <w:ind w:left="0" w:right="0"/>
        <w:jc w:val="both"/>
      </w:pPr>
      <w:bookmarkStart w:id="677" w:name="bookmark677"/>
      <w:bookmarkEnd w:id="677"/>
      <w:r>
        <w:rPr>
          <w:color w:val="000000"/>
          <w:spacing w:val="0"/>
          <w:w w:val="100"/>
          <w:position w:val="0"/>
        </w:rPr>
        <w:t>检查应收账款的期后回款情况，评价管理层计提应收账款坏账准备的合理性；</w:t>
      </w:r>
    </w:p>
    <w:p>
      <w:pPr>
        <w:pStyle w:val="Style68"/>
        <w:keepNext w:val="0"/>
        <w:keepLines w:val="0"/>
        <w:widowControl w:val="0"/>
        <w:numPr>
          <w:ilvl w:val="0"/>
          <w:numId w:val="19"/>
        </w:numPr>
        <w:shd w:val="clear" w:color="auto" w:fill="auto"/>
        <w:tabs>
          <w:tab w:pos="870" w:val="left"/>
        </w:tabs>
        <w:bidi w:val="0"/>
        <w:spacing w:before="0" w:after="0" w:line="470" w:lineRule="exact"/>
        <w:ind w:left="0" w:right="0"/>
        <w:jc w:val="both"/>
      </w:pPr>
      <w:bookmarkStart w:id="678" w:name="bookmark678"/>
      <w:bookmarkEnd w:id="678"/>
      <w:r>
        <w:rPr>
          <w:color w:val="000000"/>
          <w:spacing w:val="0"/>
          <w:w w:val="100"/>
          <w:position w:val="0"/>
        </w:rPr>
        <w:t>检查与应收账款减值相关的信息是否已在财务报表中作出恰当列报。</w:t>
      </w:r>
    </w:p>
    <w:p>
      <w:pPr>
        <w:pStyle w:val="Style7"/>
        <w:keepNext/>
        <w:keepLines/>
        <w:widowControl w:val="0"/>
        <w:shd w:val="clear" w:color="auto" w:fill="auto"/>
        <w:tabs>
          <w:tab w:pos="918" w:val="left"/>
        </w:tabs>
        <w:bidi w:val="0"/>
        <w:spacing w:before="0" w:after="0" w:line="470" w:lineRule="exact"/>
        <w:ind w:left="0" w:right="0" w:firstLine="440"/>
        <w:jc w:val="both"/>
        <w:rPr>
          <w:sz w:val="20"/>
          <w:szCs w:val="20"/>
        </w:rPr>
      </w:pPr>
      <w:bookmarkStart w:id="679" w:name="bookmark679"/>
      <w:bookmarkStart w:id="680" w:name="bookmark680"/>
      <w:bookmarkStart w:id="681" w:name="bookmark681"/>
      <w:bookmarkStart w:id="682" w:name="bookmark682"/>
      <w:r>
        <w:rPr>
          <w:color w:val="000000"/>
          <w:spacing w:val="0"/>
          <w:w w:val="100"/>
          <w:position w:val="0"/>
          <w:sz w:val="20"/>
          <w:szCs w:val="20"/>
        </w:rPr>
        <w:t>五</w:t>
      </w:r>
      <w:bookmarkEnd w:id="681"/>
      <w:r>
        <w:rPr>
          <w:color w:val="000000"/>
          <w:spacing w:val="0"/>
          <w:w w:val="100"/>
          <w:position w:val="0"/>
          <w:sz w:val="20"/>
          <w:szCs w:val="20"/>
        </w:rPr>
        <w:t>、</w:t>
        <w:tab/>
        <w:t>管理层和治理层对财务报表的责任</w:t>
      </w:r>
      <w:bookmarkEnd w:id="679"/>
      <w:bookmarkEnd w:id="680"/>
      <w:bookmarkEnd w:id="682"/>
    </w:p>
    <w:p>
      <w:pPr>
        <w:pStyle w:val="Style68"/>
        <w:keepNext w:val="0"/>
        <w:keepLines w:val="0"/>
        <w:widowControl w:val="0"/>
        <w:shd w:val="clear" w:color="auto" w:fill="auto"/>
        <w:bidi w:val="0"/>
        <w:spacing w:before="0" w:after="0" w:line="470" w:lineRule="exact"/>
        <w:ind w:left="0" w:right="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68"/>
        <w:keepNext w:val="0"/>
        <w:keepLines w:val="0"/>
        <w:widowControl w:val="0"/>
        <w:shd w:val="clear" w:color="auto" w:fill="auto"/>
        <w:bidi w:val="0"/>
        <w:spacing w:before="0" w:after="0" w:line="466" w:lineRule="exact"/>
        <w:ind w:left="0" w:right="0"/>
        <w:jc w:val="both"/>
      </w:pPr>
      <w:r>
        <w:rPr>
          <w:color w:val="000000"/>
          <w:spacing w:val="0"/>
          <w:w w:val="100"/>
          <w:position w:val="0"/>
        </w:rPr>
        <w:t>在编制财务报表时，管理层负责评估杭州高新公司的持续经营能力，披露与持续经营相关的事项(如 适用)，并运用持续经营假设，除非计划进行清算、终止运营或别无其他现实的选择。</w:t>
      </w:r>
    </w:p>
    <w:p>
      <w:pPr>
        <w:pStyle w:val="Style68"/>
        <w:keepNext w:val="0"/>
        <w:keepLines w:val="0"/>
        <w:widowControl w:val="0"/>
        <w:shd w:val="clear" w:color="auto" w:fill="auto"/>
        <w:bidi w:val="0"/>
        <w:spacing w:before="0" w:after="0" w:line="470" w:lineRule="exact"/>
        <w:ind w:left="0" w:right="0"/>
        <w:jc w:val="both"/>
      </w:pPr>
      <w:r>
        <w:rPr>
          <w:color w:val="000000"/>
          <w:spacing w:val="0"/>
          <w:w w:val="100"/>
          <w:position w:val="0"/>
        </w:rPr>
        <w:t>杭州高新公司治理层(以下简称治理层)负责监督杭州高新公司的财务报告过程。</w:t>
      </w:r>
    </w:p>
    <w:p>
      <w:pPr>
        <w:pStyle w:val="Style7"/>
        <w:keepNext/>
        <w:keepLines/>
        <w:widowControl w:val="0"/>
        <w:shd w:val="clear" w:color="auto" w:fill="auto"/>
        <w:tabs>
          <w:tab w:pos="918" w:val="left"/>
        </w:tabs>
        <w:bidi w:val="0"/>
        <w:spacing w:before="0" w:after="0" w:line="470" w:lineRule="exact"/>
        <w:ind w:left="0" w:right="0" w:firstLine="440"/>
        <w:jc w:val="both"/>
        <w:rPr>
          <w:sz w:val="20"/>
          <w:szCs w:val="20"/>
        </w:rPr>
      </w:pPr>
      <w:bookmarkStart w:id="683" w:name="bookmark683"/>
      <w:bookmarkStart w:id="684" w:name="bookmark684"/>
      <w:bookmarkStart w:id="685" w:name="bookmark685"/>
      <w:bookmarkStart w:id="686" w:name="bookmark686"/>
      <w:r>
        <w:rPr>
          <w:color w:val="000000"/>
          <w:spacing w:val="0"/>
          <w:w w:val="100"/>
          <w:position w:val="0"/>
          <w:sz w:val="20"/>
          <w:szCs w:val="20"/>
        </w:rPr>
        <w:t>六</w:t>
      </w:r>
      <w:bookmarkEnd w:id="685"/>
      <w:r>
        <w:rPr>
          <w:color w:val="000000"/>
          <w:spacing w:val="0"/>
          <w:w w:val="100"/>
          <w:position w:val="0"/>
          <w:sz w:val="20"/>
          <w:szCs w:val="20"/>
        </w:rPr>
        <w:t>、</w:t>
        <w:tab/>
        <w:t>注册会计师对财务报表审计的责任</w:t>
      </w:r>
      <w:bookmarkEnd w:id="683"/>
      <w:bookmarkEnd w:id="684"/>
      <w:bookmarkEnd w:id="686"/>
    </w:p>
    <w:p>
      <w:pPr>
        <w:pStyle w:val="Style68"/>
        <w:keepNext w:val="0"/>
        <w:keepLines w:val="0"/>
        <w:widowControl w:val="0"/>
        <w:shd w:val="clear" w:color="auto" w:fill="auto"/>
        <w:bidi w:val="0"/>
        <w:spacing w:before="0" w:after="0" w:line="467" w:lineRule="exact"/>
        <w:ind w:left="0" w:right="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68"/>
        <w:keepNext w:val="0"/>
        <w:keepLines w:val="0"/>
        <w:widowControl w:val="0"/>
        <w:shd w:val="clear" w:color="auto" w:fill="auto"/>
        <w:bidi w:val="0"/>
        <w:spacing w:before="0" w:after="0" w:line="470" w:lineRule="exact"/>
        <w:ind w:left="0" w:right="0"/>
        <w:jc w:val="both"/>
      </w:pPr>
      <w:r>
        <w:rPr>
          <w:color w:val="000000"/>
          <w:spacing w:val="0"/>
          <w:w w:val="100"/>
          <w:position w:val="0"/>
        </w:rPr>
        <w:t>在按照审计准则执行审计工作的过程中，我们运用职业判断，并保持职业怀疑。同时，我们也执行以 下工作：</w:t>
      </w:r>
    </w:p>
    <w:p>
      <w:pPr>
        <w:pStyle w:val="Style68"/>
        <w:keepNext w:val="0"/>
        <w:keepLines w:val="0"/>
        <w:widowControl w:val="0"/>
        <w:shd w:val="clear" w:color="auto" w:fill="auto"/>
        <w:bidi w:val="0"/>
        <w:spacing w:before="0" w:after="40" w:line="468" w:lineRule="exact"/>
        <w:ind w:left="0" w:right="0"/>
        <w:jc w:val="both"/>
      </w:pPr>
      <w:r>
        <w:rPr>
          <w:color w:val="000000"/>
          <w:spacing w:val="0"/>
          <w:w w:val="100"/>
          <w:position w:val="0"/>
        </w:rPr>
        <w:t xml:space="preserve">(一)识别和评估由于舞弊或错误导致的财务报表重大错报风险，设计和实施审计程序以应对这些风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w:t>
      </w:r>
      <w:r>
        <w:rPr>
          <w:color w:val="000000"/>
          <w:spacing w:val="0"/>
          <w:w w:val="100"/>
          <w:position w:val="0"/>
        </w:rPr>
        <w:t>重大错报的风险。</w:t>
      </w:r>
    </w:p>
    <w:p>
      <w:pPr>
        <w:pStyle w:val="Style68"/>
        <w:keepNext w:val="0"/>
        <w:keepLines w:val="0"/>
        <w:widowControl w:val="0"/>
        <w:shd w:val="clear" w:color="auto" w:fill="auto"/>
        <w:tabs>
          <w:tab w:pos="987" w:val="left"/>
        </w:tabs>
        <w:bidi w:val="0"/>
        <w:spacing w:before="0" w:after="40" w:line="461" w:lineRule="exact"/>
        <w:ind w:left="0" w:right="0"/>
        <w:jc w:val="both"/>
      </w:pPr>
      <w:bookmarkStart w:id="687" w:name="bookmark687"/>
      <w:r>
        <w:rPr>
          <w:color w:val="000000"/>
          <w:spacing w:val="0"/>
          <w:w w:val="100"/>
          <w:position w:val="0"/>
        </w:rPr>
        <w:t>（</w:t>
      </w:r>
      <w:bookmarkEnd w:id="687"/>
      <w:r>
        <w:rPr>
          <w:color w:val="000000"/>
          <w:spacing w:val="0"/>
          <w:w w:val="100"/>
          <w:position w:val="0"/>
        </w:rPr>
        <w:t>二）</w:t>
        <w:tab/>
        <w:t>了解与审计相关的内部控制，以设计恰当的审计程序</w:t>
      </w:r>
      <w:r>
        <w:rPr>
          <w:b/>
          <w:bCs/>
          <w:i/>
          <w:iCs/>
          <w:color w:val="000000"/>
          <w:spacing w:val="0"/>
          <w:w w:val="100"/>
          <w:position w:val="0"/>
        </w:rPr>
        <w:t>，</w:t>
      </w:r>
      <w:r>
        <w:rPr>
          <w:color w:val="000000"/>
          <w:spacing w:val="0"/>
          <w:w w:val="100"/>
          <w:position w:val="0"/>
        </w:rPr>
        <w:t>但目的并非对内部控制的有效性发表意 见。</w:t>
      </w:r>
    </w:p>
    <w:p>
      <w:pPr>
        <w:pStyle w:val="Style68"/>
        <w:keepNext w:val="0"/>
        <w:keepLines w:val="0"/>
        <w:widowControl w:val="0"/>
        <w:shd w:val="clear" w:color="auto" w:fill="auto"/>
        <w:tabs>
          <w:tab w:pos="976" w:val="left"/>
        </w:tabs>
        <w:bidi w:val="0"/>
        <w:spacing w:before="0" w:after="40"/>
        <w:ind w:left="0" w:right="0"/>
        <w:jc w:val="both"/>
      </w:pPr>
      <w:bookmarkStart w:id="688" w:name="bookmark688"/>
      <w:r>
        <w:rPr>
          <w:color w:val="000000"/>
          <w:spacing w:val="0"/>
          <w:w w:val="100"/>
          <w:position w:val="0"/>
        </w:rPr>
        <w:t>（</w:t>
      </w:r>
      <w:bookmarkEnd w:id="688"/>
      <w:r>
        <w:rPr>
          <w:color w:val="000000"/>
          <w:spacing w:val="0"/>
          <w:w w:val="100"/>
          <w:position w:val="0"/>
        </w:rPr>
        <w:t>三）</w:t>
        <w:tab/>
        <w:t>评价管理层选用会计政策的恰当性和作出会计估计及相关披露的合理性。</w:t>
      </w:r>
    </w:p>
    <w:p>
      <w:pPr>
        <w:pStyle w:val="Style68"/>
        <w:keepNext w:val="0"/>
        <w:keepLines w:val="0"/>
        <w:widowControl w:val="0"/>
        <w:shd w:val="clear" w:color="auto" w:fill="auto"/>
        <w:tabs>
          <w:tab w:pos="992" w:val="left"/>
        </w:tabs>
        <w:bidi w:val="0"/>
        <w:spacing w:before="0" w:after="40"/>
        <w:ind w:left="0" w:right="0"/>
        <w:jc w:val="both"/>
      </w:pPr>
      <w:bookmarkStart w:id="689" w:name="bookmark689"/>
      <w:r>
        <w:rPr>
          <w:color w:val="000000"/>
          <w:spacing w:val="0"/>
          <w:w w:val="100"/>
          <w:position w:val="0"/>
        </w:rPr>
        <w:t>（</w:t>
      </w:r>
      <w:bookmarkEnd w:id="689"/>
      <w:r>
        <w:rPr>
          <w:color w:val="000000"/>
          <w:spacing w:val="0"/>
          <w:w w:val="100"/>
          <w:position w:val="0"/>
        </w:rPr>
        <w:t>四）</w:t>
        <w:tab/>
        <w:t>对管理层使用持续经营假设的恰当性得出结论。同时，根据获取的审计证据，就可能导致对杭 州高新公司持续经营能力产生重大疑虑的事项或情况是否存在重大不确定性得出结论。如果我们得出结论 认为存在重大不确定性，审计准则要求我们在审计报告中提请报表使用者注意财务报表中的相关披露；如 果披露不充分，我们应当发表非无保留意见。我们的结论基于截至审计报告日可获得的信息。然而，未来 的事项或情况可能导致杭州高新公司不能持续经营。</w:t>
      </w:r>
    </w:p>
    <w:p>
      <w:pPr>
        <w:pStyle w:val="Style68"/>
        <w:keepNext w:val="0"/>
        <w:keepLines w:val="0"/>
        <w:widowControl w:val="0"/>
        <w:shd w:val="clear" w:color="auto" w:fill="auto"/>
        <w:tabs>
          <w:tab w:pos="976" w:val="left"/>
        </w:tabs>
        <w:bidi w:val="0"/>
        <w:spacing w:before="0" w:after="40"/>
        <w:ind w:left="0" w:right="0"/>
        <w:jc w:val="both"/>
      </w:pPr>
      <w:bookmarkStart w:id="690" w:name="bookmark690"/>
      <w:r>
        <w:rPr>
          <w:color w:val="000000"/>
          <w:spacing w:val="0"/>
          <w:w w:val="100"/>
          <w:position w:val="0"/>
        </w:rPr>
        <w:t>（</w:t>
      </w:r>
      <w:bookmarkEnd w:id="690"/>
      <w:r>
        <w:rPr>
          <w:color w:val="000000"/>
          <w:spacing w:val="0"/>
          <w:w w:val="100"/>
          <w:position w:val="0"/>
        </w:rPr>
        <w:t>五）</w:t>
        <w:tab/>
        <w:t>评价财务报表的总体列报、结构和内容，并评价财务报表是否公允反映相关交易和事项。</w:t>
      </w:r>
    </w:p>
    <w:p>
      <w:pPr>
        <w:pStyle w:val="Style68"/>
        <w:keepNext w:val="0"/>
        <w:keepLines w:val="0"/>
        <w:widowControl w:val="0"/>
        <w:shd w:val="clear" w:color="auto" w:fill="auto"/>
        <w:tabs>
          <w:tab w:pos="982" w:val="left"/>
        </w:tabs>
        <w:bidi w:val="0"/>
        <w:spacing w:before="0" w:after="40" w:line="461" w:lineRule="exact"/>
        <w:ind w:left="0" w:right="0"/>
        <w:jc w:val="both"/>
      </w:pPr>
      <w:bookmarkStart w:id="691" w:name="bookmark691"/>
      <w:r>
        <w:rPr>
          <w:color w:val="000000"/>
          <w:spacing w:val="0"/>
          <w:w w:val="100"/>
          <w:position w:val="0"/>
        </w:rPr>
        <w:t>（</w:t>
      </w:r>
      <w:bookmarkEnd w:id="691"/>
      <w:r>
        <w:rPr>
          <w:color w:val="000000"/>
          <w:spacing w:val="0"/>
          <w:w w:val="100"/>
          <w:position w:val="0"/>
        </w:rPr>
        <w:t>六）</w:t>
        <w:tab/>
        <w:t>就杭州高新公司中实体或业务活动的财务信息获取充分、适当的审计证据，以对财务报表发表 审计意见。我们负责指导、监督和执行集团审计，并对审计意见承担全部责任。</w:t>
      </w:r>
    </w:p>
    <w:p>
      <w:pPr>
        <w:pStyle w:val="Style68"/>
        <w:keepNext w:val="0"/>
        <w:keepLines w:val="0"/>
        <w:widowControl w:val="0"/>
        <w:shd w:val="clear" w:color="auto" w:fill="auto"/>
        <w:bidi w:val="0"/>
        <w:spacing w:before="0" w:after="40" w:line="470" w:lineRule="exact"/>
        <w:ind w:left="0" w:right="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68"/>
        <w:keepNext w:val="0"/>
        <w:keepLines w:val="0"/>
        <w:widowControl w:val="0"/>
        <w:shd w:val="clear" w:color="auto" w:fill="auto"/>
        <w:bidi w:val="0"/>
        <w:spacing w:before="0" w:after="40" w:line="475" w:lineRule="exact"/>
        <w:ind w:left="0" w:right="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68"/>
        <w:keepNext w:val="0"/>
        <w:keepLines w:val="0"/>
        <w:widowControl w:val="0"/>
        <w:shd w:val="clear" w:color="auto" w:fill="auto"/>
        <w:bidi w:val="0"/>
        <w:spacing w:before="0" w:after="1220" w:line="467" w:lineRule="exact"/>
        <w:ind w:left="0" w:right="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68"/>
        <w:keepNext w:val="0"/>
        <w:keepLines w:val="0"/>
        <w:widowControl w:val="0"/>
        <w:shd w:val="clear" w:color="auto" w:fill="auto"/>
        <w:tabs>
          <w:tab w:pos="4182" w:val="left"/>
        </w:tabs>
        <w:bidi w:val="0"/>
        <w:spacing w:before="0" w:after="120" w:line="240" w:lineRule="auto"/>
        <w:ind w:left="0" w:right="0" w:firstLine="0"/>
        <w:jc w:val="left"/>
      </w:pPr>
      <w:r>
        <w:rPr>
          <w:color w:val="000000"/>
          <w:spacing w:val="0"/>
          <w:w w:val="100"/>
          <w:position w:val="0"/>
        </w:rPr>
        <w:t>天健会计师事务所（特殊普通合伙）</w:t>
        <w:tab/>
        <w:t>中国注册会计师：</w:t>
      </w:r>
    </w:p>
    <w:p>
      <w:pPr>
        <w:pStyle w:val="Style68"/>
        <w:keepNext w:val="0"/>
        <w:keepLines w:val="0"/>
        <w:widowControl w:val="0"/>
        <w:shd w:val="clear" w:color="auto" w:fill="auto"/>
        <w:bidi w:val="0"/>
        <w:spacing w:before="0" w:after="540" w:line="240" w:lineRule="auto"/>
        <w:ind w:left="0" w:right="0" w:firstLine="0"/>
        <w:jc w:val="center"/>
      </w:pPr>
      <w:r>
        <w:rPr>
          <w:color w:val="000000"/>
          <w:spacing w:val="0"/>
          <w:w w:val="100"/>
          <w:position w:val="0"/>
        </w:rPr>
        <w:t>（项目合伙人）</w:t>
      </w:r>
    </w:p>
    <w:p>
      <w:pPr>
        <w:pStyle w:val="Style68"/>
        <w:keepNext w:val="0"/>
        <w:keepLines w:val="0"/>
        <w:widowControl w:val="0"/>
        <w:shd w:val="clear" w:color="auto" w:fill="auto"/>
        <w:tabs>
          <w:tab w:pos="4182" w:val="left"/>
        </w:tabs>
        <w:bidi w:val="0"/>
        <w:spacing w:before="0" w:after="700" w:line="240" w:lineRule="auto"/>
        <w:ind w:left="1280" w:right="0" w:firstLine="0"/>
        <w:jc w:val="left"/>
      </w:pPr>
      <w:r>
        <w:rPr>
          <w:color w:val="000000"/>
          <w:spacing w:val="0"/>
          <w:w w:val="100"/>
          <w:position w:val="0"/>
        </w:rPr>
        <w:t>中国•杭州</w:t>
        <w:tab/>
        <w:t>中国注册会计师：</w:t>
      </w:r>
    </w:p>
    <w:p>
      <w:pPr>
        <w:pStyle w:val="Style6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二</w:t>
      </w:r>
      <w:r>
        <w:rPr>
          <w:color w:val="000000"/>
          <w:spacing w:val="0"/>
          <w:w w:val="100"/>
          <w:position w:val="0"/>
          <w:sz w:val="20"/>
          <w:szCs w:val="20"/>
        </w:rPr>
        <w:t>O</w:t>
      </w:r>
      <w:r>
        <w:rPr>
          <w:color w:val="000000"/>
          <w:spacing w:val="0"/>
          <w:w w:val="100"/>
          <w:position w:val="0"/>
        </w:rPr>
        <w:t>二二年四月二十六日</w:t>
      </w:r>
      <w:r>
        <w:br w:type="page"/>
      </w:r>
    </w:p>
    <w:p>
      <w:pPr>
        <w:pStyle w:val="Style19"/>
        <w:keepNext/>
        <w:keepLines/>
        <w:widowControl w:val="0"/>
        <w:shd w:val="clear" w:color="auto" w:fill="auto"/>
        <w:bidi w:val="0"/>
        <w:spacing w:before="0" w:after="380" w:line="240" w:lineRule="auto"/>
        <w:ind w:left="0" w:right="0" w:firstLine="0"/>
        <w:jc w:val="left"/>
      </w:pPr>
      <w:bookmarkStart w:id="692" w:name="bookmark692"/>
      <w:bookmarkStart w:id="693" w:name="bookmark693"/>
      <w:bookmarkStart w:id="694" w:name="bookmark694"/>
      <w:r>
        <w:rPr>
          <w:color w:val="000000"/>
          <w:spacing w:val="0"/>
          <w:w w:val="100"/>
          <w:position w:val="0"/>
        </w:rPr>
        <w:t>二、财务报表</w:t>
      </w:r>
      <w:bookmarkEnd w:id="692"/>
      <w:bookmarkEnd w:id="693"/>
      <w:bookmarkEnd w:id="694"/>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5"/>
        <w:keepNext/>
        <w:keepLines/>
        <w:widowControl w:val="0"/>
        <w:shd w:val="clear" w:color="auto" w:fill="auto"/>
        <w:bidi w:val="0"/>
        <w:spacing w:before="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bookmarkEnd w:id="697"/>
      <w:r>
        <w:rPr>
          <w:color w:val="000000"/>
          <w:spacing w:val="0"/>
          <w:w w:val="100"/>
          <w:position w:val="0"/>
        </w:rPr>
        <w:t>、合并资产负债表</w:t>
      </w:r>
      <w:bookmarkEnd w:id="695"/>
      <w:bookmarkEnd w:id="696"/>
      <w:bookmarkEnd w:id="698"/>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编制单位：杭州高新橡塑材料股份有限公司</w:t>
      </w:r>
    </w:p>
    <w:p>
      <w:pPr>
        <w:pStyle w:val="Style82"/>
        <w:keepNext w:val="0"/>
        <w:keepLines w:val="0"/>
        <w:widowControl w:val="0"/>
        <w:shd w:val="clear" w:color="auto" w:fill="auto"/>
        <w:bidi w:val="0"/>
        <w:spacing w:before="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23,242,674.55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995,587.61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2,657,359.40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123,378,486.46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105,621,436.87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32,716,346.02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13,323,188.76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924,474.30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3,938,547.59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11,004,487.93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24,168,939.83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19,663,228.15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29,032,899.02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213,587,056.81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180,124,325.28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1,981,582.63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2,125,776.79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161,150,093.72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187,569,800.42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4,231,651.67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1,921,142.04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30,321,802.73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31,132,510.85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122,635.66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197,807,766.41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222,749,230.10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411,394,823.22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402,873,555.38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140,192,500.00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200,311,208.33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9,828,912.13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21,748,734.45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31,274,074.47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100,847.73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1,095,541.15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3,662,827.45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6,051,115.07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4,204,429.86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275,005.46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87,467,604.82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5,629,534.25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142,420.35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267,220,925.64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244,778,899.08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61,115,882.52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93,782,729.84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61,115,882.52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93,782,729.84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328,336,808.16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338,561,628.92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128,748,000.00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126,673,000.00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189,997,674.42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180,139,564.59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43,038,103.51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43,038,103.51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-268,350,762.87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-283,163,538.93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83,058,015.06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66,687,129.17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-2,375,202.71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83,058,015.06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64,311,926.46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411,394,823.22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402,873,555.38</w:t>
            </w:r>
          </w:p>
        </w:tc>
      </w:tr>
    </w:tbl>
    <w:p>
      <w:pPr>
        <w:pStyle w:val="Style2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80" behindDoc="0" locked="0" layoutInCell="1" allowOverlap="1">
                <wp:simplePos x="0" y="0"/>
                <wp:positionH relativeFrom="page">
                  <wp:posOffset>695325</wp:posOffset>
                </wp:positionH>
                <wp:positionV relativeFrom="margin">
                  <wp:posOffset>2096770</wp:posOffset>
                </wp:positionV>
                <wp:extent cx="1054735" cy="149225"/>
                <wp:wrapTopAndBottom/>
                <wp:docPr id="8" name="Shape 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法定代表人：胡宝泉</w:t>
                            </w:r>
                          </w:p>
                        </w:txbxContent>
                      </wps:txbx>
                      <wps:bodyPr wrap="none" lIns="0" tIns="0" rIns="0" bIns="0">
                        <a:noAutoFit/>
                      </wps:bodyPr>
                    </wps:wsp>
                  </a:graphicData>
                </a:graphic>
              </wp:anchor>
            </w:drawing>
          </mc:Choice>
          <mc:Fallback>
            <w:pict>
              <v:shape id="_x0000_s1034" type="#_x0000_t202" style="position:absolute;margin-left:54.75pt;margin-top:165.09999999999999pt;width:83.049999999999997pt;height:11.75pt;z-index:-125829373;mso-wrap-distance-left:9.pt;mso-wrap-distance-top:12.pt;mso-wrap-distance-right:405.44999999999999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法定代表人：胡宝泉</w:t>
                      </w:r>
                    </w:p>
                  </w:txbxContent>
                </v:textbox>
                <w10:wrap type="topAndBottom" anchorx="page" anchory="margin"/>
              </v:shape>
            </w:pict>
          </mc:Fallback>
        </mc:AlternateContent>
      </w:r>
      <w:r>
        <mc:AlternateContent>
          <mc:Choice Requires="wps">
            <w:drawing>
              <wp:anchor distT="152400" distB="3175" distL="2348230" distR="2576830" simplePos="0" relativeHeight="125829382" behindDoc="0" locked="0" layoutInCell="1" allowOverlap="1">
                <wp:simplePos x="0" y="0"/>
                <wp:positionH relativeFrom="page">
                  <wp:posOffset>2929255</wp:posOffset>
                </wp:positionH>
                <wp:positionV relativeFrom="margin">
                  <wp:posOffset>2096770</wp:posOffset>
                </wp:positionV>
                <wp:extent cx="1393190" cy="146050"/>
                <wp:wrapTopAndBottom/>
                <wp:docPr id="10" name="Shape 10"/>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主管会计工作负责人：蒋鹏</w:t>
                            </w:r>
                          </w:p>
                        </w:txbxContent>
                      </wps:txbx>
                      <wps:bodyPr wrap="none" lIns="0" tIns="0" rIns="0" bIns="0">
                        <a:noAutoFit/>
                      </wps:bodyPr>
                    </wps:wsp>
                  </a:graphicData>
                </a:graphic>
              </wp:anchor>
            </w:drawing>
          </mc:Choice>
          <mc:Fallback>
            <w:pict>
              <v:shape id="_x0000_s1036" type="#_x0000_t202" style="position:absolute;margin-left:230.65000000000001pt;margin-top:165.09999999999999pt;width:109.7pt;height:11.5pt;z-index:-125829371;mso-wrap-distance-left:184.90000000000001pt;mso-wrap-distance-top:12.pt;mso-wrap-distance-right:202.90000000000001pt;mso-wrap-distance-bottom:0.25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主管会计工作负责人：蒋鹏</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5499100</wp:posOffset>
                </wp:positionH>
                <wp:positionV relativeFrom="margin">
                  <wp:posOffset>2096770</wp:posOffset>
                </wp:positionV>
                <wp:extent cx="1286510" cy="149225"/>
                <wp:wrapTopAndBottom/>
                <wp:docPr id="12" name="Shape 1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会计机构负责人：陈亚洲</w:t>
                            </w:r>
                          </w:p>
                        </w:txbxContent>
                      </wps:txbx>
                      <wps:bodyPr wrap="none" lIns="0" tIns="0" rIns="0" bIns="0">
                        <a:noAutoFit/>
                      </wps:bodyPr>
                    </wps:wsp>
                  </a:graphicData>
                </a:graphic>
              </wp:anchor>
            </w:drawing>
          </mc:Choice>
          <mc:Fallback>
            <w:pict>
              <v:shape id="_x0000_s1038" type="#_x0000_t202" style="position:absolute;margin-left:433.pt;margin-top:165.09999999999999pt;width:101.3pt;height:11.75pt;z-index:-125829369;mso-wrap-distance-left:387.25pt;mso-wrap-distance-top:12.pt;mso-wrap-distance-right:8.9500000000000011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会计机构负责人：陈亚洲</w:t>
                      </w:r>
                    </w:p>
                  </w:txbxContent>
                </v:textbox>
                <w10:wrap type="topAndBottom" anchorx="page" anchory="margin"/>
              </v:shape>
            </w:pict>
          </mc:Fallback>
        </mc:AlternateContent>
      </w: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2</w:t>
      </w:r>
      <w:bookmarkEnd w:id="701"/>
      <w:r>
        <w:rPr>
          <w:color w:val="000000"/>
          <w:spacing w:val="0"/>
          <w:w w:val="100"/>
          <w:position w:val="0"/>
        </w:rPr>
        <w:t>、母公司资产负债表</w:t>
      </w:r>
      <w:bookmarkEnd w:id="699"/>
      <w:bookmarkEnd w:id="700"/>
      <w:bookmarkEnd w:id="702"/>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20,291,018.04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856,515.29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2,657,359.40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123,378,486.46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105,621,436.87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32,716,346.02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13,323,188.76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924,474.30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3,877,247.63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13,954,487.93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24,115,529.32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19,663,228.15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29,032,899.02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213,585,400.30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179,870,542.49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1,981,582.63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2,125,776.79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161,150,093.72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187,569,800.42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4,231,651.67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1,921,142.04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30,321,802.73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31,132,510.85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122,635.66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197,807,766.41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227,849,230.10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411,393,166.71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407,719,772.59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140,192,500.00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200,311,208.33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9,828,912.13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21,748,734.45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31,274,074.47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100,847.73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1,095,541.15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3,662,827.45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6,051,115.07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4,204,015.73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274,675.58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87,467,604.82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5,629,534.25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142,420.35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267,220,511.51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244,778,569.20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61,115,882.52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93,782,729.84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61,115,882.52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93,782,729.84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328,336,394.03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338,561,299.04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128,748,000.00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126,673,000.00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189,997,674.42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180,139,564.59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43,038,103.51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43,038,103.51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-268,352,005.25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-280,692,194.55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83,056,772.68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69,158,473.55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411,393,166.71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407,719,772.59</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3</w:t>
      </w:r>
      <w:bookmarkEnd w:id="705"/>
      <w:r>
        <w:rPr>
          <w:color w:val="000000"/>
          <w:spacing w:val="0"/>
          <w:w w:val="100"/>
          <w:position w:val="0"/>
        </w:rPr>
        <w:t>、合并利润表</w:t>
      </w:r>
      <w:bookmarkEnd w:id="703"/>
      <w:bookmarkEnd w:id="704"/>
      <w:bookmarkEnd w:id="706"/>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387,131,927.41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411,206,776.59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387,131,927.41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411,206,776.59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423,089,348.82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482,772,338.26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351,503,330.90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388,278,835.58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2,045,671.59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561,501.80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10,157,176.29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15,863,451.83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26,693,954.09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33,192,661.71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22,048,518.97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34,794,427.71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10,640,696.98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10,081,459.63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10,697,997.10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10,396,382.86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336,764.48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556,474.00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-3,980,096.23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-29,298,125.55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63,275,462.60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-28,600,128.13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-10,052,323.60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-63,539,162.36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780,558.22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282,367.08</w:t>
            </w: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15,095,893.51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-192,164,136.63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88,150.24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914,426.58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420,824.42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737,415.70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14,763,219.33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-191,987,125.75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-121,954.78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14,762,805.20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-191,865,170.97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14,762,805.20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-191,823,344.22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14,812,776.06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-189,379,916.24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-2,485,254.73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14,762,805.20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-191,865,170.97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14,812,776.06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-189,379,916.24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-2,485,254.73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pStyle w:val="Style2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86" behindDoc="0" locked="0" layoutInCell="1" allowOverlap="1">
                <wp:simplePos x="0" y="0"/>
                <wp:positionH relativeFrom="page">
                  <wp:posOffset>695325</wp:posOffset>
                </wp:positionH>
                <wp:positionV relativeFrom="margin">
                  <wp:posOffset>4145280</wp:posOffset>
                </wp:positionV>
                <wp:extent cx="1054735" cy="149225"/>
                <wp:wrapTopAndBottom/>
                <wp:docPr id="14" name="Shape 1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法定代表人：胡宝泉</w:t>
                            </w:r>
                          </w:p>
                        </w:txbxContent>
                      </wps:txbx>
                      <wps:bodyPr wrap="none" lIns="0" tIns="0" rIns="0" bIns="0">
                        <a:noAutoFit/>
                      </wps:bodyPr>
                    </wps:wsp>
                  </a:graphicData>
                </a:graphic>
              </wp:anchor>
            </w:drawing>
          </mc:Choice>
          <mc:Fallback>
            <w:pict>
              <v:shape id="_x0000_s1040" type="#_x0000_t202" style="position:absolute;margin-left:54.75pt;margin-top:326.40000000000003pt;width:83.049999999999997pt;height:11.75pt;z-index:-125829367;mso-wrap-distance-left:9.pt;mso-wrap-distance-top:12.pt;mso-wrap-distance-right:405.44999999999999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法定代表人：胡宝泉</w:t>
                      </w:r>
                    </w:p>
                  </w:txbxContent>
                </v:textbox>
                <w10:wrap type="topAndBottom" anchorx="page" anchory="margin"/>
              </v:shape>
            </w:pict>
          </mc:Fallback>
        </mc:AlternateContent>
      </w:r>
      <w:r>
        <mc:AlternateContent>
          <mc:Choice Requires="wps">
            <w:drawing>
              <wp:anchor distT="152400" distB="3175" distL="2348230" distR="2576830" simplePos="0" relativeHeight="125829388" behindDoc="0" locked="0" layoutInCell="1" allowOverlap="1">
                <wp:simplePos x="0" y="0"/>
                <wp:positionH relativeFrom="page">
                  <wp:posOffset>2929255</wp:posOffset>
                </wp:positionH>
                <wp:positionV relativeFrom="margin">
                  <wp:posOffset>4145280</wp:posOffset>
                </wp:positionV>
                <wp:extent cx="1393190" cy="146050"/>
                <wp:wrapTopAndBottom/>
                <wp:docPr id="16" name="Shape 16"/>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主管会计工作负责人：蒋鹏</w:t>
                            </w:r>
                          </w:p>
                        </w:txbxContent>
                      </wps:txbx>
                      <wps:bodyPr wrap="none" lIns="0" tIns="0" rIns="0" bIns="0">
                        <a:noAutoFit/>
                      </wps:bodyPr>
                    </wps:wsp>
                  </a:graphicData>
                </a:graphic>
              </wp:anchor>
            </w:drawing>
          </mc:Choice>
          <mc:Fallback>
            <w:pict>
              <v:shape id="_x0000_s1042" type="#_x0000_t202" style="position:absolute;margin-left:230.65000000000001pt;margin-top:326.40000000000003pt;width:109.7pt;height:11.5pt;z-index:-125829365;mso-wrap-distance-left:184.90000000000001pt;mso-wrap-distance-top:12.pt;mso-wrap-distance-right:202.90000000000001pt;mso-wrap-distance-bottom:0.25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主管会计工作负责人：蒋鹏</w:t>
                      </w:r>
                    </w:p>
                  </w:txbxContent>
                </v:textbox>
                <w10:wrap type="topAndBottom" anchorx="page" anchory="margin"/>
              </v:shape>
            </w:pict>
          </mc:Fallback>
        </mc:AlternateContent>
      </w:r>
      <w:r>
        <mc:AlternateContent>
          <mc:Choice Requires="wps">
            <w:drawing>
              <wp:anchor distT="152400" distB="0" distL="4918075" distR="113665" simplePos="0" relativeHeight="125829390" behindDoc="0" locked="0" layoutInCell="1" allowOverlap="1">
                <wp:simplePos x="0" y="0"/>
                <wp:positionH relativeFrom="page">
                  <wp:posOffset>5499100</wp:posOffset>
                </wp:positionH>
                <wp:positionV relativeFrom="margin">
                  <wp:posOffset>4145280</wp:posOffset>
                </wp:positionV>
                <wp:extent cx="1286510" cy="149225"/>
                <wp:wrapTopAndBottom/>
                <wp:docPr id="18" name="Shape 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会计机构负责人：陈亚洲</w:t>
                            </w:r>
                          </w:p>
                        </w:txbxContent>
                      </wps:txbx>
                      <wps:bodyPr wrap="none" lIns="0" tIns="0" rIns="0" bIns="0">
                        <a:noAutoFit/>
                      </wps:bodyPr>
                    </wps:wsp>
                  </a:graphicData>
                </a:graphic>
              </wp:anchor>
            </w:drawing>
          </mc:Choice>
          <mc:Fallback>
            <w:pict>
              <v:shape id="_x0000_s1044" type="#_x0000_t202" style="position:absolute;margin-left:433.pt;margin-top:326.40000000000003pt;width:101.3pt;height:11.75pt;z-index:-125829363;mso-wrap-distance-left:387.25pt;mso-wrap-distance-top:12.pt;mso-wrap-distance-right:8.9500000000000011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会计机构负责人：陈亚洲</w:t>
                      </w:r>
                    </w:p>
                  </w:txbxContent>
                </v:textbox>
                <w10:wrap type="topAndBottom" anchorx="page" anchory="margin"/>
              </v:shape>
            </w:pict>
          </mc:Fallback>
        </mc:AlternateContent>
      </w: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4</w:t>
      </w:r>
      <w:bookmarkEnd w:id="709"/>
      <w:r>
        <w:rPr>
          <w:color w:val="000000"/>
          <w:spacing w:val="0"/>
          <w:w w:val="100"/>
          <w:position w:val="0"/>
        </w:rPr>
        <w:t>、母公司利润表</w:t>
      </w:r>
      <w:bookmarkEnd w:id="707"/>
      <w:bookmarkEnd w:id="708"/>
      <w:bookmarkEnd w:id="710"/>
    </w:p>
    <w:p>
      <w:pPr>
        <w:pStyle w:val="Style1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387,131,927.41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368,863,335.20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351,503,330.90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348,163,735.20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2,045,671.59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536,596.27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10,157,176.29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15,752,977.46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26,591,871.00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26,442,241.69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22,048,518.97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34,794,427.71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10,642,455.23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10,023,928.66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10,697,997.10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10,194,349.53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188,121.43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556,474.00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投资收益（损失以“一”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-6,503,451.10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-29,016,620.90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其中：对联营企业和合营 企业的投资收益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80"/>
              <w:jc w:val="both"/>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both"/>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both"/>
            </w:pPr>
            <w:r>
              <w:rPr>
                <w:color w:val="000000"/>
                <w:spacing w:val="0"/>
                <w:w w:val="100"/>
                <w:position w:val="0"/>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63,275,462.60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-27,840,481.93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-10,052,323.60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-63,539,162.36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780,558.22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282,367.08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12,672,863.48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-186,407,995.88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88,150.24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774,917.70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420,824.42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737,415.70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12,340,189.30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-186,370,493.88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12,340,189.30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-186,370,493.88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12,340,189.30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-186,370,493.88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12,340,189.30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-186,370,493.88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5</w:t>
      </w:r>
      <w:bookmarkEnd w:id="713"/>
      <w:r>
        <w:rPr>
          <w:color w:val="000000"/>
          <w:spacing w:val="0"/>
          <w:w w:val="100"/>
          <w:position w:val="0"/>
        </w:rPr>
        <w:t>、合并现金流量表</w:t>
      </w:r>
      <w:bookmarkEnd w:id="711"/>
      <w:bookmarkEnd w:id="712"/>
      <w:bookmarkEnd w:id="714"/>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174,710,515.75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323,398,436.98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收取利息、手续费及佣金的现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488,754.38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2,280,545.16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20,824,328.89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176,991,060.91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344,711,520.25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156,998,826.77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175,825,244.17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33,196,805.31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37,984,385.77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3,675,484.82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3,438,847.51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54,403,838.16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83,327,076.41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248,274,955.06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300,575,553.86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-71,283,894.15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44,135,966.39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47,145,600.00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5,364,913.48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2,003,787.71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98,512.44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23,680,827.39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67,670,000.00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122,282,813.63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24,677,327.39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4,301,226.87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3,328,403.87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45,870,000.00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50,171,226.87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10,828,403.87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72,111,586.76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13,848,923.52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470,875,000.00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330,040,833.34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378,000,000.00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9,004,022.99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10,599,519.59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130,295,883.35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469,340,739.68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388,599,519.59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1,534,260.32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-153,599,519.59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2,361,952.93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-95,614,629.68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96,204,570.76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2,951,894.01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589,941.08</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6</w:t>
      </w:r>
      <w:bookmarkEnd w:id="717"/>
      <w:r>
        <w:rPr>
          <w:color w:val="000000"/>
          <w:spacing w:val="0"/>
          <w:w w:val="100"/>
          <w:position w:val="0"/>
        </w:rPr>
        <w:t>、母公司现金流量表</w:t>
      </w:r>
      <w:bookmarkEnd w:id="715"/>
      <w:bookmarkEnd w:id="716"/>
      <w:bookmarkEnd w:id="718"/>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174,710,515.75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286,836,282.85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488,754.38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2,278,887.65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86,200,579.02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176,989,403.40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373,525,616.25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156,998,826.77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158,073,444.83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33,196,805.31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35,038,696.67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3,675,400.29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3,398,888.12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57,297,584.33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76,971,767.17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251,168,616.70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273,482,796.79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-74,179,213.30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100,042,819.46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47,145,600.00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5,364,913.48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2,003,787.71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30,406,000.00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67,670,000.00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122,284,301.19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31,402,500.00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4,219,979.47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2,716,825.33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45,870,000.00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50,089,979.47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10,216,825.33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72,194,321.72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21,185,674.67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230,000,000.00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470,875,000.00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330,040,833.34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358,000,000.00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分配股利、利润或偿付利息支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9,004,022.99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10,370,902.92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130,295,883.35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469,340,739.68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368,370,902.92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1,534,260.32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-133,370,902.92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-450,631.26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-12,142,408.79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450,868.76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12,593,277.55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450,868.76</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7</w:t>
      </w:r>
      <w:bookmarkEnd w:id="721"/>
      <w:r>
        <w:rPr>
          <w:color w:val="000000"/>
          <w:spacing w:val="0"/>
          <w:w w:val="100"/>
          <w:position w:val="0"/>
        </w:rPr>
        <w:t>、合并所有者权益变动表</w:t>
      </w:r>
      <w:bookmarkEnd w:id="719"/>
      <w:bookmarkEnd w:id="720"/>
      <w:bookmarkEnd w:id="722"/>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w:t>
            </w:r>
          </w:p>
          <w:p>
            <w:pPr>
              <w:pStyle w:val="Style2"/>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,67 3,0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240" w:firstLine="0"/>
              <w:jc w:val="righ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w:t>
            </w:r>
          </w:p>
          <w:p>
            <w:pPr>
              <w:pStyle w:val="Style2"/>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,67 3,0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38,1</w:t>
            </w:r>
          </w:p>
          <w:p>
            <w:pPr>
              <w:pStyle w:val="Style2"/>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75,2</w:t>
            </w:r>
          </w:p>
          <w:p>
            <w:pPr>
              <w:pStyle w:val="Style2"/>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变动金额（减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少以“_”号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（二）所有者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投入和减少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9.83</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-268 </w:t>
            </w:r>
            <w:r>
              <w:rPr>
                <w:rFonts w:ascii="Times New Roman" w:eastAsia="Times New Roman" w:hAnsi="Times New Roman" w:cs="Times New Roman"/>
                <w:color w:val="000000"/>
                <w:spacing w:val="0"/>
                <w:w w:val="100"/>
                <w:position w:val="0"/>
                <w:sz w:val="18"/>
                <w:szCs w:val="18"/>
              </w:rPr>
              <w:t xml:space="preserve">,350, </w:t>
            </w:r>
            <w:r>
              <w:rPr>
                <w:rFonts w:ascii="Times New Roman" w:eastAsia="Times New Roman" w:hAnsi="Times New Roman" w:cs="Times New Roman"/>
                <w:color w:val="000000"/>
                <w:spacing w:val="0"/>
                <w:w w:val="100"/>
                <w:position w:val="0"/>
                <w:sz w:val="18"/>
                <w:szCs w:val="18"/>
              </w:rPr>
              <w:t>762.</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40" w:right="0" w:firstLine="0"/>
              <w:jc w:val="left"/>
            </w:pPr>
            <w:r>
              <w:rPr>
                <w:color w:val="000000"/>
                <w:spacing w:val="0"/>
                <w:w w:val="100"/>
                <w:position w:val="0"/>
              </w:rPr>
              <w:t>其 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w:t>
            </w:r>
          </w:p>
          <w:p>
            <w:pPr>
              <w:pStyle w:val="Style2"/>
              <w:keepNext w:val="0"/>
              <w:keepLines w:val="0"/>
              <w:widowControl w:val="0"/>
              <w:shd w:val="clear" w:color="auto" w:fill="auto"/>
              <w:bidi w:val="0"/>
              <w:spacing w:before="0" w:after="0" w:line="36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,67 3,0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564.</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38,1</w:t>
            </w:r>
          </w:p>
          <w:p>
            <w:pPr>
              <w:pStyle w:val="Style2"/>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256, 067, </w:t>
            </w:r>
            <w:r>
              <w:rPr>
                <w:rFonts w:ascii="Times New Roman" w:eastAsia="Times New Roman" w:hAnsi="Times New Roman" w:cs="Times New Roman"/>
                <w:color w:val="000000"/>
                <w:spacing w:val="0"/>
                <w:w w:val="100"/>
                <w:position w:val="0"/>
                <w:sz w:val="18"/>
                <w:szCs w:val="18"/>
              </w:rPr>
              <w:t>045.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一控制下企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20"/>
              <w:jc w:val="both"/>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w:t>
            </w:r>
          </w:p>
          <w:p>
            <w:pPr>
              <w:pStyle w:val="Style2"/>
              <w:keepNext w:val="0"/>
              <w:keepLines w:val="0"/>
              <w:widowControl w:val="0"/>
              <w:shd w:val="clear" w:color="auto" w:fill="auto"/>
              <w:bidi w:val="0"/>
              <w:spacing w:before="0" w:after="0" w:line="36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,67 3,0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564.</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38,1</w:t>
            </w:r>
          </w:p>
          <w:p>
            <w:pPr>
              <w:pStyle w:val="Style2"/>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453,9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40.98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865,1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70.97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88,77</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564.</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38,1</w:t>
            </w:r>
          </w:p>
          <w:p>
            <w:pPr>
              <w:pStyle w:val="Style2"/>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8</w:t>
      </w:r>
      <w:bookmarkEnd w:id="725"/>
      <w:r>
        <w:rPr>
          <w:color w:val="000000"/>
          <w:spacing w:val="0"/>
          <w:w w:val="100"/>
          <w:position w:val="0"/>
        </w:rPr>
        <w:t>、母公司所有者权益变动表</w:t>
      </w:r>
      <w:bookmarkEnd w:id="723"/>
      <w:bookmarkEnd w:id="724"/>
      <w:bookmarkEnd w:id="72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9,564.</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43,038</w:t>
            </w:r>
          </w:p>
          <w:p>
            <w:pPr>
              <w:pStyle w:val="Style2"/>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69,158,4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9,564.</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43,038</w:t>
            </w:r>
          </w:p>
          <w:p>
            <w:pPr>
              <w:pStyle w:val="Style2"/>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692,</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69,158,4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73.55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10,375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12,3</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40,1</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13,898,2</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99.13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12,3</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40,1</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12,340,1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89.30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10,375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10,375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10,375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43,038</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p>
            <w:pPr>
              <w:pStyle w:val="Style2"/>
              <w:keepNext w:val="0"/>
              <w:keepLines w:val="0"/>
              <w:widowControl w:val="0"/>
              <w:shd w:val="clear" w:color="auto" w:fill="auto"/>
              <w:bidi w:val="0"/>
              <w:spacing w:before="0" w:after="0" w:line="36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352, </w:t>
            </w:r>
            <w:r>
              <w:rPr>
                <w:rFonts w:ascii="Times New Roman" w:eastAsia="Times New Roman" w:hAnsi="Times New Roman" w:cs="Times New Roman"/>
                <w:color w:val="000000"/>
                <w:spacing w:val="0"/>
                <w:w w:val="100"/>
                <w:position w:val="0"/>
                <w:sz w:val="18"/>
                <w:szCs w:val="18"/>
              </w:rPr>
              <w:t>005.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r>
        <w:br w:type="page"/>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360" w:firstLine="0"/>
              <w:jc w:val="right"/>
            </w:pPr>
            <w:r>
              <w:rPr>
                <w:color w:val="000000"/>
                <w:spacing w:val="0"/>
                <w:w w:val="100"/>
                <w:position w:val="0"/>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w:t>
            </w:r>
          </w:p>
          <w:p>
            <w:pPr>
              <w:pStyle w:val="Style2"/>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673,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39,56</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255,528,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967.43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20"/>
              <w:jc w:val="both"/>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w:t>
            </w:r>
          </w:p>
          <w:p>
            <w:pPr>
              <w:pStyle w:val="Style2"/>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673,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39,56</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255,528,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967.43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-186,37 0,493.8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-186,370,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493.88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-186,37 0,493.8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-186,370,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493.88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w:t>
            </w:r>
          </w:p>
          <w:p>
            <w:pPr>
              <w:pStyle w:val="Style2"/>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673,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39,56</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w:t>
            </w:r>
          </w:p>
        </w:tc>
      </w:tr>
    </w:tbl>
    <w:p>
      <w:pPr>
        <w:widowControl w:val="0"/>
        <w:spacing w:after="319" w:line="1" w:lineRule="exact"/>
      </w:pPr>
    </w:p>
    <w:p>
      <w:pPr>
        <w:pStyle w:val="Style19"/>
        <w:keepNext/>
        <w:keepLines/>
        <w:widowControl w:val="0"/>
        <w:shd w:val="clear" w:color="auto" w:fill="auto"/>
        <w:bidi w:val="0"/>
        <w:spacing w:before="0" w:after="460" w:line="240" w:lineRule="auto"/>
        <w:ind w:left="0" w:right="0" w:firstLine="0"/>
        <w:jc w:val="left"/>
      </w:pPr>
      <w:bookmarkStart w:id="727" w:name="bookmark727"/>
      <w:bookmarkStart w:id="728" w:name="bookmark728"/>
      <w:bookmarkStart w:id="729" w:name="bookmark729"/>
      <w:r>
        <w:rPr>
          <w:color w:val="000000"/>
          <w:spacing w:val="0"/>
          <w:w w:val="100"/>
          <w:position w:val="0"/>
        </w:rPr>
        <w:t>三、公司基本情况</w:t>
      </w:r>
      <w:bookmarkEnd w:id="727"/>
      <w:bookmarkEnd w:id="728"/>
      <w:bookmarkEnd w:id="729"/>
    </w:p>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杭州高新橡塑材料股份有限公司（以下简称公司或本公司）前身系杭州高新绝缘材料有限公司（以下简称高新绝缘材 </w:t>
      </w:r>
      <w:r>
        <w:rPr>
          <w:color w:val="000000"/>
          <w:spacing w:val="0"/>
          <w:w w:val="100"/>
          <w:position w:val="0"/>
        </w:rPr>
        <w:t>料公司）。高新绝缘材料公司系经杭州市余杭区对外贸易经济合作局余外经贸资〔</w:t>
      </w:r>
      <w:r>
        <w:rPr>
          <w:color w:val="000000"/>
          <w:spacing w:val="0"/>
          <w:w w:val="100"/>
          <w:position w:val="0"/>
          <w:sz w:val="18"/>
          <w:szCs w:val="18"/>
        </w:rPr>
        <w:t>2004</w:t>
      </w:r>
      <w:r>
        <w:rPr>
          <w:color w:val="000000"/>
          <w:spacing w:val="0"/>
          <w:w w:val="100"/>
          <w:position w:val="0"/>
        </w:rPr>
        <w:t>〕</w:t>
      </w:r>
      <w:r>
        <w:rPr>
          <w:color w:val="000000"/>
          <w:spacing w:val="0"/>
          <w:w w:val="100"/>
          <w:position w:val="0"/>
          <w:sz w:val="18"/>
          <w:szCs w:val="18"/>
        </w:rPr>
        <w:t>88</w:t>
      </w:r>
      <w:r>
        <w:rPr>
          <w:color w:val="000000"/>
          <w:spacing w:val="0"/>
          <w:w w:val="100"/>
          <w:position w:val="0"/>
        </w:rPr>
        <w:t>号文件批准，由杭州高新塑料厂 与中国双帆投资控股集团（香港）有限公司共同投资设立的中外合资企业，于</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日在杭州市工商行政管理局登记 注册。高新绝缘材料公司以</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日为基准日，整体变更为股份有限公司，于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日在杭州市工商行政管理 局登记注册，总部位于浙江省杭州市。公司现持有统一社会信用代码为</w:t>
      </w:r>
      <w:r>
        <w:rPr>
          <w:color w:val="000000"/>
          <w:spacing w:val="0"/>
          <w:w w:val="100"/>
          <w:position w:val="0"/>
          <w:sz w:val="18"/>
          <w:szCs w:val="18"/>
        </w:rPr>
        <w:t>913300007682195527</w:t>
      </w:r>
      <w:r>
        <w:rPr>
          <w:color w:val="000000"/>
          <w:spacing w:val="0"/>
          <w:w w:val="100"/>
          <w:position w:val="0"/>
        </w:rPr>
        <w:t xml:space="preserve">的营业执照，注册资本 </w:t>
      </w:r>
      <w:r>
        <w:rPr>
          <w:color w:val="000000"/>
          <w:spacing w:val="0"/>
          <w:w w:val="100"/>
          <w:position w:val="0"/>
          <w:sz w:val="18"/>
          <w:szCs w:val="18"/>
        </w:rPr>
        <w:t>128,748,000.00</w:t>
      </w:r>
      <w:r>
        <w:rPr>
          <w:color w:val="000000"/>
          <w:spacing w:val="0"/>
          <w:w w:val="100"/>
          <w:position w:val="0"/>
        </w:rPr>
        <w:t>元，股份总数</w:t>
      </w:r>
      <w:r>
        <w:rPr>
          <w:color w:val="000000"/>
          <w:spacing w:val="0"/>
          <w:w w:val="100"/>
          <w:position w:val="0"/>
          <w:sz w:val="18"/>
          <w:szCs w:val="18"/>
        </w:rPr>
        <w:t>128,748,000</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元）。其中，有限售条件的流通股份</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4,713,350</w:t>
      </w:r>
      <w:r>
        <w:rPr>
          <w:color w:val="000000"/>
          <w:spacing w:val="0"/>
          <w:w w:val="100"/>
          <w:position w:val="0"/>
        </w:rPr>
        <w:t>股；无限售条件 的流通股份</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124,034,650</w:t>
      </w:r>
      <w:r>
        <w:rPr>
          <w:color w:val="000000"/>
          <w:spacing w:val="0"/>
          <w:w w:val="100"/>
          <w:position w:val="0"/>
        </w:rPr>
        <w:t>股。公司股票已于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日在深圳证券交易所挂牌交易。</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本公司属高分子橡塑电缆料制造行业。主要经营活动为高分子橡塑材料的的研发、生产和销售。产品主要有：特种聚 氯乙烯电缆料、特种聚乙烯及交联聚乙烯电缆料、无卤低烟阻燃电缆料、橡胶电缆料、橡塑改性弹性体和通用聚氯乙烯电缆 料。</w:t>
      </w:r>
    </w:p>
    <w:p>
      <w:pPr>
        <w:pStyle w:val="Style15"/>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本财务报表业经公司</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日第四届董事会第十三次会议批准对外报出。</w:t>
      </w:r>
    </w:p>
    <w:p>
      <w:pPr>
        <w:pStyle w:val="Style15"/>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本公司将杭州融筑贸易有限公司和杭州高新文创科技有限公司纳入本期合并财务报表范围，情况详见本财务报表附注 六和七之说明。</w:t>
      </w:r>
    </w:p>
    <w:p>
      <w:pPr>
        <w:pStyle w:val="Style19"/>
        <w:keepNext/>
        <w:keepLines/>
        <w:widowControl w:val="0"/>
        <w:shd w:val="clear" w:color="auto" w:fill="auto"/>
        <w:tabs>
          <w:tab w:pos="498" w:val="left"/>
        </w:tabs>
        <w:bidi w:val="0"/>
        <w:spacing w:before="0" w:after="380" w:line="240" w:lineRule="auto"/>
        <w:ind w:left="0" w:right="0" w:firstLine="0"/>
        <w:jc w:val="both"/>
      </w:pPr>
      <w:bookmarkStart w:id="730" w:name="bookmark730"/>
      <w:bookmarkStart w:id="731" w:name="bookmark731"/>
      <w:bookmarkStart w:id="732" w:name="bookmark732"/>
      <w:bookmarkStart w:id="733" w:name="bookmark733"/>
      <w:r>
        <w:rPr>
          <w:color w:val="000000"/>
          <w:spacing w:val="0"/>
          <w:w w:val="100"/>
          <w:position w:val="0"/>
        </w:rPr>
        <w:t>四</w:t>
      </w:r>
      <w:bookmarkEnd w:id="732"/>
      <w:r>
        <w:rPr>
          <w:color w:val="000000"/>
          <w:spacing w:val="0"/>
          <w:w w:val="100"/>
          <w:position w:val="0"/>
        </w:rPr>
        <w:t>、</w:t>
        <w:tab/>
        <w:t>财务报表的编制基础</w:t>
      </w:r>
      <w:bookmarkEnd w:id="730"/>
      <w:bookmarkEnd w:id="731"/>
      <w:bookmarkEnd w:id="733"/>
    </w:p>
    <w:p>
      <w:pPr>
        <w:pStyle w:val="Style25"/>
        <w:keepNext/>
        <w:keepLines/>
        <w:widowControl w:val="0"/>
        <w:shd w:val="clear" w:color="auto" w:fill="auto"/>
        <w:tabs>
          <w:tab w:pos="368" w:val="left"/>
        </w:tabs>
        <w:bidi w:val="0"/>
        <w:spacing w:before="0" w:after="100" w:line="240" w:lineRule="auto"/>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color w:val="000000"/>
          <w:spacing w:val="0"/>
          <w:w w:val="100"/>
          <w:position w:val="0"/>
        </w:rPr>
        <w:t>、</w:t>
        <w:tab/>
        <w:t>编制基础</w:t>
      </w:r>
      <w:bookmarkEnd w:id="734"/>
      <w:bookmarkEnd w:id="735"/>
      <w:bookmarkEnd w:id="737"/>
    </w:p>
    <w:p>
      <w:pPr>
        <w:pStyle w:val="Style15"/>
        <w:keepNext w:val="0"/>
        <w:keepLines w:val="0"/>
        <w:widowControl w:val="0"/>
        <w:shd w:val="clear" w:color="auto" w:fill="auto"/>
        <w:bidi w:val="0"/>
        <w:spacing w:before="0" w:after="380" w:line="466" w:lineRule="exact"/>
        <w:ind w:left="0" w:right="0" w:firstLine="0"/>
        <w:jc w:val="both"/>
      </w:pPr>
      <w:r>
        <w:rPr>
          <w:color w:val="000000"/>
          <w:spacing w:val="0"/>
          <w:w w:val="100"/>
          <w:position w:val="0"/>
        </w:rPr>
        <w:t>本公司财务报表以持续经营为编制基础。</w:t>
      </w:r>
    </w:p>
    <w:p>
      <w:pPr>
        <w:pStyle w:val="Style25"/>
        <w:keepNext/>
        <w:keepLines/>
        <w:widowControl w:val="0"/>
        <w:shd w:val="clear" w:color="auto" w:fill="auto"/>
        <w:tabs>
          <w:tab w:pos="378" w:val="left"/>
        </w:tabs>
        <w:bidi w:val="0"/>
        <w:spacing w:before="0" w:after="100" w:line="240" w:lineRule="auto"/>
        <w:ind w:left="0" w:right="0" w:firstLine="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2</w:t>
      </w:r>
      <w:bookmarkEnd w:id="740"/>
      <w:r>
        <w:rPr>
          <w:color w:val="000000"/>
          <w:spacing w:val="0"/>
          <w:w w:val="100"/>
          <w:position w:val="0"/>
        </w:rPr>
        <w:t>、</w:t>
        <w:tab/>
        <w:t>持续经营</w:t>
      </w:r>
      <w:bookmarkEnd w:id="738"/>
      <w:bookmarkEnd w:id="739"/>
      <w:bookmarkEnd w:id="741"/>
    </w:p>
    <w:p>
      <w:pPr>
        <w:pStyle w:val="Style15"/>
        <w:keepNext w:val="0"/>
        <w:keepLines w:val="0"/>
        <w:widowControl w:val="0"/>
        <w:shd w:val="clear" w:color="auto" w:fill="auto"/>
        <w:bidi w:val="0"/>
        <w:spacing w:before="0" w:after="380" w:line="466" w:lineRule="exact"/>
        <w:ind w:left="0" w:right="0" w:firstLine="420"/>
        <w:jc w:val="both"/>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个月内的持续经营能力产生重大疑虑的事项或情况。</w:t>
      </w:r>
    </w:p>
    <w:p>
      <w:pPr>
        <w:pStyle w:val="Style19"/>
        <w:keepNext/>
        <w:keepLines/>
        <w:widowControl w:val="0"/>
        <w:shd w:val="clear" w:color="auto" w:fill="auto"/>
        <w:tabs>
          <w:tab w:pos="517" w:val="left"/>
        </w:tabs>
        <w:bidi w:val="0"/>
        <w:spacing w:before="0" w:after="380" w:line="240" w:lineRule="auto"/>
        <w:ind w:left="0" w:right="0" w:firstLine="0"/>
        <w:jc w:val="left"/>
      </w:pPr>
      <w:bookmarkStart w:id="742" w:name="bookmark742"/>
      <w:bookmarkStart w:id="743" w:name="bookmark743"/>
      <w:bookmarkStart w:id="744" w:name="bookmark744"/>
      <w:bookmarkStart w:id="745" w:name="bookmark745"/>
      <w:r>
        <w:rPr>
          <w:color w:val="000000"/>
          <w:spacing w:val="0"/>
          <w:w w:val="100"/>
          <w:position w:val="0"/>
        </w:rPr>
        <w:t>五</w:t>
      </w:r>
      <w:bookmarkEnd w:id="744"/>
      <w:r>
        <w:rPr>
          <w:color w:val="000000"/>
          <w:spacing w:val="0"/>
          <w:w w:val="100"/>
          <w:position w:val="0"/>
        </w:rPr>
        <w:t>、</w:t>
        <w:tab/>
        <w:t>重要会计政策及会计估计</w:t>
      </w:r>
      <w:bookmarkEnd w:id="742"/>
      <w:bookmarkEnd w:id="743"/>
      <w:bookmarkEnd w:id="745"/>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1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重要提示：本公司根据实际生产经营特点针对金融工具减值、固定资产折旧、无形资产摊销、收入确认等交易或事项 制定了具体会计政策和会计估计。</w:t>
      </w:r>
    </w:p>
    <w:p>
      <w:pPr>
        <w:pStyle w:val="Style25"/>
        <w:keepNext/>
        <w:keepLines/>
        <w:widowControl w:val="0"/>
        <w:shd w:val="clear" w:color="auto" w:fill="auto"/>
        <w:tabs>
          <w:tab w:pos="368" w:val="left"/>
        </w:tabs>
        <w:bidi w:val="0"/>
        <w:spacing w:before="0" w:after="26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color w:val="000000"/>
          <w:spacing w:val="0"/>
          <w:w w:val="100"/>
          <w:position w:val="0"/>
        </w:rPr>
        <w:t>、</w:t>
        <w:tab/>
        <w:t>遵循企业会计准则的声明</w:t>
      </w:r>
      <w:bookmarkEnd w:id="746"/>
      <w:bookmarkEnd w:id="747"/>
      <w:bookmarkEnd w:id="749"/>
    </w:p>
    <w:p>
      <w:pPr>
        <w:pStyle w:val="Style1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本公司所编制的财务报表符合企业会计准则的要求，真实、完整地反映了公司的财务状况、经营成果和现金流量等有 关信息。</w:t>
      </w:r>
    </w:p>
    <w:p>
      <w:pPr>
        <w:pStyle w:val="Style25"/>
        <w:keepNext/>
        <w:keepLines/>
        <w:widowControl w:val="0"/>
        <w:shd w:val="clear" w:color="auto" w:fill="auto"/>
        <w:tabs>
          <w:tab w:pos="378" w:val="left"/>
        </w:tabs>
        <w:bidi w:val="0"/>
        <w:spacing w:before="0" w:after="10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2</w:t>
      </w:r>
      <w:bookmarkEnd w:id="752"/>
      <w:r>
        <w:rPr>
          <w:color w:val="000000"/>
          <w:spacing w:val="0"/>
          <w:w w:val="100"/>
          <w:position w:val="0"/>
        </w:rPr>
        <w:t>、</w:t>
        <w:tab/>
        <w:t>会计期间</w:t>
      </w:r>
      <w:bookmarkEnd w:id="750"/>
      <w:bookmarkEnd w:id="751"/>
      <w:bookmarkEnd w:id="753"/>
    </w:p>
    <w:p>
      <w:pPr>
        <w:pStyle w:val="Style15"/>
        <w:keepNext w:val="0"/>
        <w:keepLines w:val="0"/>
        <w:widowControl w:val="0"/>
        <w:shd w:val="clear" w:color="auto" w:fill="auto"/>
        <w:bidi w:val="0"/>
        <w:spacing w:before="0" w:after="320" w:line="466" w:lineRule="exact"/>
        <w:ind w:left="0" w:right="0" w:firstLine="0"/>
        <w:jc w:val="left"/>
        <w:sectPr>
          <w:footnotePr>
            <w:pos w:val="pageBottom"/>
            <w:numFmt w:val="decimal"/>
            <w:numRestart w:val="continuous"/>
          </w:footnotePr>
          <w:pgSz w:w="11900" w:h="16840"/>
          <w:pgMar w:top="1306" w:right="1068" w:bottom="1436" w:left="1039" w:header="0" w:footer="3" w:gutter="0"/>
          <w:cols w:space="720"/>
          <w:noEndnote/>
          <w:rtlGutter w:val="0"/>
          <w:docGrid w:linePitch="360"/>
        </w:sectPr>
      </w:pPr>
      <w:r>
        <w:rPr>
          <w:color w:val="000000"/>
          <w:spacing w:val="0"/>
          <w:w w:val="100"/>
          <w:position w:val="0"/>
        </w:rPr>
        <w:t>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5"/>
        <w:keepNext/>
        <w:keepLines/>
        <w:widowControl w:val="0"/>
        <w:shd w:val="clear" w:color="auto" w:fill="auto"/>
        <w:tabs>
          <w:tab w:pos="378" w:val="left"/>
        </w:tabs>
        <w:bidi w:val="0"/>
        <w:spacing w:before="0" w:after="100" w:line="240" w:lineRule="auto"/>
        <w:ind w:left="0" w:right="0" w:firstLine="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3</w:t>
      </w:r>
      <w:bookmarkEnd w:id="756"/>
      <w:r>
        <w:rPr>
          <w:color w:val="000000"/>
          <w:spacing w:val="0"/>
          <w:w w:val="100"/>
          <w:position w:val="0"/>
        </w:rPr>
        <w:t>、</w:t>
        <w:tab/>
        <w:t>营业周期</w:t>
      </w:r>
      <w:bookmarkEnd w:id="754"/>
      <w:bookmarkEnd w:id="755"/>
      <w:bookmarkEnd w:id="757"/>
    </w:p>
    <w:p>
      <w:pPr>
        <w:pStyle w:val="Style15"/>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公司经营业务的营业周期较短，以</w:t>
      </w:r>
      <w:r>
        <w:rPr>
          <w:color w:val="000000"/>
          <w:spacing w:val="0"/>
          <w:w w:val="100"/>
          <w:position w:val="0"/>
          <w:sz w:val="18"/>
          <w:szCs w:val="18"/>
        </w:rPr>
        <w:t>12</w:t>
      </w:r>
      <w:r>
        <w:rPr>
          <w:color w:val="000000"/>
          <w:spacing w:val="0"/>
          <w:w w:val="100"/>
          <w:position w:val="0"/>
        </w:rPr>
        <w:t>个月作为资产和负债的流动性划分标准。</w:t>
      </w:r>
    </w:p>
    <w:p>
      <w:pPr>
        <w:pStyle w:val="Style25"/>
        <w:keepNext/>
        <w:keepLines/>
        <w:widowControl w:val="0"/>
        <w:shd w:val="clear" w:color="auto" w:fill="auto"/>
        <w:tabs>
          <w:tab w:pos="378" w:val="left"/>
        </w:tabs>
        <w:bidi w:val="0"/>
        <w:spacing w:before="0" w:after="10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4</w:t>
      </w:r>
      <w:bookmarkEnd w:id="760"/>
      <w:r>
        <w:rPr>
          <w:color w:val="000000"/>
          <w:spacing w:val="0"/>
          <w:w w:val="100"/>
          <w:position w:val="0"/>
        </w:rPr>
        <w:t>、</w:t>
        <w:tab/>
        <w:t>记账本位币</w:t>
      </w:r>
      <w:bookmarkEnd w:id="758"/>
      <w:bookmarkEnd w:id="759"/>
      <w:bookmarkEnd w:id="761"/>
    </w:p>
    <w:p>
      <w:pPr>
        <w:pStyle w:val="Style15"/>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采用人民币为记账本位币。</w:t>
      </w:r>
    </w:p>
    <w:p>
      <w:pPr>
        <w:pStyle w:val="Style25"/>
        <w:keepNext/>
        <w:keepLines/>
        <w:widowControl w:val="0"/>
        <w:shd w:val="clear" w:color="auto" w:fill="auto"/>
        <w:tabs>
          <w:tab w:pos="378" w:val="left"/>
        </w:tabs>
        <w:bidi w:val="0"/>
        <w:spacing w:before="0" w:after="20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5</w:t>
      </w:r>
      <w:bookmarkEnd w:id="764"/>
      <w:r>
        <w:rPr>
          <w:color w:val="000000"/>
          <w:spacing w:val="0"/>
          <w:w w:val="100"/>
          <w:position w:val="0"/>
        </w:rPr>
        <w:t>、</w:t>
        <w:tab/>
        <w:t>同一控制下和非同一控制下企业合并的会计处理方法</w:t>
      </w:r>
      <w:bookmarkEnd w:id="762"/>
      <w:bookmarkEnd w:id="763"/>
      <w:bookmarkEnd w:id="765"/>
    </w:p>
    <w:p>
      <w:pPr>
        <w:pStyle w:val="Style15"/>
        <w:keepNext w:val="0"/>
        <w:keepLines w:val="0"/>
        <w:widowControl w:val="0"/>
        <w:numPr>
          <w:ilvl w:val="0"/>
          <w:numId w:val="21"/>
        </w:numPr>
        <w:shd w:val="clear" w:color="auto" w:fill="auto"/>
        <w:tabs>
          <w:tab w:pos="746" w:val="left"/>
        </w:tabs>
        <w:bidi w:val="0"/>
        <w:spacing w:before="0" w:after="0" w:line="470" w:lineRule="exact"/>
        <w:ind w:left="0" w:right="0" w:firstLine="440"/>
        <w:jc w:val="both"/>
      </w:pPr>
      <w:bookmarkStart w:id="766" w:name="bookmark766"/>
      <w:bookmarkEnd w:id="766"/>
      <w:r>
        <w:rPr>
          <w:color w:val="000000"/>
          <w:spacing w:val="0"/>
          <w:w w:val="100"/>
          <w:position w:val="0"/>
        </w:rPr>
        <w:t>同一控制下企业合并的会计处理方法</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公司在企业合并中取得的资产和负债，按照合并日被合并方在最终控制方合并财务报表中的账面价值计量。公司按照 被合并方所有者权益在最终控制方合并财务报表中的账面价值份额与支付的合并对价账面价值或发行股份面值总额的差额， 调整资本公积；资本公积不足冲减的，调整留存收益。</w:t>
      </w:r>
    </w:p>
    <w:p>
      <w:pPr>
        <w:pStyle w:val="Style15"/>
        <w:keepNext w:val="0"/>
        <w:keepLines w:val="0"/>
        <w:widowControl w:val="0"/>
        <w:numPr>
          <w:ilvl w:val="0"/>
          <w:numId w:val="21"/>
        </w:numPr>
        <w:shd w:val="clear" w:color="auto" w:fill="auto"/>
        <w:tabs>
          <w:tab w:pos="755" w:val="left"/>
        </w:tabs>
        <w:bidi w:val="0"/>
        <w:spacing w:before="0" w:after="0" w:line="470" w:lineRule="exact"/>
        <w:ind w:left="0" w:right="0" w:firstLine="440"/>
        <w:jc w:val="both"/>
      </w:pPr>
      <w:bookmarkStart w:id="767" w:name="bookmark767"/>
      <w:bookmarkEnd w:id="767"/>
      <w:r>
        <w:rPr>
          <w:color w:val="000000"/>
          <w:spacing w:val="0"/>
          <w:w w:val="100"/>
          <w:position w:val="0"/>
        </w:rPr>
        <w:t>非同一控制下企业合并的会计处理方法</w:t>
      </w:r>
    </w:p>
    <w:p>
      <w:pPr>
        <w:pStyle w:val="Style15"/>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公司在购买日对合并成本大于合并中取得的被购买方可辨认净资产公允价值份额的差额，确认为商誉；如果合并成本 小于合并中取得的被购买方可辨认净资产公允价值份额，首先对取得的被购买方各项可辨认资产、负债及或有负债的公允价 值以及合并成本的计量进行复核，经复核后合并成本仍小于合并中取得的被购买方可辨认净资产公允价值份额的，其差额计 入当期损益。</w:t>
      </w:r>
    </w:p>
    <w:p>
      <w:pPr>
        <w:pStyle w:val="Style25"/>
        <w:keepNext/>
        <w:keepLines/>
        <w:widowControl w:val="0"/>
        <w:shd w:val="clear" w:color="auto" w:fill="auto"/>
        <w:tabs>
          <w:tab w:pos="378" w:val="left"/>
        </w:tabs>
        <w:bidi w:val="0"/>
        <w:spacing w:before="0" w:after="20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6</w:t>
      </w:r>
      <w:bookmarkEnd w:id="770"/>
      <w:r>
        <w:rPr>
          <w:color w:val="000000"/>
          <w:spacing w:val="0"/>
          <w:w w:val="100"/>
          <w:position w:val="0"/>
        </w:rPr>
        <w:t>、</w:t>
        <w:tab/>
        <w:t>合并财务报表的编制方法</w:t>
      </w:r>
      <w:bookmarkEnd w:id="768"/>
      <w:bookmarkEnd w:id="769"/>
      <w:bookmarkEnd w:id="771"/>
    </w:p>
    <w:p>
      <w:pPr>
        <w:pStyle w:val="Style15"/>
        <w:keepNext w:val="0"/>
        <w:keepLines w:val="0"/>
        <w:widowControl w:val="0"/>
        <w:shd w:val="clear" w:color="auto" w:fill="auto"/>
        <w:bidi w:val="0"/>
        <w:spacing w:before="0" w:after="460" w:line="456" w:lineRule="exact"/>
        <w:ind w:left="0" w:right="0" w:firstLine="440"/>
        <w:jc w:val="both"/>
      </w:pPr>
      <w:r>
        <w:rPr>
          <w:color w:val="000000"/>
          <w:spacing w:val="0"/>
          <w:w w:val="100"/>
          <w:position w:val="0"/>
        </w:rPr>
        <w:t>母公司将其控制的所有子公司纳入合并财务报表的合并范围。合并财务报表以母公司及其子公司的财务报表为基础， 根据其他有关资料，由母公司按照《企业会计准则第</w:t>
      </w:r>
      <w:r>
        <w:rPr>
          <w:color w:val="000000"/>
          <w:spacing w:val="0"/>
          <w:w w:val="100"/>
          <w:position w:val="0"/>
          <w:sz w:val="18"/>
          <w:szCs w:val="18"/>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合并财务报表》编制。</w:t>
      </w:r>
    </w:p>
    <w:p>
      <w:pPr>
        <w:pStyle w:val="Style25"/>
        <w:keepNext/>
        <w:keepLines/>
        <w:widowControl w:val="0"/>
        <w:shd w:val="clear" w:color="auto" w:fill="auto"/>
        <w:tabs>
          <w:tab w:pos="378" w:val="left"/>
        </w:tabs>
        <w:bidi w:val="0"/>
        <w:spacing w:before="0" w:after="10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7</w:t>
      </w:r>
      <w:bookmarkEnd w:id="774"/>
      <w:r>
        <w:rPr>
          <w:color w:val="000000"/>
          <w:spacing w:val="0"/>
          <w:w w:val="100"/>
          <w:position w:val="0"/>
        </w:rPr>
        <w:t>、</w:t>
        <w:tab/>
        <w:t>合营安排分类及共同经营会计处理方法</w:t>
      </w:r>
      <w:bookmarkEnd w:id="772"/>
      <w:bookmarkEnd w:id="773"/>
      <w:bookmarkEnd w:id="775"/>
    </w:p>
    <w:p>
      <w:pPr>
        <w:pStyle w:val="Style25"/>
        <w:keepNext/>
        <w:keepLines/>
        <w:widowControl w:val="0"/>
        <w:shd w:val="clear" w:color="auto" w:fill="auto"/>
        <w:bidi w:val="0"/>
        <w:spacing w:before="0" w:line="470" w:lineRule="exact"/>
        <w:ind w:left="0" w:right="0" w:firstLine="0"/>
        <w:jc w:val="left"/>
        <w:rPr>
          <w:sz w:val="16"/>
          <w:szCs w:val="16"/>
        </w:rPr>
      </w:pPr>
      <w:bookmarkStart w:id="776" w:name="bookmark776"/>
      <w:bookmarkStart w:id="777" w:name="bookmark777"/>
      <w:bookmarkStart w:id="778" w:name="bookmark778"/>
      <w:r>
        <w:rPr>
          <w:b w:val="0"/>
          <w:bCs w:val="0"/>
          <w:color w:val="000000"/>
          <w:spacing w:val="0"/>
          <w:w w:val="100"/>
          <w:position w:val="0"/>
          <w:sz w:val="16"/>
          <w:szCs w:val="16"/>
        </w:rPr>
        <w:t>不适用</w:t>
      </w:r>
      <w:bookmarkEnd w:id="776"/>
      <w:bookmarkEnd w:id="777"/>
      <w:bookmarkEnd w:id="778"/>
    </w:p>
    <w:p>
      <w:pPr>
        <w:pStyle w:val="Style25"/>
        <w:keepNext/>
        <w:keepLines/>
        <w:widowControl w:val="0"/>
        <w:shd w:val="clear" w:color="auto" w:fill="auto"/>
        <w:tabs>
          <w:tab w:pos="378" w:val="left"/>
        </w:tabs>
        <w:bidi w:val="0"/>
        <w:spacing w:before="0" w:after="20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8</w:t>
      </w:r>
      <w:bookmarkEnd w:id="781"/>
      <w:r>
        <w:rPr>
          <w:color w:val="000000"/>
          <w:spacing w:val="0"/>
          <w:w w:val="100"/>
          <w:position w:val="0"/>
        </w:rPr>
        <w:t>、</w:t>
        <w:tab/>
        <w:t>现金及现金等价物的确定标准</w:t>
      </w:r>
      <w:bookmarkEnd w:id="779"/>
      <w:bookmarkEnd w:id="780"/>
      <w:bookmarkEnd w:id="782"/>
    </w:p>
    <w:p>
      <w:pPr>
        <w:pStyle w:val="Style15"/>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列示于现金流量表中的现金是指库存现金以及可以随时用于支付的存款。现金等价物是指企业持有的期限短、流动性 强、易于转换为已知金额现金、价值变动风险很小的投资。</w:t>
      </w:r>
    </w:p>
    <w:p>
      <w:pPr>
        <w:pStyle w:val="Style25"/>
        <w:keepNext/>
        <w:keepLines/>
        <w:widowControl w:val="0"/>
        <w:shd w:val="clear" w:color="auto" w:fill="auto"/>
        <w:tabs>
          <w:tab w:pos="378" w:val="left"/>
        </w:tabs>
        <w:bidi w:val="0"/>
        <w:spacing w:before="0" w:after="20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9</w:t>
      </w:r>
      <w:bookmarkEnd w:id="785"/>
      <w:r>
        <w:rPr>
          <w:color w:val="000000"/>
          <w:spacing w:val="0"/>
          <w:w w:val="100"/>
          <w:position w:val="0"/>
        </w:rPr>
        <w:t>、</w:t>
        <w:tab/>
        <w:t>外币业务和外币报表折算</w:t>
      </w:r>
      <w:bookmarkEnd w:id="783"/>
      <w:bookmarkEnd w:id="784"/>
      <w:bookmarkEnd w:id="786"/>
    </w:p>
    <w:p>
      <w:pPr>
        <w:pStyle w:val="Style15"/>
        <w:keepNext w:val="0"/>
        <w:keepLines w:val="0"/>
        <w:widowControl w:val="0"/>
        <w:shd w:val="clear" w:color="auto" w:fill="auto"/>
        <w:bidi w:val="0"/>
        <w:spacing w:before="0" w:after="300" w:line="444" w:lineRule="exact"/>
        <w:ind w:left="0" w:right="0" w:firstLine="440"/>
        <w:jc w:val="both"/>
        <w:rPr>
          <w:sz w:val="18"/>
          <w:szCs w:val="18"/>
        </w:rPr>
        <w:sectPr>
          <w:footnotePr>
            <w:pos w:val="pageBottom"/>
            <w:numFmt w:val="decimal"/>
            <w:numRestart w:val="continuous"/>
          </w:footnotePr>
          <w:pgSz w:w="11900" w:h="16840"/>
          <w:pgMar w:top="1474" w:right="1030" w:bottom="1018" w:left="1107" w:header="0" w:footer="3" w:gutter="0"/>
          <w:cols w:space="720"/>
          <w:noEndnote/>
          <w:rtlGutter w:val="0"/>
          <w:docGrid w:linePitch="360"/>
        </w:sectPr>
      </w:pPr>
      <w:r>
        <w:rPr>
          <w:color w:val="000000"/>
          <w:spacing w:val="0"/>
          <w:w w:val="100"/>
          <w:position w:val="0"/>
          <w:sz w:val="16"/>
          <w:szCs w:val="16"/>
        </w:rPr>
        <w:t xml:space="preserve">外币交易在初始确认时，采用交易发生日的即期汇率折算为人民币金额。资产负债表日，外币货币性项目采用资产负 债表日即期汇率折算，因汇率不同而产生的汇兑差额，除与购建符合资本化条件资产有关的外币专门借款本金及利息的汇兑 </w:t>
      </w:r>
      <w:r>
        <w:rPr>
          <w:rFonts w:ascii="Times New Roman" w:eastAsia="Times New Roman" w:hAnsi="Times New Roman" w:cs="Times New Roman"/>
          <w:color w:val="000000"/>
          <w:spacing w:val="0"/>
          <w:w w:val="100"/>
          <w:position w:val="0"/>
          <w:sz w:val="18"/>
          <w:szCs w:val="18"/>
        </w:rPr>
        <w:t>117</w:t>
      </w:r>
    </w:p>
    <w:p>
      <w:pPr>
        <w:pStyle w:val="Style15"/>
        <w:keepNext w:val="0"/>
        <w:keepLines w:val="0"/>
        <w:widowControl w:val="0"/>
        <w:shd w:val="clear" w:color="auto" w:fill="auto"/>
        <w:bidi w:val="0"/>
        <w:spacing w:before="0" w:after="460" w:line="475" w:lineRule="exact"/>
        <w:ind w:left="0" w:right="0" w:firstLine="0"/>
        <w:jc w:val="both"/>
      </w:pPr>
      <w:r>
        <w:rPr>
          <w:color w:val="000000"/>
          <w:spacing w:val="0"/>
          <w:w w:val="100"/>
          <w:position w:val="0"/>
        </w:rPr>
        <w:t>差额外，计入当期损益；以历史成本计量的外币非货币性项目仍采用交易发生日的即期汇率折算，不改变其人民币金额；以 公允价值计量的外币非货币性项目，采用公允价值确定日的即期汇率折算，差额计入当期损益或其他综合收益。</w:t>
      </w:r>
    </w:p>
    <w:p>
      <w:pPr>
        <w:pStyle w:val="Style25"/>
        <w:keepNext/>
        <w:keepLines/>
        <w:widowControl w:val="0"/>
        <w:shd w:val="clear" w:color="auto" w:fill="auto"/>
        <w:bidi w:val="0"/>
        <w:spacing w:before="0" w:after="200" w:line="240" w:lineRule="auto"/>
        <w:ind w:left="0" w:right="0" w:firstLine="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87"/>
      <w:bookmarkEnd w:id="788"/>
      <w:bookmarkEnd w:id="790"/>
    </w:p>
    <w:p>
      <w:pPr>
        <w:pStyle w:val="Style15"/>
        <w:keepNext w:val="0"/>
        <w:keepLines w:val="0"/>
        <w:widowControl w:val="0"/>
        <w:numPr>
          <w:ilvl w:val="0"/>
          <w:numId w:val="23"/>
        </w:numPr>
        <w:shd w:val="clear" w:color="auto" w:fill="auto"/>
        <w:tabs>
          <w:tab w:pos="746" w:val="left"/>
        </w:tabs>
        <w:bidi w:val="0"/>
        <w:spacing w:before="0" w:after="0" w:line="465" w:lineRule="exact"/>
        <w:ind w:left="0" w:right="0" w:firstLine="440"/>
        <w:jc w:val="both"/>
      </w:pPr>
      <w:bookmarkStart w:id="791" w:name="bookmark791"/>
      <w:bookmarkEnd w:id="791"/>
      <w:r>
        <w:rPr>
          <w:color w:val="000000"/>
          <w:spacing w:val="0"/>
          <w:w w:val="100"/>
          <w:position w:val="0"/>
        </w:rPr>
        <w:t>金融资产和金融负债的分类</w:t>
      </w:r>
    </w:p>
    <w:p>
      <w:pPr>
        <w:pStyle w:val="Style1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金融资产在初始确认时划分为以下三类：</w:t>
      </w:r>
      <w:r>
        <w:rPr>
          <w:color w:val="000000"/>
          <w:spacing w:val="0"/>
          <w:w w:val="100"/>
          <w:position w:val="0"/>
          <w:sz w:val="18"/>
          <w:szCs w:val="18"/>
        </w:rPr>
        <w:t>（1）</w:t>
      </w:r>
      <w:r>
        <w:rPr>
          <w:color w:val="000000"/>
          <w:spacing w:val="0"/>
          <w:w w:val="100"/>
          <w:position w:val="0"/>
        </w:rPr>
        <w:t>以摊余成本计量的金融资产；</w:t>
      </w:r>
      <w:r>
        <w:rPr>
          <w:color w:val="000000"/>
          <w:spacing w:val="0"/>
          <w:w w:val="100"/>
          <w:position w:val="0"/>
          <w:sz w:val="18"/>
          <w:szCs w:val="18"/>
        </w:rPr>
        <w:t>（2）</w:t>
      </w:r>
      <w:r>
        <w:rPr>
          <w:color w:val="000000"/>
          <w:spacing w:val="0"/>
          <w:w w:val="100"/>
          <w:position w:val="0"/>
        </w:rPr>
        <w:t>以公允价值计量且其变动计入其他综 合收益的金融资产；</w:t>
      </w:r>
      <w:r>
        <w:rPr>
          <w:color w:val="000000"/>
          <w:spacing w:val="0"/>
          <w:w w:val="100"/>
          <w:position w:val="0"/>
          <w:sz w:val="18"/>
          <w:szCs w:val="18"/>
        </w:rPr>
        <w:t>（3）</w:t>
      </w:r>
      <w:r>
        <w:rPr>
          <w:color w:val="000000"/>
          <w:spacing w:val="0"/>
          <w:w w:val="100"/>
          <w:position w:val="0"/>
        </w:rPr>
        <w:t>以公允价值计量且其变动计入当期损益的金融资产。</w:t>
      </w:r>
    </w:p>
    <w:p>
      <w:pPr>
        <w:pStyle w:val="Style1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金融负债在初始确认时划分为以下四类：</w:t>
      </w:r>
      <w:r>
        <w:rPr>
          <w:color w:val="000000"/>
          <w:spacing w:val="0"/>
          <w:w w:val="100"/>
          <w:position w:val="0"/>
          <w:sz w:val="18"/>
          <w:szCs w:val="18"/>
        </w:rPr>
        <w:t>（1）</w:t>
      </w:r>
      <w:r>
        <w:rPr>
          <w:color w:val="000000"/>
          <w:spacing w:val="0"/>
          <w:w w:val="100"/>
          <w:position w:val="0"/>
        </w:rPr>
        <w:t>以公允价值计量且其变动计入当期损益的金融负债；</w:t>
      </w:r>
      <w:r>
        <w:rPr>
          <w:color w:val="000000"/>
          <w:spacing w:val="0"/>
          <w:w w:val="100"/>
          <w:position w:val="0"/>
          <w:sz w:val="18"/>
          <w:szCs w:val="18"/>
        </w:rPr>
        <w:t>（2）</w:t>
      </w:r>
      <w:r>
        <w:rPr>
          <w:color w:val="000000"/>
          <w:spacing w:val="0"/>
          <w:w w:val="100"/>
          <w:position w:val="0"/>
        </w:rPr>
        <w:t>金融资产转移 不符合终止确认条件或继续涉入被转移金融资产所形成的金融负债；</w:t>
      </w:r>
      <w:r>
        <w:rPr>
          <w:color w:val="000000"/>
          <w:spacing w:val="0"/>
          <w:w w:val="100"/>
          <w:position w:val="0"/>
          <w:sz w:val="18"/>
          <w:szCs w:val="18"/>
        </w:rPr>
        <w:t>（3）</w:t>
      </w:r>
      <w:r>
        <w:rPr>
          <w:color w:val="000000"/>
          <w:spacing w:val="0"/>
          <w:w w:val="100"/>
          <w:position w:val="0"/>
        </w:rPr>
        <w:t>不属于上述</w:t>
      </w:r>
      <w:r>
        <w:rPr>
          <w:color w:val="000000"/>
          <w:spacing w:val="0"/>
          <w:w w:val="100"/>
          <w:position w:val="0"/>
          <w:sz w:val="18"/>
          <w:szCs w:val="18"/>
        </w:rPr>
        <w:t xml:space="preserve">（1 </w:t>
      </w:r>
      <w:r>
        <w:rPr>
          <w:color w:val="000000"/>
          <w:spacing w:val="0"/>
          <w:w w:val="100"/>
          <w:position w:val="0"/>
        </w:rPr>
        <w:t>）或（</w:t>
      </w:r>
      <w:r>
        <w:rPr>
          <w:color w:val="000000"/>
          <w:spacing w:val="0"/>
          <w:w w:val="100"/>
          <w:position w:val="0"/>
          <w:sz w:val="18"/>
          <w:szCs w:val="18"/>
        </w:rPr>
        <w:t>2）</w:t>
      </w:r>
      <w:r>
        <w:rPr>
          <w:color w:val="000000"/>
          <w:spacing w:val="0"/>
          <w:w w:val="100"/>
          <w:position w:val="0"/>
        </w:rPr>
        <w:t>的财务担保合同，以及不属于 上述</w:t>
      </w:r>
      <w:r>
        <w:rPr>
          <w:color w:val="000000"/>
          <w:spacing w:val="0"/>
          <w:w w:val="100"/>
          <w:position w:val="0"/>
          <w:sz w:val="18"/>
          <w:szCs w:val="18"/>
        </w:rPr>
        <w:t xml:space="preserve">（1 </w:t>
      </w:r>
      <w:r>
        <w:rPr>
          <w:color w:val="000000"/>
          <w:spacing w:val="0"/>
          <w:w w:val="100"/>
          <w:position w:val="0"/>
        </w:rPr>
        <w:t>）并以低于市场利率贷款的贷款承诺；</w:t>
      </w:r>
      <w:r>
        <w:rPr>
          <w:color w:val="000000"/>
          <w:spacing w:val="0"/>
          <w:w w:val="100"/>
          <w:position w:val="0"/>
          <w:sz w:val="18"/>
          <w:szCs w:val="18"/>
        </w:rPr>
        <w:t>（4）</w:t>
      </w:r>
      <w:r>
        <w:rPr>
          <w:color w:val="000000"/>
          <w:spacing w:val="0"/>
          <w:w w:val="100"/>
          <w:position w:val="0"/>
        </w:rPr>
        <w:t>以摊余成本计量的金融负债。</w:t>
      </w:r>
    </w:p>
    <w:p>
      <w:pPr>
        <w:pStyle w:val="Style15"/>
        <w:keepNext w:val="0"/>
        <w:keepLines w:val="0"/>
        <w:widowControl w:val="0"/>
        <w:numPr>
          <w:ilvl w:val="0"/>
          <w:numId w:val="23"/>
        </w:numPr>
        <w:shd w:val="clear" w:color="auto" w:fill="auto"/>
        <w:tabs>
          <w:tab w:pos="755" w:val="left"/>
        </w:tabs>
        <w:bidi w:val="0"/>
        <w:spacing w:before="0" w:after="0" w:line="465" w:lineRule="exact"/>
        <w:ind w:left="0" w:right="0" w:firstLine="440"/>
        <w:jc w:val="both"/>
      </w:pPr>
      <w:bookmarkStart w:id="792" w:name="bookmark792"/>
      <w:bookmarkEnd w:id="792"/>
      <w:r>
        <w:rPr>
          <w:color w:val="000000"/>
          <w:spacing w:val="0"/>
          <w:w w:val="100"/>
          <w:position w:val="0"/>
        </w:rPr>
        <w:t>金融资产和金融负债的确认依据、计量方法和终止确认条件</w:t>
      </w:r>
    </w:p>
    <w:p>
      <w:pPr>
        <w:pStyle w:val="Style15"/>
        <w:keepNext w:val="0"/>
        <w:keepLines w:val="0"/>
        <w:widowControl w:val="0"/>
        <w:shd w:val="clear" w:color="auto" w:fill="auto"/>
        <w:tabs>
          <w:tab w:pos="837" w:val="left"/>
        </w:tabs>
        <w:bidi w:val="0"/>
        <w:spacing w:before="0" w:after="0" w:line="465" w:lineRule="exact"/>
        <w:ind w:left="0" w:right="0" w:firstLine="440"/>
        <w:jc w:val="both"/>
      </w:pPr>
      <w:bookmarkStart w:id="793" w:name="bookmark793"/>
      <w:r>
        <w:rPr>
          <w:color w:val="000000"/>
          <w:spacing w:val="0"/>
          <w:w w:val="100"/>
          <w:position w:val="0"/>
          <w:sz w:val="18"/>
          <w:szCs w:val="18"/>
        </w:rPr>
        <w:t>（</w:t>
      </w:r>
      <w:bookmarkEnd w:id="793"/>
      <w:r>
        <w:rPr>
          <w:color w:val="000000"/>
          <w:spacing w:val="0"/>
          <w:w w:val="100"/>
          <w:position w:val="0"/>
          <w:sz w:val="18"/>
          <w:szCs w:val="18"/>
        </w:rPr>
        <w:t>1）</w:t>
        <w:tab/>
      </w:r>
      <w:r>
        <w:rPr>
          <w:color w:val="000000"/>
          <w:spacing w:val="0"/>
          <w:w w:val="100"/>
          <w:position w:val="0"/>
        </w:rPr>
        <w:t>金融资产和金融负债的确认依据和初始计量方法</w:t>
      </w:r>
    </w:p>
    <w:p>
      <w:pPr>
        <w:pStyle w:val="Style1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公司成为金融工具合同的一方时，确认一项金融资产或金融负债。初始确认金融资产或金融负债时，按照公允价值计 量；对于以公允价值计量且其变动计入当期损益的金融资产和金融负债，相关交易费用直接计入当期损益；对于其他类别的 金融资产或金融负债，相关交易费用计入初始确认金额。但是，公司初始确认的应收账款未包含重大融资成分或公司不考虑 未超过一年的合同中的融资成分的，按照《企业会计准则第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收入》所定义的交易价格进行初始计量。</w:t>
      </w:r>
    </w:p>
    <w:p>
      <w:pPr>
        <w:pStyle w:val="Style15"/>
        <w:keepNext w:val="0"/>
        <w:keepLines w:val="0"/>
        <w:widowControl w:val="0"/>
        <w:shd w:val="clear" w:color="auto" w:fill="auto"/>
        <w:tabs>
          <w:tab w:pos="837" w:val="left"/>
        </w:tabs>
        <w:bidi w:val="0"/>
        <w:spacing w:before="0" w:after="0" w:line="465" w:lineRule="exact"/>
        <w:ind w:left="0" w:right="0" w:firstLine="440"/>
        <w:jc w:val="both"/>
      </w:pPr>
      <w:bookmarkStart w:id="794" w:name="bookmark794"/>
      <w:r>
        <w:rPr>
          <w:color w:val="000000"/>
          <w:spacing w:val="0"/>
          <w:w w:val="100"/>
          <w:position w:val="0"/>
          <w:sz w:val="18"/>
          <w:szCs w:val="18"/>
        </w:rPr>
        <w:t>（</w:t>
      </w:r>
      <w:bookmarkEnd w:id="794"/>
      <w:r>
        <w:rPr>
          <w:color w:val="000000"/>
          <w:spacing w:val="0"/>
          <w:w w:val="100"/>
          <w:position w:val="0"/>
          <w:sz w:val="18"/>
          <w:szCs w:val="18"/>
        </w:rPr>
        <w:t>2）</w:t>
        <w:tab/>
      </w:r>
      <w:r>
        <w:rPr>
          <w:color w:val="000000"/>
          <w:spacing w:val="0"/>
          <w:w w:val="100"/>
          <w:position w:val="0"/>
        </w:rPr>
        <w:t>金融资产的后续计量方法</w:t>
      </w:r>
    </w:p>
    <w:p>
      <w:pPr>
        <w:pStyle w:val="Style15"/>
        <w:keepNext w:val="0"/>
        <w:keepLines w:val="0"/>
        <w:widowControl w:val="0"/>
        <w:shd w:val="clear" w:color="auto" w:fill="auto"/>
        <w:tabs>
          <w:tab w:pos="765" w:val="left"/>
        </w:tabs>
        <w:bidi w:val="0"/>
        <w:spacing w:before="0" w:after="0" w:line="465" w:lineRule="exact"/>
        <w:ind w:left="0" w:right="0" w:firstLine="440"/>
        <w:jc w:val="both"/>
      </w:pPr>
      <w:bookmarkStart w:id="795" w:name="bookmark795"/>
      <w:r>
        <w:rPr>
          <w:color w:val="000000"/>
          <w:spacing w:val="0"/>
          <w:w w:val="100"/>
          <w:position w:val="0"/>
          <w:sz w:val="18"/>
          <w:szCs w:val="18"/>
        </w:rPr>
        <w:t>1</w:t>
      </w:r>
      <w:bookmarkEnd w:id="795"/>
      <w:r>
        <w:rPr>
          <w:color w:val="000000"/>
          <w:spacing w:val="0"/>
          <w:w w:val="100"/>
          <w:position w:val="0"/>
          <w:sz w:val="18"/>
          <w:szCs w:val="18"/>
        </w:rPr>
        <w:t>）</w:t>
        <w:tab/>
      </w:r>
      <w:r>
        <w:rPr>
          <w:color w:val="000000"/>
          <w:spacing w:val="0"/>
          <w:w w:val="100"/>
          <w:position w:val="0"/>
        </w:rPr>
        <w:t>以摊余成本计量的金融资产</w:t>
      </w:r>
    </w:p>
    <w:p>
      <w:pPr>
        <w:pStyle w:val="Style1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采用实际利率法，按照摊余成本进行后续计量。以摊余成本计量且不属于任何套期关系的一部分的金融资产所产生的 利得或损失，在终止确认、重分类、按照实际利率法摊销或确认减值时，计入当期损益。</w:t>
      </w:r>
    </w:p>
    <w:p>
      <w:pPr>
        <w:pStyle w:val="Style15"/>
        <w:keepNext w:val="0"/>
        <w:keepLines w:val="0"/>
        <w:widowControl w:val="0"/>
        <w:shd w:val="clear" w:color="auto" w:fill="auto"/>
        <w:tabs>
          <w:tab w:pos="774" w:val="left"/>
        </w:tabs>
        <w:bidi w:val="0"/>
        <w:spacing w:before="0" w:after="0" w:line="465" w:lineRule="exact"/>
        <w:ind w:left="0" w:right="0" w:firstLine="440"/>
        <w:jc w:val="both"/>
      </w:pPr>
      <w:bookmarkStart w:id="796" w:name="bookmark796"/>
      <w:r>
        <w:rPr>
          <w:color w:val="000000"/>
          <w:spacing w:val="0"/>
          <w:w w:val="100"/>
          <w:position w:val="0"/>
          <w:sz w:val="18"/>
          <w:szCs w:val="18"/>
        </w:rPr>
        <w:t>2</w:t>
      </w:r>
      <w:bookmarkEnd w:id="796"/>
      <w:r>
        <w:rPr>
          <w:color w:val="000000"/>
          <w:spacing w:val="0"/>
          <w:w w:val="100"/>
          <w:position w:val="0"/>
          <w:sz w:val="18"/>
          <w:szCs w:val="18"/>
        </w:rPr>
        <w:t>）</w:t>
        <w:tab/>
      </w:r>
      <w:r>
        <w:rPr>
          <w:color w:val="000000"/>
          <w:spacing w:val="0"/>
          <w:w w:val="100"/>
          <w:position w:val="0"/>
        </w:rPr>
        <w:t>以公允价值计量且其变动计入其他综合收益的债务工具投资</w:t>
      </w:r>
    </w:p>
    <w:p>
      <w:pPr>
        <w:pStyle w:val="Style1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采用公允价值进行后续计量。采用实际利率法计算的利息、减值损失或利得及汇兑损益计入当期损益，其他利得或损 失计入其他综合收益。终止确认时，将之前计入其他综合收益的累计利得或损失从其他综合收益中转出，计入当期损益。</w:t>
      </w:r>
    </w:p>
    <w:p>
      <w:pPr>
        <w:pStyle w:val="Style15"/>
        <w:keepNext w:val="0"/>
        <w:keepLines w:val="0"/>
        <w:widowControl w:val="0"/>
        <w:shd w:val="clear" w:color="auto" w:fill="auto"/>
        <w:tabs>
          <w:tab w:pos="774" w:val="left"/>
        </w:tabs>
        <w:bidi w:val="0"/>
        <w:spacing w:before="0" w:after="0" w:line="465" w:lineRule="exact"/>
        <w:ind w:left="0" w:right="0" w:firstLine="440"/>
        <w:jc w:val="both"/>
      </w:pPr>
      <w:bookmarkStart w:id="797" w:name="bookmark797"/>
      <w:r>
        <w:rPr>
          <w:color w:val="000000"/>
          <w:spacing w:val="0"/>
          <w:w w:val="100"/>
          <w:position w:val="0"/>
          <w:sz w:val="18"/>
          <w:szCs w:val="18"/>
        </w:rPr>
        <w:t>3</w:t>
      </w:r>
      <w:bookmarkEnd w:id="797"/>
      <w:r>
        <w:rPr>
          <w:color w:val="000000"/>
          <w:spacing w:val="0"/>
          <w:w w:val="100"/>
          <w:position w:val="0"/>
          <w:sz w:val="18"/>
          <w:szCs w:val="18"/>
        </w:rPr>
        <w:t>）</w:t>
        <w:tab/>
      </w:r>
      <w:r>
        <w:rPr>
          <w:color w:val="000000"/>
          <w:spacing w:val="0"/>
          <w:w w:val="100"/>
          <w:position w:val="0"/>
        </w:rPr>
        <w:t>以公允价值计量且其变动计入其他综合收益的权益工具投资</w:t>
      </w:r>
    </w:p>
    <w:p>
      <w:pPr>
        <w:pStyle w:val="Style1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采用公允价值进行后续计量。获得的股利（属于投资成本收回部分的除外）计入当期损益，其他利得或损失计入其他 综合收益。终止确认时，将之前计入其他综合收益的累计利得或损失从其他综合收益中转出，计入留存收益。</w:t>
      </w:r>
    </w:p>
    <w:p>
      <w:pPr>
        <w:pStyle w:val="Style15"/>
        <w:keepNext w:val="0"/>
        <w:keepLines w:val="0"/>
        <w:widowControl w:val="0"/>
        <w:shd w:val="clear" w:color="auto" w:fill="auto"/>
        <w:tabs>
          <w:tab w:pos="779" w:val="left"/>
        </w:tabs>
        <w:bidi w:val="0"/>
        <w:spacing w:before="0" w:after="0" w:line="465" w:lineRule="exact"/>
        <w:ind w:left="0" w:right="0" w:firstLine="440"/>
        <w:jc w:val="both"/>
      </w:pPr>
      <w:bookmarkStart w:id="798" w:name="bookmark798"/>
      <w:r>
        <w:rPr>
          <w:color w:val="000000"/>
          <w:spacing w:val="0"/>
          <w:w w:val="100"/>
          <w:position w:val="0"/>
          <w:sz w:val="18"/>
          <w:szCs w:val="18"/>
        </w:rPr>
        <w:t>4</w:t>
      </w:r>
      <w:bookmarkEnd w:id="798"/>
      <w:r>
        <w:rPr>
          <w:color w:val="000000"/>
          <w:spacing w:val="0"/>
          <w:w w:val="100"/>
          <w:position w:val="0"/>
          <w:sz w:val="18"/>
          <w:szCs w:val="18"/>
        </w:rPr>
        <w:t>）</w:t>
        <w:tab/>
      </w:r>
      <w:r>
        <w:rPr>
          <w:color w:val="000000"/>
          <w:spacing w:val="0"/>
          <w:w w:val="100"/>
          <w:position w:val="0"/>
        </w:rPr>
        <w:t>以公允价值计量且其变动计入当期损益的金融资产</w:t>
      </w:r>
    </w:p>
    <w:p>
      <w:pPr>
        <w:pStyle w:val="Style15"/>
        <w:keepNext w:val="0"/>
        <w:keepLines w:val="0"/>
        <w:widowControl w:val="0"/>
        <w:shd w:val="clear" w:color="auto" w:fill="auto"/>
        <w:bidi w:val="0"/>
        <w:spacing w:before="0" w:after="240" w:line="465" w:lineRule="exact"/>
        <w:ind w:left="0" w:right="0" w:firstLine="440"/>
        <w:jc w:val="both"/>
      </w:pPr>
      <w:r>
        <w:rPr>
          <w:color w:val="000000"/>
          <w:spacing w:val="0"/>
          <w:w w:val="100"/>
          <w:position w:val="0"/>
        </w:rPr>
        <w:t>采用公允价值进行后续计量，产生的利得或损失（包括利息和股利收入）计入当期损益，除非该金融资产属于套期关 系的一部分。</w:t>
      </w:r>
    </w:p>
    <w:p>
      <w:pPr>
        <w:pStyle w:val="Style15"/>
        <w:keepNext w:val="0"/>
        <w:keepLines w:val="0"/>
        <w:widowControl w:val="0"/>
        <w:shd w:val="clear" w:color="auto" w:fill="auto"/>
        <w:tabs>
          <w:tab w:pos="837" w:val="left"/>
        </w:tabs>
        <w:bidi w:val="0"/>
        <w:spacing w:before="0" w:after="0" w:line="240" w:lineRule="auto"/>
        <w:ind w:left="0" w:right="0" w:firstLine="440"/>
        <w:jc w:val="both"/>
        <w:sectPr>
          <w:footnotePr>
            <w:pos w:val="pageBottom"/>
            <w:numFmt w:val="decimal"/>
            <w:numRestart w:val="continuous"/>
          </w:footnotePr>
          <w:pgSz w:w="11900" w:h="16840"/>
          <w:pgMar w:top="1297" w:right="1102" w:bottom="1297" w:left="1112" w:header="0" w:footer="3" w:gutter="0"/>
          <w:cols w:space="720"/>
          <w:noEndnote/>
          <w:rtlGutter w:val="0"/>
          <w:docGrid w:linePitch="360"/>
        </w:sectPr>
      </w:pPr>
      <w:bookmarkStart w:id="799" w:name="bookmark799"/>
      <w:r>
        <w:rPr>
          <w:color w:val="000000"/>
          <w:spacing w:val="0"/>
          <w:w w:val="100"/>
          <w:position w:val="0"/>
          <w:sz w:val="18"/>
          <w:szCs w:val="18"/>
          <w:shd w:val="clear" w:color="auto" w:fill="FFFFFF"/>
        </w:rPr>
        <w:t>（</w:t>
      </w:r>
      <w:bookmarkEnd w:id="799"/>
      <w:r>
        <w:rPr>
          <w:color w:val="000000"/>
          <w:spacing w:val="0"/>
          <w:w w:val="100"/>
          <w:position w:val="0"/>
          <w:sz w:val="18"/>
          <w:szCs w:val="18"/>
          <w:shd w:val="clear" w:color="auto" w:fill="FFFFFF"/>
        </w:rPr>
        <w:t>3）</w:t>
      </w:r>
      <w:r>
        <w:rPr>
          <w:color w:val="000000"/>
          <w:spacing w:val="0"/>
          <w:w w:val="100"/>
          <w:position w:val="0"/>
          <w:sz w:val="18"/>
          <w:szCs w:val="18"/>
        </w:rPr>
        <w:tab/>
      </w:r>
      <w:r>
        <w:rPr>
          <w:color w:val="000000"/>
          <w:spacing w:val="0"/>
          <w:w w:val="100"/>
          <w:position w:val="0"/>
        </w:rPr>
        <w:t>金融负债的后续计量方法</w:t>
      </w:r>
    </w:p>
    <w:p>
      <w:pPr>
        <w:pStyle w:val="Style15"/>
        <w:keepNext w:val="0"/>
        <w:keepLines w:val="0"/>
        <w:widowControl w:val="0"/>
        <w:shd w:val="clear" w:color="auto" w:fill="auto"/>
        <w:tabs>
          <w:tab w:pos="737" w:val="left"/>
        </w:tabs>
        <w:bidi w:val="0"/>
        <w:spacing w:before="0" w:after="0" w:line="465" w:lineRule="exact"/>
        <w:ind w:left="0" w:right="0" w:firstLine="440"/>
        <w:jc w:val="left"/>
      </w:pPr>
      <w:bookmarkStart w:id="800" w:name="bookmark800"/>
      <w:r>
        <w:rPr>
          <w:color w:val="000000"/>
          <w:spacing w:val="0"/>
          <w:w w:val="100"/>
          <w:position w:val="0"/>
          <w:sz w:val="18"/>
          <w:szCs w:val="18"/>
        </w:rPr>
        <w:t>1</w:t>
      </w:r>
      <w:bookmarkEnd w:id="800"/>
      <w:r>
        <w:rPr>
          <w:color w:val="000000"/>
          <w:spacing w:val="0"/>
          <w:w w:val="100"/>
          <w:position w:val="0"/>
          <w:sz w:val="18"/>
          <w:szCs w:val="18"/>
        </w:rPr>
        <w:t>）</w:t>
        <w:tab/>
      </w:r>
      <w:r>
        <w:rPr>
          <w:color w:val="000000"/>
          <w:spacing w:val="0"/>
          <w:w w:val="100"/>
          <w:position w:val="0"/>
        </w:rPr>
        <w:t>以公允价值计量且其变动计入当期损益的金融负债</w:t>
      </w:r>
    </w:p>
    <w:p>
      <w:pPr>
        <w:pStyle w:val="Style15"/>
        <w:keepNext w:val="0"/>
        <w:keepLines w:val="0"/>
        <w:widowControl w:val="0"/>
        <w:shd w:val="clear" w:color="auto" w:fill="auto"/>
        <w:bidi w:val="0"/>
        <w:spacing w:before="0" w:after="0" w:line="465" w:lineRule="exact"/>
        <w:ind w:left="0" w:right="0" w:firstLine="440"/>
        <w:jc w:val="left"/>
      </w:pPr>
      <w:r>
        <w:rPr>
          <w:color w:val="000000"/>
          <w:spacing w:val="0"/>
          <w:w w:val="100"/>
          <w:position w:val="0"/>
        </w:rPr>
        <w:t>此类金融负债包括交易性金融负债（含属于金融负债的衍生工具）和指定为以公允价值计量且其变动计入当期损益的 金融负债。对于此类金融负债以公允价值进行后续计量。因公司自身信用风险变动引起的指定为以公允价值计量且其变动计 入当期损益的金融负债的公允价值变动金额计入其他综合收益，除非该处理会造成或扩大损益中的会计错配。此类金融负债 产生的其他利得或损失（包括利息费用、除因公司自身信用风险变动引起的公允价值变动）计入当期损益，除非该金融负债 属于套期关系的一部分。终止确认时，将之前计入其他综合收益的累计利得或损失从其他综合收益中转出，计入留存收益。</w:t>
      </w:r>
    </w:p>
    <w:p>
      <w:pPr>
        <w:pStyle w:val="Style15"/>
        <w:keepNext w:val="0"/>
        <w:keepLines w:val="0"/>
        <w:widowControl w:val="0"/>
        <w:shd w:val="clear" w:color="auto" w:fill="auto"/>
        <w:tabs>
          <w:tab w:pos="746" w:val="left"/>
        </w:tabs>
        <w:bidi w:val="0"/>
        <w:spacing w:before="0" w:after="0" w:line="465" w:lineRule="exact"/>
        <w:ind w:left="0" w:right="0" w:firstLine="440"/>
        <w:jc w:val="left"/>
      </w:pPr>
      <w:bookmarkStart w:id="801" w:name="bookmark801"/>
      <w:r>
        <w:rPr>
          <w:color w:val="000000"/>
          <w:spacing w:val="0"/>
          <w:w w:val="100"/>
          <w:position w:val="0"/>
          <w:sz w:val="18"/>
          <w:szCs w:val="18"/>
        </w:rPr>
        <w:t>2</w:t>
      </w:r>
      <w:bookmarkEnd w:id="801"/>
      <w:r>
        <w:rPr>
          <w:color w:val="000000"/>
          <w:spacing w:val="0"/>
          <w:w w:val="100"/>
          <w:position w:val="0"/>
          <w:sz w:val="18"/>
          <w:szCs w:val="18"/>
        </w:rPr>
        <w:t>）</w:t>
        <w:tab/>
      </w:r>
      <w:r>
        <w:rPr>
          <w:color w:val="000000"/>
          <w:spacing w:val="0"/>
          <w:w w:val="100"/>
          <w:position w:val="0"/>
        </w:rPr>
        <w:t>金融资产转移不符合终止确认条件或继续涉入被转移金融资产所形成的金融负债</w:t>
      </w:r>
    </w:p>
    <w:p>
      <w:pPr>
        <w:pStyle w:val="Style15"/>
        <w:keepNext w:val="0"/>
        <w:keepLines w:val="0"/>
        <w:widowControl w:val="0"/>
        <w:shd w:val="clear" w:color="auto" w:fill="auto"/>
        <w:bidi w:val="0"/>
        <w:spacing w:before="0" w:after="0" w:line="465" w:lineRule="exact"/>
        <w:ind w:left="0" w:right="0" w:firstLine="440"/>
        <w:jc w:val="left"/>
      </w:pPr>
      <w:r>
        <w:rPr>
          <w:color w:val="000000"/>
          <w:spacing w:val="0"/>
          <w:w w:val="100"/>
          <w:position w:val="0"/>
        </w:rPr>
        <w:t>按照《企业会计准则第</w:t>
      </w:r>
      <w:r>
        <w:rPr>
          <w:color w:val="000000"/>
          <w:spacing w:val="0"/>
          <w:w w:val="100"/>
          <w:position w:val="0"/>
          <w:sz w:val="18"/>
          <w:szCs w:val="18"/>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金融资产转移》相关规定进行计量。</w:t>
      </w:r>
    </w:p>
    <w:p>
      <w:pPr>
        <w:pStyle w:val="Style15"/>
        <w:keepNext w:val="0"/>
        <w:keepLines w:val="0"/>
        <w:widowControl w:val="0"/>
        <w:shd w:val="clear" w:color="auto" w:fill="auto"/>
        <w:tabs>
          <w:tab w:pos="746" w:val="left"/>
        </w:tabs>
        <w:bidi w:val="0"/>
        <w:spacing w:before="0" w:after="0" w:line="465" w:lineRule="exact"/>
        <w:ind w:left="0" w:right="0" w:firstLine="440"/>
        <w:jc w:val="left"/>
      </w:pPr>
      <w:bookmarkStart w:id="802" w:name="bookmark802"/>
      <w:r>
        <w:rPr>
          <w:color w:val="000000"/>
          <w:spacing w:val="0"/>
          <w:w w:val="100"/>
          <w:position w:val="0"/>
          <w:sz w:val="18"/>
          <w:szCs w:val="18"/>
        </w:rPr>
        <w:t>3</w:t>
      </w:r>
      <w:bookmarkEnd w:id="802"/>
      <w:r>
        <w:rPr>
          <w:color w:val="000000"/>
          <w:spacing w:val="0"/>
          <w:w w:val="100"/>
          <w:position w:val="0"/>
          <w:sz w:val="18"/>
          <w:szCs w:val="18"/>
        </w:rPr>
        <w:t>）</w:t>
        <w:tab/>
      </w:r>
      <w:r>
        <w:rPr>
          <w:color w:val="000000"/>
          <w:spacing w:val="0"/>
          <w:w w:val="100"/>
          <w:position w:val="0"/>
        </w:rPr>
        <w:t>不属于上述</w:t>
      </w:r>
      <w:r>
        <w:rPr>
          <w:color w:val="000000"/>
          <w:spacing w:val="0"/>
          <w:w w:val="100"/>
          <w:position w:val="0"/>
          <w:sz w:val="18"/>
          <w:szCs w:val="18"/>
        </w:rPr>
        <w:t>1）</w:t>
      </w:r>
      <w:r>
        <w:rPr>
          <w:color w:val="000000"/>
          <w:spacing w:val="0"/>
          <w:w w:val="100"/>
          <w:position w:val="0"/>
        </w:rPr>
        <w:t>或</w:t>
      </w:r>
      <w:r>
        <w:rPr>
          <w:color w:val="000000"/>
          <w:spacing w:val="0"/>
          <w:w w:val="100"/>
          <w:position w:val="0"/>
          <w:sz w:val="18"/>
          <w:szCs w:val="18"/>
        </w:rPr>
        <w:t>2）</w:t>
      </w:r>
      <w:r>
        <w:rPr>
          <w:color w:val="000000"/>
          <w:spacing w:val="0"/>
          <w:w w:val="100"/>
          <w:position w:val="0"/>
        </w:rPr>
        <w:t>的财务担保合同，以及不属于上述</w:t>
      </w:r>
      <w:r>
        <w:rPr>
          <w:color w:val="000000"/>
          <w:spacing w:val="0"/>
          <w:w w:val="100"/>
          <w:position w:val="0"/>
          <w:sz w:val="18"/>
          <w:szCs w:val="18"/>
        </w:rPr>
        <w:t>1）</w:t>
      </w:r>
      <w:r>
        <w:rPr>
          <w:color w:val="000000"/>
          <w:spacing w:val="0"/>
          <w:w w:val="100"/>
          <w:position w:val="0"/>
        </w:rPr>
        <w:t>并以低于市场利率贷款的贷款承诺</w:t>
      </w:r>
    </w:p>
    <w:p>
      <w:pPr>
        <w:pStyle w:val="Style15"/>
        <w:keepNext w:val="0"/>
        <w:keepLines w:val="0"/>
        <w:widowControl w:val="0"/>
        <w:shd w:val="clear" w:color="auto" w:fill="auto"/>
        <w:bidi w:val="0"/>
        <w:spacing w:before="0" w:after="0" w:line="465" w:lineRule="exact"/>
        <w:ind w:left="0" w:right="0" w:firstLine="440"/>
        <w:jc w:val="left"/>
      </w:pPr>
      <w:r>
        <w:rPr>
          <w:color w:val="000000"/>
          <w:spacing w:val="0"/>
          <w:w w:val="100"/>
          <w:position w:val="0"/>
        </w:rPr>
        <w:t>在初始确认后按照下列两项金额之中的较高者进行后续计量:①按照金融工具的减值规定确定的损失准备金额;②初 始确认金额扣除按照《企业会计准则第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收入》相关规定所确定的累计摊销额后的余额。</w:t>
      </w:r>
    </w:p>
    <w:p>
      <w:pPr>
        <w:pStyle w:val="Style15"/>
        <w:keepNext w:val="0"/>
        <w:keepLines w:val="0"/>
        <w:widowControl w:val="0"/>
        <w:shd w:val="clear" w:color="auto" w:fill="auto"/>
        <w:tabs>
          <w:tab w:pos="751" w:val="left"/>
        </w:tabs>
        <w:bidi w:val="0"/>
        <w:spacing w:before="0" w:after="0" w:line="465" w:lineRule="exact"/>
        <w:ind w:left="0" w:right="0" w:firstLine="440"/>
        <w:jc w:val="left"/>
      </w:pPr>
      <w:bookmarkStart w:id="803" w:name="bookmark803"/>
      <w:r>
        <w:rPr>
          <w:color w:val="000000"/>
          <w:spacing w:val="0"/>
          <w:w w:val="100"/>
          <w:position w:val="0"/>
          <w:sz w:val="18"/>
          <w:szCs w:val="18"/>
        </w:rPr>
        <w:t>4</w:t>
      </w:r>
      <w:bookmarkEnd w:id="803"/>
      <w:r>
        <w:rPr>
          <w:color w:val="000000"/>
          <w:spacing w:val="0"/>
          <w:w w:val="100"/>
          <w:position w:val="0"/>
          <w:sz w:val="18"/>
          <w:szCs w:val="18"/>
        </w:rPr>
        <w:t>）</w:t>
        <w:tab/>
      </w:r>
      <w:r>
        <w:rPr>
          <w:color w:val="000000"/>
          <w:spacing w:val="0"/>
          <w:w w:val="100"/>
          <w:position w:val="0"/>
        </w:rPr>
        <w:t>以摊余成本计量的金融负债</w:t>
      </w:r>
    </w:p>
    <w:p>
      <w:pPr>
        <w:pStyle w:val="Style1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采用实际利率法以摊余成本计量。以摊余成本计量且不属于任何套期关系的一部分的金融负债所产生的利得或损失， 在终止确认、按照实际利率法摊销时计入当期损益。</w:t>
      </w:r>
    </w:p>
    <w:p>
      <w:pPr>
        <w:pStyle w:val="Style15"/>
        <w:keepNext w:val="0"/>
        <w:keepLines w:val="0"/>
        <w:widowControl w:val="0"/>
        <w:shd w:val="clear" w:color="auto" w:fill="auto"/>
        <w:bidi w:val="0"/>
        <w:spacing w:before="0" w:after="0" w:line="465" w:lineRule="exact"/>
        <w:ind w:left="0" w:right="0" w:firstLine="440"/>
        <w:jc w:val="both"/>
      </w:pPr>
      <w:bookmarkStart w:id="804" w:name="bookmark804"/>
      <w:r>
        <w:rPr>
          <w:color w:val="000000"/>
          <w:spacing w:val="0"/>
          <w:w w:val="100"/>
          <w:position w:val="0"/>
          <w:sz w:val="18"/>
          <w:szCs w:val="18"/>
        </w:rPr>
        <w:t>（</w:t>
      </w:r>
      <w:bookmarkEnd w:id="804"/>
      <w:r>
        <w:rPr>
          <w:color w:val="000000"/>
          <w:spacing w:val="0"/>
          <w:w w:val="100"/>
          <w:position w:val="0"/>
          <w:sz w:val="18"/>
          <w:szCs w:val="18"/>
        </w:rPr>
        <w:t>4）</w:t>
      </w:r>
      <w:r>
        <w:rPr>
          <w:color w:val="000000"/>
          <w:spacing w:val="0"/>
          <w:w w:val="100"/>
          <w:position w:val="0"/>
        </w:rPr>
        <w:t>金融资产和金融负债的终止确认</w:t>
      </w:r>
    </w:p>
    <w:p>
      <w:pPr>
        <w:pStyle w:val="Style15"/>
        <w:keepNext w:val="0"/>
        <w:keepLines w:val="0"/>
        <w:widowControl w:val="0"/>
        <w:shd w:val="clear" w:color="auto" w:fill="auto"/>
        <w:tabs>
          <w:tab w:pos="737" w:val="left"/>
        </w:tabs>
        <w:bidi w:val="0"/>
        <w:spacing w:before="0" w:after="0" w:line="465" w:lineRule="exact"/>
        <w:ind w:left="0" w:right="0" w:firstLine="440"/>
        <w:jc w:val="both"/>
      </w:pPr>
      <w:bookmarkStart w:id="805" w:name="bookmark805"/>
      <w:r>
        <w:rPr>
          <w:color w:val="000000"/>
          <w:spacing w:val="0"/>
          <w:w w:val="100"/>
          <w:position w:val="0"/>
          <w:sz w:val="18"/>
          <w:szCs w:val="18"/>
        </w:rPr>
        <w:t>1</w:t>
      </w:r>
      <w:bookmarkEnd w:id="805"/>
      <w:r>
        <w:rPr>
          <w:color w:val="000000"/>
          <w:spacing w:val="0"/>
          <w:w w:val="100"/>
          <w:position w:val="0"/>
          <w:sz w:val="18"/>
          <w:szCs w:val="18"/>
        </w:rPr>
        <w:t>）</w:t>
        <w:tab/>
      </w:r>
      <w:r>
        <w:rPr>
          <w:color w:val="000000"/>
          <w:spacing w:val="0"/>
          <w:w w:val="100"/>
          <w:position w:val="0"/>
        </w:rPr>
        <w:t>当满足下列条件之一时，终止确认金融资产：</w:t>
      </w:r>
    </w:p>
    <w:p>
      <w:pPr>
        <w:pStyle w:val="Style15"/>
        <w:keepNext w:val="0"/>
        <w:keepLines w:val="0"/>
        <w:widowControl w:val="0"/>
        <w:numPr>
          <w:ilvl w:val="0"/>
          <w:numId w:val="25"/>
        </w:numPr>
        <w:shd w:val="clear" w:color="auto" w:fill="auto"/>
        <w:tabs>
          <w:tab w:pos="785" w:val="left"/>
        </w:tabs>
        <w:bidi w:val="0"/>
        <w:spacing w:before="0" w:after="0" w:line="465" w:lineRule="exact"/>
        <w:ind w:left="0" w:right="0" w:firstLine="440"/>
        <w:jc w:val="both"/>
      </w:pPr>
      <w:bookmarkStart w:id="806" w:name="bookmark806"/>
      <w:bookmarkEnd w:id="806"/>
      <w:r>
        <w:rPr>
          <w:color w:val="000000"/>
          <w:spacing w:val="0"/>
          <w:w w:val="100"/>
          <w:position w:val="0"/>
        </w:rPr>
        <w:t>收取金融资产现金流量的合同权利已终止；</w:t>
      </w:r>
    </w:p>
    <w:p>
      <w:pPr>
        <w:pStyle w:val="Style15"/>
        <w:keepNext w:val="0"/>
        <w:keepLines w:val="0"/>
        <w:widowControl w:val="0"/>
        <w:numPr>
          <w:ilvl w:val="0"/>
          <w:numId w:val="25"/>
        </w:numPr>
        <w:shd w:val="clear" w:color="auto" w:fill="auto"/>
        <w:tabs>
          <w:tab w:pos="785" w:val="left"/>
        </w:tabs>
        <w:bidi w:val="0"/>
        <w:spacing w:before="0" w:after="0" w:line="465" w:lineRule="exact"/>
        <w:ind w:left="0" w:right="0" w:firstLine="440"/>
        <w:jc w:val="left"/>
      </w:pPr>
      <w:bookmarkStart w:id="807" w:name="bookmark807"/>
      <w:bookmarkEnd w:id="807"/>
      <w:r>
        <w:rPr>
          <w:color w:val="000000"/>
          <w:spacing w:val="0"/>
          <w:w w:val="100"/>
          <w:position w:val="0"/>
        </w:rPr>
        <w:t>金融资产已转移，且该转移满足《企业会计准则第</w:t>
      </w:r>
      <w:r>
        <w:rPr>
          <w:color w:val="000000"/>
          <w:spacing w:val="0"/>
          <w:w w:val="100"/>
          <w:position w:val="0"/>
          <w:sz w:val="18"/>
          <w:szCs w:val="18"/>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金融资产转移》关于金融资产终止确认的规定。</w:t>
      </w:r>
    </w:p>
    <w:p>
      <w:pPr>
        <w:pStyle w:val="Style15"/>
        <w:keepNext w:val="0"/>
        <w:keepLines w:val="0"/>
        <w:widowControl w:val="0"/>
        <w:shd w:val="clear" w:color="auto" w:fill="auto"/>
        <w:tabs>
          <w:tab w:pos="746" w:val="left"/>
        </w:tabs>
        <w:bidi w:val="0"/>
        <w:spacing w:before="0" w:after="0" w:line="465" w:lineRule="exact"/>
        <w:ind w:left="0" w:right="0" w:firstLine="440"/>
        <w:jc w:val="left"/>
      </w:pPr>
      <w:bookmarkStart w:id="808" w:name="bookmark808"/>
      <w:r>
        <w:rPr>
          <w:color w:val="000000"/>
          <w:spacing w:val="0"/>
          <w:w w:val="100"/>
          <w:position w:val="0"/>
          <w:sz w:val="18"/>
          <w:szCs w:val="18"/>
        </w:rPr>
        <w:t>2</w:t>
      </w:r>
      <w:bookmarkEnd w:id="808"/>
      <w:r>
        <w:rPr>
          <w:color w:val="000000"/>
          <w:spacing w:val="0"/>
          <w:w w:val="100"/>
          <w:position w:val="0"/>
          <w:sz w:val="18"/>
          <w:szCs w:val="18"/>
        </w:rPr>
        <w:t>）</w:t>
        <w:tab/>
      </w:r>
      <w:r>
        <w:rPr>
          <w:color w:val="000000"/>
          <w:spacing w:val="0"/>
          <w:w w:val="100"/>
          <w:position w:val="0"/>
        </w:rPr>
        <w:t>当金融负债（或其一部分）的现时义务已经解除时，相应终止确认该金融负债（或该部分金融负债）。</w:t>
      </w:r>
    </w:p>
    <w:p>
      <w:pPr>
        <w:pStyle w:val="Style15"/>
        <w:keepNext w:val="0"/>
        <w:keepLines w:val="0"/>
        <w:widowControl w:val="0"/>
        <w:numPr>
          <w:ilvl w:val="0"/>
          <w:numId w:val="23"/>
        </w:numPr>
        <w:shd w:val="clear" w:color="auto" w:fill="auto"/>
        <w:bidi w:val="0"/>
        <w:spacing w:before="0" w:after="0" w:line="465" w:lineRule="exact"/>
        <w:ind w:left="0" w:right="0" w:firstLine="440"/>
        <w:jc w:val="left"/>
      </w:pPr>
      <w:bookmarkStart w:id="809" w:name="bookmark809"/>
      <w:bookmarkEnd w:id="809"/>
      <w:r>
        <w:rPr>
          <w:color w:val="000000"/>
          <w:spacing w:val="0"/>
          <w:w w:val="100"/>
          <w:position w:val="0"/>
        </w:rPr>
        <w:t>金融资产转移的确认依据和计量方法</w:t>
      </w:r>
    </w:p>
    <w:p>
      <w:pPr>
        <w:pStyle w:val="Style15"/>
        <w:keepNext w:val="0"/>
        <w:keepLines w:val="0"/>
        <w:widowControl w:val="0"/>
        <w:shd w:val="clear" w:color="auto" w:fill="auto"/>
        <w:bidi w:val="0"/>
        <w:spacing w:before="0" w:after="0" w:line="465" w:lineRule="exact"/>
        <w:ind w:left="0" w:right="0" w:firstLine="440"/>
        <w:jc w:val="left"/>
      </w:pPr>
      <w:r>
        <w:rPr>
          <w:color w:val="000000"/>
          <w:spacing w:val="0"/>
          <w:w w:val="100"/>
          <w:position w:val="0"/>
        </w:rPr>
        <w:t>公司转移了金融资产所有权上几乎所有的风险和报酬的，终止确认该金融资产，并将转移中产生或保留的权利和义务 单独确认为资产或负债；保留了金融资产所有权上几乎所有的风险和报酬的，继续确认所转移的金融资产。公司既没有转移 也没有保留金融资产所有权上几乎所有的风险和报酬的，分别下列情况处理：</w:t>
      </w:r>
      <w:r>
        <w:rPr>
          <w:color w:val="000000"/>
          <w:spacing w:val="0"/>
          <w:w w:val="100"/>
          <w:position w:val="0"/>
          <w:sz w:val="18"/>
          <w:szCs w:val="18"/>
        </w:rPr>
        <w:t>（1）</w:t>
      </w:r>
      <w:r>
        <w:rPr>
          <w:color w:val="000000"/>
          <w:spacing w:val="0"/>
          <w:w w:val="100"/>
          <w:position w:val="0"/>
        </w:rPr>
        <w:t>未保留对该金融资产控制的，终止确认该 金融资产，并将转移中产生或保留的权利和义务单独确认为资产或负债；</w:t>
      </w:r>
      <w:r>
        <w:rPr>
          <w:color w:val="000000"/>
          <w:spacing w:val="0"/>
          <w:w w:val="100"/>
          <w:position w:val="0"/>
          <w:sz w:val="18"/>
          <w:szCs w:val="18"/>
        </w:rPr>
        <w:t>（2）</w:t>
      </w:r>
      <w:r>
        <w:rPr>
          <w:color w:val="000000"/>
          <w:spacing w:val="0"/>
          <w:w w:val="100"/>
          <w:position w:val="0"/>
        </w:rPr>
        <w:t>保留了对该金融资产控制的，按照继续涉入所 转移金融资产的程度确认有关金融资产，并相应确认有关负债。</w:t>
      </w:r>
    </w:p>
    <w:p>
      <w:pPr>
        <w:pStyle w:val="Style15"/>
        <w:keepNext w:val="0"/>
        <w:keepLines w:val="0"/>
        <w:widowControl w:val="0"/>
        <w:shd w:val="clear" w:color="auto" w:fill="auto"/>
        <w:bidi w:val="0"/>
        <w:spacing w:before="0" w:after="0" w:line="465" w:lineRule="exact"/>
        <w:ind w:left="0" w:right="0" w:firstLine="440"/>
        <w:jc w:val="left"/>
        <w:rPr>
          <w:sz w:val="18"/>
          <w:szCs w:val="18"/>
        </w:rPr>
      </w:pPr>
      <w:r>
        <w:rPr>
          <w:color w:val="000000"/>
          <w:spacing w:val="0"/>
          <w:w w:val="100"/>
          <w:position w:val="0"/>
          <w:sz w:val="16"/>
          <w:szCs w:val="16"/>
        </w:rPr>
        <w:t>金融资产整体转移满足终止确认条件的，将下列两项金额的差额计入当期损益：</w:t>
      </w:r>
      <w:r>
        <w:rPr>
          <w:color w:val="000000"/>
          <w:spacing w:val="0"/>
          <w:w w:val="100"/>
          <w:position w:val="0"/>
          <w:sz w:val="18"/>
          <w:szCs w:val="18"/>
        </w:rPr>
        <w:t>（1）</w:t>
      </w:r>
      <w:r>
        <w:rPr>
          <w:color w:val="000000"/>
          <w:spacing w:val="0"/>
          <w:w w:val="100"/>
          <w:position w:val="0"/>
          <w:sz w:val="16"/>
          <w:szCs w:val="16"/>
        </w:rPr>
        <w:t>所转移金融资产在终止确认日的 账面价值；</w:t>
      </w:r>
      <w:r>
        <w:rPr>
          <w:color w:val="000000"/>
          <w:spacing w:val="0"/>
          <w:w w:val="100"/>
          <w:position w:val="0"/>
          <w:sz w:val="18"/>
          <w:szCs w:val="18"/>
        </w:rPr>
        <w:t>（2）</w:t>
      </w:r>
      <w:r>
        <w:rPr>
          <w:color w:val="000000"/>
          <w:spacing w:val="0"/>
          <w:w w:val="100"/>
          <w:position w:val="0"/>
          <w:sz w:val="16"/>
          <w:szCs w:val="16"/>
        </w:rPr>
        <w:t>因转移金融资产而收到的对价，与原直接计入其他综合收益的公允价值变动累计额中对应终止确认部分的金 额（涉及转移的金融资产为以公允价值计量且其变动计入其他综合收益的债务工具投资）之和。转移了金融资产的一部分， 且该被转移部分整体满足终止确认条件的，将转移前金融资产整体的账面价值，在终止确认部分和继续确认部分之间，按照 转移日各自的相对公允价值进行分摊，并将下列两项金额的差额计入当期损益：</w:t>
      </w:r>
      <w:r>
        <w:rPr>
          <w:color w:val="000000"/>
          <w:spacing w:val="0"/>
          <w:w w:val="100"/>
          <w:position w:val="0"/>
          <w:sz w:val="18"/>
          <w:szCs w:val="18"/>
        </w:rPr>
        <w:t>（1）</w:t>
      </w:r>
      <w:r>
        <w:rPr>
          <w:color w:val="000000"/>
          <w:spacing w:val="0"/>
          <w:w w:val="100"/>
          <w:position w:val="0"/>
          <w:sz w:val="16"/>
          <w:szCs w:val="16"/>
        </w:rPr>
        <w:t>终止确认部分的账面价值；</w:t>
      </w:r>
      <w:r>
        <w:rPr>
          <w:color w:val="000000"/>
          <w:spacing w:val="0"/>
          <w:w w:val="100"/>
          <w:position w:val="0"/>
          <w:sz w:val="18"/>
          <w:szCs w:val="18"/>
        </w:rPr>
        <w:t>（2）</w:t>
      </w:r>
      <w:r>
        <w:rPr>
          <w:color w:val="000000"/>
          <w:spacing w:val="0"/>
          <w:w w:val="100"/>
          <w:position w:val="0"/>
          <w:sz w:val="16"/>
          <w:szCs w:val="16"/>
        </w:rPr>
        <w:t xml:space="preserve">终止确 </w:t>
      </w:r>
      <w:r>
        <w:rPr>
          <w:rFonts w:ascii="Times New Roman" w:eastAsia="Times New Roman" w:hAnsi="Times New Roman" w:cs="Times New Roman"/>
          <w:color w:val="000000"/>
          <w:spacing w:val="0"/>
          <w:w w:val="100"/>
          <w:position w:val="0"/>
          <w:sz w:val="18"/>
          <w:szCs w:val="18"/>
        </w:rPr>
        <w:t>119</w:t>
      </w:r>
    </w:p>
    <w:p>
      <w:pPr>
        <w:pStyle w:val="Style15"/>
        <w:keepNext w:val="0"/>
        <w:keepLines w:val="0"/>
        <w:widowControl w:val="0"/>
        <w:shd w:val="clear" w:color="auto" w:fill="auto"/>
        <w:bidi w:val="0"/>
        <w:spacing w:before="0" w:after="0" w:line="471" w:lineRule="exact"/>
        <w:ind w:left="0" w:right="0" w:firstLine="0"/>
        <w:jc w:val="both"/>
      </w:pPr>
      <w:r>
        <w:rPr>
          <w:color w:val="000000"/>
          <w:spacing w:val="0"/>
          <w:w w:val="100"/>
          <w:position w:val="0"/>
        </w:rPr>
        <w:t>认部分的对价，与原直接计入其他综合收益的公允价值变动累计额中对应终止确认部分的金额(涉及转移的金融资产为以公 允价值计量且其变动计入其他综合收益的债务工具投资)之和。</w:t>
      </w:r>
    </w:p>
    <w:p>
      <w:pPr>
        <w:pStyle w:val="Style15"/>
        <w:keepNext w:val="0"/>
        <w:keepLines w:val="0"/>
        <w:widowControl w:val="0"/>
        <w:numPr>
          <w:ilvl w:val="0"/>
          <w:numId w:val="23"/>
        </w:numPr>
        <w:shd w:val="clear" w:color="auto" w:fill="auto"/>
        <w:tabs>
          <w:tab w:pos="756" w:val="left"/>
        </w:tabs>
        <w:bidi w:val="0"/>
        <w:spacing w:before="0" w:after="0" w:line="471" w:lineRule="exact"/>
        <w:ind w:left="0" w:right="0" w:firstLine="440"/>
        <w:jc w:val="both"/>
      </w:pPr>
      <w:bookmarkStart w:id="810" w:name="bookmark810"/>
      <w:bookmarkEnd w:id="810"/>
      <w:r>
        <w:rPr>
          <w:color w:val="000000"/>
          <w:spacing w:val="0"/>
          <w:w w:val="100"/>
          <w:position w:val="0"/>
        </w:rPr>
        <w:t>金融资产和金融负债的公允价值确定方法</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公司采用在当前情况下适用并且有足够可利用数据和其他信息支持的估值技术确定相关金融资产和金融负债的公允价 值。公司将估值技术使用的输入值分以下层级，并依次使用：</w:t>
      </w:r>
    </w:p>
    <w:p>
      <w:pPr>
        <w:pStyle w:val="Style15"/>
        <w:keepNext w:val="0"/>
        <w:keepLines w:val="0"/>
        <w:widowControl w:val="0"/>
        <w:numPr>
          <w:ilvl w:val="0"/>
          <w:numId w:val="27"/>
        </w:numPr>
        <w:shd w:val="clear" w:color="auto" w:fill="auto"/>
        <w:tabs>
          <w:tab w:pos="798" w:val="left"/>
        </w:tabs>
        <w:bidi w:val="0"/>
        <w:spacing w:before="0" w:after="0" w:line="471" w:lineRule="exact"/>
        <w:ind w:left="0" w:right="0" w:firstLine="440"/>
        <w:jc w:val="both"/>
      </w:pPr>
      <w:bookmarkStart w:id="811" w:name="bookmark811"/>
      <w:bookmarkEnd w:id="811"/>
      <w:r>
        <w:rPr>
          <w:color w:val="000000"/>
          <w:spacing w:val="0"/>
          <w:w w:val="100"/>
          <w:position w:val="0"/>
        </w:rPr>
        <w:t>第一层次输入值是在计量日能够取得的相同资产或负债在活跃市场上未经调整的报价；</w:t>
      </w:r>
    </w:p>
    <w:p>
      <w:pPr>
        <w:pStyle w:val="Style15"/>
        <w:keepNext w:val="0"/>
        <w:keepLines w:val="0"/>
        <w:widowControl w:val="0"/>
        <w:numPr>
          <w:ilvl w:val="0"/>
          <w:numId w:val="27"/>
        </w:numPr>
        <w:shd w:val="clear" w:color="auto" w:fill="auto"/>
        <w:tabs>
          <w:tab w:pos="809" w:val="left"/>
        </w:tabs>
        <w:bidi w:val="0"/>
        <w:spacing w:before="0" w:after="0" w:line="471" w:lineRule="exact"/>
        <w:ind w:left="0" w:right="0" w:firstLine="440"/>
        <w:jc w:val="both"/>
      </w:pPr>
      <w:bookmarkStart w:id="812" w:name="bookmark812"/>
      <w:bookmarkEnd w:id="812"/>
      <w:r>
        <w:rPr>
          <w:color w:val="000000"/>
          <w:spacing w:val="0"/>
          <w:w w:val="100"/>
          <w:position w:val="0"/>
        </w:rPr>
        <w:t>第二层次输入值是除第一层次输入值外相关资产或负债直接或间接可观察的输入值，包括：活跃市场中类似资产 或负债的报价；非活跃市场中相同或类似资产或负债的报价；除报价以外的其他可观察输入值，如在正常报价间隔期间可观 察的利率和收益率曲线等；市场验证的输入值等；</w:t>
      </w:r>
    </w:p>
    <w:p>
      <w:pPr>
        <w:pStyle w:val="Style15"/>
        <w:keepNext w:val="0"/>
        <w:keepLines w:val="0"/>
        <w:widowControl w:val="0"/>
        <w:numPr>
          <w:ilvl w:val="0"/>
          <w:numId w:val="27"/>
        </w:numPr>
        <w:shd w:val="clear" w:color="auto" w:fill="auto"/>
        <w:tabs>
          <w:tab w:pos="809" w:val="left"/>
        </w:tabs>
        <w:bidi w:val="0"/>
        <w:spacing w:before="0" w:after="0" w:line="471" w:lineRule="exact"/>
        <w:ind w:left="0" w:right="0" w:firstLine="440"/>
        <w:jc w:val="both"/>
      </w:pPr>
      <w:bookmarkStart w:id="813" w:name="bookmark813"/>
      <w:bookmarkEnd w:id="813"/>
      <w:r>
        <w:rPr>
          <w:color w:val="000000"/>
          <w:spacing w:val="0"/>
          <w:w w:val="100"/>
          <w:position w:val="0"/>
        </w:rPr>
        <w:t>第三层次输入值是相关资产或负债的不可观察输入值，包括不能直接观察或无法由可观察市场数据验证的利率、 股票波动率、企业合并中承担的弃置义务的未来现金流量、使用自身数据作出的财务预测等。</w:t>
      </w:r>
    </w:p>
    <w:p>
      <w:pPr>
        <w:pStyle w:val="Style15"/>
        <w:keepNext w:val="0"/>
        <w:keepLines w:val="0"/>
        <w:widowControl w:val="0"/>
        <w:numPr>
          <w:ilvl w:val="0"/>
          <w:numId w:val="23"/>
        </w:numPr>
        <w:shd w:val="clear" w:color="auto" w:fill="auto"/>
        <w:tabs>
          <w:tab w:pos="756" w:val="left"/>
        </w:tabs>
        <w:bidi w:val="0"/>
        <w:spacing w:before="0" w:after="0" w:line="471" w:lineRule="exact"/>
        <w:ind w:left="0" w:right="0" w:firstLine="440"/>
        <w:jc w:val="both"/>
      </w:pPr>
      <w:bookmarkStart w:id="814" w:name="bookmark814"/>
      <w:bookmarkEnd w:id="814"/>
      <w:r>
        <w:rPr>
          <w:color w:val="000000"/>
          <w:spacing w:val="0"/>
          <w:w w:val="100"/>
          <w:position w:val="0"/>
        </w:rPr>
        <w:t>金融工具减值</w:t>
      </w:r>
    </w:p>
    <w:p>
      <w:pPr>
        <w:pStyle w:val="Style15"/>
        <w:keepNext w:val="0"/>
        <w:keepLines w:val="0"/>
        <w:widowControl w:val="0"/>
        <w:numPr>
          <w:ilvl w:val="0"/>
          <w:numId w:val="29"/>
        </w:numPr>
        <w:shd w:val="clear" w:color="auto" w:fill="auto"/>
        <w:bidi w:val="0"/>
        <w:spacing w:before="0" w:after="0" w:line="471" w:lineRule="exact"/>
        <w:ind w:left="0" w:right="0" w:firstLine="440"/>
        <w:jc w:val="both"/>
      </w:pPr>
      <w:bookmarkStart w:id="815" w:name="bookmark815"/>
      <w:bookmarkEnd w:id="815"/>
      <w:r>
        <w:rPr>
          <w:color w:val="000000"/>
          <w:spacing w:val="0"/>
          <w:w w:val="100"/>
          <w:position w:val="0"/>
        </w:rPr>
        <w:t>金融工具减值计量和会计处理</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公司以预期信用损失为基础，对以摊余成本计量的金融资产、以公允价值计量且其变动计入其他综合收益的债务工具 投资、合同资产、租赁应收款、分类为以公允价值计量且其变动计入当期损益的金融负债以外的贷款承诺、不属于以公允价 值计量且其变动计入当期损益的金融负债或不属于金融资产转移不符合终止确认条件或继续涉入被转移金融资产所形成的 金融负债的财务担保合同进行减值处理并确认损失准备。</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预期信用损失，是指以发生违约的风险为权重的金融工具信用损失的加权平均值。信用损失，是指公司按照原实际利 率折现的、根据合同应收的所有合同现金流量与预期收取的所有现金流量之间的差额，即全部现金短缺的现值。其中，对于 公司购买或源生的已发生信用减值的金融资产，按照该金融资产经信用调整的实际利率折现。</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对于购买或源生的已发生信用减值的金融资产，公司在资产负债表日仅将自初始确认后整个存续期内预期信用损失的 累计变动确认为损失准备。</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对于租赁应收款、由《企业会计准则第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收入》规范的交易形成的应收款项及合同资产，公司运用简化计量方 法，按照相当于整个存续期内的预期信用损失金额计量损失准备。</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除上述计量方法以外的金融资产，公司在每个资产负债表日评估其信用风险自初始确认后是否已经显著增加。如果信 用风险自初始确认后已显著增加，公司按照整个存续期内预期信用损失的金额计量损失准备；如果信用风险自初始确认后未 显著增加，公司按照该金融工具未来</w:t>
      </w:r>
      <w:r>
        <w:rPr>
          <w:color w:val="000000"/>
          <w:spacing w:val="0"/>
          <w:w w:val="100"/>
          <w:position w:val="0"/>
          <w:sz w:val="18"/>
          <w:szCs w:val="18"/>
        </w:rPr>
        <w:t>12</w:t>
      </w:r>
      <w:r>
        <w:rPr>
          <w:color w:val="000000"/>
          <w:spacing w:val="0"/>
          <w:w w:val="100"/>
          <w:position w:val="0"/>
        </w:rPr>
        <w:t>个月内预期信用损失的金额计量损失准备。</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公司利用可获得的合理且有依据的信息，包括前瞻性信息，通过比较金融工具在资产负债表日发生违约的风险与在初 始确认日发生违约的风险，以确定金融工具的信用风险自初始确认后是否已显著增加。</w:t>
      </w:r>
    </w:p>
    <w:p>
      <w:pPr>
        <w:pStyle w:val="Style15"/>
        <w:keepNext w:val="0"/>
        <w:keepLines w:val="0"/>
        <w:widowControl w:val="0"/>
        <w:shd w:val="clear" w:color="auto" w:fill="auto"/>
        <w:bidi w:val="0"/>
        <w:spacing w:before="0" w:after="0" w:line="432" w:lineRule="exact"/>
        <w:ind w:left="0" w:right="0" w:firstLine="440"/>
        <w:jc w:val="both"/>
        <w:rPr>
          <w:sz w:val="18"/>
          <w:szCs w:val="18"/>
        </w:rPr>
        <w:sectPr>
          <w:footnotePr>
            <w:pos w:val="pageBottom"/>
            <w:numFmt w:val="decimal"/>
            <w:numRestart w:val="continuous"/>
          </w:footnotePr>
          <w:pgSz w:w="11900" w:h="16840"/>
          <w:pgMar w:top="1306" w:right="1048" w:bottom="1018" w:left="1089" w:header="0" w:footer="3" w:gutter="0"/>
          <w:cols w:space="720"/>
          <w:noEndnote/>
          <w:rtlGutter w:val="0"/>
          <w:docGrid w:linePitch="360"/>
        </w:sectPr>
      </w:pPr>
      <w:r>
        <w:rPr>
          <w:color w:val="000000"/>
          <w:spacing w:val="0"/>
          <w:w w:val="100"/>
          <w:position w:val="0"/>
          <w:sz w:val="16"/>
          <w:szCs w:val="16"/>
        </w:rPr>
        <w:t xml:space="preserve">于资产负债表日，若公司判断金融工具只具有较低的信用风险，则假定该金融工具的信用风险自初始确认后并未显著 </w:t>
      </w:r>
      <w:r>
        <w:rPr>
          <w:rFonts w:ascii="Times New Roman" w:eastAsia="Times New Roman" w:hAnsi="Times New Roman" w:cs="Times New Roman"/>
          <w:color w:val="000000"/>
          <w:spacing w:val="0"/>
          <w:w w:val="100"/>
          <w:position w:val="0"/>
          <w:sz w:val="18"/>
          <w:szCs w:val="18"/>
        </w:rPr>
        <w:t>120</w:t>
      </w:r>
    </w:p>
    <w:p>
      <w:pPr>
        <w:pStyle w:val="Style15"/>
        <w:keepNext w:val="0"/>
        <w:keepLines w:val="0"/>
        <w:widowControl w:val="0"/>
        <w:shd w:val="clear" w:color="auto" w:fill="auto"/>
        <w:bidi w:val="0"/>
        <w:spacing w:before="0" w:after="0" w:line="470" w:lineRule="exact"/>
        <w:ind w:left="0" w:right="0" w:firstLine="0"/>
        <w:jc w:val="left"/>
      </w:pPr>
      <w:r>
        <w:rPr>
          <w:color w:val="000000"/>
          <w:spacing w:val="0"/>
          <w:w w:val="100"/>
          <w:position w:val="0"/>
        </w:rPr>
        <w:t>增加。</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公司以单项金融工具或金融工具组合为基础评估预期信用风险和计量预期信用损失。当以金融工具组合为基础时，公 司以共同风险特征为依据，将金融工具划分为不同组合。</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公司在每个资产负债表日重新计量预期信用损失，由此形成的损失准备的增加或转回金额，作为减值损失或利得计入 当期损益。对于以摊余成本计量的金融资产，损失准备抵减该金融资产在资产负债表中列示的账面价值；对于以公允价值计 量且其变动计入其他综合收益的债权投资，公司在其他综合收益中确认其损失准备，不抵减该金融资产的账面价值。</w:t>
      </w:r>
    </w:p>
    <w:p>
      <w:pPr>
        <w:pStyle w:val="Style15"/>
        <w:keepNext w:val="0"/>
        <w:keepLines w:val="0"/>
        <w:widowControl w:val="0"/>
        <w:shd w:val="clear" w:color="auto" w:fill="auto"/>
        <w:bidi w:val="0"/>
        <w:spacing w:before="0" w:after="120" w:line="470" w:lineRule="exact"/>
        <w:ind w:left="0" w:right="0" w:firstLine="440"/>
        <w:jc w:val="left"/>
      </w:pPr>
      <w:bookmarkStart w:id="816" w:name="bookmark816"/>
      <w:r>
        <w:rPr>
          <w:color w:val="000000"/>
          <w:spacing w:val="0"/>
          <w:w w:val="100"/>
          <w:position w:val="0"/>
          <w:sz w:val="18"/>
          <w:szCs w:val="18"/>
        </w:rPr>
        <w:t>（</w:t>
      </w:r>
      <w:bookmarkEnd w:id="816"/>
      <w:r>
        <w:rPr>
          <w:color w:val="000000"/>
          <w:spacing w:val="0"/>
          <w:w w:val="100"/>
          <w:position w:val="0"/>
          <w:sz w:val="18"/>
          <w:szCs w:val="18"/>
        </w:rPr>
        <w:t>2）</w:t>
      </w:r>
      <w:r>
        <w:rPr>
          <w:color w:val="000000"/>
          <w:spacing w:val="0"/>
          <w:w w:val="100"/>
          <w:position w:val="0"/>
        </w:rPr>
        <w:t>按组合评估预期信用风险和计量预期信用损失的金融工具</w:t>
      </w:r>
    </w:p>
    <w:tbl>
      <w:tblPr>
        <w:tblOverlap w:val="never"/>
        <w:jc w:val="left"/>
        <w:tblLayout w:type="fixed"/>
      </w:tblPr>
      <w:tblGrid>
        <w:gridCol w:w="2952"/>
        <w:gridCol w:w="2837"/>
        <w:gridCol w:w="2750"/>
      </w:tblGrid>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计量预期信用损失的方法</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w:t>
            </w:r>
            <w:r>
              <w:rPr>
                <w:color w:val="000000"/>
                <w:spacing w:val="0"/>
                <w:w w:val="100"/>
                <w:position w:val="0"/>
              </w:rPr>
              <w:t>一一</w:t>
            </w:r>
            <w:r>
              <w:rPr>
                <w:color w:val="000000"/>
                <w:spacing w:val="0"/>
                <w:w w:val="100"/>
                <w:position w:val="0"/>
              </w:rPr>
              <w:t>股权转让款</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420"/>
              <w:jc w:val="left"/>
            </w:pPr>
            <w:r>
              <w:rPr>
                <w:color w:val="000000"/>
                <w:spacing w:val="0"/>
                <w:w w:val="100"/>
                <w:position w:val="0"/>
              </w:rPr>
              <w:t>款项性质</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参考历史信用损失经验，结合 当前状况以及对未来经济状况的预 测，通过违约风险敞口和未来</w:t>
            </w:r>
            <w:r>
              <w:rPr>
                <w:color w:val="000000"/>
                <w:spacing w:val="0"/>
                <w:w w:val="100"/>
                <w:position w:val="0"/>
                <w:sz w:val="18"/>
                <w:szCs w:val="18"/>
              </w:rPr>
              <w:t>12</w:t>
            </w:r>
            <w:r>
              <w:rPr>
                <w:color w:val="000000"/>
                <w:spacing w:val="0"/>
                <w:w w:val="100"/>
                <w:position w:val="0"/>
              </w:rPr>
              <w:t>个 月内或整个存续期预期信用损失 率，计算预期信用损失</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w:t>
            </w:r>
            <w:r>
              <w:rPr>
                <w:color w:val="000000"/>
                <w:spacing w:val="0"/>
                <w:w w:val="100"/>
                <w:position w:val="0"/>
              </w:rPr>
              <w:t>一一</w:t>
            </w:r>
            <w:r>
              <w:rPr>
                <w:color w:val="000000"/>
                <w:spacing w:val="0"/>
                <w:w w:val="100"/>
                <w:position w:val="0"/>
              </w:rPr>
              <w:t>往来款</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37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440"/>
              <w:jc w:val="left"/>
            </w:pPr>
            <w:r>
              <w:rPr>
                <w:color w:val="000000"/>
                <w:spacing w:val="0"/>
                <w:w w:val="100"/>
                <w:position w:val="0"/>
              </w:rPr>
              <w:t>其他应收款</w:t>
            </w:r>
            <w:r>
              <w:rPr>
                <w:color w:val="000000"/>
                <w:spacing w:val="0"/>
                <w:w w:val="100"/>
                <w:position w:val="0"/>
              </w:rPr>
              <w:t>一一</w:t>
            </w:r>
            <w:r>
              <w:rPr>
                <w:color w:val="000000"/>
                <w:spacing w:val="0"/>
                <w:w w:val="100"/>
                <w:position w:val="0"/>
              </w:rPr>
              <w:t>账龄组合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420"/>
              <w:jc w:val="left"/>
            </w:pPr>
            <w:r>
              <w:rPr>
                <w:color w:val="000000"/>
                <w:spacing w:val="0"/>
                <w:w w:val="100"/>
                <w:position w:val="0"/>
              </w:rPr>
              <w:t>账龄</w:t>
            </w:r>
          </w:p>
        </w:tc>
        <w:tc>
          <w:tcPr>
            <w:vMerge/>
            <w:tcBorders>
              <w:left w:val="single" w:sz="4"/>
              <w:bottom w:val="single" w:sz="4"/>
              <w:right w:val="single" w:sz="4"/>
            </w:tcBorders>
            <w:shd w:val="clear" w:color="auto" w:fill="FFFFFF"/>
            <w:vAlign w:val="center"/>
          </w:tcPr>
          <w:p>
            <w:pPr/>
          </w:p>
        </w:tc>
      </w:tr>
    </w:tbl>
    <w:p>
      <w:pPr>
        <w:widowControl w:val="0"/>
        <w:spacing w:after="119" w:line="1" w:lineRule="exact"/>
      </w:pPr>
    </w:p>
    <w:p>
      <w:pPr>
        <w:pStyle w:val="Style15"/>
        <w:keepNext w:val="0"/>
        <w:keepLines w:val="0"/>
        <w:widowControl w:val="0"/>
        <w:shd w:val="clear" w:color="auto" w:fill="auto"/>
        <w:bidi w:val="0"/>
        <w:spacing w:before="0" w:after="260" w:line="240" w:lineRule="auto"/>
        <w:ind w:left="0" w:right="0" w:firstLine="440"/>
        <w:jc w:val="left"/>
      </w:pPr>
      <w:bookmarkStart w:id="817" w:name="bookmark817"/>
      <w:r>
        <w:rPr>
          <w:color w:val="000000"/>
          <w:spacing w:val="0"/>
          <w:w w:val="100"/>
          <w:position w:val="0"/>
          <w:sz w:val="18"/>
          <w:szCs w:val="18"/>
        </w:rPr>
        <w:t>（</w:t>
      </w:r>
      <w:bookmarkEnd w:id="817"/>
      <w:r>
        <w:rPr>
          <w:color w:val="000000"/>
          <w:spacing w:val="0"/>
          <w:w w:val="100"/>
          <w:position w:val="0"/>
          <w:sz w:val="18"/>
          <w:szCs w:val="18"/>
        </w:rPr>
        <w:t>3）</w:t>
      </w:r>
      <w:r>
        <w:rPr>
          <w:color w:val="000000"/>
          <w:spacing w:val="0"/>
          <w:w w:val="100"/>
          <w:position w:val="0"/>
        </w:rPr>
        <w:t>按组合计量预期信用损失的应收款项及合同资产</w:t>
      </w:r>
    </w:p>
    <w:p>
      <w:pPr>
        <w:pStyle w:val="Style15"/>
        <w:keepNext w:val="0"/>
        <w:keepLines w:val="0"/>
        <w:widowControl w:val="0"/>
        <w:shd w:val="clear" w:color="auto" w:fill="auto"/>
        <w:bidi w:val="0"/>
        <w:spacing w:before="0" w:after="120" w:line="240" w:lineRule="auto"/>
        <w:ind w:left="0" w:right="0" w:firstLine="440"/>
        <w:jc w:val="left"/>
      </w:pPr>
      <w:r>
        <w:rPr>
          <w:color w:val="000000"/>
          <w:spacing w:val="0"/>
          <w:w w:val="100"/>
          <w:position w:val="0"/>
          <w:sz w:val="18"/>
          <w:szCs w:val="18"/>
        </w:rPr>
        <w:t>1）</w:t>
      </w:r>
      <w:r>
        <w:rPr>
          <w:color w:val="000000"/>
          <w:spacing w:val="0"/>
          <w:w w:val="100"/>
          <w:position w:val="0"/>
        </w:rPr>
        <w:t>具体组合及计量预期信用损失的方法</w:t>
      </w:r>
    </w:p>
    <w:tbl>
      <w:tblPr>
        <w:tblOverlap w:val="never"/>
        <w:jc w:val="left"/>
        <w:tblLayout w:type="fixed"/>
      </w:tblPr>
      <w:tblGrid>
        <w:gridCol w:w="2813"/>
        <w:gridCol w:w="2554"/>
        <w:gridCol w:w="3197"/>
      </w:tblGrid>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计量预期信用损失的方法</w:t>
            </w:r>
          </w:p>
        </w:tc>
      </w:tr>
      <w:tr>
        <w:trPr>
          <w:trHeight w:val="19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300" w:line="240" w:lineRule="auto"/>
              <w:ind w:left="0" w:right="0" w:firstLine="440"/>
              <w:jc w:val="left"/>
            </w:pPr>
            <w:r>
              <w:rPr>
                <w:color w:val="000000"/>
                <w:spacing w:val="0"/>
                <w:w w:val="100"/>
                <w:position w:val="0"/>
              </w:rPr>
              <w:t>应收银行承兑汇票</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应收商业承兑汇票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420"/>
              <w:jc w:val="left"/>
            </w:pPr>
            <w:r>
              <w:rPr>
                <w:color w:val="000000"/>
                <w:spacing w:val="0"/>
                <w:w w:val="100"/>
                <w:position w:val="0"/>
              </w:rPr>
              <w:t>票据类型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64" w:lineRule="exact"/>
              <w:ind w:left="0" w:right="0" w:firstLine="420"/>
              <w:jc w:val="both"/>
            </w:pPr>
            <w:r>
              <w:rPr>
                <w:color w:val="000000"/>
                <w:spacing w:val="0"/>
                <w:w w:val="100"/>
                <w:position w:val="0"/>
              </w:rPr>
              <w:t>参考历史信用损失经验，结合当前 状况以及对未来经济状况的预测，通过 违约风险敞口和整个存续期预期信用损 失率，计算预期信用损失</w:t>
            </w:r>
          </w:p>
        </w:tc>
      </w:tr>
      <w:tr>
        <w:trPr>
          <w:trHeight w:val="19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440"/>
              <w:jc w:val="left"/>
            </w:pPr>
            <w:r>
              <w:rPr>
                <w:color w:val="000000"/>
                <w:spacing w:val="0"/>
                <w:w w:val="100"/>
                <w:position w:val="0"/>
              </w:rPr>
              <w:t>应收账款</w:t>
            </w:r>
            <w:r>
              <w:rPr>
                <w:color w:val="000000"/>
                <w:spacing w:val="0"/>
                <w:w w:val="100"/>
                <w:position w:val="0"/>
              </w:rPr>
              <w:t>一一</w:t>
            </w:r>
            <w:r>
              <w:rPr>
                <w:color w:val="000000"/>
                <w:spacing w:val="0"/>
                <w:w w:val="100"/>
                <w:position w:val="0"/>
              </w:rPr>
              <w:t>账龄组合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420"/>
              <w:jc w:val="left"/>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参考历史信用损失经验，结合当前 状况以及对未来经济状况的预测，编制 应收账款账龄与整个存续期预期信用损 失率对照表，计算预期信用损失</w:t>
            </w:r>
          </w:p>
        </w:tc>
      </w:tr>
      <w:tr>
        <w:trPr>
          <w:trHeight w:val="48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应收账款</w:t>
            </w:r>
            <w:r>
              <w:rPr>
                <w:color w:val="000000"/>
                <w:spacing w:val="0"/>
                <w:w w:val="100"/>
                <w:position w:val="0"/>
              </w:rPr>
              <w:t>一一</w:t>
            </w:r>
            <w:r>
              <w:rPr>
                <w:color w:val="000000"/>
                <w:spacing w:val="0"/>
                <w:w w:val="100"/>
                <w:position w:val="0"/>
              </w:rPr>
              <w:t>账龄组合的账龄与整个存续期预期信用损失率对照表</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 龄</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r>
    </w:tbl>
    <w:p>
      <w:pPr>
        <w:pStyle w:val="Style22"/>
        <w:keepNext w:val="0"/>
        <w:keepLines w:val="0"/>
        <w:widowControl w:val="0"/>
        <w:shd w:val="clear" w:color="auto" w:fill="auto"/>
        <w:bidi w:val="0"/>
        <w:spacing w:before="0" w:after="0" w:line="240" w:lineRule="auto"/>
        <w:ind w:left="4786" w:right="0" w:firstLine="0"/>
        <w:jc w:val="left"/>
      </w:pPr>
      <w:r>
        <w:rPr>
          <w:color w:val="000000"/>
          <w:spacing w:val="0"/>
          <w:w w:val="100"/>
          <w:position w:val="0"/>
        </w:rPr>
        <w:t>预期信用损失率（％）</w:t>
      </w:r>
    </w:p>
    <w:p>
      <w:pPr>
        <w:widowControl w:val="0"/>
        <w:spacing w:after="259" w:line="1" w:lineRule="exact"/>
      </w:pPr>
    </w:p>
    <w:p>
      <w:pPr>
        <w:pStyle w:val="Style15"/>
        <w:keepNext w:val="0"/>
        <w:keepLines w:val="0"/>
        <w:widowControl w:val="0"/>
        <w:shd w:val="clear" w:color="auto" w:fill="auto"/>
        <w:tabs>
          <w:tab w:pos="4789" w:val="left"/>
        </w:tabs>
        <w:bidi w:val="0"/>
        <w:spacing w:before="0" w:after="260" w:line="240" w:lineRule="auto"/>
        <w:ind w:left="0" w:right="0" w:firstLine="440"/>
        <w:jc w:val="left"/>
        <w:rPr>
          <w:sz w:val="18"/>
          <w:szCs w:val="18"/>
        </w:rPr>
      </w:pPr>
      <w:r>
        <w:rPr>
          <w:color w:val="000000"/>
          <w:spacing w:val="0"/>
          <w:w w:val="100"/>
          <w:position w:val="0"/>
          <w:sz w:val="18"/>
          <w:szCs w:val="18"/>
        </w:rPr>
        <w:t>1</w:t>
      </w:r>
      <w:r>
        <w:rPr>
          <w:color w:val="000000"/>
          <w:spacing w:val="0"/>
          <w:w w:val="100"/>
          <w:position w:val="0"/>
          <w:sz w:val="16"/>
          <w:szCs w:val="16"/>
        </w:rPr>
        <w:t>年以内（含，下同）</w:t>
        <w:tab/>
      </w:r>
      <w:r>
        <w:rPr>
          <w:color w:val="000000"/>
          <w:spacing w:val="0"/>
          <w:w w:val="100"/>
          <w:position w:val="0"/>
          <w:sz w:val="18"/>
          <w:szCs w:val="18"/>
        </w:rPr>
        <w:t>5</w:t>
      </w:r>
    </w:p>
    <w:p>
      <w:pPr>
        <w:pStyle w:val="Style68"/>
        <w:keepNext w:val="0"/>
        <w:keepLines w:val="0"/>
        <w:widowControl w:val="0"/>
        <w:shd w:val="clear" w:color="auto" w:fill="auto"/>
        <w:bidi w:val="0"/>
        <w:spacing w:before="0" w:after="200" w:line="240" w:lineRule="auto"/>
        <w:ind w:left="0" w:right="0"/>
        <w:jc w:val="left"/>
        <w:rPr>
          <w:sz w:val="16"/>
          <w:szCs w:val="16"/>
        </w:rPr>
      </w:pPr>
      <w:r>
        <mc:AlternateContent>
          <mc:Choice Requires="wps">
            <w:drawing>
              <wp:anchor distT="0" distB="0" distL="114300" distR="114300" simplePos="0" relativeHeight="125829392" behindDoc="0" locked="0" layoutInCell="1" allowOverlap="1">
                <wp:simplePos x="0" y="0"/>
                <wp:positionH relativeFrom="page">
                  <wp:posOffset>3756660</wp:posOffset>
                </wp:positionH>
                <wp:positionV relativeFrom="paragraph">
                  <wp:posOffset>12700</wp:posOffset>
                </wp:positionV>
                <wp:extent cx="133985" cy="143510"/>
                <wp:wrapSquare wrapText="left"/>
                <wp:docPr id="20" name="Shape 20"/>
                <a:graphic xmlns:a="http://schemas.openxmlformats.org/drawingml/2006/main">
                  <a:graphicData uri="http://schemas.microsoft.com/office/word/2010/wordprocessingShape">
                    <wps:wsp>
                      <wps:cNvSpPr txBox="1"/>
                      <wps:spPr>
                        <a:xfrm>
                          <a:ext cx="133985"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xbxContent>
                      </wps:txbx>
                      <wps:bodyPr wrap="none" lIns="0" tIns="0" rIns="0" bIns="0">
                        <a:noAutoFit/>
                      </wps:bodyPr>
                    </wps:wsp>
                  </a:graphicData>
                </a:graphic>
              </wp:anchor>
            </w:drawing>
          </mc:Choice>
          <mc:Fallback>
            <w:pict>
              <v:shape id="_x0000_s1046" type="#_x0000_t202" style="position:absolute;margin-left:295.80000000000001pt;margin-top:1.pt;width:10.550000000000001pt;height:11.300000000000001pt;z-index:-125829361;mso-wrap-distance-left:9.pt;mso-wrap-distance-right:9.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xbxContent>
                </v:textbox>
                <w10:wrap type="square" side="left" anchorx="page"/>
              </v:shape>
            </w:pict>
          </mc:Fallback>
        </mc:AlternateContent>
      </w:r>
      <w:r>
        <w:rPr>
          <w:color w:val="000000"/>
          <w:spacing w:val="0"/>
          <w:w w:val="100"/>
          <w:position w:val="0"/>
          <w:sz w:val="18"/>
          <w:szCs w:val="18"/>
        </w:rPr>
        <w:t>1-2</w:t>
      </w:r>
      <w:r>
        <w:rPr>
          <w:color w:val="000000"/>
          <w:spacing w:val="0"/>
          <w:w w:val="100"/>
          <w:position w:val="0"/>
          <w:sz w:val="16"/>
          <w:szCs w:val="16"/>
        </w:rPr>
        <w:t>年</w:t>
      </w:r>
    </w:p>
    <w:tbl>
      <w:tblPr>
        <w:tblOverlap w:val="never"/>
        <w:jc w:val="left"/>
        <w:tblLayout w:type="fixed"/>
      </w:tblPr>
      <w:tblGrid>
        <w:gridCol w:w="4373"/>
        <w:gridCol w:w="2285"/>
      </w:tblGrid>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r>
      <w:tr>
        <w:trPr>
          <w:trHeight w:val="355"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6.</w:t>
            </w:r>
            <w:r>
              <w:rPr>
                <w:color w:val="000000"/>
                <w:spacing w:val="0"/>
                <w:w w:val="100"/>
                <w:position w:val="0"/>
              </w:rPr>
              <w:t>金融资产和金融负债的抵销</w:t>
            </w:r>
          </w:p>
        </w:tc>
      </w:tr>
    </w:tbl>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金融资产和金融负债在资产负债表内分别列示，不相互抵销。但同时满足下列条件的，公司以相互抵销后的净额在资 产负债表内列示：</w:t>
      </w:r>
      <w:r>
        <w:rPr>
          <w:color w:val="000000"/>
          <w:spacing w:val="0"/>
          <w:w w:val="100"/>
          <w:position w:val="0"/>
          <w:sz w:val="18"/>
          <w:szCs w:val="18"/>
        </w:rPr>
        <w:t>（1）</w:t>
      </w:r>
      <w:r>
        <w:rPr>
          <w:color w:val="000000"/>
          <w:spacing w:val="0"/>
          <w:w w:val="100"/>
          <w:position w:val="0"/>
        </w:rPr>
        <w:t>公司具有抵销已确认金额的法定权利，且该种法定权利是当前可执行的；</w:t>
      </w:r>
      <w:r>
        <w:rPr>
          <w:color w:val="000000"/>
          <w:spacing w:val="0"/>
          <w:w w:val="100"/>
          <w:position w:val="0"/>
          <w:sz w:val="18"/>
          <w:szCs w:val="18"/>
        </w:rPr>
        <w:t>（2）</w:t>
      </w:r>
      <w:r>
        <w:rPr>
          <w:color w:val="000000"/>
          <w:spacing w:val="0"/>
          <w:w w:val="100"/>
          <w:position w:val="0"/>
        </w:rPr>
        <w:t>公司计划以净额结算， 或同时变现该金融资产和清偿该金融负债。</w:t>
      </w:r>
    </w:p>
    <w:p>
      <w:pPr>
        <w:pStyle w:val="Style15"/>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不满足终止确认条件的金融资产转移，公司不对已转移的金融资产和相关负债进行抵销。</w:t>
      </w:r>
    </w:p>
    <w:p>
      <w:pPr>
        <w:pStyle w:val="Style25"/>
        <w:keepNext/>
        <w:keepLines/>
        <w:widowControl w:val="0"/>
        <w:shd w:val="clear" w:color="auto" w:fill="auto"/>
        <w:tabs>
          <w:tab w:pos="474" w:val="left"/>
        </w:tabs>
        <w:bidi w:val="0"/>
        <w:spacing w:before="0" w:line="24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18"/>
      <w:bookmarkEnd w:id="819"/>
      <w:bookmarkEnd w:id="821"/>
    </w:p>
    <w:p>
      <w:pPr>
        <w:pStyle w:val="Style25"/>
        <w:keepNext/>
        <w:keepLines/>
        <w:widowControl w:val="0"/>
        <w:shd w:val="clear" w:color="auto" w:fill="auto"/>
        <w:tabs>
          <w:tab w:pos="474" w:val="left"/>
        </w:tabs>
        <w:bidi w:val="0"/>
        <w:spacing w:before="0" w:line="240" w:lineRule="auto"/>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22"/>
      <w:bookmarkEnd w:id="823"/>
      <w:bookmarkEnd w:id="825"/>
    </w:p>
    <w:p>
      <w:pPr>
        <w:pStyle w:val="Style25"/>
        <w:keepNext/>
        <w:keepLines/>
        <w:widowControl w:val="0"/>
        <w:shd w:val="clear" w:color="auto" w:fill="auto"/>
        <w:tabs>
          <w:tab w:pos="474" w:val="left"/>
        </w:tabs>
        <w:bidi w:val="0"/>
        <w:spacing w:before="0" w:line="240" w:lineRule="auto"/>
        <w:ind w:left="0" w:right="0" w:firstLine="0"/>
        <w:jc w:val="both"/>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26"/>
      <w:bookmarkEnd w:id="827"/>
      <w:bookmarkEnd w:id="829"/>
    </w:p>
    <w:p>
      <w:pPr>
        <w:pStyle w:val="Style25"/>
        <w:keepNext/>
        <w:keepLines/>
        <w:widowControl w:val="0"/>
        <w:shd w:val="clear" w:color="auto" w:fill="auto"/>
        <w:tabs>
          <w:tab w:pos="474" w:val="left"/>
        </w:tabs>
        <w:bidi w:val="0"/>
        <w:spacing w:before="0" w:after="200" w:line="240" w:lineRule="auto"/>
        <w:ind w:left="0" w:right="0" w:firstLine="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30"/>
      <w:bookmarkEnd w:id="831"/>
      <w:bookmarkEnd w:id="833"/>
    </w:p>
    <w:p>
      <w:pPr>
        <w:pStyle w:val="Style15"/>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其他应收款的预期信用损失的确定方法及会计处理方法</w:t>
      </w:r>
    </w:p>
    <w:p>
      <w:pPr>
        <w:pStyle w:val="Style25"/>
        <w:keepNext/>
        <w:keepLines/>
        <w:widowControl w:val="0"/>
        <w:shd w:val="clear" w:color="auto" w:fill="auto"/>
        <w:tabs>
          <w:tab w:pos="474" w:val="left"/>
        </w:tabs>
        <w:bidi w:val="0"/>
        <w:spacing w:before="0" w:after="200" w:line="240" w:lineRule="auto"/>
        <w:ind w:left="0" w:right="0" w:firstLine="0"/>
        <w:jc w:val="both"/>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34"/>
      <w:bookmarkEnd w:id="835"/>
      <w:bookmarkEnd w:id="837"/>
    </w:p>
    <w:p>
      <w:pPr>
        <w:pStyle w:val="Style15"/>
        <w:keepNext w:val="0"/>
        <w:keepLines w:val="0"/>
        <w:widowControl w:val="0"/>
        <w:numPr>
          <w:ilvl w:val="0"/>
          <w:numId w:val="31"/>
        </w:numPr>
        <w:shd w:val="clear" w:color="auto" w:fill="auto"/>
        <w:tabs>
          <w:tab w:pos="746" w:val="left"/>
        </w:tabs>
        <w:bidi w:val="0"/>
        <w:spacing w:before="0" w:after="0" w:line="469" w:lineRule="exact"/>
        <w:ind w:left="0" w:right="0" w:firstLine="440"/>
        <w:jc w:val="both"/>
      </w:pPr>
      <w:bookmarkStart w:id="838" w:name="bookmark838"/>
      <w:bookmarkEnd w:id="838"/>
      <w:r>
        <w:rPr>
          <w:color w:val="000000"/>
          <w:spacing w:val="0"/>
          <w:w w:val="100"/>
          <w:position w:val="0"/>
        </w:rPr>
        <w:t>存货的分类</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存货包括在日常活动中持有以备出售的产成品或商品、处在生产过程中的在产品、在生产过程或提供劳务过程中耗用 的材料和物料等。</w:t>
      </w:r>
    </w:p>
    <w:p>
      <w:pPr>
        <w:pStyle w:val="Style15"/>
        <w:keepNext w:val="0"/>
        <w:keepLines w:val="0"/>
        <w:widowControl w:val="0"/>
        <w:numPr>
          <w:ilvl w:val="0"/>
          <w:numId w:val="31"/>
        </w:numPr>
        <w:shd w:val="clear" w:color="auto" w:fill="auto"/>
        <w:tabs>
          <w:tab w:pos="755" w:val="left"/>
        </w:tabs>
        <w:bidi w:val="0"/>
        <w:spacing w:before="0" w:after="0" w:line="469" w:lineRule="exact"/>
        <w:ind w:left="0" w:right="0" w:firstLine="440"/>
        <w:jc w:val="both"/>
      </w:pPr>
      <w:bookmarkStart w:id="839" w:name="bookmark839"/>
      <w:bookmarkEnd w:id="839"/>
      <w:r>
        <w:rPr>
          <w:color w:val="000000"/>
          <w:spacing w:val="0"/>
          <w:w w:val="100"/>
          <w:position w:val="0"/>
        </w:rPr>
        <w:t>发出存货的计价方法</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发出存货采用月末一次加权平均法。</w:t>
      </w:r>
    </w:p>
    <w:p>
      <w:pPr>
        <w:pStyle w:val="Style15"/>
        <w:keepNext w:val="0"/>
        <w:keepLines w:val="0"/>
        <w:widowControl w:val="0"/>
        <w:numPr>
          <w:ilvl w:val="0"/>
          <w:numId w:val="31"/>
        </w:numPr>
        <w:shd w:val="clear" w:color="auto" w:fill="auto"/>
        <w:tabs>
          <w:tab w:pos="755" w:val="left"/>
        </w:tabs>
        <w:bidi w:val="0"/>
        <w:spacing w:before="0" w:after="0" w:line="469" w:lineRule="exact"/>
        <w:ind w:left="0" w:right="0" w:firstLine="440"/>
        <w:jc w:val="both"/>
      </w:pPr>
      <w:bookmarkStart w:id="840" w:name="bookmark840"/>
      <w:bookmarkEnd w:id="840"/>
      <w:r>
        <w:rPr>
          <w:color w:val="000000"/>
          <w:spacing w:val="0"/>
          <w:w w:val="100"/>
          <w:position w:val="0"/>
        </w:rPr>
        <w:t>存货可变现净值的确定依据</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资产负债表日，存货采用成本与可变现净值孰低计量，按照单个存货成本高于可变现净值的差额计提存货跌价准备。</w:t>
      </w:r>
    </w:p>
    <w:p>
      <w:pPr>
        <w:pStyle w:val="Style15"/>
        <w:keepNext w:val="0"/>
        <w:keepLines w:val="0"/>
        <w:widowControl w:val="0"/>
        <w:shd w:val="clear" w:color="auto" w:fill="auto"/>
        <w:bidi w:val="0"/>
        <w:spacing w:before="0" w:after="0" w:line="469" w:lineRule="exact"/>
        <w:ind w:left="0" w:right="0" w:firstLine="0"/>
        <w:jc w:val="both"/>
      </w:pPr>
      <w:r>
        <w:rPr>
          <w:color w:val="000000"/>
          <w:spacing w:val="0"/>
          <w:w w:val="100"/>
          <w:position w:val="0"/>
        </w:rPr>
        <w:t>直接用于出售的存货，在正常生产经营过程中以该存货的估计售价减去估计的销售费用和相关税费后的金额确定其可变现净 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15"/>
        <w:keepNext w:val="0"/>
        <w:keepLines w:val="0"/>
        <w:widowControl w:val="0"/>
        <w:numPr>
          <w:ilvl w:val="0"/>
          <w:numId w:val="31"/>
        </w:numPr>
        <w:shd w:val="clear" w:color="auto" w:fill="auto"/>
        <w:tabs>
          <w:tab w:pos="760" w:val="left"/>
        </w:tabs>
        <w:bidi w:val="0"/>
        <w:spacing w:before="0" w:after="0" w:line="469" w:lineRule="exact"/>
        <w:ind w:left="0" w:right="0" w:firstLine="440"/>
        <w:jc w:val="both"/>
      </w:pPr>
      <w:bookmarkStart w:id="841" w:name="bookmark841"/>
      <w:bookmarkEnd w:id="841"/>
      <w:r>
        <w:rPr>
          <w:color w:val="000000"/>
          <w:spacing w:val="0"/>
          <w:w w:val="100"/>
          <w:position w:val="0"/>
        </w:rPr>
        <w:t>存货的盘存制度</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存货的盘存制度为永续盘存制。</w:t>
      </w:r>
    </w:p>
    <w:p>
      <w:pPr>
        <w:pStyle w:val="Style15"/>
        <w:keepNext w:val="0"/>
        <w:keepLines w:val="0"/>
        <w:widowControl w:val="0"/>
        <w:numPr>
          <w:ilvl w:val="0"/>
          <w:numId w:val="31"/>
        </w:numPr>
        <w:shd w:val="clear" w:color="auto" w:fill="auto"/>
        <w:tabs>
          <w:tab w:pos="760" w:val="left"/>
        </w:tabs>
        <w:bidi w:val="0"/>
        <w:spacing w:before="0" w:after="280" w:line="469" w:lineRule="exact"/>
        <w:ind w:left="0" w:right="0" w:firstLine="440"/>
        <w:jc w:val="both"/>
      </w:pPr>
      <w:bookmarkStart w:id="842" w:name="bookmark842"/>
      <w:bookmarkEnd w:id="842"/>
      <w:r>
        <w:rPr>
          <w:color w:val="000000"/>
          <w:spacing w:val="0"/>
          <w:w w:val="100"/>
          <w:position w:val="0"/>
        </w:rPr>
        <w:t>低值易耗品和包装物的摊销方法</w:t>
      </w:r>
    </w:p>
    <w:p>
      <w:pPr>
        <w:pStyle w:val="Style15"/>
        <w:keepNext w:val="0"/>
        <w:keepLines w:val="0"/>
        <w:widowControl w:val="0"/>
        <w:shd w:val="clear" w:color="auto" w:fill="auto"/>
        <w:tabs>
          <w:tab w:pos="837" w:val="left"/>
        </w:tabs>
        <w:bidi w:val="0"/>
        <w:spacing w:before="0" w:after="0" w:line="466" w:lineRule="exact"/>
        <w:ind w:left="0" w:right="0" w:firstLine="440"/>
        <w:jc w:val="both"/>
      </w:pPr>
      <w:bookmarkStart w:id="843" w:name="bookmark843"/>
      <w:r>
        <w:rPr>
          <w:color w:val="000000"/>
          <w:spacing w:val="0"/>
          <w:w w:val="100"/>
          <w:position w:val="0"/>
          <w:sz w:val="18"/>
          <w:szCs w:val="18"/>
        </w:rPr>
        <w:t>（</w:t>
      </w:r>
      <w:bookmarkEnd w:id="843"/>
      <w:r>
        <w:rPr>
          <w:color w:val="000000"/>
          <w:spacing w:val="0"/>
          <w:w w:val="100"/>
          <w:position w:val="0"/>
          <w:sz w:val="18"/>
          <w:szCs w:val="18"/>
        </w:rPr>
        <w:t>1）</w:t>
        <w:tab/>
      </w:r>
      <w:r>
        <w:rPr>
          <w:color w:val="000000"/>
          <w:spacing w:val="0"/>
          <w:w w:val="100"/>
          <w:position w:val="0"/>
        </w:rPr>
        <w:t>低值易耗品</w:t>
      </w:r>
    </w:p>
    <w:p>
      <w:pPr>
        <w:pStyle w:val="Style1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按照一次转销法进行摊销。</w:t>
      </w:r>
    </w:p>
    <w:p>
      <w:pPr>
        <w:pStyle w:val="Style15"/>
        <w:keepNext w:val="0"/>
        <w:keepLines w:val="0"/>
        <w:widowControl w:val="0"/>
        <w:shd w:val="clear" w:color="auto" w:fill="auto"/>
        <w:tabs>
          <w:tab w:pos="837" w:val="left"/>
        </w:tabs>
        <w:bidi w:val="0"/>
        <w:spacing w:before="0" w:after="0" w:line="466" w:lineRule="exact"/>
        <w:ind w:left="0" w:right="0" w:firstLine="440"/>
        <w:jc w:val="both"/>
      </w:pPr>
      <w:bookmarkStart w:id="844" w:name="bookmark844"/>
      <w:r>
        <w:rPr>
          <w:color w:val="000000"/>
          <w:spacing w:val="0"/>
          <w:w w:val="100"/>
          <w:position w:val="0"/>
          <w:sz w:val="18"/>
          <w:szCs w:val="18"/>
        </w:rPr>
        <w:t>（</w:t>
      </w:r>
      <w:bookmarkEnd w:id="844"/>
      <w:r>
        <w:rPr>
          <w:color w:val="000000"/>
          <w:spacing w:val="0"/>
          <w:w w:val="100"/>
          <w:position w:val="0"/>
          <w:sz w:val="18"/>
          <w:szCs w:val="18"/>
        </w:rPr>
        <w:t>2）</w:t>
        <w:tab/>
      </w:r>
      <w:r>
        <w:rPr>
          <w:color w:val="000000"/>
          <w:spacing w:val="0"/>
          <w:w w:val="100"/>
          <w:position w:val="0"/>
        </w:rPr>
        <w:t>包装物</w:t>
      </w:r>
    </w:p>
    <w:p>
      <w:pPr>
        <w:pStyle w:val="Style15"/>
        <w:keepNext w:val="0"/>
        <w:keepLines w:val="0"/>
        <w:widowControl w:val="0"/>
        <w:shd w:val="clear" w:color="auto" w:fill="auto"/>
        <w:bidi w:val="0"/>
        <w:spacing w:before="0" w:after="760" w:line="466" w:lineRule="exact"/>
        <w:ind w:left="0" w:right="0" w:firstLine="440"/>
        <w:jc w:val="both"/>
      </w:pPr>
      <w:r>
        <w:rPr>
          <w:color w:val="000000"/>
          <w:spacing w:val="0"/>
          <w:w w:val="100"/>
          <w:position w:val="0"/>
        </w:rPr>
        <w:t>按照一次转销法进行摊销。</w:t>
      </w:r>
    </w:p>
    <w:p>
      <w:pPr>
        <w:pStyle w:val="Style25"/>
        <w:keepNext/>
        <w:keepLines/>
        <w:widowControl w:val="0"/>
        <w:shd w:val="clear" w:color="auto" w:fill="auto"/>
        <w:tabs>
          <w:tab w:pos="474" w:val="left"/>
        </w:tabs>
        <w:bidi w:val="0"/>
        <w:spacing w:before="0" w:after="200" w:line="240" w:lineRule="auto"/>
        <w:ind w:left="0" w:right="0" w:firstLine="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45"/>
      <w:bookmarkEnd w:id="846"/>
      <w:bookmarkEnd w:id="848"/>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公司根据履行履约义务与客户付款之间的关系在资产负债表中列示合同资产或合同负债。公司将同一合同下的合同资 产和合同负债相互抵销后以净额列示。</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公司将拥有的、无条件（即，仅取决于时间流逝）向客户收取对价的权利作为应收款项列示，将已向客户转让商品而有 权收取对价的权利（该权利取决于时间流逝之外的其他因素）作为合同资产列示。</w:t>
      </w:r>
    </w:p>
    <w:p>
      <w:pPr>
        <w:pStyle w:val="Style15"/>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公司将已收或应收客户对价而应向客户转让商品的义务作为合同负债列示。</w:t>
      </w:r>
    </w:p>
    <w:p>
      <w:pPr>
        <w:pStyle w:val="Style25"/>
        <w:keepNext/>
        <w:keepLines/>
        <w:widowControl w:val="0"/>
        <w:shd w:val="clear" w:color="auto" w:fill="auto"/>
        <w:tabs>
          <w:tab w:pos="474" w:val="left"/>
        </w:tabs>
        <w:bidi w:val="0"/>
        <w:spacing w:before="0" w:after="200" w:line="240" w:lineRule="auto"/>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49"/>
      <w:bookmarkEnd w:id="850"/>
      <w:bookmarkEnd w:id="852"/>
    </w:p>
    <w:p>
      <w:pPr>
        <w:pStyle w:val="Style1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与合同成本有关的资产包括合同取得成本和合同履约成本。</w:t>
      </w:r>
    </w:p>
    <w:p>
      <w:pPr>
        <w:pStyle w:val="Style1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公司为取得合同发生的增量成本预期能够收回的，作为合同取得成本确认为一项资产。如果合同取得成本的摊销期限 不超过一年，在发生时直接计入当期损益。</w:t>
      </w:r>
    </w:p>
    <w:p>
      <w:pPr>
        <w:pStyle w:val="Style1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公司为履行合同发生的成本，不适用存货、固定资产或无形资产等相关准则的规范范围且同时满足下列条件的，作为 合同履约成本确认为一项资产：</w:t>
      </w:r>
    </w:p>
    <w:p>
      <w:pPr>
        <w:pStyle w:val="Style15"/>
        <w:keepNext w:val="0"/>
        <w:keepLines w:val="0"/>
        <w:widowControl w:val="0"/>
        <w:numPr>
          <w:ilvl w:val="0"/>
          <w:numId w:val="33"/>
        </w:numPr>
        <w:shd w:val="clear" w:color="auto" w:fill="auto"/>
        <w:tabs>
          <w:tab w:pos="738" w:val="left"/>
        </w:tabs>
        <w:bidi w:val="0"/>
        <w:spacing w:before="0" w:after="0" w:line="466" w:lineRule="exact"/>
        <w:ind w:left="0" w:right="0" w:firstLine="440"/>
        <w:jc w:val="both"/>
      </w:pPr>
      <w:bookmarkStart w:id="853" w:name="bookmark853"/>
      <w:bookmarkEnd w:id="853"/>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15"/>
        <w:keepNext w:val="0"/>
        <w:keepLines w:val="0"/>
        <w:widowControl w:val="0"/>
        <w:numPr>
          <w:ilvl w:val="0"/>
          <w:numId w:val="33"/>
        </w:numPr>
        <w:shd w:val="clear" w:color="auto" w:fill="auto"/>
        <w:tabs>
          <w:tab w:pos="755" w:val="left"/>
        </w:tabs>
        <w:bidi w:val="0"/>
        <w:spacing w:before="0" w:after="0" w:line="466" w:lineRule="exact"/>
        <w:ind w:left="0" w:right="0" w:firstLine="440"/>
        <w:jc w:val="both"/>
      </w:pPr>
      <w:bookmarkStart w:id="854" w:name="bookmark854"/>
      <w:bookmarkEnd w:id="854"/>
      <w:r>
        <w:rPr>
          <w:color w:val="000000"/>
          <w:spacing w:val="0"/>
          <w:w w:val="100"/>
          <w:position w:val="0"/>
        </w:rPr>
        <w:t>该成本增加了公司未来用于履行履约义务的资源；</w:t>
      </w:r>
    </w:p>
    <w:p>
      <w:pPr>
        <w:pStyle w:val="Style15"/>
        <w:keepNext w:val="0"/>
        <w:keepLines w:val="0"/>
        <w:widowControl w:val="0"/>
        <w:numPr>
          <w:ilvl w:val="0"/>
          <w:numId w:val="33"/>
        </w:numPr>
        <w:shd w:val="clear" w:color="auto" w:fill="auto"/>
        <w:tabs>
          <w:tab w:pos="755" w:val="left"/>
        </w:tabs>
        <w:bidi w:val="0"/>
        <w:spacing w:before="0" w:after="0" w:line="466" w:lineRule="exact"/>
        <w:ind w:left="0" w:right="0" w:firstLine="440"/>
        <w:jc w:val="both"/>
      </w:pPr>
      <w:bookmarkStart w:id="855" w:name="bookmark855"/>
      <w:bookmarkEnd w:id="855"/>
      <w:r>
        <w:rPr>
          <w:color w:val="000000"/>
          <w:spacing w:val="0"/>
          <w:w w:val="100"/>
          <w:position w:val="0"/>
        </w:rPr>
        <w:t>该成本预期能够收回。</w:t>
      </w:r>
    </w:p>
    <w:p>
      <w:pPr>
        <w:pStyle w:val="Style1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公司对于与合同成本有关的资产采用与该资产相关的商品或服务收入确认相同的基础进行摊销，计入当期损益。</w:t>
      </w:r>
    </w:p>
    <w:p>
      <w:pPr>
        <w:pStyle w:val="Style1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如果与合同成本有关的资产的账面价值高于因转让与该资产相关的商品或服务预期能够取得的剩余对价减去估计将要 发生的成本，公司对超出部分计提减值准备，并确认为资产减值损失。以前期间减值的因素之后发生变化，使得转让该资产 相关的商品或服务预期能够取得的剩余对价减去估计将要发生的成本高于该资产账面价值的，转回原已计提的资产减值准 备，并计入当期损益，但转回后的资产账面价值不超过假定不计提减值准备情况下该资产在转回日的账面价值。</w:t>
      </w:r>
    </w:p>
    <w:p>
      <w:pPr>
        <w:pStyle w:val="Style25"/>
        <w:keepNext/>
        <w:keepLines/>
        <w:widowControl w:val="0"/>
        <w:shd w:val="clear" w:color="auto" w:fill="auto"/>
        <w:tabs>
          <w:tab w:pos="447" w:val="left"/>
        </w:tabs>
        <w:bidi w:val="0"/>
        <w:spacing w:before="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56"/>
      <w:bookmarkEnd w:id="857"/>
      <w:bookmarkEnd w:id="859"/>
    </w:p>
    <w:p>
      <w:pPr>
        <w:pStyle w:val="Style25"/>
        <w:keepNext/>
        <w:keepLines/>
        <w:widowControl w:val="0"/>
        <w:shd w:val="clear" w:color="auto" w:fill="auto"/>
        <w:tabs>
          <w:tab w:pos="447" w:val="left"/>
        </w:tabs>
        <w:bidi w:val="0"/>
        <w:spacing w:before="0" w:line="240"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60"/>
      <w:bookmarkEnd w:id="861"/>
      <w:bookmarkEnd w:id="863"/>
    </w:p>
    <w:p>
      <w:pPr>
        <w:pStyle w:val="Style25"/>
        <w:keepNext/>
        <w:keepLines/>
        <w:widowControl w:val="0"/>
        <w:shd w:val="clear" w:color="auto" w:fill="auto"/>
        <w:tabs>
          <w:tab w:pos="457" w:val="left"/>
        </w:tabs>
        <w:bidi w:val="0"/>
        <w:spacing w:before="0" w:line="240" w:lineRule="auto"/>
        <w:ind w:left="0" w:right="0" w:firstLine="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64"/>
      <w:bookmarkEnd w:id="865"/>
      <w:bookmarkEnd w:id="867"/>
    </w:p>
    <w:p>
      <w:pPr>
        <w:pStyle w:val="Style25"/>
        <w:keepNext/>
        <w:keepLines/>
        <w:widowControl w:val="0"/>
        <w:shd w:val="clear" w:color="auto" w:fill="auto"/>
        <w:tabs>
          <w:tab w:pos="457" w:val="left"/>
        </w:tabs>
        <w:bidi w:val="0"/>
        <w:spacing w:before="0" w:line="240" w:lineRule="auto"/>
        <w:ind w:left="0" w:right="0" w:firstLine="0"/>
        <w:jc w:val="both"/>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2</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68"/>
      <w:bookmarkEnd w:id="869"/>
      <w:bookmarkEnd w:id="871"/>
    </w:p>
    <w:p>
      <w:pPr>
        <w:pStyle w:val="Style25"/>
        <w:keepNext/>
        <w:keepLines/>
        <w:widowControl w:val="0"/>
        <w:shd w:val="clear" w:color="auto" w:fill="auto"/>
        <w:tabs>
          <w:tab w:pos="457" w:val="left"/>
        </w:tabs>
        <w:bidi w:val="0"/>
        <w:spacing w:before="0" w:after="200" w:line="240" w:lineRule="auto"/>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72"/>
      <w:bookmarkEnd w:id="873"/>
      <w:bookmarkEnd w:id="875"/>
    </w:p>
    <w:p>
      <w:pPr>
        <w:pStyle w:val="Style15"/>
        <w:keepNext w:val="0"/>
        <w:keepLines w:val="0"/>
        <w:widowControl w:val="0"/>
        <w:numPr>
          <w:ilvl w:val="0"/>
          <w:numId w:val="35"/>
        </w:numPr>
        <w:shd w:val="clear" w:color="auto" w:fill="auto"/>
        <w:tabs>
          <w:tab w:pos="728" w:val="left"/>
        </w:tabs>
        <w:bidi w:val="0"/>
        <w:spacing w:before="0" w:after="0" w:line="469" w:lineRule="exact"/>
        <w:ind w:left="0" w:right="0" w:firstLine="440"/>
        <w:jc w:val="both"/>
      </w:pPr>
      <w:bookmarkStart w:id="876" w:name="bookmark876"/>
      <w:bookmarkEnd w:id="876"/>
      <w:r>
        <w:rPr>
          <w:color w:val="000000"/>
          <w:spacing w:val="0"/>
          <w:w w:val="100"/>
          <w:position w:val="0"/>
        </w:rPr>
        <w:t>共同控制、重大影响的判断</w:t>
      </w:r>
    </w:p>
    <w:p>
      <w:pPr>
        <w:pStyle w:val="Style1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按照相关约定对某项安排存在共有的控制，并且该安排的相关活动必须经过分享控制权的参与方一致同意后才能决策， 认定为共同控制。对被投资单位的财务和经营政策有参与决策的权力，但并不能够控制或者与其他方一起共同控制这些政策 的制定，认定为重大影响。</w:t>
      </w:r>
    </w:p>
    <w:p>
      <w:pPr>
        <w:pStyle w:val="Style15"/>
        <w:keepNext w:val="0"/>
        <w:keepLines w:val="0"/>
        <w:widowControl w:val="0"/>
        <w:numPr>
          <w:ilvl w:val="0"/>
          <w:numId w:val="35"/>
        </w:numPr>
        <w:shd w:val="clear" w:color="auto" w:fill="auto"/>
        <w:tabs>
          <w:tab w:pos="729" w:val="left"/>
        </w:tabs>
        <w:bidi w:val="0"/>
        <w:spacing w:before="0" w:after="0" w:line="469" w:lineRule="exact"/>
        <w:ind w:left="0" w:right="0" w:firstLine="440"/>
        <w:jc w:val="both"/>
      </w:pPr>
      <w:bookmarkStart w:id="877" w:name="bookmark877"/>
      <w:bookmarkEnd w:id="877"/>
      <w:r>
        <w:rPr>
          <w:color w:val="000000"/>
          <w:spacing w:val="0"/>
          <w:w w:val="100"/>
          <w:position w:val="0"/>
        </w:rPr>
        <w:t>投资成本的确定</w:t>
      </w:r>
    </w:p>
    <w:p>
      <w:pPr>
        <w:pStyle w:val="Style15"/>
        <w:keepNext w:val="0"/>
        <w:keepLines w:val="0"/>
        <w:widowControl w:val="0"/>
        <w:numPr>
          <w:ilvl w:val="0"/>
          <w:numId w:val="37"/>
        </w:numPr>
        <w:shd w:val="clear" w:color="auto" w:fill="auto"/>
        <w:tabs>
          <w:tab w:pos="822" w:val="left"/>
        </w:tabs>
        <w:bidi w:val="0"/>
        <w:spacing w:before="0" w:after="0" w:line="469" w:lineRule="exact"/>
        <w:ind w:left="0" w:right="0" w:firstLine="440"/>
        <w:jc w:val="both"/>
      </w:pPr>
      <w:bookmarkStart w:id="878" w:name="bookmark878"/>
      <w:bookmarkEnd w:id="878"/>
      <w:r>
        <w:rPr>
          <w:color w:val="000000"/>
          <w:spacing w:val="0"/>
          <w:w w:val="100"/>
          <w:position w:val="0"/>
        </w:rPr>
        <w:t>同一控制下的企业合并形成的，合并方以支付现金、转让非现金资产、承担债务或发行权益性证券作为合并对价 的，在合并日按照取得被合并方所有者权益在最终控制方合并财务报表中的账面价值的份额作为其初始投资成本。长期股权 投资初始投资成本与支付的合并对价的账面价值或发行股份的面值总额之间的差额调整资本公积；资本公积不足冲减的，调 整留存收益。</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公司通过多次交易分步实现同一控制下企业合并形成的长期股权投资，判断是否属于“一揽子交易”。属于“一揽子交 易”的，把各项交易作为一项取得控制权的交易进行会计处理。不属于“一揽子交易”的，在合并日，根据合并后应享有被 合并方净资产在最终控制方合并财务报表中的账面价值的份额确定初始投资成本。合并日长期股权投资的初始投资成本，与 达到合并前的长期股权投资账面价值加上合并日进一步取得股份新支付对价的账面价值之和的差额，调整资本公积；资本公 积不足冲减的，调整留存收益。</w:t>
      </w:r>
    </w:p>
    <w:p>
      <w:pPr>
        <w:pStyle w:val="Style15"/>
        <w:keepNext w:val="0"/>
        <w:keepLines w:val="0"/>
        <w:widowControl w:val="0"/>
        <w:numPr>
          <w:ilvl w:val="0"/>
          <w:numId w:val="37"/>
        </w:numPr>
        <w:shd w:val="clear" w:color="auto" w:fill="auto"/>
        <w:tabs>
          <w:tab w:pos="811" w:val="left"/>
        </w:tabs>
        <w:bidi w:val="0"/>
        <w:spacing w:before="0" w:after="0" w:line="469" w:lineRule="exact"/>
        <w:ind w:left="0" w:right="0" w:firstLine="440"/>
        <w:jc w:val="both"/>
      </w:pPr>
      <w:bookmarkStart w:id="879" w:name="bookmark879"/>
      <w:bookmarkEnd w:id="879"/>
      <w:r>
        <w:rPr>
          <w:color w:val="000000"/>
          <w:spacing w:val="0"/>
          <w:w w:val="100"/>
          <w:position w:val="0"/>
        </w:rPr>
        <w:t>非同一控制下的企业合并形成的，在购买日按照支付的合并对价的公允价值作为其初始投资成本。</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公司通过多次交易分步实现非同一控制下企业合并形成的长期股权投资，区分个别财务报表和合并财务报表进行相关 会计处理：</w:t>
      </w:r>
    </w:p>
    <w:p>
      <w:pPr>
        <w:pStyle w:val="Style15"/>
        <w:keepNext w:val="0"/>
        <w:keepLines w:val="0"/>
        <w:widowControl w:val="0"/>
        <w:numPr>
          <w:ilvl w:val="0"/>
          <w:numId w:val="39"/>
        </w:numPr>
        <w:shd w:val="clear" w:color="auto" w:fill="auto"/>
        <w:tabs>
          <w:tab w:pos="731" w:val="left"/>
        </w:tabs>
        <w:bidi w:val="0"/>
        <w:spacing w:before="0" w:after="0" w:line="469" w:lineRule="exact"/>
        <w:ind w:left="0" w:right="0" w:firstLine="440"/>
        <w:jc w:val="both"/>
      </w:pPr>
      <w:bookmarkStart w:id="880" w:name="bookmark880"/>
      <w:bookmarkEnd w:id="880"/>
      <w:r>
        <w:rPr>
          <w:color w:val="000000"/>
          <w:spacing w:val="0"/>
          <w:w w:val="100"/>
          <w:position w:val="0"/>
        </w:rPr>
        <w:t>在个别财务报表中，按照原持有的股权投资的账面价值加上新增投资成本之和，作为改按成本法核算的初始投资成 本。</w:t>
      </w:r>
    </w:p>
    <w:p>
      <w:pPr>
        <w:pStyle w:val="Style15"/>
        <w:keepNext w:val="0"/>
        <w:keepLines w:val="0"/>
        <w:widowControl w:val="0"/>
        <w:numPr>
          <w:ilvl w:val="0"/>
          <w:numId w:val="39"/>
        </w:numPr>
        <w:shd w:val="clear" w:color="auto" w:fill="auto"/>
        <w:tabs>
          <w:tab w:pos="731" w:val="left"/>
        </w:tabs>
        <w:bidi w:val="0"/>
        <w:spacing w:before="0" w:after="0" w:line="469" w:lineRule="exact"/>
        <w:ind w:left="0" w:right="0" w:firstLine="440"/>
        <w:jc w:val="both"/>
      </w:pPr>
      <w:bookmarkStart w:id="881" w:name="bookmark881"/>
      <w:bookmarkEnd w:id="881"/>
      <w:r>
        <w:rPr>
          <w:color w:val="000000"/>
          <w:spacing w:val="0"/>
          <w:w w:val="100"/>
          <w:position w:val="0"/>
        </w:rPr>
        <w:t xml:space="preserve">在合并财务报表中，判断是否属于“一揽子交易”。属于“一揽子交易”的，把各项交易作为一项取得控制权的交 易进行会计处理。不属于“一揽子交易”的，对于购买日之前持有的被购买方的股权，按照该股权在购买日的公允价值进行 重新计量，公允价值与其账面价值的差额计入当期投资收益；购买日之前持有的被购买方的股权涉及权益法核算下的其他综 合收益等的，与其相关的其他综合收益等转为购买日所属当期收益。但由于被投资方重新计量设定受益计划净负债或净资产 </w:t>
      </w:r>
      <w:r>
        <w:rPr>
          <w:color w:val="000000"/>
          <w:spacing w:val="0"/>
          <w:w w:val="100"/>
          <w:position w:val="0"/>
        </w:rPr>
        <w:t>变动而产生的其他综合收益除外。</w:t>
      </w:r>
    </w:p>
    <w:p>
      <w:pPr>
        <w:pStyle w:val="Style15"/>
        <w:keepNext w:val="0"/>
        <w:keepLines w:val="0"/>
        <w:widowControl w:val="0"/>
        <w:numPr>
          <w:ilvl w:val="0"/>
          <w:numId w:val="37"/>
        </w:numPr>
        <w:shd w:val="clear" w:color="auto" w:fill="auto"/>
        <w:bidi w:val="0"/>
        <w:spacing w:before="0" w:after="0" w:line="467" w:lineRule="exact"/>
        <w:ind w:left="0" w:right="0" w:firstLine="440"/>
        <w:jc w:val="both"/>
      </w:pPr>
      <w:bookmarkStart w:id="882" w:name="bookmark882"/>
      <w:bookmarkEnd w:id="882"/>
      <w:r>
        <w:rPr>
          <w:color w:val="000000"/>
          <w:spacing w:val="0"/>
          <w:w w:val="100"/>
          <w:position w:val="0"/>
        </w:rPr>
        <w:t>除企业合并形成以外的：以支付现金取得的，按照实际支付的购买价款作为其初始投资成本；以发行权益性证券 取得的，按照发行权益性证券的公允价值作为其初始投资成本；以债务重组方式取得的，按《企业会计准则第</w:t>
      </w:r>
      <w:r>
        <w:rPr>
          <w:color w:val="000000"/>
          <w:spacing w:val="0"/>
          <w:w w:val="100"/>
          <w:position w:val="0"/>
          <w:sz w:val="18"/>
          <w:szCs w:val="18"/>
        </w:rPr>
        <w:t>12</w:t>
      </w:r>
      <w:r>
        <w:rPr>
          <w:color w:val="000000"/>
          <w:spacing w:val="0"/>
          <w:w w:val="100"/>
          <w:position w:val="0"/>
        </w:rPr>
        <w:t>号</w:t>
      </w:r>
      <w:r>
        <w:rPr>
          <w:color w:val="000000"/>
          <w:spacing w:val="0"/>
          <w:w w:val="100"/>
          <w:position w:val="0"/>
        </w:rPr>
        <w:t>一一</w:t>
      </w:r>
      <w:r>
        <w:rPr>
          <w:color w:val="000000"/>
          <w:spacing w:val="0"/>
          <w:w w:val="100"/>
          <w:position w:val="0"/>
        </w:rPr>
        <w:t>债务 重组》确定其初始投资成本；以非货币性资产交换取得的，按《企业会计准则第</w:t>
      </w:r>
      <w:r>
        <w:rPr>
          <w:color w:val="000000"/>
          <w:spacing w:val="0"/>
          <w:w w:val="100"/>
          <w:position w:val="0"/>
          <w:sz w:val="18"/>
          <w:szCs w:val="18"/>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非货币性资产交换》确定其初始投 资成本。</w:t>
      </w:r>
    </w:p>
    <w:p>
      <w:pPr>
        <w:pStyle w:val="Style15"/>
        <w:keepNext w:val="0"/>
        <w:keepLines w:val="0"/>
        <w:widowControl w:val="0"/>
        <w:numPr>
          <w:ilvl w:val="0"/>
          <w:numId w:val="35"/>
        </w:numPr>
        <w:shd w:val="clear" w:color="auto" w:fill="auto"/>
        <w:tabs>
          <w:tab w:pos="755" w:val="left"/>
        </w:tabs>
        <w:bidi w:val="0"/>
        <w:spacing w:before="0" w:after="0" w:line="467" w:lineRule="exact"/>
        <w:ind w:left="0" w:right="0" w:firstLine="440"/>
        <w:jc w:val="both"/>
      </w:pPr>
      <w:bookmarkStart w:id="883" w:name="bookmark883"/>
      <w:bookmarkEnd w:id="883"/>
      <w:r>
        <w:rPr>
          <w:color w:val="000000"/>
          <w:spacing w:val="0"/>
          <w:w w:val="100"/>
          <w:position w:val="0"/>
        </w:rPr>
        <w:t>后续计量及损益确认方法</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对被投资单位实施控制的长期股权投资采用成本法核算；对联营企业和合营企业的长期股权投资，采用权益法核算。</w:t>
      </w:r>
    </w:p>
    <w:p>
      <w:pPr>
        <w:pStyle w:val="Style15"/>
        <w:keepNext w:val="0"/>
        <w:keepLines w:val="0"/>
        <w:widowControl w:val="0"/>
        <w:numPr>
          <w:ilvl w:val="0"/>
          <w:numId w:val="35"/>
        </w:numPr>
        <w:shd w:val="clear" w:color="auto" w:fill="auto"/>
        <w:tabs>
          <w:tab w:pos="760" w:val="left"/>
        </w:tabs>
        <w:bidi w:val="0"/>
        <w:spacing w:before="0" w:after="0" w:line="467" w:lineRule="exact"/>
        <w:ind w:left="0" w:right="0" w:firstLine="440"/>
        <w:jc w:val="both"/>
      </w:pPr>
      <w:bookmarkStart w:id="884" w:name="bookmark884"/>
      <w:bookmarkEnd w:id="884"/>
      <w:r>
        <w:rPr>
          <w:color w:val="000000"/>
          <w:spacing w:val="0"/>
          <w:w w:val="100"/>
          <w:position w:val="0"/>
        </w:rPr>
        <w:t>通过多次交易分步处置对子公司投资至丧失控制权的处理方法</w:t>
      </w:r>
    </w:p>
    <w:p>
      <w:pPr>
        <w:pStyle w:val="Style15"/>
        <w:keepNext w:val="0"/>
        <w:keepLines w:val="0"/>
        <w:widowControl w:val="0"/>
        <w:numPr>
          <w:ilvl w:val="0"/>
          <w:numId w:val="41"/>
        </w:numPr>
        <w:shd w:val="clear" w:color="auto" w:fill="auto"/>
        <w:tabs>
          <w:tab w:pos="837" w:val="left"/>
        </w:tabs>
        <w:bidi w:val="0"/>
        <w:spacing w:before="0" w:after="0" w:line="467" w:lineRule="exact"/>
        <w:ind w:left="0" w:right="0" w:firstLine="440"/>
        <w:jc w:val="both"/>
      </w:pPr>
      <w:bookmarkStart w:id="885" w:name="bookmark885"/>
      <w:bookmarkEnd w:id="885"/>
      <w:r>
        <w:rPr>
          <w:color w:val="000000"/>
          <w:spacing w:val="0"/>
          <w:w w:val="100"/>
          <w:position w:val="0"/>
        </w:rPr>
        <w:t>个别财务报表</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对处置的股权，其账面价值与实际取得价款之间的差额，计入当期损益。对于剩余股权，对被投资单位仍具有重大影 响或者与其他方一起实施共同控制的，转为权益法核算；不能再对被投资单位实施控制、共同控制或重大影响的，按照《企 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金融工具确认和计量》的相关规定进行核算。</w:t>
      </w:r>
    </w:p>
    <w:p>
      <w:pPr>
        <w:pStyle w:val="Style15"/>
        <w:keepNext w:val="0"/>
        <w:keepLines w:val="0"/>
        <w:widowControl w:val="0"/>
        <w:numPr>
          <w:ilvl w:val="0"/>
          <w:numId w:val="41"/>
        </w:numPr>
        <w:shd w:val="clear" w:color="auto" w:fill="auto"/>
        <w:tabs>
          <w:tab w:pos="837" w:val="left"/>
        </w:tabs>
        <w:bidi w:val="0"/>
        <w:spacing w:before="0" w:after="0" w:line="467" w:lineRule="exact"/>
        <w:ind w:left="0" w:right="0" w:firstLine="440"/>
        <w:jc w:val="both"/>
      </w:pPr>
      <w:bookmarkStart w:id="886" w:name="bookmark886"/>
      <w:bookmarkEnd w:id="886"/>
      <w:r>
        <w:rPr>
          <w:color w:val="000000"/>
          <w:spacing w:val="0"/>
          <w:w w:val="100"/>
          <w:position w:val="0"/>
        </w:rPr>
        <w:t>合并财务报表</w:t>
      </w:r>
    </w:p>
    <w:p>
      <w:pPr>
        <w:pStyle w:val="Style15"/>
        <w:keepNext w:val="0"/>
        <w:keepLines w:val="0"/>
        <w:widowControl w:val="0"/>
        <w:numPr>
          <w:ilvl w:val="0"/>
          <w:numId w:val="43"/>
        </w:numPr>
        <w:shd w:val="clear" w:color="auto" w:fill="auto"/>
        <w:tabs>
          <w:tab w:pos="765" w:val="left"/>
        </w:tabs>
        <w:bidi w:val="0"/>
        <w:spacing w:before="0" w:after="0" w:line="467" w:lineRule="exact"/>
        <w:ind w:left="0" w:right="0" w:firstLine="440"/>
        <w:jc w:val="both"/>
      </w:pPr>
      <w:bookmarkStart w:id="887" w:name="bookmark887"/>
      <w:bookmarkEnd w:id="887"/>
      <w:r>
        <w:rPr>
          <w:color w:val="000000"/>
          <w:spacing w:val="0"/>
          <w:w w:val="100"/>
          <w:position w:val="0"/>
        </w:rPr>
        <w:t>通过多次交易分步处置对子公司投资至丧失控制权，且不属于“一揽子交易”的</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在丧失控制权之前，处置价款与处置长期股权投资相对应享有子公司自购买日或合并日开始持续计算的净资产份额之 间的差额，调整资本公积(资本溢价)，资本溢价不足冲减的，冲减留存收益。</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丧失对原子公司控制权时，对于剩余股权，按照其在丧失控制权日的公允价值进行重新计量。处置股权取得的对价与 剩余股权公允价值之和，减去按原持股比例计算应享有原有子公司自购买日或合并日开始持续计算的净资产的份额之间的差 额，计入丧失控制权当期的投资收益，同时冲减商誉。与原有子公司股权投资相关的其他综合收益等，应当在丧失控制权时 转为当期投资收益。</w:t>
      </w:r>
    </w:p>
    <w:p>
      <w:pPr>
        <w:pStyle w:val="Style15"/>
        <w:keepNext w:val="0"/>
        <w:keepLines w:val="0"/>
        <w:widowControl w:val="0"/>
        <w:numPr>
          <w:ilvl w:val="0"/>
          <w:numId w:val="43"/>
        </w:numPr>
        <w:shd w:val="clear" w:color="auto" w:fill="auto"/>
        <w:tabs>
          <w:tab w:pos="774" w:val="left"/>
        </w:tabs>
        <w:bidi w:val="0"/>
        <w:spacing w:before="0" w:after="0" w:line="467" w:lineRule="exact"/>
        <w:ind w:left="0" w:right="0" w:firstLine="440"/>
        <w:jc w:val="both"/>
      </w:pPr>
      <w:bookmarkStart w:id="888" w:name="bookmark888"/>
      <w:bookmarkEnd w:id="888"/>
      <w:r>
        <w:rPr>
          <w:color w:val="000000"/>
          <w:spacing w:val="0"/>
          <w:w w:val="100"/>
          <w:position w:val="0"/>
        </w:rPr>
        <w:t>通过多次交易分步处置对子公司投资至丧失控制权，且属于“一揽子交易”的</w:t>
      </w:r>
    </w:p>
    <w:p>
      <w:pPr>
        <w:pStyle w:val="Style15"/>
        <w:keepNext w:val="0"/>
        <w:keepLines w:val="0"/>
        <w:widowControl w:val="0"/>
        <w:shd w:val="clear" w:color="auto" w:fill="auto"/>
        <w:bidi w:val="0"/>
        <w:spacing w:before="0" w:after="480" w:line="467" w:lineRule="exact"/>
        <w:ind w:left="0" w:right="0" w:firstLine="440"/>
        <w:jc w:val="both"/>
      </w:pPr>
      <w:r>
        <w:rPr>
          <w:color w:val="000000"/>
          <w:spacing w:val="0"/>
          <w:w w:val="100"/>
          <w:position w:val="0"/>
        </w:rPr>
        <w:t>将各项交易作为一项处置子公司并丧失控制权的交易进行会计处理。但是，在丧失控制权之前每一次处置价款与处置 投资对应的享有该子公司净资产份额的差额，在合并财务报表中确认为其他综合收益，在丧失控制权时一并转入丧失控制权 当期的损益。</w:t>
      </w:r>
    </w:p>
    <w:p>
      <w:pPr>
        <w:pStyle w:val="Style25"/>
        <w:keepNext/>
        <w:keepLines/>
        <w:widowControl w:val="0"/>
        <w:shd w:val="clear" w:color="auto" w:fill="auto"/>
        <w:bidi w:val="0"/>
        <w:spacing w:before="0" w:after="400" w:line="240" w:lineRule="auto"/>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89"/>
      <w:bookmarkEnd w:id="890"/>
      <w:bookmarkEnd w:id="892"/>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投资性房地产计量模式</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成本法计量</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15"/>
        <w:keepNext w:val="0"/>
        <w:keepLines w:val="0"/>
        <w:widowControl w:val="0"/>
        <w:numPr>
          <w:ilvl w:val="0"/>
          <w:numId w:val="45"/>
        </w:numPr>
        <w:shd w:val="clear" w:color="auto" w:fill="auto"/>
        <w:bidi w:val="0"/>
        <w:spacing w:before="0" w:after="80" w:line="467" w:lineRule="exact"/>
        <w:ind w:left="0" w:right="0" w:firstLine="440"/>
        <w:jc w:val="both"/>
      </w:pPr>
      <w:bookmarkStart w:id="893" w:name="bookmark893"/>
      <w:bookmarkEnd w:id="893"/>
      <w:r>
        <w:rPr>
          <w:color w:val="000000"/>
          <w:spacing w:val="0"/>
          <w:w w:val="100"/>
          <w:position w:val="0"/>
        </w:rPr>
        <w:t>投资性房地产包括已出租的土地使用权、持有并准备增值后转让的土地使用权和已出租的建筑物。</w:t>
      </w:r>
    </w:p>
    <w:p>
      <w:pPr>
        <w:pStyle w:val="Style15"/>
        <w:keepNext w:val="0"/>
        <w:keepLines w:val="0"/>
        <w:widowControl w:val="0"/>
        <w:numPr>
          <w:ilvl w:val="0"/>
          <w:numId w:val="45"/>
        </w:numPr>
        <w:shd w:val="clear" w:color="auto" w:fill="auto"/>
        <w:bidi w:val="0"/>
        <w:spacing w:before="0" w:after="460" w:line="475" w:lineRule="exact"/>
        <w:ind w:left="0" w:right="0" w:firstLine="440"/>
        <w:jc w:val="both"/>
      </w:pPr>
      <w:bookmarkStart w:id="894" w:name="bookmark894"/>
      <w:bookmarkEnd w:id="894"/>
      <w:r>
        <w:rPr>
          <w:color w:val="000000"/>
          <w:spacing w:val="0"/>
          <w:w w:val="100"/>
          <w:position w:val="0"/>
        </w:rPr>
        <w:t>投资性房地产按照成本进行初始计量，采用成本模式进行后续计量，并采用与固定资产和无形资产相同的方法计提 折旧或进行摊销。</w:t>
      </w:r>
    </w:p>
    <w:p>
      <w:pPr>
        <w:pStyle w:val="Style25"/>
        <w:keepNext/>
        <w:keepLines/>
        <w:widowControl w:val="0"/>
        <w:shd w:val="clear" w:color="auto" w:fill="auto"/>
        <w:bidi w:val="0"/>
        <w:spacing w:before="0" w:after="36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bookmarkEnd w:id="897"/>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95"/>
      <w:bookmarkEnd w:id="896"/>
      <w:bookmarkEnd w:id="898"/>
    </w:p>
    <w:p>
      <w:pPr>
        <w:pStyle w:val="Style58"/>
        <w:keepNext/>
        <w:keepLines/>
        <w:widowControl w:val="0"/>
        <w:shd w:val="clear" w:color="auto" w:fill="auto"/>
        <w:bidi w:val="0"/>
        <w:spacing w:before="0" w:after="20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9"/>
      <w:bookmarkEnd w:id="900"/>
      <w:bookmarkEnd w:id="902"/>
    </w:p>
    <w:p>
      <w:pPr>
        <w:pStyle w:val="Style15"/>
        <w:keepNext w:val="0"/>
        <w:keepLines w:val="0"/>
        <w:widowControl w:val="0"/>
        <w:shd w:val="clear" w:color="auto" w:fill="auto"/>
        <w:bidi w:val="0"/>
        <w:spacing w:before="0" w:after="460" w:line="466" w:lineRule="exact"/>
        <w:ind w:left="0" w:right="0" w:firstLine="380"/>
        <w:jc w:val="both"/>
      </w:pPr>
      <w:r>
        <w:rPr>
          <w:color w:val="000000"/>
          <w:spacing w:val="0"/>
          <w:w w:val="100"/>
          <w:position w:val="0"/>
        </w:rPr>
        <w:t>固定资产是指为生产商品、提供劳务、出租或经营管理而持有的，使用年限超过一个会计年度的有形资产。固定资产在 同时满足经济利益很可能流入、成本能够可靠计量时予以确认。</w:t>
      </w:r>
    </w:p>
    <w:p>
      <w:pPr>
        <w:pStyle w:val="Style58"/>
        <w:keepNext/>
        <w:keepLines/>
        <w:widowControl w:val="0"/>
        <w:shd w:val="clear" w:color="auto" w:fill="auto"/>
        <w:bidi w:val="0"/>
        <w:spacing w:before="0" w:after="360" w:line="240" w:lineRule="auto"/>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03"/>
      <w:bookmarkEnd w:id="904"/>
      <w:bookmarkEnd w:id="906"/>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3-10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31.67%-9.50%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31.67%-19.00%</w:t>
            </w:r>
          </w:p>
        </w:tc>
      </w:tr>
    </w:tbl>
    <w:p>
      <w:pPr>
        <w:pStyle w:val="Style15"/>
        <w:keepNext w:val="0"/>
        <w:keepLines w:val="0"/>
        <w:widowControl w:val="0"/>
        <w:shd w:val="clear" w:color="auto" w:fill="auto"/>
        <w:bidi w:val="0"/>
        <w:spacing w:before="0" w:after="360" w:line="47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行业信息披露》中的“化工行业相关业务”的披露要求</w:t>
      </w:r>
    </w:p>
    <w:p>
      <w:pPr>
        <w:pStyle w:val="Style58"/>
        <w:keepNext/>
        <w:keepLines/>
        <w:widowControl w:val="0"/>
        <w:shd w:val="clear" w:color="auto" w:fill="auto"/>
        <w:bidi w:val="0"/>
        <w:spacing w:before="0" w:after="360" w:line="240" w:lineRule="auto"/>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07"/>
      <w:bookmarkEnd w:id="908"/>
      <w:bookmarkEnd w:id="910"/>
    </w:p>
    <w:p>
      <w:pPr>
        <w:pStyle w:val="Style25"/>
        <w:keepNext/>
        <w:keepLines/>
        <w:widowControl w:val="0"/>
        <w:shd w:val="clear" w:color="auto" w:fill="auto"/>
        <w:tabs>
          <w:tab w:pos="535" w:val="left"/>
        </w:tabs>
        <w:bidi w:val="0"/>
        <w:spacing w:before="0" w:after="12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11"/>
      <w:bookmarkEnd w:id="912"/>
      <w:bookmarkEnd w:id="914"/>
    </w:p>
    <w:p>
      <w:pPr>
        <w:pStyle w:val="Style15"/>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行业信息披露》中的“化工行业相关业务”的披露要求</w:t>
      </w:r>
    </w:p>
    <w:p>
      <w:pPr>
        <w:pStyle w:val="Style15"/>
        <w:keepNext w:val="0"/>
        <w:keepLines w:val="0"/>
        <w:widowControl w:val="0"/>
        <w:numPr>
          <w:ilvl w:val="0"/>
          <w:numId w:val="47"/>
        </w:numPr>
        <w:shd w:val="clear" w:color="auto" w:fill="auto"/>
        <w:tabs>
          <w:tab w:pos="670" w:val="left"/>
        </w:tabs>
        <w:bidi w:val="0"/>
        <w:spacing w:before="0" w:after="0" w:line="470" w:lineRule="exact"/>
        <w:ind w:left="0" w:right="0" w:firstLine="380"/>
        <w:jc w:val="both"/>
      </w:pPr>
      <w:bookmarkStart w:id="915" w:name="bookmark915"/>
      <w:bookmarkEnd w:id="915"/>
      <w:r>
        <w:rPr>
          <w:color w:val="000000"/>
          <w:spacing w:val="0"/>
          <w:w w:val="100"/>
          <w:position w:val="0"/>
        </w:rPr>
        <w:t>在建工程同时满足经济利益很可能流入、成本能够可靠计量则予以确认。在建工程按建造该项资产达到预定可使用 状态前所发生的实际成本计量。</w:t>
      </w:r>
    </w:p>
    <w:p>
      <w:pPr>
        <w:pStyle w:val="Style15"/>
        <w:keepNext w:val="0"/>
        <w:keepLines w:val="0"/>
        <w:widowControl w:val="0"/>
        <w:numPr>
          <w:ilvl w:val="0"/>
          <w:numId w:val="47"/>
        </w:numPr>
        <w:shd w:val="clear" w:color="auto" w:fill="auto"/>
        <w:tabs>
          <w:tab w:pos="670" w:val="left"/>
        </w:tabs>
        <w:bidi w:val="0"/>
        <w:spacing w:before="0" w:after="460" w:line="480" w:lineRule="exact"/>
        <w:ind w:left="0" w:right="0" w:firstLine="380"/>
        <w:jc w:val="both"/>
      </w:pPr>
      <w:bookmarkStart w:id="916" w:name="bookmark916"/>
      <w:bookmarkEnd w:id="916"/>
      <w:r>
        <w:rPr>
          <w:color w:val="000000"/>
          <w:spacing w:val="0"/>
          <w:w w:val="100"/>
          <w:position w:val="0"/>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25"/>
        <w:keepNext/>
        <w:keepLines/>
        <w:widowControl w:val="0"/>
        <w:shd w:val="clear" w:color="auto" w:fill="auto"/>
        <w:tabs>
          <w:tab w:pos="535" w:val="left"/>
        </w:tabs>
        <w:bidi w:val="0"/>
        <w:spacing w:before="0" w:after="460" w:line="24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17"/>
      <w:bookmarkEnd w:id="918"/>
      <w:bookmarkEnd w:id="920"/>
    </w:p>
    <w:p>
      <w:pPr>
        <w:pStyle w:val="Style15"/>
        <w:keepNext w:val="0"/>
        <w:keepLines w:val="0"/>
        <w:widowControl w:val="0"/>
        <w:numPr>
          <w:ilvl w:val="0"/>
          <w:numId w:val="49"/>
        </w:numPr>
        <w:shd w:val="clear" w:color="auto" w:fill="auto"/>
        <w:tabs>
          <w:tab w:pos="681" w:val="left"/>
        </w:tabs>
        <w:bidi w:val="0"/>
        <w:spacing w:before="0" w:after="0" w:line="545" w:lineRule="auto"/>
        <w:ind w:left="0" w:right="0" w:firstLine="380"/>
        <w:jc w:val="both"/>
      </w:pPr>
      <w:bookmarkStart w:id="921" w:name="bookmark921"/>
      <w:bookmarkEnd w:id="921"/>
      <w:r>
        <w:rPr>
          <w:color w:val="000000"/>
          <w:spacing w:val="0"/>
          <w:w w:val="100"/>
          <w:position w:val="0"/>
        </w:rPr>
        <w:t>借款费用资本化的确认原则</w:t>
      </w:r>
    </w:p>
    <w:p>
      <w:pPr>
        <w:pStyle w:val="Style15"/>
        <w:keepNext w:val="0"/>
        <w:keepLines w:val="0"/>
        <w:widowControl w:val="0"/>
        <w:shd w:val="clear" w:color="auto" w:fill="auto"/>
        <w:bidi w:val="0"/>
        <w:spacing w:before="0" w:after="300" w:line="466" w:lineRule="exact"/>
        <w:ind w:left="0" w:right="0" w:firstLine="380"/>
        <w:jc w:val="both"/>
      </w:pPr>
      <w:r>
        <w:rPr>
          <w:color w:val="000000"/>
          <w:spacing w:val="0"/>
          <w:w w:val="100"/>
          <w:position w:val="0"/>
        </w:rPr>
        <w:t>公司发生的借款费用，可直接归属于符合资本化条件的资产的购建或者生产的，予以资本化，计入相关资产成本；其他 借款费用，在发生时确认为费用，计入当期损益。</w:t>
      </w:r>
    </w:p>
    <w:p>
      <w:pPr>
        <w:pStyle w:val="Style15"/>
        <w:keepNext w:val="0"/>
        <w:keepLines w:val="0"/>
        <w:widowControl w:val="0"/>
        <w:numPr>
          <w:ilvl w:val="0"/>
          <w:numId w:val="49"/>
        </w:numPr>
        <w:shd w:val="clear" w:color="auto" w:fill="auto"/>
        <w:tabs>
          <w:tab w:pos="700" w:val="left"/>
        </w:tabs>
        <w:bidi w:val="0"/>
        <w:spacing w:before="0" w:after="0" w:line="545" w:lineRule="auto"/>
        <w:ind w:left="0" w:right="0" w:firstLine="380"/>
        <w:jc w:val="both"/>
      </w:pPr>
      <w:bookmarkStart w:id="922" w:name="bookmark922"/>
      <w:bookmarkEnd w:id="922"/>
      <w:r>
        <w:rPr>
          <w:color w:val="000000"/>
          <w:spacing w:val="0"/>
          <w:w w:val="100"/>
          <w:position w:val="0"/>
        </w:rPr>
        <w:t>借款费用资本化期间</w:t>
      </w:r>
    </w:p>
    <w:p>
      <w:pPr>
        <w:pStyle w:val="Style15"/>
        <w:keepNext w:val="0"/>
        <w:keepLines w:val="0"/>
        <w:widowControl w:val="0"/>
        <w:shd w:val="clear" w:color="auto" w:fill="auto"/>
        <w:bidi w:val="0"/>
        <w:spacing w:before="0" w:after="0" w:line="470" w:lineRule="exact"/>
        <w:ind w:left="0" w:right="0" w:firstLine="380"/>
        <w:jc w:val="both"/>
      </w:pPr>
      <w:bookmarkStart w:id="923" w:name="bookmark923"/>
      <w:r>
        <w:rPr>
          <w:rFonts w:ascii="Times New Roman" w:eastAsia="Times New Roman" w:hAnsi="Times New Roman" w:cs="Times New Roman"/>
          <w:color w:val="000000"/>
          <w:spacing w:val="0"/>
          <w:w w:val="100"/>
          <w:position w:val="0"/>
          <w:sz w:val="18"/>
          <w:szCs w:val="18"/>
        </w:rPr>
        <w:t>（</w:t>
      </w:r>
      <w:bookmarkEnd w:id="9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为使资产达到预 </w:t>
      </w:r>
      <w:r>
        <w:rPr>
          <w:color w:val="000000"/>
          <w:spacing w:val="0"/>
          <w:w w:val="100"/>
          <w:position w:val="0"/>
        </w:rPr>
        <w:t>定可使用或可销售状态所必要的购建或者生产活动已经开始。</w:t>
      </w:r>
    </w:p>
    <w:p>
      <w:pPr>
        <w:pStyle w:val="Style15"/>
        <w:keepNext w:val="0"/>
        <w:keepLines w:val="0"/>
        <w:widowControl w:val="0"/>
        <w:shd w:val="clear" w:color="auto" w:fill="auto"/>
        <w:tabs>
          <w:tab w:pos="757" w:val="left"/>
        </w:tabs>
        <w:bidi w:val="0"/>
        <w:spacing w:before="0" w:after="0" w:line="480" w:lineRule="exact"/>
        <w:ind w:left="0" w:right="0" w:firstLine="380"/>
        <w:jc w:val="both"/>
      </w:pPr>
      <w:bookmarkStart w:id="924" w:name="bookmark924"/>
      <w:r>
        <w:rPr>
          <w:rFonts w:ascii="Times New Roman" w:eastAsia="Times New Roman" w:hAnsi="Times New Roman" w:cs="Times New Roman"/>
          <w:color w:val="000000"/>
          <w:spacing w:val="0"/>
          <w:w w:val="100"/>
          <w:position w:val="0"/>
          <w:sz w:val="18"/>
          <w:szCs w:val="18"/>
        </w:rPr>
        <w:t>（</w:t>
      </w:r>
      <w:bookmarkEnd w:id="92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 资本化；中断期间发生的借款费用确认为当期费用，直至资产的购建或者生产活动重新开始。</w:t>
      </w:r>
    </w:p>
    <w:p>
      <w:pPr>
        <w:pStyle w:val="Style15"/>
        <w:keepNext w:val="0"/>
        <w:keepLines w:val="0"/>
        <w:widowControl w:val="0"/>
        <w:shd w:val="clear" w:color="auto" w:fill="auto"/>
        <w:tabs>
          <w:tab w:pos="786" w:val="left"/>
        </w:tabs>
        <w:bidi w:val="0"/>
        <w:spacing w:before="0" w:after="300" w:line="480" w:lineRule="exact"/>
        <w:ind w:left="0" w:right="0" w:firstLine="380"/>
        <w:jc w:val="both"/>
      </w:pPr>
      <w:bookmarkStart w:id="925" w:name="bookmark925"/>
      <w:r>
        <w:rPr>
          <w:rFonts w:ascii="Times New Roman" w:eastAsia="Times New Roman" w:hAnsi="Times New Roman" w:cs="Times New Roman"/>
          <w:color w:val="000000"/>
          <w:spacing w:val="0"/>
          <w:w w:val="100"/>
          <w:position w:val="0"/>
          <w:sz w:val="18"/>
          <w:szCs w:val="18"/>
        </w:rPr>
        <w:t>（</w:t>
      </w:r>
      <w:bookmarkEnd w:id="925"/>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当所购建或者生产符合资本化条件的资产达到预定可使用或可销售状态时，借款费用停止资本化。</w:t>
      </w:r>
    </w:p>
    <w:p>
      <w:pPr>
        <w:pStyle w:val="Style15"/>
        <w:keepNext w:val="0"/>
        <w:keepLines w:val="0"/>
        <w:widowControl w:val="0"/>
        <w:numPr>
          <w:ilvl w:val="0"/>
          <w:numId w:val="49"/>
        </w:numPr>
        <w:shd w:val="clear" w:color="auto" w:fill="auto"/>
        <w:bidi w:val="0"/>
        <w:spacing w:before="0" w:after="0" w:line="557" w:lineRule="auto"/>
        <w:ind w:left="0" w:right="0" w:firstLine="380"/>
        <w:jc w:val="both"/>
      </w:pPr>
      <w:bookmarkStart w:id="926" w:name="bookmark926"/>
      <w:bookmarkEnd w:id="926"/>
      <w:r>
        <w:rPr>
          <w:color w:val="000000"/>
          <w:spacing w:val="0"/>
          <w:w w:val="100"/>
          <w:position w:val="0"/>
        </w:rPr>
        <w:t>借款费用资本化率以及资本化金额</w:t>
      </w:r>
    </w:p>
    <w:p>
      <w:pPr>
        <w:pStyle w:val="Style15"/>
        <w:keepNext w:val="0"/>
        <w:keepLines w:val="0"/>
        <w:widowControl w:val="0"/>
        <w:shd w:val="clear" w:color="auto" w:fill="auto"/>
        <w:bidi w:val="0"/>
        <w:spacing w:before="0" w:after="460" w:line="469" w:lineRule="exact"/>
        <w:ind w:left="0" w:right="0" w:firstLine="380"/>
        <w:jc w:val="both"/>
      </w:pPr>
      <w:r>
        <w:rPr>
          <w:color w:val="000000"/>
          <w:spacing w:val="0"/>
          <w:w w:val="100"/>
          <w:position w:val="0"/>
        </w:rPr>
        <w:t>为购建或者生产符合资本化条件的资产而借入专门借款的，以专门借款当期实际发生的利息费用（包括按照实际利率法 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款的资产支出加权平均数乘以占用一般借款的资本化率，计算确定一般借款应予资本化的利息金额。</w:t>
      </w:r>
    </w:p>
    <w:p>
      <w:pPr>
        <w:pStyle w:val="Style25"/>
        <w:keepNext/>
        <w:keepLines/>
        <w:widowControl w:val="0"/>
        <w:shd w:val="clear" w:color="auto" w:fill="auto"/>
        <w:tabs>
          <w:tab w:pos="483" w:val="left"/>
        </w:tabs>
        <w:bidi w:val="0"/>
        <w:spacing w:before="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27"/>
      <w:bookmarkEnd w:id="928"/>
      <w:bookmarkEnd w:id="930"/>
    </w:p>
    <w:p>
      <w:pPr>
        <w:pStyle w:val="Style25"/>
        <w:keepNext/>
        <w:keepLines/>
        <w:widowControl w:val="0"/>
        <w:shd w:val="clear" w:color="auto" w:fill="auto"/>
        <w:tabs>
          <w:tab w:pos="483" w:val="left"/>
        </w:tabs>
        <w:bidi w:val="0"/>
        <w:spacing w:before="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31"/>
      <w:bookmarkEnd w:id="932"/>
      <w:bookmarkEnd w:id="934"/>
    </w:p>
    <w:p>
      <w:pPr>
        <w:pStyle w:val="Style25"/>
        <w:keepNext/>
        <w:keepLines/>
        <w:widowControl w:val="0"/>
        <w:shd w:val="clear" w:color="auto" w:fill="auto"/>
        <w:tabs>
          <w:tab w:pos="483" w:val="left"/>
        </w:tabs>
        <w:bidi w:val="0"/>
        <w:spacing w:before="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35"/>
      <w:bookmarkEnd w:id="936"/>
      <w:bookmarkEnd w:id="938"/>
    </w:p>
    <w:p>
      <w:pPr>
        <w:pStyle w:val="Style25"/>
        <w:keepNext/>
        <w:keepLines/>
        <w:widowControl w:val="0"/>
        <w:shd w:val="clear" w:color="auto" w:fill="auto"/>
        <w:tabs>
          <w:tab w:pos="483" w:val="left"/>
        </w:tabs>
        <w:bidi w:val="0"/>
        <w:spacing w:before="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3</w:t>
      </w:r>
      <w:bookmarkEnd w:id="94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39"/>
      <w:bookmarkEnd w:id="940"/>
      <w:bookmarkEnd w:id="942"/>
    </w:p>
    <w:p>
      <w:pPr>
        <w:pStyle w:val="Style58"/>
        <w:keepNext/>
        <w:keepLines/>
        <w:widowControl w:val="0"/>
        <w:shd w:val="clear" w:color="auto" w:fill="auto"/>
        <w:bidi w:val="0"/>
        <w:spacing w:before="0" w:after="200" w:line="240" w:lineRule="auto"/>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43"/>
      <w:bookmarkEnd w:id="944"/>
      <w:bookmarkEnd w:id="946"/>
    </w:p>
    <w:p>
      <w:pPr>
        <w:pStyle w:val="Style15"/>
        <w:keepNext w:val="0"/>
        <w:keepLines w:val="0"/>
        <w:widowControl w:val="0"/>
        <w:numPr>
          <w:ilvl w:val="0"/>
          <w:numId w:val="51"/>
        </w:numPr>
        <w:shd w:val="clear" w:color="auto" w:fill="auto"/>
        <w:tabs>
          <w:tab w:pos="681" w:val="left"/>
        </w:tabs>
        <w:bidi w:val="0"/>
        <w:spacing w:before="0" w:after="0" w:line="480" w:lineRule="exact"/>
        <w:ind w:left="0" w:right="0" w:firstLine="380"/>
        <w:jc w:val="both"/>
      </w:pPr>
      <w:bookmarkStart w:id="947" w:name="bookmark947"/>
      <w:bookmarkEnd w:id="947"/>
      <w:r>
        <w:rPr>
          <w:color w:val="000000"/>
          <w:spacing w:val="0"/>
          <w:w w:val="100"/>
          <w:position w:val="0"/>
        </w:rPr>
        <w:t>无形资产包括土地使用权、专利权及非专利技术等，按成本进行初始计量。</w:t>
      </w:r>
    </w:p>
    <w:p>
      <w:pPr>
        <w:pStyle w:val="Style15"/>
        <w:keepNext w:val="0"/>
        <w:keepLines w:val="0"/>
        <w:widowControl w:val="0"/>
        <w:numPr>
          <w:ilvl w:val="0"/>
          <w:numId w:val="51"/>
        </w:numPr>
        <w:shd w:val="clear" w:color="auto" w:fill="auto"/>
        <w:tabs>
          <w:tab w:pos="670" w:val="left"/>
        </w:tabs>
        <w:bidi w:val="0"/>
        <w:spacing w:before="0" w:after="140" w:line="480" w:lineRule="exact"/>
        <w:ind w:left="0" w:right="0" w:firstLine="380"/>
        <w:jc w:val="both"/>
      </w:pPr>
      <w:bookmarkStart w:id="948" w:name="bookmark948"/>
      <w:bookmarkEnd w:id="948"/>
      <w:r>
        <w:rPr>
          <w:color w:val="000000"/>
          <w:spacing w:val="0"/>
          <w:w w:val="100"/>
          <w:position w:val="0"/>
        </w:rPr>
        <w:t>使用寿命有限的无形资产，在使用寿命内按照与该项无形资产有关的经济利益的预期实现方式系统合理地摊销，无 法可靠确定预期实现方式的，采用直线法摊销。具体年限如下：</w:t>
      </w:r>
    </w:p>
    <w:tbl>
      <w:tblPr>
        <w:tblOverlap w:val="never"/>
        <w:jc w:val="left"/>
        <w:tblLayout w:type="fixed"/>
      </w:tblPr>
      <w:tblGrid>
        <w:gridCol w:w="2246"/>
        <w:gridCol w:w="2582"/>
      </w:tblGrid>
      <w:tr>
        <w:trPr>
          <w:trHeight w:val="5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摊销年限（年）</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59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639" w:line="1" w:lineRule="exact"/>
      </w:pPr>
    </w:p>
    <w:p>
      <w:pPr>
        <w:pStyle w:val="Style58"/>
        <w:keepNext/>
        <w:keepLines/>
        <w:widowControl w:val="0"/>
        <w:shd w:val="clear" w:color="auto" w:fill="auto"/>
        <w:bidi w:val="0"/>
        <w:spacing w:before="0" w:after="200" w:line="240" w:lineRule="auto"/>
        <w:ind w:left="0" w:right="0" w:firstLine="0"/>
        <w:jc w:val="both"/>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49"/>
      <w:bookmarkEnd w:id="950"/>
      <w:bookmarkEnd w:id="952"/>
    </w:p>
    <w:p>
      <w:pPr>
        <w:pStyle w:val="Style15"/>
        <w:keepNext w:val="0"/>
        <w:keepLines w:val="0"/>
        <w:widowControl w:val="0"/>
        <w:numPr>
          <w:ilvl w:val="0"/>
          <w:numId w:val="51"/>
        </w:numPr>
        <w:shd w:val="clear" w:color="auto" w:fill="auto"/>
        <w:bidi w:val="0"/>
        <w:spacing w:before="0" w:after="460" w:line="468" w:lineRule="exact"/>
        <w:ind w:left="0" w:right="0" w:firstLine="380"/>
        <w:jc w:val="both"/>
      </w:pPr>
      <w:bookmarkStart w:id="953" w:name="bookmark953"/>
      <w:bookmarkEnd w:id="953"/>
      <w:r>
        <w:rPr>
          <w:color w:val="000000"/>
          <w:spacing w:val="0"/>
          <w:w w:val="100"/>
          <w:position w:val="0"/>
        </w:rPr>
        <w:t>内部研究开发项目研究阶段的支出，于发生时计入当期损益。内部研究开发项目开发阶段的支出，同时满足下列条 件的，确认为无形资产：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完成该无形资产以使其能够使用或出售在技术上具有可行性；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具有完成该无形资产并使用 或出售的意图；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无形资产产生经济利益的方式，包括能够证明运用该无形资产生产的产品存在市场或无形资产自身存在 </w:t>
      </w:r>
      <w:r>
        <w:rPr>
          <w:color w:val="000000"/>
          <w:spacing w:val="0"/>
          <w:w w:val="100"/>
          <w:position w:val="0"/>
        </w:rPr>
        <w:t>市场，无形资产将在内部使用的，能证明其有用性；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有足够的技术、财务资源和其他资源支持，以完成该无形资产的开 发，并有能力使用或出售该无形资产；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归属于该无形资产开发阶段的支出能够可靠地计量。</w:t>
      </w:r>
    </w:p>
    <w:p>
      <w:pPr>
        <w:pStyle w:val="Style25"/>
        <w:keepNext/>
        <w:keepLines/>
        <w:widowControl w:val="0"/>
        <w:shd w:val="clear" w:color="auto" w:fill="auto"/>
        <w:tabs>
          <w:tab w:pos="483" w:val="left"/>
        </w:tabs>
        <w:bidi w:val="0"/>
        <w:spacing w:before="0" w:after="200" w:line="240" w:lineRule="auto"/>
        <w:ind w:left="0" w:right="0" w:firstLine="0"/>
        <w:jc w:val="both"/>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54"/>
      <w:bookmarkEnd w:id="955"/>
      <w:bookmarkEnd w:id="957"/>
    </w:p>
    <w:p>
      <w:pPr>
        <w:pStyle w:val="Style15"/>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对长期股权投资、采用成本模式计量的投资性房地产、固定资产、在建工程、使用寿命有限的无形资产等长期资产，在 资产负债表日有迹象表明发生减值的，估计其可收回金额。对因企业合并所形成的商誉和使用寿命不确定的无形资产，无论 是否存在减值迹象，每年都进行减值测试。商誉结合与其相关的资产组或者资产组组合进行减值测试。</w:t>
      </w:r>
    </w:p>
    <w:p>
      <w:pPr>
        <w:pStyle w:val="Style15"/>
        <w:keepNext w:val="0"/>
        <w:keepLines w:val="0"/>
        <w:widowControl w:val="0"/>
        <w:shd w:val="clear" w:color="auto" w:fill="auto"/>
        <w:bidi w:val="0"/>
        <w:spacing w:before="0" w:after="460" w:line="467" w:lineRule="exact"/>
        <w:ind w:left="0" w:right="0" w:firstLine="380"/>
        <w:jc w:val="both"/>
      </w:pPr>
      <w:r>
        <w:rPr>
          <w:color w:val="000000"/>
          <w:spacing w:val="0"/>
          <w:w w:val="100"/>
          <w:position w:val="0"/>
        </w:rPr>
        <w:t>若上述长期资产的可收回金额低于其账面价值的，按其差额确认资产减值准备并计入当期损益。</w:t>
      </w:r>
    </w:p>
    <w:p>
      <w:pPr>
        <w:pStyle w:val="Style25"/>
        <w:keepNext/>
        <w:keepLines/>
        <w:widowControl w:val="0"/>
        <w:shd w:val="clear" w:color="auto" w:fill="auto"/>
        <w:tabs>
          <w:tab w:pos="483" w:val="left"/>
        </w:tabs>
        <w:bidi w:val="0"/>
        <w:spacing w:before="0" w:after="200" w:line="240" w:lineRule="auto"/>
        <w:ind w:left="0" w:right="0" w:firstLine="0"/>
        <w:jc w:val="both"/>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3</w:t>
      </w:r>
      <w:bookmarkEnd w:id="960"/>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58"/>
      <w:bookmarkEnd w:id="959"/>
      <w:bookmarkEnd w:id="961"/>
    </w:p>
    <w:p>
      <w:pPr>
        <w:pStyle w:val="Style15"/>
        <w:keepNext w:val="0"/>
        <w:keepLines w:val="0"/>
        <w:widowControl w:val="0"/>
        <w:shd w:val="clear" w:color="auto" w:fill="auto"/>
        <w:bidi w:val="0"/>
        <w:spacing w:before="0" w:after="460" w:line="468" w:lineRule="exact"/>
        <w:ind w:left="0" w:right="0" w:firstLine="38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年）的各项费用。长期待摊费用按实际发生额入账，在受益 期或规定的期限内分期平均摊销。如果长期待摊的费用项目不能使以后会计期间受益则将尚未摊销的该项目的摊余价值全部 转入当期损益。</w:t>
      </w:r>
    </w:p>
    <w:p>
      <w:pPr>
        <w:pStyle w:val="Style25"/>
        <w:keepNext/>
        <w:keepLines/>
        <w:widowControl w:val="0"/>
        <w:shd w:val="clear" w:color="auto" w:fill="auto"/>
        <w:tabs>
          <w:tab w:pos="483" w:val="left"/>
        </w:tabs>
        <w:bidi w:val="0"/>
        <w:spacing w:before="0" w:after="200" w:line="240" w:lineRule="auto"/>
        <w:ind w:left="0" w:right="0" w:firstLine="0"/>
        <w:jc w:val="both"/>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62"/>
      <w:bookmarkEnd w:id="963"/>
      <w:bookmarkEnd w:id="965"/>
    </w:p>
    <w:p>
      <w:pPr>
        <w:pStyle w:val="Style15"/>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公司根据履行履约义务与客户付款之间的关系在资产负债表中列示合同资产或合同负债。公司将同一合同下的合同资产 和合同负债相互抵销后以净额列示。</w:t>
      </w:r>
    </w:p>
    <w:p>
      <w:pPr>
        <w:pStyle w:val="Style15"/>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公司将拥有的、无条件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向客户收取对价的权利作为应收款项列示，将已向客户转让商品而有权 收取对价的权利（该权利取决于时间流逝之外的其他因素）作为合同资产列示。</w:t>
      </w:r>
    </w:p>
    <w:p>
      <w:pPr>
        <w:pStyle w:val="Style15"/>
        <w:keepNext w:val="0"/>
        <w:keepLines w:val="0"/>
        <w:widowControl w:val="0"/>
        <w:shd w:val="clear" w:color="auto" w:fill="auto"/>
        <w:bidi w:val="0"/>
        <w:spacing w:before="0" w:after="460" w:line="467" w:lineRule="exact"/>
        <w:ind w:left="0" w:right="0" w:firstLine="380"/>
        <w:jc w:val="both"/>
      </w:pPr>
      <w:r>
        <w:rPr>
          <w:color w:val="000000"/>
          <w:spacing w:val="0"/>
          <w:w w:val="100"/>
          <w:position w:val="0"/>
        </w:rPr>
        <w:t>公司将已收或应收客户对价而应向客户转让商品的义务作为合同负债列示。</w:t>
      </w:r>
    </w:p>
    <w:p>
      <w:pPr>
        <w:pStyle w:val="Style25"/>
        <w:keepNext/>
        <w:keepLines/>
        <w:widowControl w:val="0"/>
        <w:shd w:val="clear" w:color="auto" w:fill="auto"/>
        <w:tabs>
          <w:tab w:pos="483" w:val="left"/>
        </w:tabs>
        <w:bidi w:val="0"/>
        <w:spacing w:before="0" w:line="240" w:lineRule="auto"/>
        <w:ind w:left="0" w:right="0" w:firstLine="0"/>
        <w:jc w:val="both"/>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w:t>
      </w:r>
      <w:bookmarkEnd w:id="96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66"/>
      <w:bookmarkEnd w:id="967"/>
      <w:bookmarkEnd w:id="969"/>
    </w:p>
    <w:p>
      <w:pPr>
        <w:pStyle w:val="Style58"/>
        <w:keepNext/>
        <w:keepLines/>
        <w:widowControl w:val="0"/>
        <w:shd w:val="clear" w:color="auto" w:fill="auto"/>
        <w:tabs>
          <w:tab w:pos="493" w:val="left"/>
        </w:tabs>
        <w:bidi w:val="0"/>
        <w:spacing w:before="0" w:after="200" w:line="240" w:lineRule="auto"/>
        <w:ind w:left="0" w:right="0" w:firstLine="0"/>
        <w:jc w:val="both"/>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70"/>
      <w:bookmarkEnd w:id="971"/>
      <w:bookmarkEnd w:id="973"/>
    </w:p>
    <w:p>
      <w:pPr>
        <w:pStyle w:val="Style15"/>
        <w:keepNext w:val="0"/>
        <w:keepLines w:val="0"/>
        <w:widowControl w:val="0"/>
        <w:numPr>
          <w:ilvl w:val="0"/>
          <w:numId w:val="53"/>
        </w:numPr>
        <w:shd w:val="clear" w:color="auto" w:fill="auto"/>
        <w:tabs>
          <w:tab w:pos="681" w:val="left"/>
        </w:tabs>
        <w:bidi w:val="0"/>
        <w:spacing w:before="0" w:after="280" w:line="467" w:lineRule="exact"/>
        <w:ind w:left="0" w:right="0" w:firstLine="380"/>
        <w:jc w:val="both"/>
      </w:pPr>
      <w:bookmarkStart w:id="974" w:name="bookmark974"/>
      <w:bookmarkEnd w:id="974"/>
      <w:r>
        <w:rPr>
          <w:color w:val="000000"/>
          <w:spacing w:val="0"/>
          <w:w w:val="100"/>
          <w:position w:val="0"/>
        </w:rPr>
        <w:t>职工薪酬包括短期薪酬、离职后福利、辞退福利和其他长期职工福利。</w:t>
      </w:r>
    </w:p>
    <w:p>
      <w:pPr>
        <w:pStyle w:val="Style15"/>
        <w:keepNext w:val="0"/>
        <w:keepLines w:val="0"/>
        <w:widowControl w:val="0"/>
        <w:numPr>
          <w:ilvl w:val="0"/>
          <w:numId w:val="53"/>
        </w:numPr>
        <w:shd w:val="clear" w:color="auto" w:fill="auto"/>
        <w:tabs>
          <w:tab w:pos="700" w:val="left"/>
        </w:tabs>
        <w:bidi w:val="0"/>
        <w:spacing w:before="0" w:after="0" w:line="542" w:lineRule="auto"/>
        <w:ind w:left="0" w:right="0" w:firstLine="380"/>
        <w:jc w:val="both"/>
      </w:pPr>
      <w:bookmarkStart w:id="975" w:name="bookmark975"/>
      <w:bookmarkEnd w:id="975"/>
      <w:r>
        <w:rPr>
          <w:color w:val="000000"/>
          <w:spacing w:val="0"/>
          <w:w w:val="100"/>
          <w:position w:val="0"/>
        </w:rPr>
        <w:t>短期薪酬的会计处理方法</w:t>
      </w:r>
    </w:p>
    <w:p>
      <w:pPr>
        <w:pStyle w:val="Style15"/>
        <w:keepNext w:val="0"/>
        <w:keepLines w:val="0"/>
        <w:widowControl w:val="0"/>
        <w:shd w:val="clear" w:color="auto" w:fill="auto"/>
        <w:bidi w:val="0"/>
        <w:spacing w:before="0" w:after="460" w:line="467" w:lineRule="exact"/>
        <w:ind w:left="0" w:right="0" w:firstLine="380"/>
        <w:jc w:val="both"/>
      </w:pPr>
      <w:r>
        <w:rPr>
          <w:color w:val="000000"/>
          <w:spacing w:val="0"/>
          <w:w w:val="100"/>
          <w:position w:val="0"/>
        </w:rPr>
        <w:t>在职工为公司提供服务的会计期间，将实际发生的短期薪酬确认为负债，并计入当期损益或相关资产成本。</w:t>
      </w:r>
    </w:p>
    <w:p>
      <w:pPr>
        <w:pStyle w:val="Style58"/>
        <w:keepNext/>
        <w:keepLines/>
        <w:widowControl w:val="0"/>
        <w:shd w:val="clear" w:color="auto" w:fill="auto"/>
        <w:tabs>
          <w:tab w:pos="493" w:val="left"/>
        </w:tabs>
        <w:bidi w:val="0"/>
        <w:spacing w:before="0" w:after="460" w:line="240" w:lineRule="auto"/>
        <w:ind w:left="0" w:right="0" w:firstLine="0"/>
        <w:jc w:val="both"/>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76"/>
      <w:bookmarkEnd w:id="977"/>
      <w:bookmarkEnd w:id="979"/>
    </w:p>
    <w:p>
      <w:pPr>
        <w:pStyle w:val="Style15"/>
        <w:keepNext w:val="0"/>
        <w:keepLines w:val="0"/>
        <w:widowControl w:val="0"/>
        <w:numPr>
          <w:ilvl w:val="0"/>
          <w:numId w:val="53"/>
        </w:numPr>
        <w:shd w:val="clear" w:color="auto" w:fill="auto"/>
        <w:bidi w:val="0"/>
        <w:spacing w:before="0" w:after="320" w:line="240" w:lineRule="auto"/>
        <w:ind w:left="0" w:right="0" w:firstLine="380"/>
        <w:jc w:val="both"/>
      </w:pPr>
      <w:bookmarkStart w:id="980" w:name="bookmark980"/>
      <w:bookmarkEnd w:id="980"/>
      <w:r>
        <w:rPr>
          <w:color w:val="000000"/>
          <w:spacing w:val="0"/>
          <w:w w:val="100"/>
          <w:position w:val="0"/>
        </w:rPr>
        <w:t>离职后福利的会计处理方法</w:t>
      </w:r>
    </w:p>
    <w:p>
      <w:pPr>
        <w:pStyle w:val="Style15"/>
        <w:keepNext w:val="0"/>
        <w:keepLines w:val="0"/>
        <w:widowControl w:val="0"/>
        <w:shd w:val="clear" w:color="auto" w:fill="auto"/>
        <w:bidi w:val="0"/>
        <w:spacing w:before="0" w:after="40" w:line="470" w:lineRule="exact"/>
        <w:ind w:left="0" w:right="0" w:firstLine="380"/>
        <w:jc w:val="both"/>
      </w:pPr>
      <w:r>
        <w:rPr>
          <w:color w:val="000000"/>
          <w:spacing w:val="0"/>
          <w:w w:val="100"/>
          <w:position w:val="0"/>
        </w:rPr>
        <w:t>离职后福利分为设定提存计划和设定受益计划。</w:t>
      </w:r>
    </w:p>
    <w:p>
      <w:pPr>
        <w:pStyle w:val="Style15"/>
        <w:keepNext w:val="0"/>
        <w:keepLines w:val="0"/>
        <w:widowControl w:val="0"/>
        <w:shd w:val="clear" w:color="auto" w:fill="auto"/>
        <w:tabs>
          <w:tab w:pos="734" w:val="left"/>
        </w:tabs>
        <w:bidi w:val="0"/>
        <w:spacing w:before="0" w:after="40" w:line="466" w:lineRule="exact"/>
        <w:ind w:left="0" w:right="0" w:firstLine="380"/>
        <w:jc w:val="both"/>
      </w:pPr>
      <w:bookmarkStart w:id="981" w:name="bookmark981"/>
      <w:r>
        <w:rPr>
          <w:rFonts w:ascii="Times New Roman" w:eastAsia="Times New Roman" w:hAnsi="Times New Roman" w:cs="Times New Roman"/>
          <w:color w:val="000000"/>
          <w:spacing w:val="0"/>
          <w:w w:val="100"/>
          <w:position w:val="0"/>
          <w:sz w:val="18"/>
          <w:szCs w:val="18"/>
        </w:rPr>
        <w:t>（</w:t>
      </w:r>
      <w:bookmarkEnd w:id="981"/>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在职工为公司提供服务的会计期间，根据设定提存计划计算的应缴存金额确认为负债，并计入当期损益或相关资产 成本。</w:t>
      </w:r>
    </w:p>
    <w:p>
      <w:pPr>
        <w:pStyle w:val="Style15"/>
        <w:keepNext w:val="0"/>
        <w:keepLines w:val="0"/>
        <w:widowControl w:val="0"/>
        <w:shd w:val="clear" w:color="auto" w:fill="auto"/>
        <w:tabs>
          <w:tab w:pos="759" w:val="left"/>
        </w:tabs>
        <w:bidi w:val="0"/>
        <w:spacing w:before="0" w:after="40" w:line="470" w:lineRule="exact"/>
        <w:ind w:left="0" w:right="0" w:firstLine="380"/>
        <w:jc w:val="both"/>
      </w:pPr>
      <w:bookmarkStart w:id="982" w:name="bookmark982"/>
      <w:r>
        <w:rPr>
          <w:rFonts w:ascii="Times New Roman" w:eastAsia="Times New Roman" w:hAnsi="Times New Roman" w:cs="Times New Roman"/>
          <w:color w:val="000000"/>
          <w:spacing w:val="0"/>
          <w:w w:val="100"/>
          <w:position w:val="0"/>
          <w:sz w:val="18"/>
          <w:szCs w:val="18"/>
        </w:rPr>
        <w:t>（</w:t>
      </w:r>
      <w:bookmarkEnd w:id="982"/>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对设定受益计划的会计处理通常包括下列步骤：</w:t>
      </w:r>
    </w:p>
    <w:p>
      <w:pPr>
        <w:pStyle w:val="Style15"/>
        <w:keepNext w:val="0"/>
        <w:keepLines w:val="0"/>
        <w:widowControl w:val="0"/>
        <w:shd w:val="clear" w:color="auto" w:fill="auto"/>
        <w:tabs>
          <w:tab w:pos="672" w:val="left"/>
        </w:tabs>
        <w:bidi w:val="0"/>
        <w:spacing w:before="0" w:after="40" w:line="470" w:lineRule="exact"/>
        <w:ind w:left="0" w:right="0" w:firstLine="380"/>
        <w:jc w:val="both"/>
      </w:pPr>
      <w:bookmarkStart w:id="983" w:name="bookmark983"/>
      <w:r>
        <w:rPr>
          <w:rFonts w:ascii="Times New Roman" w:eastAsia="Times New Roman" w:hAnsi="Times New Roman" w:cs="Times New Roman"/>
          <w:color w:val="000000"/>
          <w:spacing w:val="0"/>
          <w:w w:val="100"/>
          <w:position w:val="0"/>
          <w:sz w:val="18"/>
          <w:szCs w:val="18"/>
        </w:rPr>
        <w:t>1</w:t>
      </w:r>
      <w:bookmarkEnd w:id="98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根据预期累计福利单位法，采用无偏且相互一致的精算假设对有关人口统计变量和财务变量等作出估计，计量设定 受益计划所产生的义务，并确定相关义务的所属期间。同时，对设定受益计划所产生的义务予以折现，以确定设定受益计划 义务的现值和当期服务成本；</w:t>
      </w:r>
    </w:p>
    <w:p>
      <w:pPr>
        <w:pStyle w:val="Style15"/>
        <w:keepNext w:val="0"/>
        <w:keepLines w:val="0"/>
        <w:widowControl w:val="0"/>
        <w:shd w:val="clear" w:color="auto" w:fill="auto"/>
        <w:tabs>
          <w:tab w:pos="672" w:val="left"/>
        </w:tabs>
        <w:bidi w:val="0"/>
        <w:spacing w:before="0" w:after="40" w:line="473" w:lineRule="exact"/>
        <w:ind w:left="0" w:right="0" w:firstLine="380"/>
        <w:jc w:val="both"/>
      </w:pPr>
      <w:bookmarkStart w:id="984" w:name="bookmark984"/>
      <w:r>
        <w:rPr>
          <w:rFonts w:ascii="Times New Roman" w:eastAsia="Times New Roman" w:hAnsi="Times New Roman" w:cs="Times New Roman"/>
          <w:color w:val="000000"/>
          <w:spacing w:val="0"/>
          <w:w w:val="100"/>
          <w:position w:val="0"/>
          <w:sz w:val="18"/>
          <w:szCs w:val="18"/>
        </w:rPr>
        <w:t>2</w:t>
      </w:r>
      <w:bookmarkEnd w:id="98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w:t>
      </w:r>
    </w:p>
    <w:p>
      <w:pPr>
        <w:pStyle w:val="Style15"/>
        <w:keepNext w:val="0"/>
        <w:keepLines w:val="0"/>
        <w:widowControl w:val="0"/>
        <w:shd w:val="clear" w:color="auto" w:fill="auto"/>
        <w:tabs>
          <w:tab w:pos="681" w:val="left"/>
        </w:tabs>
        <w:bidi w:val="0"/>
        <w:spacing w:before="0" w:after="460" w:line="470" w:lineRule="exact"/>
        <w:ind w:left="0" w:right="0" w:firstLine="380"/>
        <w:jc w:val="both"/>
      </w:pPr>
      <w:bookmarkStart w:id="985" w:name="bookmark985"/>
      <w:r>
        <w:rPr>
          <w:rFonts w:ascii="Times New Roman" w:eastAsia="Times New Roman" w:hAnsi="Times New Roman" w:cs="Times New Roman"/>
          <w:color w:val="000000"/>
          <w:spacing w:val="0"/>
          <w:w w:val="100"/>
          <w:position w:val="0"/>
          <w:sz w:val="18"/>
          <w:szCs w:val="18"/>
        </w:rPr>
        <w:t>3</w:t>
      </w:r>
      <w:bookmarkEnd w:id="98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量设定受益计划净负债或净资产所产生的变动等三部分，其中服务成本和设定受益计划净负债或净资产的利息净额计入当期 损益或相关资产成本，重新计量设定受益计划净负债或净资产所产生的变动计入其他综合收益，并且在后续会计期间不允许 转回至损益，但可以在权益范围内转移这些在其他综合收益确认的金额。</w:t>
      </w:r>
    </w:p>
    <w:p>
      <w:pPr>
        <w:pStyle w:val="Style58"/>
        <w:keepNext/>
        <w:keepLines/>
        <w:widowControl w:val="0"/>
        <w:shd w:val="clear" w:color="auto" w:fill="auto"/>
        <w:tabs>
          <w:tab w:pos="465" w:val="left"/>
        </w:tabs>
        <w:bidi w:val="0"/>
        <w:spacing w:before="0" w:after="22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6"/>
      <w:bookmarkEnd w:id="987"/>
      <w:bookmarkEnd w:id="989"/>
    </w:p>
    <w:p>
      <w:pPr>
        <w:pStyle w:val="Style15"/>
        <w:keepNext w:val="0"/>
        <w:keepLines w:val="0"/>
        <w:widowControl w:val="0"/>
        <w:shd w:val="clear" w:color="auto" w:fill="auto"/>
        <w:bidi w:val="0"/>
        <w:spacing w:before="0" w:after="460" w:line="461" w:lineRule="exact"/>
        <w:ind w:left="0" w:right="0" w:firstLine="38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公司不能单方面 撤回因解除劳动关系计划或裁减建议所提供的辞退福利时；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公司确认与涉及支付辞退福利的重组相关的成本或费用时。</w:t>
      </w:r>
    </w:p>
    <w:p>
      <w:pPr>
        <w:pStyle w:val="Style58"/>
        <w:keepNext/>
        <w:keepLines/>
        <w:widowControl w:val="0"/>
        <w:shd w:val="clear" w:color="auto" w:fill="auto"/>
        <w:tabs>
          <w:tab w:pos="465" w:val="left"/>
        </w:tabs>
        <w:bidi w:val="0"/>
        <w:spacing w:before="0" w:after="22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90"/>
      <w:bookmarkEnd w:id="991"/>
      <w:bookmarkEnd w:id="993"/>
    </w:p>
    <w:p>
      <w:pPr>
        <w:pStyle w:val="Style15"/>
        <w:keepNext w:val="0"/>
        <w:keepLines w:val="0"/>
        <w:widowControl w:val="0"/>
        <w:shd w:val="clear" w:color="auto" w:fill="auto"/>
        <w:bidi w:val="0"/>
        <w:spacing w:before="0" w:after="460" w:line="469" w:lineRule="exact"/>
        <w:ind w:left="0" w:right="0" w:firstLine="380"/>
        <w:jc w:val="left"/>
      </w:pPr>
      <w:r>
        <w:rPr>
          <w:color w:val="000000"/>
          <w:spacing w:val="0"/>
          <w:w w:val="100"/>
          <w:position w:val="0"/>
        </w:rPr>
        <w:t>向职工提供的其他长期福利，符合设定提存计划条件的，按照设定提存计划的有关规定进行会计处理；除此之外的其他 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pStyle w:val="Style25"/>
        <w:keepNext/>
        <w:keepLines/>
        <w:widowControl w:val="0"/>
        <w:shd w:val="clear" w:color="auto" w:fill="auto"/>
        <w:tabs>
          <w:tab w:pos="456" w:val="left"/>
        </w:tabs>
        <w:bidi w:val="0"/>
        <w:spacing w:before="0" w:after="36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94"/>
      <w:bookmarkEnd w:id="995"/>
      <w:bookmarkEnd w:id="997"/>
    </w:p>
    <w:p>
      <w:pPr>
        <w:pStyle w:val="Style25"/>
        <w:keepNext/>
        <w:keepLines/>
        <w:widowControl w:val="0"/>
        <w:shd w:val="clear" w:color="auto" w:fill="auto"/>
        <w:tabs>
          <w:tab w:pos="456" w:val="left"/>
        </w:tabs>
        <w:bidi w:val="0"/>
        <w:spacing w:before="0" w:after="22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3</w:t>
      </w:r>
      <w:bookmarkEnd w:id="100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01"/>
      <w:bookmarkEnd w:id="998"/>
      <w:bookmarkEnd w:id="999"/>
    </w:p>
    <w:p>
      <w:pPr>
        <w:pStyle w:val="Style15"/>
        <w:keepNext w:val="0"/>
        <w:keepLines w:val="0"/>
        <w:widowControl w:val="0"/>
        <w:numPr>
          <w:ilvl w:val="0"/>
          <w:numId w:val="55"/>
        </w:numPr>
        <w:shd w:val="clear" w:color="auto" w:fill="auto"/>
        <w:bidi w:val="0"/>
        <w:spacing w:before="0" w:after="220" w:line="475" w:lineRule="exact"/>
        <w:ind w:left="0" w:right="0" w:firstLine="380"/>
        <w:jc w:val="left"/>
      </w:pPr>
      <w:bookmarkStart w:id="1002" w:name="bookmark1002"/>
      <w:bookmarkEnd w:id="1002"/>
      <w:r>
        <w:rPr>
          <w:color w:val="000000"/>
          <w:spacing w:val="0"/>
          <w:w w:val="100"/>
          <w:position w:val="0"/>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Style15"/>
        <w:keepNext w:val="0"/>
        <w:keepLines w:val="0"/>
        <w:widowControl w:val="0"/>
        <w:numPr>
          <w:ilvl w:val="0"/>
          <w:numId w:val="55"/>
        </w:numPr>
        <w:shd w:val="clear" w:color="auto" w:fill="auto"/>
        <w:bidi w:val="0"/>
        <w:spacing w:before="0" w:after="460" w:line="475" w:lineRule="exact"/>
        <w:ind w:left="0" w:right="0" w:firstLine="380"/>
        <w:jc w:val="both"/>
      </w:pPr>
      <w:bookmarkStart w:id="1003" w:name="bookmark1003"/>
      <w:bookmarkEnd w:id="1003"/>
      <w:r>
        <w:rPr>
          <w:color w:val="000000"/>
          <w:spacing w:val="0"/>
          <w:w w:val="100"/>
          <w:position w:val="0"/>
        </w:rPr>
        <w:t>公司按照履行相关现时义务所需支出的最佳估计数对预计负债进行初始计量，并在资产负债表日对预计负债的账面 价值进行复核。</w:t>
      </w:r>
    </w:p>
    <w:p>
      <w:pPr>
        <w:pStyle w:val="Style25"/>
        <w:keepNext/>
        <w:keepLines/>
        <w:widowControl w:val="0"/>
        <w:shd w:val="clear" w:color="auto" w:fill="auto"/>
        <w:bidi w:val="0"/>
        <w:spacing w:before="0" w:after="46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04"/>
      <w:bookmarkEnd w:id="1005"/>
      <w:bookmarkEnd w:id="1007"/>
    </w:p>
    <w:p>
      <w:pPr>
        <w:pStyle w:val="Style15"/>
        <w:keepNext w:val="0"/>
        <w:keepLines w:val="0"/>
        <w:widowControl w:val="0"/>
        <w:numPr>
          <w:ilvl w:val="0"/>
          <w:numId w:val="57"/>
        </w:numPr>
        <w:shd w:val="clear" w:color="auto" w:fill="auto"/>
        <w:tabs>
          <w:tab w:pos="663" w:val="left"/>
        </w:tabs>
        <w:bidi w:val="0"/>
        <w:spacing w:before="0" w:after="0" w:line="545" w:lineRule="auto"/>
        <w:ind w:left="0" w:right="0" w:firstLine="380"/>
        <w:jc w:val="both"/>
      </w:pPr>
      <w:bookmarkStart w:id="1008" w:name="bookmark1008"/>
      <w:bookmarkEnd w:id="1008"/>
      <w:r>
        <w:rPr>
          <w:color w:val="000000"/>
          <w:spacing w:val="0"/>
          <w:w w:val="100"/>
          <w:position w:val="0"/>
        </w:rPr>
        <w:t>股份支付的种类</w:t>
      </w:r>
    </w:p>
    <w:p>
      <w:pPr>
        <w:pStyle w:val="Style15"/>
        <w:keepNext w:val="0"/>
        <w:keepLines w:val="0"/>
        <w:widowControl w:val="0"/>
        <w:shd w:val="clear" w:color="auto" w:fill="auto"/>
        <w:bidi w:val="0"/>
        <w:spacing w:before="0" w:after="300" w:line="470" w:lineRule="exact"/>
        <w:ind w:left="0" w:right="0" w:firstLine="380"/>
        <w:jc w:val="both"/>
      </w:pPr>
      <w:r>
        <w:rPr>
          <w:color w:val="000000"/>
          <w:spacing w:val="0"/>
          <w:w w:val="100"/>
          <w:position w:val="0"/>
        </w:rPr>
        <w:t>包括以权益结算的股份支付和以现金结算的股份支付。</w:t>
      </w:r>
    </w:p>
    <w:p>
      <w:pPr>
        <w:pStyle w:val="Style15"/>
        <w:keepNext w:val="0"/>
        <w:keepLines w:val="0"/>
        <w:widowControl w:val="0"/>
        <w:numPr>
          <w:ilvl w:val="0"/>
          <w:numId w:val="57"/>
        </w:numPr>
        <w:shd w:val="clear" w:color="auto" w:fill="auto"/>
        <w:tabs>
          <w:tab w:pos="668" w:val="left"/>
        </w:tabs>
        <w:bidi w:val="0"/>
        <w:spacing w:before="0" w:after="0" w:line="545" w:lineRule="auto"/>
        <w:ind w:left="0" w:right="0" w:firstLine="380"/>
        <w:jc w:val="both"/>
      </w:pPr>
      <w:bookmarkStart w:id="1009" w:name="bookmark1009"/>
      <w:bookmarkEnd w:id="1009"/>
      <w:r>
        <w:rPr>
          <w:color w:val="000000"/>
          <w:spacing w:val="0"/>
          <w:w w:val="100"/>
          <w:position w:val="0"/>
        </w:rPr>
        <w:t>实施、修改、终止股份支付计划的相关会计处理</w:t>
      </w:r>
    </w:p>
    <w:p>
      <w:pPr>
        <w:pStyle w:val="Style15"/>
        <w:keepNext w:val="0"/>
        <w:keepLines w:val="0"/>
        <w:widowControl w:val="0"/>
        <w:numPr>
          <w:ilvl w:val="0"/>
          <w:numId w:val="59"/>
        </w:numPr>
        <w:shd w:val="clear" w:color="auto" w:fill="auto"/>
        <w:tabs>
          <w:tab w:pos="754" w:val="left"/>
        </w:tabs>
        <w:bidi w:val="0"/>
        <w:spacing w:before="0" w:after="0" w:line="545" w:lineRule="auto"/>
        <w:ind w:left="0" w:right="0" w:firstLine="380"/>
        <w:jc w:val="both"/>
      </w:pPr>
      <w:bookmarkStart w:id="1010" w:name="bookmark1010"/>
      <w:bookmarkEnd w:id="1010"/>
      <w:r>
        <w:rPr>
          <w:color w:val="000000"/>
          <w:spacing w:val="0"/>
          <w:w w:val="100"/>
          <w:position w:val="0"/>
        </w:rPr>
        <w:t>以权益结算的股份支付</w:t>
      </w:r>
    </w:p>
    <w:p>
      <w:pPr>
        <w:pStyle w:val="Style15"/>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15"/>
        <w:keepNext w:val="0"/>
        <w:keepLines w:val="0"/>
        <w:widowControl w:val="0"/>
        <w:shd w:val="clear" w:color="auto" w:fill="auto"/>
        <w:bidi w:val="0"/>
        <w:spacing w:before="0" w:after="300" w:line="468" w:lineRule="exact"/>
        <w:ind w:left="0" w:right="0" w:firstLine="380"/>
        <w:jc w:val="both"/>
      </w:pPr>
      <w:r>
        <w:rPr>
          <w:color w:val="000000"/>
          <w:spacing w:val="0"/>
          <w:w w:val="100"/>
          <w:position w:val="0"/>
        </w:rPr>
        <w:t>换取其他方服务的权益结算的股份支付，如果其他方服务的公允价值能够可靠计量的，按照其他方服务在取得日的公允 价值计量；如果其他方服务的公允价值不能可靠计量，但权益工具的公允价值能够可靠计量的，按照权益工具在服务取得日 的公允价值计量，计入相关成本或费用，相应增加所有者权益。</w:t>
      </w:r>
    </w:p>
    <w:p>
      <w:pPr>
        <w:pStyle w:val="Style15"/>
        <w:keepNext w:val="0"/>
        <w:keepLines w:val="0"/>
        <w:widowControl w:val="0"/>
        <w:numPr>
          <w:ilvl w:val="0"/>
          <w:numId w:val="59"/>
        </w:numPr>
        <w:shd w:val="clear" w:color="auto" w:fill="auto"/>
        <w:tabs>
          <w:tab w:pos="754" w:val="left"/>
        </w:tabs>
        <w:bidi w:val="0"/>
        <w:spacing w:before="0" w:after="0" w:line="545" w:lineRule="auto"/>
        <w:ind w:left="0" w:right="0" w:firstLine="380"/>
        <w:jc w:val="both"/>
      </w:pPr>
      <w:bookmarkStart w:id="1011" w:name="bookmark1011"/>
      <w:bookmarkEnd w:id="1011"/>
      <w:r>
        <w:rPr>
          <w:color w:val="000000"/>
          <w:spacing w:val="0"/>
          <w:w w:val="100"/>
          <w:position w:val="0"/>
        </w:rPr>
        <w:t>以现金结算的股份支付</w:t>
      </w:r>
    </w:p>
    <w:p>
      <w:pPr>
        <w:pStyle w:val="Style15"/>
        <w:keepNext w:val="0"/>
        <w:keepLines w:val="0"/>
        <w:widowControl w:val="0"/>
        <w:shd w:val="clear" w:color="auto" w:fill="auto"/>
        <w:bidi w:val="0"/>
        <w:spacing w:before="0" w:after="300" w:line="470" w:lineRule="exact"/>
        <w:ind w:left="0" w:right="0" w:firstLine="380"/>
        <w:jc w:val="both"/>
      </w:pPr>
      <w:r>
        <w:rPr>
          <w:color w:val="000000"/>
          <w:spacing w:val="0"/>
          <w:w w:val="100"/>
          <w:position w:val="0"/>
        </w:rPr>
        <w:t>授予后立即可行权的换取职工服务的以现金结算的股份支付，在授予日按公司承担负债的公允价值计入相关成本或费 用，相应增加负债。完成等待期内的服务或达到规定业绩条件才可行权的换取职工服务的以现金结算的股份支付，在等待期 内的每个资产负债表日，以对可行权情况的最佳估计为基础，按公司承担负债的公允价值，将当期取得的服务计入相关成本 或费用和相应的负债。</w:t>
      </w:r>
    </w:p>
    <w:p>
      <w:pPr>
        <w:pStyle w:val="Style15"/>
        <w:keepNext w:val="0"/>
        <w:keepLines w:val="0"/>
        <w:widowControl w:val="0"/>
        <w:numPr>
          <w:ilvl w:val="0"/>
          <w:numId w:val="59"/>
        </w:numPr>
        <w:shd w:val="clear" w:color="auto" w:fill="auto"/>
        <w:tabs>
          <w:tab w:pos="754" w:val="left"/>
        </w:tabs>
        <w:bidi w:val="0"/>
        <w:spacing w:before="0" w:after="0" w:line="545" w:lineRule="auto"/>
        <w:ind w:left="0" w:right="0" w:firstLine="380"/>
        <w:jc w:val="both"/>
      </w:pPr>
      <w:bookmarkStart w:id="1012" w:name="bookmark1012"/>
      <w:bookmarkEnd w:id="1012"/>
      <w:r>
        <w:rPr>
          <w:color w:val="000000"/>
          <w:spacing w:val="0"/>
          <w:w w:val="100"/>
          <w:position w:val="0"/>
        </w:rPr>
        <w:t>修改、终止股份支付计划</w:t>
      </w:r>
    </w:p>
    <w:p>
      <w:pPr>
        <w:pStyle w:val="Style15"/>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如果修改增加了所授予的权益工具的公允价值，公司按照权益工具公允价值的增加相应地确认取得服务的增加；如果修 改增加了所授予的权益工具的数量，公司将增加的权益工具的公允价值相应地确认为取得服务的增加；如果公司按照有利于 职工的方式修改可行权条件，公司在处理可行权条件时，考虑修改后的可行权条件。</w:t>
      </w:r>
    </w:p>
    <w:p>
      <w:pPr>
        <w:pStyle w:val="Style15"/>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15"/>
        <w:keepNext w:val="0"/>
        <w:keepLines w:val="0"/>
        <w:widowControl w:val="0"/>
        <w:shd w:val="clear" w:color="auto" w:fill="auto"/>
        <w:bidi w:val="0"/>
        <w:spacing w:before="0" w:after="300" w:line="475" w:lineRule="exact"/>
        <w:ind w:left="0" w:right="0" w:firstLine="380"/>
        <w:jc w:val="both"/>
      </w:pPr>
      <w:r>
        <w:rPr>
          <w:color w:val="000000"/>
          <w:spacing w:val="0"/>
          <w:w w:val="100"/>
          <w:position w:val="0"/>
        </w:rPr>
        <w:t>如果公司在等待期内取消了所授予的权益工具或结算了所授予的权益工具(因未满足可行权条件而被取消的除外)，则 将取消或结算作为加速可行权处理，立即确认原本在剩余等待期内确认的金额。</w:t>
      </w:r>
    </w:p>
    <w:p>
      <w:pPr>
        <w:pStyle w:val="Style25"/>
        <w:keepNext/>
        <w:keepLines/>
        <w:widowControl w:val="0"/>
        <w:shd w:val="clear" w:color="auto" w:fill="auto"/>
        <w:tabs>
          <w:tab w:pos="453" w:val="left"/>
        </w:tabs>
        <w:bidi w:val="0"/>
        <w:spacing w:before="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13"/>
      <w:bookmarkEnd w:id="1014"/>
      <w:bookmarkEnd w:id="1016"/>
    </w:p>
    <w:p>
      <w:pPr>
        <w:pStyle w:val="Style25"/>
        <w:keepNext/>
        <w:keepLines/>
        <w:widowControl w:val="0"/>
        <w:shd w:val="clear" w:color="auto" w:fill="auto"/>
        <w:tabs>
          <w:tab w:pos="453" w:val="left"/>
        </w:tabs>
        <w:bidi w:val="0"/>
        <w:spacing w:before="0" w:after="12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17"/>
      <w:bookmarkEnd w:id="1018"/>
      <w:bookmarkEnd w:id="1020"/>
    </w:p>
    <w:p>
      <w:pPr>
        <w:pStyle w:val="Style15"/>
        <w:keepNext w:val="0"/>
        <w:keepLines w:val="0"/>
        <w:widowControl w:val="0"/>
        <w:shd w:val="clear" w:color="auto" w:fill="auto"/>
        <w:bidi w:val="0"/>
        <w:spacing w:before="0" w:after="240" w:line="469"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行业信息披露》中的“化工行业相关业务”的披露要求</w:t>
      </w:r>
    </w:p>
    <w:p>
      <w:pPr>
        <w:pStyle w:val="Style15"/>
        <w:keepNext w:val="0"/>
        <w:keepLines w:val="0"/>
        <w:widowControl w:val="0"/>
        <w:numPr>
          <w:ilvl w:val="0"/>
          <w:numId w:val="61"/>
        </w:numPr>
        <w:shd w:val="clear" w:color="auto" w:fill="auto"/>
        <w:tabs>
          <w:tab w:pos="650" w:val="left"/>
        </w:tabs>
        <w:bidi w:val="0"/>
        <w:spacing w:before="0" w:after="0" w:line="545" w:lineRule="auto"/>
        <w:ind w:left="0" w:right="0" w:firstLine="380"/>
        <w:jc w:val="both"/>
      </w:pPr>
      <w:bookmarkStart w:id="1021" w:name="bookmark1021"/>
      <w:bookmarkEnd w:id="1021"/>
      <w:r>
        <w:rPr>
          <w:color w:val="000000"/>
          <w:spacing w:val="0"/>
          <w:w w:val="100"/>
          <w:position w:val="0"/>
        </w:rPr>
        <w:t>收入确认原则</w:t>
      </w:r>
    </w:p>
    <w:p>
      <w:pPr>
        <w:pStyle w:val="Style15"/>
        <w:keepNext w:val="0"/>
        <w:keepLines w:val="0"/>
        <w:widowControl w:val="0"/>
        <w:shd w:val="clear" w:color="auto" w:fill="auto"/>
        <w:bidi w:val="0"/>
        <w:spacing w:before="0" w:after="0" w:line="466" w:lineRule="exact"/>
        <w:ind w:left="0" w:right="0" w:firstLine="380"/>
        <w:jc w:val="both"/>
      </w:pPr>
      <w:r>
        <w:rPr>
          <w:color w:val="000000"/>
          <w:spacing w:val="0"/>
          <w:w w:val="100"/>
          <w:position w:val="0"/>
        </w:rPr>
        <w:t>于合同开始日，公司对合同进行评估，识别合同所包含的各单项履约义务，并确定各单项履约义务是在某一时段内履行， 还是在某一时点履行。</w:t>
      </w:r>
    </w:p>
    <w:p>
      <w:pPr>
        <w:pStyle w:val="Style15"/>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满足下列条件之一时，属于在某一时段内履行履约义务，否则，属于在某一时点履行履约义务：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客户在公司履约的 同时即取得并消耗公司履约所带来的经济利益；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客户能够控制公司履约过程中在建商品；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公司履约过程中所产出的 商品具有不可替代用途，且公司在整个合同期间内有权就累计至今已完成的履约部分收取款项。</w:t>
      </w:r>
    </w:p>
    <w:p>
      <w:pPr>
        <w:pStyle w:val="Style15"/>
        <w:keepNext w:val="0"/>
        <w:keepLines w:val="0"/>
        <w:widowControl w:val="0"/>
        <w:shd w:val="clear" w:color="auto" w:fill="auto"/>
        <w:bidi w:val="0"/>
        <w:spacing w:before="0" w:after="300" w:line="469" w:lineRule="exact"/>
        <w:ind w:left="0" w:right="0" w:firstLine="380"/>
        <w:jc w:val="both"/>
      </w:pPr>
      <w:r>
        <w:rPr>
          <w:color w:val="000000"/>
          <w:spacing w:val="0"/>
          <w:w w:val="100"/>
          <w:position w:val="0"/>
        </w:rPr>
        <w:t>对于在某一时段内履行的履约义务，公司在该段时间内按照履约进度确认收入。履约进度不能合理确定时，已经发生的 成本预计能够得到补偿的，按照已经发生的成本金额确认收入，直到履约进度能够合理确定为止。对于在某一时点履行的履 约义务，在客户取得相关商品或服务控制权时点确认收入。在判断客户是否已取得商品控制权时，公司考虑下列迹象：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 司就该商品享有现时收款权利，即客户就该商品负有现时付款义务；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公司已将该商品的法定所有权转移给客户，即客户 已拥有该商品的法定所有权；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公司已将该商品实物转移给客户，即客户已实物占有该商品；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公司已将该商品所有权 上的主要风险和报酬转移给客户，即客户已取得该商品所有权上的主要风险和报酬；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客户已接受该商品；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其他表明 客户已取得商品控制权的迹象。</w:t>
      </w:r>
    </w:p>
    <w:p>
      <w:pPr>
        <w:pStyle w:val="Style15"/>
        <w:keepNext w:val="0"/>
        <w:keepLines w:val="0"/>
        <w:widowControl w:val="0"/>
        <w:numPr>
          <w:ilvl w:val="0"/>
          <w:numId w:val="61"/>
        </w:numPr>
        <w:shd w:val="clear" w:color="auto" w:fill="auto"/>
        <w:tabs>
          <w:tab w:pos="669" w:val="left"/>
        </w:tabs>
        <w:bidi w:val="0"/>
        <w:spacing w:before="0" w:after="0" w:line="545" w:lineRule="auto"/>
        <w:ind w:left="0" w:right="0" w:firstLine="380"/>
        <w:jc w:val="both"/>
      </w:pPr>
      <w:bookmarkStart w:id="1022" w:name="bookmark1022"/>
      <w:bookmarkEnd w:id="1022"/>
      <w:r>
        <w:rPr>
          <w:color w:val="000000"/>
          <w:spacing w:val="0"/>
          <w:w w:val="100"/>
          <w:position w:val="0"/>
        </w:rPr>
        <w:t>收入计量原则</w:t>
      </w:r>
    </w:p>
    <w:p>
      <w:pPr>
        <w:pStyle w:val="Style15"/>
        <w:keepNext w:val="0"/>
        <w:keepLines w:val="0"/>
        <w:widowControl w:val="0"/>
        <w:shd w:val="clear" w:color="auto" w:fill="auto"/>
        <w:tabs>
          <w:tab w:pos="736" w:val="left"/>
        </w:tabs>
        <w:bidi w:val="0"/>
        <w:spacing w:before="0" w:after="0" w:line="466" w:lineRule="exact"/>
        <w:ind w:left="0" w:right="0" w:firstLine="380"/>
        <w:jc w:val="both"/>
      </w:pPr>
      <w:bookmarkStart w:id="1023" w:name="bookmark1023"/>
      <w:r>
        <w:rPr>
          <w:rFonts w:ascii="Times New Roman" w:eastAsia="Times New Roman" w:hAnsi="Times New Roman" w:cs="Times New Roman"/>
          <w:color w:val="000000"/>
          <w:spacing w:val="0"/>
          <w:w w:val="100"/>
          <w:position w:val="0"/>
          <w:sz w:val="18"/>
          <w:szCs w:val="18"/>
        </w:rPr>
        <w:t>（</w:t>
      </w:r>
      <w:bookmarkEnd w:id="1023"/>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公司按照分摊至各单项履约义务的交易价格计量收入。交易价格是公司因向客户转让商品或服务而预期有权收取的 对价金额，不包括代第三方收取的款项以及预期将退还给客户的款项。</w:t>
      </w:r>
    </w:p>
    <w:p>
      <w:pPr>
        <w:pStyle w:val="Style15"/>
        <w:keepNext w:val="0"/>
        <w:keepLines w:val="0"/>
        <w:widowControl w:val="0"/>
        <w:shd w:val="clear" w:color="auto" w:fill="auto"/>
        <w:tabs>
          <w:tab w:pos="731" w:val="left"/>
        </w:tabs>
        <w:bidi w:val="0"/>
        <w:spacing w:before="0" w:after="0" w:line="470" w:lineRule="exact"/>
        <w:ind w:left="0" w:right="0" w:firstLine="380"/>
        <w:jc w:val="both"/>
      </w:pPr>
      <w:bookmarkStart w:id="1024" w:name="bookmark1024"/>
      <w:r>
        <w:rPr>
          <w:rFonts w:ascii="Times New Roman" w:eastAsia="Times New Roman" w:hAnsi="Times New Roman" w:cs="Times New Roman"/>
          <w:color w:val="000000"/>
          <w:spacing w:val="0"/>
          <w:w w:val="100"/>
          <w:position w:val="0"/>
          <w:sz w:val="18"/>
          <w:szCs w:val="18"/>
        </w:rPr>
        <w:t>（</w:t>
      </w:r>
      <w:bookmarkEnd w:id="102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合同中存在可变对价的，公司按照期望值或最可能发生金额确定可变对价的最佳估计数，但包含可变对价的交易价 格，不超过在相关不确定性消除时累计已确认收入极可能不会发生重大转回的金额。</w:t>
      </w:r>
    </w:p>
    <w:p>
      <w:pPr>
        <w:pStyle w:val="Style15"/>
        <w:keepNext w:val="0"/>
        <w:keepLines w:val="0"/>
        <w:widowControl w:val="0"/>
        <w:shd w:val="clear" w:color="auto" w:fill="auto"/>
        <w:tabs>
          <w:tab w:pos="731" w:val="left"/>
        </w:tabs>
        <w:bidi w:val="0"/>
        <w:spacing w:before="0" w:after="0" w:line="480" w:lineRule="exact"/>
        <w:ind w:left="0" w:right="0" w:firstLine="380"/>
        <w:jc w:val="both"/>
      </w:pPr>
      <w:bookmarkStart w:id="1025" w:name="bookmark1025"/>
      <w:r>
        <w:rPr>
          <w:rFonts w:ascii="Times New Roman" w:eastAsia="Times New Roman" w:hAnsi="Times New Roman" w:cs="Times New Roman"/>
          <w:color w:val="000000"/>
          <w:spacing w:val="0"/>
          <w:w w:val="100"/>
          <w:position w:val="0"/>
          <w:sz w:val="18"/>
          <w:szCs w:val="18"/>
        </w:rPr>
        <w:t>（</w:t>
      </w:r>
      <w:bookmarkEnd w:id="1025"/>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合同中存在重大融资成分的，公司按照假定客户在取得商品或服务控制权时即以现金支付的应付金额确定交易价 格。该交易价格与合同对价之间的差额，在合同期间内采用实际利率法摊销。</w:t>
      </w:r>
    </w:p>
    <w:p>
      <w:pPr>
        <w:pStyle w:val="Style15"/>
        <w:keepNext w:val="0"/>
        <w:keepLines w:val="0"/>
        <w:widowControl w:val="0"/>
        <w:shd w:val="clear" w:color="auto" w:fill="auto"/>
        <w:tabs>
          <w:tab w:pos="731" w:val="left"/>
        </w:tabs>
        <w:bidi w:val="0"/>
        <w:spacing w:before="0" w:after="300" w:line="480" w:lineRule="exact"/>
        <w:ind w:left="0" w:right="0" w:firstLine="380"/>
        <w:jc w:val="both"/>
      </w:pPr>
      <w:bookmarkStart w:id="1026" w:name="bookmark1026"/>
      <w:r>
        <w:rPr>
          <w:rFonts w:ascii="Times New Roman" w:eastAsia="Times New Roman" w:hAnsi="Times New Roman" w:cs="Times New Roman"/>
          <w:color w:val="000000"/>
          <w:spacing w:val="0"/>
          <w:w w:val="100"/>
          <w:position w:val="0"/>
          <w:sz w:val="18"/>
          <w:szCs w:val="18"/>
        </w:rPr>
        <w:t>（</w:t>
      </w:r>
      <w:bookmarkEnd w:id="1026"/>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合同中包含两项或多项履约义务的，公司于合同开始日，按照各单项履约义务所承诺商品的单独售价的相对比例， 将交易价格分摊至各单项履约义务。</w:t>
      </w:r>
    </w:p>
    <w:p>
      <w:pPr>
        <w:pStyle w:val="Style15"/>
        <w:keepNext w:val="0"/>
        <w:keepLines w:val="0"/>
        <w:widowControl w:val="0"/>
        <w:numPr>
          <w:ilvl w:val="0"/>
          <w:numId w:val="61"/>
        </w:numPr>
        <w:shd w:val="clear" w:color="auto" w:fill="auto"/>
        <w:tabs>
          <w:tab w:pos="669" w:val="left"/>
        </w:tabs>
        <w:bidi w:val="0"/>
        <w:spacing w:before="0" w:after="0" w:line="545" w:lineRule="auto"/>
        <w:ind w:left="0" w:right="0" w:firstLine="380"/>
        <w:jc w:val="both"/>
      </w:pPr>
      <w:bookmarkStart w:id="1027" w:name="bookmark1027"/>
      <w:bookmarkEnd w:id="1027"/>
      <w:r>
        <w:rPr>
          <w:color w:val="000000"/>
          <w:spacing w:val="0"/>
          <w:w w:val="100"/>
          <w:position w:val="0"/>
        </w:rPr>
        <w:t>收入确认的具体方法</w:t>
      </w:r>
    </w:p>
    <w:p>
      <w:pPr>
        <w:pStyle w:val="Style15"/>
        <w:keepNext w:val="0"/>
        <w:keepLines w:val="0"/>
        <w:widowControl w:val="0"/>
        <w:shd w:val="clear" w:color="auto" w:fill="auto"/>
        <w:bidi w:val="0"/>
        <w:spacing w:before="0" w:after="80" w:line="466" w:lineRule="exact"/>
        <w:ind w:left="0" w:right="0" w:firstLine="380"/>
        <w:jc w:val="both"/>
      </w:pPr>
      <w:r>
        <w:rPr>
          <w:color w:val="000000"/>
          <w:spacing w:val="0"/>
          <w:w w:val="100"/>
          <w:position w:val="0"/>
        </w:rPr>
        <w:t>公司主要销售电线电缆用高分子材料，属于在某一时点履行的履约义务。公司在按合同约定将产品交付给购货方，已经 收回货款或取得了收款凭证且相关的经济利益很可能流入时确认收入。</w:t>
      </w:r>
    </w:p>
    <w:p>
      <w:pPr>
        <w:pStyle w:val="Style25"/>
        <w:keepNext/>
        <w:keepLines/>
        <w:widowControl w:val="0"/>
        <w:shd w:val="clear" w:color="auto" w:fill="auto"/>
        <w:tabs>
          <w:tab w:pos="435" w:val="left"/>
        </w:tabs>
        <w:bidi w:val="0"/>
        <w:spacing w:before="0" w:after="22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4</w:t>
      </w:r>
      <w:bookmarkEnd w:id="1030"/>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28"/>
      <w:bookmarkEnd w:id="1029"/>
      <w:bookmarkEnd w:id="1031"/>
    </w:p>
    <w:p>
      <w:pPr>
        <w:pStyle w:val="Style15"/>
        <w:keepNext w:val="0"/>
        <w:keepLines w:val="0"/>
        <w:widowControl w:val="0"/>
        <w:numPr>
          <w:ilvl w:val="0"/>
          <w:numId w:val="63"/>
        </w:numPr>
        <w:shd w:val="clear" w:color="auto" w:fill="auto"/>
        <w:tabs>
          <w:tab w:pos="627" w:val="left"/>
        </w:tabs>
        <w:bidi w:val="0"/>
        <w:spacing w:before="0" w:after="0" w:line="470" w:lineRule="exact"/>
        <w:ind w:left="0" w:right="0" w:firstLine="380"/>
        <w:jc w:val="left"/>
      </w:pPr>
      <w:bookmarkStart w:id="1032" w:name="bookmark1032"/>
      <w:bookmarkEnd w:id="1032"/>
      <w:r>
        <w:rPr>
          <w:color w:val="000000"/>
          <w:spacing w:val="0"/>
          <w:w w:val="100"/>
          <w:position w:val="0"/>
        </w:rPr>
        <w:t>政府补助在同时满足下列条件时予以确认：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公司能够满足政府补助所附的条件；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公司能够收到政府补助。政 府补助为货币性资产的，按照收到或应收的金额计量。政府补助为非货币性资产的，按照公允价值计量；公允价值不能可靠 取得的，按照名义金额计量。</w:t>
      </w:r>
    </w:p>
    <w:p>
      <w:pPr>
        <w:pStyle w:val="Style15"/>
        <w:keepNext w:val="0"/>
        <w:keepLines w:val="0"/>
        <w:widowControl w:val="0"/>
        <w:numPr>
          <w:ilvl w:val="0"/>
          <w:numId w:val="63"/>
        </w:numPr>
        <w:shd w:val="clear" w:color="auto" w:fill="auto"/>
        <w:tabs>
          <w:tab w:pos="651" w:val="left"/>
        </w:tabs>
        <w:bidi w:val="0"/>
        <w:spacing w:before="0" w:after="0" w:line="469" w:lineRule="exact"/>
        <w:ind w:left="0" w:right="0" w:firstLine="380"/>
        <w:jc w:val="left"/>
      </w:pPr>
      <w:bookmarkStart w:id="1033" w:name="bookmark1033"/>
      <w:bookmarkEnd w:id="1033"/>
      <w:r>
        <w:rPr>
          <w:color w:val="000000"/>
          <w:spacing w:val="0"/>
          <w:w w:val="100"/>
          <w:position w:val="0"/>
        </w:rPr>
        <w:t>与资产相关的政府补助判断依据及会计处理方法</w:t>
      </w:r>
    </w:p>
    <w:p>
      <w:pPr>
        <w:pStyle w:val="Style15"/>
        <w:keepNext w:val="0"/>
        <w:keepLines w:val="0"/>
        <w:widowControl w:val="0"/>
        <w:shd w:val="clear" w:color="auto" w:fill="auto"/>
        <w:bidi w:val="0"/>
        <w:spacing w:before="0" w:after="0" w:line="468" w:lineRule="exact"/>
        <w:ind w:left="0" w:right="0" w:firstLine="380"/>
        <w:jc w:val="left"/>
      </w:pPr>
      <w:r>
        <w:rPr>
          <w:color w:val="000000"/>
          <w:spacing w:val="0"/>
          <w:w w:val="100"/>
          <w:position w:val="0"/>
        </w:rPr>
        <w:t>政府文件规定用于购建或以其他方式形成长期资产的政府补助划分为与资产相关的政府补助。政府文件不明确的，以取 得该补助必须具备的基本条件为基础进行判断，以购建或其他方式形成长期资产为基本条件的作为与资产相关的政府补助。 与资产相关的政府补助，冲减相关资产的账面价值或确认为递延收益。与资产相关的政府补助确认为递延收益的，在相关资 产使用寿命内按照合理、系统的方法分期计入损益。按照名义金额计量的政府补助，直接计入当期损益。相关资产在使用寿 命结束前被出售、转让、报废或发生毁损的，将尚未分配的相关递延收益余额转入资产处置当期的损益。</w:t>
      </w:r>
    </w:p>
    <w:p>
      <w:pPr>
        <w:pStyle w:val="Style15"/>
        <w:keepNext w:val="0"/>
        <w:keepLines w:val="0"/>
        <w:widowControl w:val="0"/>
        <w:numPr>
          <w:ilvl w:val="0"/>
          <w:numId w:val="63"/>
        </w:numPr>
        <w:shd w:val="clear" w:color="auto" w:fill="auto"/>
        <w:tabs>
          <w:tab w:pos="651" w:val="left"/>
        </w:tabs>
        <w:bidi w:val="0"/>
        <w:spacing w:before="0" w:after="0" w:line="469" w:lineRule="exact"/>
        <w:ind w:left="0" w:right="0" w:firstLine="380"/>
        <w:jc w:val="left"/>
      </w:pPr>
      <w:bookmarkStart w:id="1034" w:name="bookmark1034"/>
      <w:bookmarkEnd w:id="1034"/>
      <w:r>
        <w:rPr>
          <w:color w:val="000000"/>
          <w:spacing w:val="0"/>
          <w:w w:val="100"/>
          <w:position w:val="0"/>
        </w:rPr>
        <w:t>与收益相关的政府补助判断依据及会计处理方法</w:t>
      </w:r>
    </w:p>
    <w:p>
      <w:pPr>
        <w:pStyle w:val="Style15"/>
        <w:keepNext w:val="0"/>
        <w:keepLines w:val="0"/>
        <w:widowControl w:val="0"/>
        <w:shd w:val="clear" w:color="auto" w:fill="auto"/>
        <w:bidi w:val="0"/>
        <w:spacing w:before="0" w:after="0" w:line="469" w:lineRule="exact"/>
        <w:ind w:left="0" w:right="0" w:firstLine="380"/>
        <w:jc w:val="left"/>
      </w:pPr>
      <w:r>
        <w:rPr>
          <w:color w:val="000000"/>
          <w:spacing w:val="0"/>
          <w:w w:val="100"/>
          <w:position w:val="0"/>
        </w:rPr>
        <w:t>除与资产相关的政府补助之外的政府补助划分为与收益相关的政府补助。对于同时包含与资产相关部分和与收益相关部 分的政府补助，难以区分与资产相关或与收益相关的，整体归类为与收益相关的政府补助。与收益相关的政府补助，用于补 偿以后期间的相关成本费用或损失的，确认为递延收益，在确认相关成本费用或损失的期间，计入当期损益或冲减相关成本； 用于补偿已发生的相关成本费用或损失的，直接计入当期损益或冲减相关成本。</w:t>
      </w:r>
    </w:p>
    <w:p>
      <w:pPr>
        <w:pStyle w:val="Style15"/>
        <w:keepNext w:val="0"/>
        <w:keepLines w:val="0"/>
        <w:widowControl w:val="0"/>
        <w:numPr>
          <w:ilvl w:val="0"/>
          <w:numId w:val="63"/>
        </w:numPr>
        <w:shd w:val="clear" w:color="auto" w:fill="auto"/>
        <w:tabs>
          <w:tab w:pos="622" w:val="left"/>
        </w:tabs>
        <w:bidi w:val="0"/>
        <w:spacing w:before="0" w:after="800" w:line="480" w:lineRule="exact"/>
        <w:ind w:left="0" w:right="0" w:firstLine="380"/>
        <w:jc w:val="left"/>
      </w:pPr>
      <w:bookmarkStart w:id="1035" w:name="bookmark1035"/>
      <w:bookmarkEnd w:id="1035"/>
      <w:r>
        <w:rPr>
          <w:color w:val="000000"/>
          <w:spacing w:val="0"/>
          <w:w w:val="100"/>
          <w:position w:val="0"/>
        </w:rPr>
        <w:t>与公司日常经营活动相关的政府补助，按照经济业务实质，计入其他收益或冲减相关成本费用。与公司日常活动无 关的政府补助，计入营业外收支。</w:t>
      </w:r>
    </w:p>
    <w:p>
      <w:pPr>
        <w:pStyle w:val="Style25"/>
        <w:keepNext/>
        <w:keepLines/>
        <w:widowControl w:val="0"/>
        <w:shd w:val="clear" w:color="auto" w:fill="auto"/>
        <w:tabs>
          <w:tab w:pos="435" w:val="left"/>
        </w:tabs>
        <w:bidi w:val="0"/>
        <w:spacing w:before="0" w:after="22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4</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36"/>
      <w:bookmarkEnd w:id="1037"/>
      <w:bookmarkEnd w:id="1039"/>
    </w:p>
    <w:p>
      <w:pPr>
        <w:pStyle w:val="Style15"/>
        <w:keepNext w:val="0"/>
        <w:keepLines w:val="0"/>
        <w:widowControl w:val="0"/>
        <w:numPr>
          <w:ilvl w:val="0"/>
          <w:numId w:val="65"/>
        </w:numPr>
        <w:shd w:val="clear" w:color="auto" w:fill="auto"/>
        <w:tabs>
          <w:tab w:pos="622" w:val="left"/>
        </w:tabs>
        <w:bidi w:val="0"/>
        <w:spacing w:before="0" w:after="0" w:line="468" w:lineRule="exact"/>
        <w:ind w:left="0" w:right="0" w:firstLine="380"/>
        <w:jc w:val="left"/>
      </w:pPr>
      <w:bookmarkStart w:id="1040" w:name="bookmark1040"/>
      <w:bookmarkEnd w:id="1040"/>
      <w:r>
        <w:rPr>
          <w:color w:val="000000"/>
          <w:spacing w:val="0"/>
          <w:w w:val="100"/>
          <w:position w:val="0"/>
        </w:rPr>
        <w:t>根据资产、负债的账面价值与其计税基础之间的差额（未作为资产和负债确认的项目按照税法规定可以确定其计税 基础的，该计税基础与其账面数之间的差额），按照预期收回该资产或清偿该负债期间的适用税率计算确认递延所得税资产 或递延所得税负债。</w:t>
      </w:r>
    </w:p>
    <w:p>
      <w:pPr>
        <w:pStyle w:val="Style15"/>
        <w:keepNext w:val="0"/>
        <w:keepLines w:val="0"/>
        <w:widowControl w:val="0"/>
        <w:numPr>
          <w:ilvl w:val="0"/>
          <w:numId w:val="65"/>
        </w:numPr>
        <w:shd w:val="clear" w:color="auto" w:fill="auto"/>
        <w:tabs>
          <w:tab w:pos="607" w:val="left"/>
        </w:tabs>
        <w:bidi w:val="0"/>
        <w:spacing w:before="0" w:after="0" w:line="475" w:lineRule="exact"/>
        <w:ind w:left="0" w:right="0" w:firstLine="380"/>
        <w:jc w:val="left"/>
      </w:pPr>
      <w:bookmarkStart w:id="1041" w:name="bookmark1041"/>
      <w:bookmarkEnd w:id="1041"/>
      <w:r>
        <w:rPr>
          <w:color w:val="000000"/>
          <w:spacing w:val="0"/>
          <w:w w:val="100"/>
          <w:position w:val="0"/>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15"/>
        <w:keepNext w:val="0"/>
        <w:keepLines w:val="0"/>
        <w:widowControl w:val="0"/>
        <w:numPr>
          <w:ilvl w:val="0"/>
          <w:numId w:val="65"/>
        </w:numPr>
        <w:shd w:val="clear" w:color="auto" w:fill="auto"/>
        <w:tabs>
          <w:tab w:pos="631" w:val="left"/>
        </w:tabs>
        <w:bidi w:val="0"/>
        <w:spacing w:before="0" w:after="0" w:line="480" w:lineRule="exact"/>
        <w:ind w:left="0" w:right="0" w:firstLine="380"/>
        <w:jc w:val="left"/>
      </w:pPr>
      <w:bookmarkStart w:id="1042" w:name="bookmark1042"/>
      <w:bookmarkEnd w:id="1042"/>
      <w:r>
        <w:rPr>
          <w:color w:val="000000"/>
          <w:spacing w:val="0"/>
          <w:w w:val="100"/>
          <w:position w:val="0"/>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Style15"/>
        <w:keepNext w:val="0"/>
        <w:keepLines w:val="0"/>
        <w:widowControl w:val="0"/>
        <w:numPr>
          <w:ilvl w:val="0"/>
          <w:numId w:val="65"/>
        </w:numPr>
        <w:shd w:val="clear" w:color="auto" w:fill="auto"/>
        <w:tabs>
          <w:tab w:pos="627" w:val="left"/>
        </w:tabs>
        <w:bidi w:val="0"/>
        <w:spacing w:before="0" w:after="0" w:line="461" w:lineRule="exact"/>
        <w:ind w:left="0" w:right="0" w:firstLine="380"/>
        <w:jc w:val="left"/>
      </w:pPr>
      <w:bookmarkStart w:id="1043" w:name="bookmark1043"/>
      <w:bookmarkEnd w:id="1043"/>
      <w:r>
        <w:rPr>
          <w:color w:val="000000"/>
          <w:spacing w:val="0"/>
          <w:w w:val="100"/>
          <w:position w:val="0"/>
        </w:rPr>
        <w:t>公司当期所得税和递延所得税作为所得税费用或收益计入当期损益，但不包括下列情况产生的所得税：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企业合并;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直接在所有者权益中确认的交易或者事项。</w:t>
      </w:r>
    </w:p>
    <w:p>
      <w:pPr>
        <w:pStyle w:val="Style25"/>
        <w:keepNext/>
        <w:keepLines/>
        <w:widowControl w:val="0"/>
        <w:shd w:val="clear" w:color="auto" w:fill="auto"/>
        <w:tabs>
          <w:tab w:pos="484" w:val="left"/>
        </w:tabs>
        <w:bidi w:val="0"/>
        <w:spacing w:before="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4</w:t>
      </w:r>
      <w:bookmarkEnd w:id="1046"/>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44"/>
      <w:bookmarkEnd w:id="1045"/>
      <w:bookmarkEnd w:id="1047"/>
    </w:p>
    <w:p>
      <w:pPr>
        <w:pStyle w:val="Style58"/>
        <w:keepNext/>
        <w:keepLines/>
        <w:widowControl w:val="0"/>
        <w:shd w:val="clear" w:color="auto" w:fill="auto"/>
        <w:tabs>
          <w:tab w:pos="493" w:val="left"/>
        </w:tabs>
        <w:bidi w:val="0"/>
        <w:spacing w:before="0" w:after="20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48"/>
      <w:bookmarkEnd w:id="1049"/>
      <w:bookmarkEnd w:id="1051"/>
    </w:p>
    <w:p>
      <w:pPr>
        <w:pStyle w:val="Style15"/>
        <w:keepNext w:val="0"/>
        <w:keepLines w:val="0"/>
        <w:widowControl w:val="0"/>
        <w:shd w:val="clear" w:color="auto" w:fill="auto"/>
        <w:bidi w:val="0"/>
        <w:spacing w:before="0" w:after="440" w:line="467" w:lineRule="exact"/>
        <w:ind w:left="0" w:right="0" w:firstLine="380"/>
        <w:jc w:val="left"/>
      </w:pPr>
      <w:r>
        <w:rPr>
          <w:color w:val="000000"/>
          <w:spacing w:val="0"/>
          <w:w w:val="100"/>
          <w:position w:val="0"/>
        </w:rPr>
        <w:t>公司为承租人时，在租赁期内各个期间按照直线法将租金计入相关资产成本或确认为当期损益，发生的初始直接费用， 直接计入当期损益。或有租金在实际发生时计入当期损益。公司为出租人时，在租赁期内各个期间按照直线法将租金确认为 当期损益，发生的初始直接费用，除金额较大的予以资本化并分期计入损益外，均直接计入当期损益。或有租金在实际发生 时计入当期损益。</w:t>
      </w:r>
    </w:p>
    <w:p>
      <w:pPr>
        <w:pStyle w:val="Style58"/>
        <w:keepNext/>
        <w:keepLines/>
        <w:widowControl w:val="0"/>
        <w:shd w:val="clear" w:color="auto" w:fill="auto"/>
        <w:tabs>
          <w:tab w:pos="493" w:val="left"/>
        </w:tabs>
        <w:bidi w:val="0"/>
        <w:spacing w:before="0" w:after="20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52"/>
      <w:bookmarkEnd w:id="1053"/>
      <w:bookmarkEnd w:id="1055"/>
    </w:p>
    <w:p>
      <w:pPr>
        <w:pStyle w:val="Style15"/>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公司为承租人时，在租赁期开始日，公司以租赁开始日租赁资产公允价值与最低租赁付款额现值中两者较低者作为租入 资产的入账价值，将最低租赁付款额作为长期应付款的入账价值，其差额为未确认融资费用，发生的初始直接费用，计入租 赁资产价值。在租赁期各个期间，采用实际利率法计算确认当期的融资费用。</w:t>
      </w:r>
    </w:p>
    <w:p>
      <w:pPr>
        <w:pStyle w:val="Style15"/>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公司为出租人时，在租赁期开始日，公司以租赁开始日最低租赁收款额与初始直接费用之和作为应收融资租赁款的入账 价值，同时记录未担保余值；将最低租赁收款额、初始直接费用及未担保余值之和与其现值之和的差额确认为未实现融资收 益。在租赁期各个期间，采用实际利率法计算确认当期的融资收入。</w:t>
      </w:r>
    </w:p>
    <w:p>
      <w:pPr>
        <w:pStyle w:val="Style25"/>
        <w:keepNext/>
        <w:keepLines/>
        <w:widowControl w:val="0"/>
        <w:shd w:val="clear" w:color="auto" w:fill="auto"/>
        <w:tabs>
          <w:tab w:pos="484" w:val="left"/>
        </w:tabs>
        <w:bidi w:val="0"/>
        <w:spacing w:before="0" w:after="20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4</w:t>
      </w:r>
      <w:bookmarkEnd w:id="1058"/>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56"/>
      <w:bookmarkEnd w:id="1057"/>
      <w:bookmarkEnd w:id="1059"/>
    </w:p>
    <w:p>
      <w:pPr>
        <w:pStyle w:val="Style15"/>
        <w:keepNext w:val="0"/>
        <w:keepLines w:val="0"/>
        <w:widowControl w:val="0"/>
        <w:shd w:val="clear" w:color="auto" w:fill="auto"/>
        <w:bidi w:val="0"/>
        <w:spacing w:before="0" w:after="0" w:line="482" w:lineRule="exact"/>
        <w:ind w:left="0" w:right="0" w:firstLine="380"/>
        <w:jc w:val="left"/>
      </w:pPr>
      <w:r>
        <w:rPr>
          <w:color w:val="000000"/>
          <w:spacing w:val="0"/>
          <w:w w:val="100"/>
          <w:position w:val="0"/>
        </w:rPr>
        <w:t>企业会计准则变化引起的会计政策变更</w:t>
      </w:r>
    </w:p>
    <w:p>
      <w:pPr>
        <w:pStyle w:val="Style15"/>
        <w:keepNext w:val="0"/>
        <w:keepLines w:val="0"/>
        <w:widowControl w:val="0"/>
        <w:numPr>
          <w:ilvl w:val="0"/>
          <w:numId w:val="67"/>
        </w:numPr>
        <w:shd w:val="clear" w:color="auto" w:fill="auto"/>
        <w:tabs>
          <w:tab w:pos="670" w:val="left"/>
        </w:tabs>
        <w:bidi w:val="0"/>
        <w:spacing w:before="0" w:after="0" w:line="482" w:lineRule="exact"/>
        <w:ind w:left="0" w:right="0" w:firstLine="380"/>
        <w:jc w:val="left"/>
      </w:pPr>
      <w:bookmarkStart w:id="1060" w:name="bookmark1060"/>
      <w:bookmarkEnd w:id="1060"/>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日起执行经修订的《企业会计准则第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租赁》（以下简称新租赁准则），执行新租赁 准则对本公司财务报表无影响。</w:t>
      </w:r>
    </w:p>
    <w:p>
      <w:pPr>
        <w:pStyle w:val="Style15"/>
        <w:keepNext w:val="0"/>
        <w:keepLines w:val="0"/>
        <w:widowControl w:val="0"/>
        <w:numPr>
          <w:ilvl w:val="0"/>
          <w:numId w:val="67"/>
        </w:numPr>
        <w:shd w:val="clear" w:color="auto" w:fill="auto"/>
        <w:tabs>
          <w:tab w:pos="670" w:val="left"/>
        </w:tabs>
        <w:bidi w:val="0"/>
        <w:spacing w:before="0" w:after="0" w:line="482" w:lineRule="exact"/>
        <w:ind w:left="0" w:right="0" w:firstLine="380"/>
        <w:jc w:val="left"/>
      </w:pPr>
      <w:bookmarkStart w:id="1061" w:name="bookmark1061"/>
      <w:bookmarkEnd w:id="1061"/>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号》，该项会计政策变更对公司 财务报表无影响。</w:t>
      </w:r>
    </w:p>
    <w:p>
      <w:pPr>
        <w:pStyle w:val="Style15"/>
        <w:keepNext w:val="0"/>
        <w:keepLines w:val="0"/>
        <w:widowControl w:val="0"/>
        <w:numPr>
          <w:ilvl w:val="0"/>
          <w:numId w:val="67"/>
        </w:numPr>
        <w:shd w:val="clear" w:color="auto" w:fill="auto"/>
        <w:tabs>
          <w:tab w:pos="680" w:val="left"/>
        </w:tabs>
        <w:bidi w:val="0"/>
        <w:spacing w:before="0" w:after="440" w:line="482" w:lineRule="exact"/>
        <w:ind w:left="0" w:right="0" w:firstLine="380"/>
        <w:jc w:val="left"/>
      </w:pPr>
      <w:bookmarkStart w:id="1062" w:name="bookmark1062"/>
      <w:bookmarkEnd w:id="1062"/>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日起执行财政部颁布的《企业会计准则解释第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号》“关于资金集中管理相关列报”规定， 该项会计政策变更对公司财务报表无影响。</w:t>
      </w:r>
    </w:p>
    <w:p>
      <w:pPr>
        <w:pStyle w:val="Style25"/>
        <w:keepNext/>
        <w:keepLines/>
        <w:widowControl w:val="0"/>
        <w:shd w:val="clear" w:color="auto" w:fill="auto"/>
        <w:tabs>
          <w:tab w:pos="484" w:val="left"/>
        </w:tabs>
        <w:bidi w:val="0"/>
        <w:spacing w:before="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4</w:t>
      </w:r>
      <w:bookmarkEnd w:id="1065"/>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63"/>
      <w:bookmarkEnd w:id="1064"/>
      <w:bookmarkEnd w:id="1066"/>
    </w:p>
    <w:p>
      <w:pPr>
        <w:pStyle w:val="Style58"/>
        <w:keepNext/>
        <w:keepLines/>
        <w:widowControl w:val="0"/>
        <w:shd w:val="clear" w:color="auto" w:fill="auto"/>
        <w:bidi w:val="0"/>
        <w:spacing w:before="0" w:after="12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67"/>
      <w:bookmarkEnd w:id="1068"/>
      <w:bookmarkEnd w:id="1070"/>
    </w:p>
    <w:p>
      <w:pPr>
        <w:pStyle w:val="Style15"/>
        <w:keepNext w:val="0"/>
        <w:keepLines w:val="0"/>
        <w:widowControl w:val="0"/>
        <w:shd w:val="clear" w:color="auto" w:fill="auto"/>
        <w:bidi w:val="0"/>
        <w:spacing w:before="0" w:after="200" w:line="470" w:lineRule="exact"/>
        <w:ind w:left="0" w:right="0" w:firstLine="0"/>
        <w:jc w:val="left"/>
      </w:pPr>
      <w:r>
        <w:rPr>
          <w:color w:val="000000"/>
          <w:spacing w:val="0"/>
          <w:w w:val="100"/>
          <w:position w:val="0"/>
        </w:rPr>
        <w:t>□</w:t>
      </w:r>
      <w:r>
        <w:rPr>
          <w:color w:val="000000"/>
          <w:spacing w:val="0"/>
          <w:w w:val="100"/>
          <w:position w:val="0"/>
        </w:rPr>
        <w:t>适用”不适用</w:t>
      </w:r>
    </w:p>
    <w:p>
      <w:pPr>
        <w:pStyle w:val="Style58"/>
        <w:keepNext/>
        <w:keepLines/>
        <w:widowControl w:val="0"/>
        <w:shd w:val="clear" w:color="auto" w:fill="auto"/>
        <w:tabs>
          <w:tab w:pos="493" w:val="left"/>
        </w:tabs>
        <w:bidi w:val="0"/>
        <w:spacing w:before="0" w:line="240" w:lineRule="auto"/>
        <w:ind w:left="0" w:right="0" w:firstLine="0"/>
        <w:jc w:val="both"/>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71"/>
      <w:bookmarkEnd w:id="1072"/>
      <w:bookmarkEnd w:id="1074"/>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58"/>
        <w:keepNext/>
        <w:keepLines/>
        <w:widowControl w:val="0"/>
        <w:shd w:val="clear" w:color="auto" w:fill="auto"/>
        <w:tabs>
          <w:tab w:pos="493" w:val="left"/>
        </w:tabs>
        <w:bidi w:val="0"/>
        <w:spacing w:before="0" w:line="240" w:lineRule="auto"/>
        <w:ind w:left="0" w:right="0" w:firstLine="0"/>
        <w:jc w:val="both"/>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75"/>
      <w:bookmarkEnd w:id="1076"/>
      <w:bookmarkEnd w:id="1078"/>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58"/>
        <w:keepNext/>
        <w:keepLines/>
        <w:widowControl w:val="0"/>
        <w:shd w:val="clear" w:color="auto" w:fill="auto"/>
        <w:tabs>
          <w:tab w:pos="493" w:val="left"/>
        </w:tabs>
        <w:bidi w:val="0"/>
        <w:spacing w:before="0" w:line="240" w:lineRule="auto"/>
        <w:ind w:left="0" w:right="0" w:firstLine="0"/>
        <w:jc w:val="both"/>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79"/>
      <w:bookmarkEnd w:id="1080"/>
      <w:bookmarkEnd w:id="1082"/>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bidi w:val="0"/>
        <w:spacing w:before="0" w:line="240" w:lineRule="auto"/>
        <w:ind w:left="0" w:right="0" w:firstLine="0"/>
        <w:jc w:val="both"/>
      </w:pPr>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83"/>
      <w:bookmarkEnd w:id="1084"/>
      <w:bookmarkEnd w:id="1085"/>
    </w:p>
    <w:p>
      <w:pPr>
        <w:pStyle w:val="Style19"/>
        <w:keepNext/>
        <w:keepLines/>
        <w:widowControl w:val="0"/>
        <w:shd w:val="clear" w:color="auto" w:fill="auto"/>
        <w:bidi w:val="0"/>
        <w:spacing w:before="0" w:after="380" w:line="240" w:lineRule="auto"/>
        <w:ind w:left="0" w:right="0" w:firstLine="0"/>
        <w:jc w:val="both"/>
      </w:pPr>
      <w:bookmarkStart w:id="1086" w:name="bookmark1086"/>
      <w:bookmarkStart w:id="1087" w:name="bookmark1087"/>
      <w:bookmarkStart w:id="1088" w:name="bookmark1088"/>
      <w:bookmarkStart w:id="1089" w:name="bookmark1089"/>
      <w:r>
        <w:rPr>
          <w:color w:val="000000"/>
          <w:spacing w:val="0"/>
          <w:w w:val="100"/>
          <w:position w:val="0"/>
        </w:rPr>
        <w:t>六</w:t>
      </w:r>
      <w:bookmarkEnd w:id="1088"/>
      <w:r>
        <w:rPr>
          <w:color w:val="000000"/>
          <w:spacing w:val="0"/>
          <w:w w:val="100"/>
          <w:position w:val="0"/>
        </w:rPr>
        <w:t>、税项</w:t>
      </w:r>
      <w:bookmarkEnd w:id="1086"/>
      <w:bookmarkEnd w:id="1087"/>
      <w:bookmarkEnd w:id="1089"/>
    </w:p>
    <w:p>
      <w:pPr>
        <w:pStyle w:val="Style25"/>
        <w:keepNext/>
        <w:keepLines/>
        <w:widowControl w:val="0"/>
        <w:shd w:val="clear" w:color="auto" w:fill="auto"/>
        <w:bidi w:val="0"/>
        <w:spacing w:before="0" w:after="320" w:line="240" w:lineRule="auto"/>
        <w:ind w:left="0" w:right="0" w:firstLine="0"/>
        <w:jc w:val="both"/>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bookmarkEnd w:id="1092"/>
      <w:r>
        <w:rPr>
          <w:color w:val="000000"/>
          <w:spacing w:val="0"/>
          <w:w w:val="100"/>
          <w:position w:val="0"/>
        </w:rPr>
        <w:t>、主要税种及税率</w:t>
      </w:r>
      <w:bookmarkEnd w:id="1090"/>
      <w:bookmarkEnd w:id="1091"/>
      <w:bookmarkEnd w:id="1093"/>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以按税法规定计算的销售货物和应税 劳务收入为基础计算销项税额，扣除当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 租金收入的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25"/>
        <w:keepNext/>
        <w:keepLines/>
        <w:widowControl w:val="0"/>
        <w:shd w:val="clear" w:color="auto" w:fill="auto"/>
        <w:bidi w:val="0"/>
        <w:spacing w:before="0" w:after="480" w:line="240" w:lineRule="auto"/>
        <w:ind w:left="0" w:right="0" w:firstLine="0"/>
        <w:jc w:val="both"/>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w:t>
      </w:r>
      <w:bookmarkEnd w:id="1096"/>
      <w:r>
        <w:rPr>
          <w:color w:val="000000"/>
          <w:spacing w:val="0"/>
          <w:w w:val="100"/>
          <w:position w:val="0"/>
        </w:rPr>
        <w:t>、税收优惠</w:t>
      </w:r>
      <w:bookmarkEnd w:id="1094"/>
      <w:bookmarkEnd w:id="1095"/>
      <w:bookmarkEnd w:id="1097"/>
    </w:p>
    <w:p>
      <w:pPr>
        <w:pStyle w:val="Style15"/>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企业所得税</w:t>
      </w:r>
    </w:p>
    <w:p>
      <w:pPr>
        <w:pStyle w:val="Style15"/>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根据全国高新技术企业认定管理工作领导小组办公室</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日下发的《关于浙江省</w:t>
      </w:r>
      <w:r>
        <w:rPr>
          <w:color w:val="000000"/>
          <w:spacing w:val="0"/>
          <w:w w:val="100"/>
          <w:position w:val="0"/>
          <w:sz w:val="18"/>
          <w:szCs w:val="18"/>
        </w:rPr>
        <w:t>2019</w:t>
      </w:r>
      <w:r>
        <w:rPr>
          <w:color w:val="000000"/>
          <w:spacing w:val="0"/>
          <w:w w:val="100"/>
          <w:position w:val="0"/>
        </w:rPr>
        <w:t>年高新技术企业备案的复</w:t>
      </w:r>
    </w:p>
    <w:p>
      <w:pPr>
        <w:pStyle w:val="Style15"/>
        <w:keepNext w:val="0"/>
        <w:keepLines w:val="0"/>
        <w:widowControl w:val="0"/>
        <w:shd w:val="clear" w:color="auto" w:fill="auto"/>
        <w:bidi w:val="0"/>
        <w:spacing w:before="0" w:after="480" w:line="240" w:lineRule="auto"/>
        <w:ind w:left="0" w:right="0" w:firstLine="0"/>
        <w:jc w:val="both"/>
      </w:pPr>
      <w:r>
        <w:rPr>
          <w:color w:val="000000"/>
          <w:spacing w:val="0"/>
          <w:w w:val="100"/>
          <w:position w:val="0"/>
        </w:rPr>
        <w:t>函》（国科火字〔</w:t>
      </w:r>
      <w:r>
        <w:rPr>
          <w:color w:val="000000"/>
          <w:spacing w:val="0"/>
          <w:w w:val="100"/>
          <w:position w:val="0"/>
          <w:sz w:val="18"/>
          <w:szCs w:val="18"/>
        </w:rPr>
        <w:t>2020</w:t>
      </w:r>
      <w:r>
        <w:rPr>
          <w:color w:val="000000"/>
          <w:spacing w:val="0"/>
          <w:w w:val="100"/>
          <w:position w:val="0"/>
        </w:rPr>
        <w:t xml:space="preserve">〕 </w:t>
      </w:r>
      <w:r>
        <w:rPr>
          <w:color w:val="000000"/>
          <w:spacing w:val="0"/>
          <w:w w:val="100"/>
          <w:position w:val="0"/>
          <w:sz w:val="18"/>
          <w:szCs w:val="18"/>
        </w:rPr>
        <w:t>32</w:t>
      </w:r>
      <w:r>
        <w:rPr>
          <w:color w:val="000000"/>
          <w:spacing w:val="0"/>
          <w:w w:val="100"/>
          <w:position w:val="0"/>
        </w:rPr>
        <w:t>号</w:t>
      </w:r>
      <w:r>
        <w:rPr>
          <w:color w:val="000000"/>
          <w:spacing w:val="0"/>
          <w:w w:val="100"/>
          <w:position w:val="0"/>
          <w:sz w:val="18"/>
          <w:szCs w:val="18"/>
        </w:rPr>
        <w:t>），</w:t>
      </w:r>
      <w:r>
        <w:rPr>
          <w:color w:val="000000"/>
          <w:spacing w:val="0"/>
          <w:w w:val="100"/>
          <w:position w:val="0"/>
        </w:rPr>
        <w:t>本公司通过高新技术企业复审，资格有效期</w:t>
      </w:r>
      <w:r>
        <w:rPr>
          <w:color w:val="000000"/>
          <w:spacing w:val="0"/>
          <w:w w:val="100"/>
          <w:position w:val="0"/>
          <w:sz w:val="18"/>
          <w:szCs w:val="18"/>
        </w:rPr>
        <w:t>3</w:t>
      </w:r>
      <w:r>
        <w:rPr>
          <w:color w:val="000000"/>
          <w:spacing w:val="0"/>
          <w:w w:val="100"/>
          <w:position w:val="0"/>
        </w:rPr>
        <w:t xml:space="preserve">年。根据高新技术企业所得税优惠政策，公司 </w:t>
      </w:r>
      <w:r>
        <w:rPr>
          <w:color w:val="000000"/>
          <w:spacing w:val="0"/>
          <w:w w:val="100"/>
          <w:position w:val="0"/>
        </w:rPr>
        <w:t>本期企业所得税减按</w:t>
      </w:r>
      <w:r>
        <w:rPr>
          <w:color w:val="000000"/>
          <w:spacing w:val="0"/>
          <w:w w:val="100"/>
          <w:position w:val="0"/>
          <w:sz w:val="18"/>
          <w:szCs w:val="18"/>
        </w:rPr>
        <w:t>15%</w:t>
      </w:r>
      <w:r>
        <w:rPr>
          <w:color w:val="000000"/>
          <w:spacing w:val="0"/>
          <w:w w:val="100"/>
          <w:position w:val="0"/>
        </w:rPr>
        <w:t>的税率计缴。</w:t>
      </w:r>
    </w:p>
    <w:p>
      <w:pPr>
        <w:pStyle w:val="Style25"/>
        <w:keepNext/>
        <w:keepLines/>
        <w:widowControl w:val="0"/>
        <w:shd w:val="clear" w:color="auto" w:fill="auto"/>
        <w:bidi w:val="0"/>
        <w:spacing w:before="0" w:after="360" w:line="240" w:lineRule="auto"/>
        <w:ind w:left="0" w:right="0" w:firstLine="0"/>
        <w:jc w:val="both"/>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3</w:t>
      </w:r>
      <w:bookmarkEnd w:id="1100"/>
      <w:r>
        <w:rPr>
          <w:color w:val="000000"/>
          <w:spacing w:val="0"/>
          <w:w w:val="100"/>
          <w:position w:val="0"/>
        </w:rPr>
        <w:t>、其他</w:t>
      </w:r>
      <w:bookmarkEnd w:id="1098"/>
      <w:bookmarkEnd w:id="1099"/>
      <w:bookmarkEnd w:id="1101"/>
    </w:p>
    <w:p>
      <w:pPr>
        <w:pStyle w:val="Style19"/>
        <w:keepNext/>
        <w:keepLines/>
        <w:widowControl w:val="0"/>
        <w:shd w:val="clear" w:color="auto" w:fill="auto"/>
        <w:bidi w:val="0"/>
        <w:spacing w:before="0" w:after="360" w:line="240" w:lineRule="auto"/>
        <w:ind w:left="0" w:right="0" w:firstLine="0"/>
        <w:jc w:val="both"/>
      </w:pPr>
      <w:bookmarkStart w:id="1102" w:name="bookmark1102"/>
      <w:bookmarkStart w:id="1103" w:name="bookmark1103"/>
      <w:bookmarkStart w:id="1104" w:name="bookmark1104"/>
      <w:bookmarkStart w:id="1105" w:name="bookmark1105"/>
      <w:r>
        <w:rPr>
          <w:color w:val="000000"/>
          <w:spacing w:val="0"/>
          <w:w w:val="100"/>
          <w:position w:val="0"/>
        </w:rPr>
        <w:t>七</w:t>
      </w:r>
      <w:bookmarkEnd w:id="1104"/>
      <w:r>
        <w:rPr>
          <w:color w:val="000000"/>
          <w:spacing w:val="0"/>
          <w:w w:val="100"/>
          <w:position w:val="0"/>
        </w:rPr>
        <w:t>、合并财务报表项目注释</w:t>
      </w:r>
      <w:bookmarkEnd w:id="1102"/>
      <w:bookmarkEnd w:id="1103"/>
      <w:bookmarkEnd w:id="1105"/>
    </w:p>
    <w:p>
      <w:pPr>
        <w:pStyle w:val="Style25"/>
        <w:keepNext/>
        <w:keepLines/>
        <w:widowControl w:val="0"/>
        <w:shd w:val="clear" w:color="auto" w:fill="auto"/>
        <w:bidi w:val="0"/>
        <w:spacing w:before="0" w:after="360" w:line="240" w:lineRule="auto"/>
        <w:ind w:left="0" w:right="0" w:firstLine="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bookmarkEnd w:id="1108"/>
      <w:r>
        <w:rPr>
          <w:color w:val="000000"/>
          <w:spacing w:val="0"/>
          <w:w w:val="100"/>
          <w:position w:val="0"/>
        </w:rPr>
        <w:t>、货币资金</w:t>
      </w:r>
      <w:bookmarkEnd w:id="1106"/>
      <w:bookmarkEnd w:id="1107"/>
      <w:bookmarkEnd w:id="1109"/>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18,986,344.54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665,587.61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4,256,092.51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23,242,674.55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995,587.61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20,290,780.54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405,646.53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widowControl w:val="0"/>
        <w:spacing w:line="1" w:lineRule="exact"/>
      </w:pPr>
    </w:p>
    <w:tbl>
      <w:tblPr>
        <w:tblOverlap w:val="never"/>
        <w:jc w:val="left"/>
        <w:tblLayout w:type="fixed"/>
      </w:tblPr>
      <w:tblGrid>
        <w:gridCol w:w="4699"/>
        <w:gridCol w:w="1915"/>
        <w:gridCol w:w="194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因诉讼被司法机关冻结的银行存款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16,034,688.03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405,646.53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因诉讼被司法机关冻结的其他货币资金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4,256,092.51</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20,290,780.54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405,646.53</w:t>
            </w:r>
          </w:p>
        </w:tc>
      </w:tr>
    </w:tbl>
    <w:p>
      <w:pPr>
        <w:widowControl w:val="0"/>
        <w:spacing w:after="359" w:line="1" w:lineRule="exact"/>
      </w:pPr>
    </w:p>
    <w:p>
      <w:pPr>
        <w:pStyle w:val="Style25"/>
        <w:keepNext/>
        <w:keepLines/>
        <w:widowControl w:val="0"/>
        <w:shd w:val="clear" w:color="auto" w:fill="auto"/>
        <w:tabs>
          <w:tab w:pos="378" w:val="left"/>
        </w:tabs>
        <w:bidi w:val="0"/>
        <w:spacing w:before="0" w:after="36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bookmarkEnd w:id="1112"/>
      <w:r>
        <w:rPr>
          <w:color w:val="000000"/>
          <w:spacing w:val="0"/>
          <w:w w:val="100"/>
          <w:position w:val="0"/>
        </w:rPr>
        <w:t>、</w:t>
        <w:tab/>
        <w:t>交易性金融资产</w:t>
      </w:r>
      <w:bookmarkEnd w:id="1110"/>
      <w:bookmarkEnd w:id="1111"/>
      <w:bookmarkEnd w:id="1113"/>
    </w:p>
    <w:p>
      <w:pPr>
        <w:pStyle w:val="Style25"/>
        <w:keepNext/>
        <w:keepLines/>
        <w:widowControl w:val="0"/>
        <w:shd w:val="clear" w:color="auto" w:fill="auto"/>
        <w:tabs>
          <w:tab w:pos="378" w:val="left"/>
        </w:tabs>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w:t>
      </w:r>
      <w:bookmarkEnd w:id="1116"/>
      <w:r>
        <w:rPr>
          <w:color w:val="000000"/>
          <w:spacing w:val="0"/>
          <w:w w:val="100"/>
          <w:position w:val="0"/>
        </w:rPr>
        <w:t>、</w:t>
        <w:tab/>
        <w:t>衍生金融资产</w:t>
      </w:r>
      <w:bookmarkEnd w:id="1114"/>
      <w:bookmarkEnd w:id="1115"/>
      <w:bookmarkEnd w:id="1117"/>
    </w:p>
    <w:p>
      <w:pPr>
        <w:pStyle w:val="Style25"/>
        <w:keepNext/>
        <w:keepLines/>
        <w:widowControl w:val="0"/>
        <w:shd w:val="clear" w:color="auto" w:fill="auto"/>
        <w:tabs>
          <w:tab w:pos="378" w:val="left"/>
        </w:tabs>
        <w:bidi w:val="0"/>
        <w:spacing w:before="0" w:after="36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4</w:t>
      </w:r>
      <w:bookmarkEnd w:id="1120"/>
      <w:r>
        <w:rPr>
          <w:color w:val="000000"/>
          <w:spacing w:val="0"/>
          <w:w w:val="100"/>
          <w:position w:val="0"/>
        </w:rPr>
        <w:t>、</w:t>
        <w:tab/>
        <w:t>应收票据</w:t>
      </w:r>
      <w:bookmarkEnd w:id="1118"/>
      <w:bookmarkEnd w:id="1119"/>
      <w:bookmarkEnd w:id="1121"/>
    </w:p>
    <w:p>
      <w:pPr>
        <w:pStyle w:val="Style58"/>
        <w:keepNext/>
        <w:keepLines/>
        <w:widowControl w:val="0"/>
        <w:shd w:val="clear" w:color="auto" w:fill="auto"/>
        <w:bidi w:val="0"/>
        <w:spacing w:before="0" w:after="36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22"/>
      <w:bookmarkEnd w:id="1123"/>
      <w:bookmarkEnd w:id="1125"/>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2,657,359.40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2,657,359.40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2,945,000.00</w:t>
            </w:r>
          </w:p>
        </w:tc>
      </w:tr>
    </w:tbl>
    <w:p>
      <w:pPr>
        <w:widowControl w:val="0"/>
        <w:spacing w:after="79" w:line="1" w:lineRule="exact"/>
      </w:pPr>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2,797,2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139,86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2,797,2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139,86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2,797,2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139,86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2,797,220.42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139,861.02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8"/>
        <w:keepNext/>
        <w:keepLines/>
        <w:widowControl w:val="0"/>
        <w:numPr>
          <w:ilvl w:val="0"/>
          <w:numId w:val="29"/>
        </w:numPr>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本期计提、收回或转回的坏账准备情况</w:t>
      </w:r>
      <w:bookmarkEnd w:id="1126"/>
      <w:bookmarkEnd w:id="1127"/>
      <w:bookmarkEnd w:id="1129"/>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-15,138.98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139,861.02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-15,138.98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139,861.02</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8"/>
        <w:keepNext/>
        <w:keepLines/>
        <w:widowControl w:val="0"/>
        <w:numPr>
          <w:ilvl w:val="0"/>
          <w:numId w:val="29"/>
        </w:numPr>
        <w:shd w:val="clear" w:color="auto" w:fill="auto"/>
        <w:tabs>
          <w:tab w:pos="493" w:val="left"/>
        </w:tabs>
        <w:bidi w:val="0"/>
        <w:spacing w:before="0" w:line="240" w:lineRule="auto"/>
        <w:ind w:left="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期末公司已质押的应收票据</w:t>
      </w:r>
      <w:bookmarkEnd w:id="1130"/>
      <w:bookmarkEnd w:id="1131"/>
      <w:bookmarkEnd w:id="1133"/>
    </w:p>
    <w:p>
      <w:pPr>
        <w:pStyle w:val="Style58"/>
        <w:keepNext/>
        <w:keepLines/>
        <w:widowControl w:val="0"/>
        <w:numPr>
          <w:ilvl w:val="0"/>
          <w:numId w:val="29"/>
        </w:numPr>
        <w:shd w:val="clear" w:color="auto" w:fill="auto"/>
        <w:tabs>
          <w:tab w:pos="493" w:val="left"/>
        </w:tabs>
        <w:bidi w:val="0"/>
        <w:spacing w:before="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期末公司已背书或贴现且在资产负债表日尚未到期的应收票据</w:t>
      </w:r>
      <w:bookmarkEnd w:id="1134"/>
      <w:bookmarkEnd w:id="1135"/>
      <w:bookmarkEnd w:id="1137"/>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r>
    </w:tbl>
    <w:p>
      <w:pPr>
        <w:spacing w:lineRule="exact" w:line="1"/>
        <w:rPr>
          <w:sz w:val="2"/>
          <w:szCs w:val="2"/>
        </w:rPr>
      </w:pPr>
      <w:r>
        <w:br w:type="page"/>
      </w:r>
    </w:p>
    <w:p>
      <w:pPr>
        <w:pStyle w:val="Style58"/>
        <w:keepNext/>
        <w:keepLines/>
        <w:widowControl w:val="0"/>
        <w:numPr>
          <w:ilvl w:val="0"/>
          <w:numId w:val="29"/>
        </w:numPr>
        <w:shd w:val="clear" w:color="auto" w:fill="auto"/>
        <w:tabs>
          <w:tab w:pos="493" w:val="left"/>
        </w:tabs>
        <w:bidi w:val="0"/>
        <w:spacing w:before="0" w:after="360" w:line="240" w:lineRule="auto"/>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期末公司因出票人未履约而将其转应收账款的票据</w:t>
      </w:r>
      <w:bookmarkEnd w:id="1138"/>
      <w:bookmarkEnd w:id="1139"/>
      <w:bookmarkEnd w:id="1141"/>
    </w:p>
    <w:p>
      <w:pPr>
        <w:pStyle w:val="Style58"/>
        <w:keepNext/>
        <w:keepLines/>
        <w:widowControl w:val="0"/>
        <w:numPr>
          <w:ilvl w:val="0"/>
          <w:numId w:val="29"/>
        </w:numPr>
        <w:shd w:val="clear" w:color="auto" w:fill="auto"/>
        <w:tabs>
          <w:tab w:pos="493" w:val="left"/>
        </w:tabs>
        <w:bidi w:val="0"/>
        <w:spacing w:before="0" w:after="360" w:line="240" w:lineRule="auto"/>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本期实际核销的应收票据情况</w:t>
      </w:r>
      <w:bookmarkEnd w:id="1142"/>
      <w:bookmarkEnd w:id="1143"/>
      <w:bookmarkEnd w:id="1145"/>
    </w:p>
    <w:p>
      <w:pPr>
        <w:pStyle w:val="Style25"/>
        <w:keepNext/>
        <w:keepLines/>
        <w:widowControl w:val="0"/>
        <w:shd w:val="clear" w:color="auto" w:fill="auto"/>
        <w:bidi w:val="0"/>
        <w:spacing w:before="0" w:after="36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5</w:t>
      </w:r>
      <w:bookmarkEnd w:id="1148"/>
      <w:r>
        <w:rPr>
          <w:color w:val="000000"/>
          <w:spacing w:val="0"/>
          <w:w w:val="100"/>
          <w:position w:val="0"/>
        </w:rPr>
        <w:t>、应收账款</w:t>
      </w:r>
      <w:bookmarkEnd w:id="1146"/>
      <w:bookmarkEnd w:id="1147"/>
      <w:bookmarkEnd w:id="1149"/>
    </w:p>
    <w:p>
      <w:pPr>
        <w:pStyle w:val="Style58"/>
        <w:keepNext/>
        <w:keepLines/>
        <w:widowControl w:val="0"/>
        <w:numPr>
          <w:ilvl w:val="0"/>
          <w:numId w:val="69"/>
        </w:numPr>
        <w:shd w:val="clear" w:color="auto" w:fill="auto"/>
        <w:bidi w:val="0"/>
        <w:spacing w:before="0" w:after="36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应收账款分类披露</w:t>
      </w:r>
      <w:bookmarkEnd w:id="1150"/>
      <w:bookmarkEnd w:id="1151"/>
      <w:bookmarkEnd w:id="1153"/>
    </w:p>
    <w:p>
      <w:pPr>
        <w:pStyle w:val="Style1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2,980,3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1,612.6</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99.24</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7,003,1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6,021,0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1,612.6</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8,003,1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9,001,3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1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4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福建南平太阳电缆股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本公司因销售货物背 书收取福建南平太阳 电缆股份有限公司银 行承兑汇票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 元，票据承兑人为宝 塔石化集团财务有限 公司，因出票人已被 列为失信人到期未履 约，且公司丧失了对 福建南平太阳电缆股 份有限公司的票据追 索权。本期对该笔款 项预计收回可能性较 小，故予以单项全额</w:t>
            </w:r>
          </w:p>
        </w:tc>
      </w:tr>
    </w:tbl>
    <w:p>
      <w:pPr>
        <w:widowControl w:val="0"/>
        <w:spacing w:line="1" w:lineRule="exact"/>
      </w:pPr>
      <w:r>
        <w:br w:type="page"/>
      </w:r>
    </w:p>
    <w:tbl>
      <w:tblPr>
        <w:tblOverlap w:val="never"/>
        <w:jc w:val="center"/>
        <w:tblLayout w:type="fixed"/>
      </w:tblPr>
      <w:tblGrid>
        <w:gridCol w:w="2395"/>
        <w:gridCol w:w="2395"/>
        <w:gridCol w:w="2390"/>
        <w:gridCol w:w="2462"/>
      </w:tblGrid>
      <w:tr>
        <w:trPr>
          <w:trHeight w:val="365"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760" w:right="0" w:firstLine="0"/>
              <w:jc w:val="left"/>
            </w:pPr>
            <w:r>
              <w:rPr>
                <w:color w:val="000000"/>
                <w:spacing w:val="0"/>
                <w:w w:val="100"/>
                <w:position w:val="0"/>
              </w:rPr>
              <w:t>计提</w:t>
            </w:r>
          </w:p>
        </w:tc>
      </w:tr>
      <w:tr>
        <w:trPr>
          <w:trHeight w:val="754"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128,686,816.48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6,434,340.82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243,195.53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1,295,906.89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388,772.07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155,693.75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155,693.75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130,381,612.65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7,003,126.19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128,686,816.48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243,195.53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1,295,906.89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1,155,693.75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1,155,693.75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131,381,612.65</w:t>
            </w:r>
          </w:p>
        </w:tc>
      </w:tr>
    </w:tbl>
    <w:p>
      <w:pPr>
        <w:widowControl w:val="0"/>
        <w:spacing w:after="319" w:line="1" w:lineRule="exact"/>
      </w:pPr>
    </w:p>
    <w:p>
      <w:pPr>
        <w:pStyle w:val="Style58"/>
        <w:keepNext/>
        <w:keepLines/>
        <w:widowControl w:val="0"/>
        <w:shd w:val="clear" w:color="auto" w:fill="auto"/>
        <w:bidi w:val="0"/>
        <w:spacing w:before="0" w:after="40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54"/>
      <w:bookmarkEnd w:id="1155"/>
      <w:bookmarkEnd w:id="1157"/>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2,980,334.97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1,980,334.97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6,021,056.76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1,148,033.43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7,003,126.19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9,001,391.73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1,148,033.43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2,146,298.97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8,003,126.19</w:t>
            </w:r>
          </w:p>
        </w:tc>
      </w:tr>
    </w:tbl>
    <w:p>
      <w:pPr>
        <w:spacing w:lineRule="exact" w:line="1"/>
        <w:rPr>
          <w:sz w:val="2"/>
          <w:szCs w:val="2"/>
        </w:rPr>
      </w:pPr>
      <w:r>
        <w:br w:type="page"/>
      </w:r>
    </w:p>
    <w:p>
      <w:pPr>
        <w:pStyle w:val="Style58"/>
        <w:keepNext/>
        <w:keepLines/>
        <w:widowControl w:val="0"/>
        <w:shd w:val="clear" w:color="auto" w:fill="auto"/>
        <w:bidi w:val="0"/>
        <w:spacing w:before="0" w:after="40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58"/>
      <w:bookmarkEnd w:id="1159"/>
      <w:bookmarkEnd w:id="1161"/>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2,146,298.97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兴乐电缆有限公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837,732.72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丽水兴乐电缆有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616,352.50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广东欣意铝合金 电缆有限公司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357,817.50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334,396.25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2,146,298.97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58"/>
        <w:keepNext/>
        <w:keepLines/>
        <w:widowControl w:val="0"/>
        <w:shd w:val="clear" w:color="auto" w:fill="auto"/>
        <w:bidi w:val="0"/>
        <w:spacing w:before="0" w:after="40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62"/>
      <w:bookmarkEnd w:id="1163"/>
      <w:bookmarkEnd w:id="1165"/>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12,659,727.03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632,986.35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9,843,899.79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492,194.99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8,428,825.40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421,441.27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8,399,291.57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419,964.58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5,337,477.93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266,873.90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44,669,221.72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58"/>
        <w:keepNext/>
        <w:keepLines/>
        <w:widowControl w:val="0"/>
        <w:shd w:val="clear" w:color="auto" w:fill="auto"/>
        <w:tabs>
          <w:tab w:pos="493" w:val="left"/>
        </w:tabs>
        <w:bidi w:val="0"/>
        <w:spacing w:before="0" w:after="36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66"/>
      <w:bookmarkEnd w:id="1167"/>
      <w:bookmarkEnd w:id="1169"/>
    </w:p>
    <w:p>
      <w:pPr>
        <w:pStyle w:val="Style58"/>
        <w:keepNext/>
        <w:keepLines/>
        <w:widowControl w:val="0"/>
        <w:shd w:val="clear" w:color="auto" w:fill="auto"/>
        <w:tabs>
          <w:tab w:pos="493" w:val="left"/>
        </w:tabs>
        <w:bidi w:val="0"/>
        <w:spacing w:before="0" w:after="40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70"/>
      <w:bookmarkEnd w:id="1171"/>
      <w:bookmarkEnd w:id="1173"/>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6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6</w:t>
      </w:r>
      <w:bookmarkEnd w:id="1176"/>
      <w:r>
        <w:rPr>
          <w:color w:val="000000"/>
          <w:spacing w:val="0"/>
          <w:w w:val="100"/>
          <w:position w:val="0"/>
        </w:rPr>
        <w:t>、应收款项融资</w:t>
      </w:r>
      <w:bookmarkEnd w:id="1174"/>
      <w:bookmarkEnd w:id="1175"/>
      <w:bookmarkEnd w:id="1177"/>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32,716,346.02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13,323,188.76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32,716,346.02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13,323,188.76</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应收款项融资本期增减变动及公允价值变动情况</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期末公司已质押的应收票据情况</w:t>
      </w:r>
    </w:p>
    <w:tbl>
      <w:tblPr>
        <w:tblOverlap w:val="never"/>
        <w:jc w:val="left"/>
        <w:tblLayout w:type="fixed"/>
      </w:tblPr>
      <w:tblGrid>
        <w:gridCol w:w="1819"/>
        <w:gridCol w:w="2885"/>
        <w:gridCol w:w="1954"/>
      </w:tblGrid>
      <w:tr>
        <w:trPr>
          <w:trHeight w:val="36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期末已质押金额</w:t>
            </w:r>
          </w:p>
        </w:tc>
      </w:tr>
      <w:tr>
        <w:trPr>
          <w:trHeight w:val="3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9,501,640.28</w:t>
            </w:r>
          </w:p>
        </w:tc>
      </w:tr>
      <w:tr>
        <w:trPr>
          <w:trHeight w:val="3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9,501,640.28</w:t>
            </w:r>
          </w:p>
        </w:tc>
      </w:tr>
      <w:tr>
        <w:trPr>
          <w:trHeight w:val="638"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期末公司已背书或贴现且在资产负债表日尚未到期的应收票据情况</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期末终止确认金额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58,432,057.45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58,432,057.45</w:t>
            </w:r>
          </w:p>
        </w:tc>
      </w:tr>
    </w:tbl>
    <w:p>
      <w:pPr>
        <w:widowControl w:val="0"/>
        <w:spacing w:after="239" w:line="1" w:lineRule="exact"/>
      </w:pPr>
    </w:p>
    <w:p>
      <w:pPr>
        <w:pStyle w:val="Style15"/>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color w:val="000000"/>
          <w:spacing w:val="0"/>
          <w:w w:val="100"/>
          <w:position w:val="0"/>
        </w:rPr>
        <w:t>□</w:t>
      </w:r>
      <w:r>
        <w:rPr>
          <w:color w:val="000000"/>
          <w:spacing w:val="0"/>
          <w:w w:val="100"/>
          <w:position w:val="0"/>
        </w:rPr>
        <w:t>适用"不适用 其他说明：</w:t>
      </w:r>
    </w:p>
    <w:p>
      <w:pPr>
        <w:pStyle w:val="Style15"/>
        <w:keepNext w:val="0"/>
        <w:keepLines w:val="0"/>
        <w:widowControl w:val="0"/>
        <w:shd w:val="clear" w:color="auto" w:fill="auto"/>
        <w:bidi w:val="0"/>
        <w:spacing w:before="0" w:after="480" w:line="466" w:lineRule="exact"/>
        <w:ind w:left="0" w:right="0" w:firstLine="440"/>
        <w:jc w:val="both"/>
      </w:pPr>
      <w:r>
        <w:rPr>
          <w:color w:val="000000"/>
          <w:spacing w:val="0"/>
          <w:w w:val="100"/>
          <w:position w:val="0"/>
        </w:rPr>
        <w:t>银行承兑汇票的承兑人是商业银行，由于商业银行具有较高的信用，银行承兑汇票到期不获支付的可能性较低，故本 公司将已背书或贴现的银行承兑汇票予以终止确认。但如果该等票据到期不获支付，依据《票据法》之规定，公司仍将对持 票人承担连带责任。</w:t>
      </w:r>
    </w:p>
    <w:p>
      <w:pPr>
        <w:pStyle w:val="Style25"/>
        <w:keepNext/>
        <w:keepLines/>
        <w:widowControl w:val="0"/>
        <w:shd w:val="clear" w:color="auto" w:fill="auto"/>
        <w:bidi w:val="0"/>
        <w:spacing w:before="0" w:after="360" w:line="240" w:lineRule="auto"/>
        <w:ind w:left="0" w:right="0" w:firstLine="0"/>
        <w:jc w:val="both"/>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7</w:t>
      </w:r>
      <w:bookmarkEnd w:id="1180"/>
      <w:r>
        <w:rPr>
          <w:color w:val="000000"/>
          <w:spacing w:val="0"/>
          <w:w w:val="100"/>
          <w:position w:val="0"/>
        </w:rPr>
        <w:t>、预付款项</w:t>
      </w:r>
      <w:bookmarkEnd w:id="1178"/>
      <w:bookmarkEnd w:id="1179"/>
      <w:bookmarkEnd w:id="1181"/>
    </w:p>
    <w:p>
      <w:pPr>
        <w:pStyle w:val="Style58"/>
        <w:keepNext/>
        <w:keepLines/>
        <w:widowControl w:val="0"/>
        <w:shd w:val="clear" w:color="auto" w:fill="auto"/>
        <w:bidi w:val="0"/>
        <w:spacing w:before="0" w:after="360" w:line="240" w:lineRule="auto"/>
        <w:ind w:left="0" w:right="0" w:firstLine="0"/>
        <w:jc w:val="both"/>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82"/>
      <w:bookmarkEnd w:id="1183"/>
      <w:bookmarkEnd w:id="1185"/>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924,474.30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3,938,547.59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924,474.30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3,938,547.59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58"/>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86"/>
      <w:bookmarkEnd w:id="1187"/>
      <w:bookmarkEnd w:id="1189"/>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期末余额前</w:t>
      </w:r>
      <w:r>
        <w:rPr>
          <w:color w:val="000000"/>
          <w:spacing w:val="0"/>
          <w:w w:val="100"/>
          <w:position w:val="0"/>
          <w:sz w:val="18"/>
          <w:szCs w:val="18"/>
        </w:rPr>
        <w:t>5</w:t>
      </w:r>
      <w:r>
        <w:rPr>
          <w:color w:val="000000"/>
          <w:spacing w:val="0"/>
          <w:w w:val="100"/>
          <w:position w:val="0"/>
        </w:rPr>
        <w:t>名的预付款项合计数为</w:t>
      </w:r>
      <w:r>
        <w:rPr>
          <w:color w:val="000000"/>
          <w:spacing w:val="0"/>
          <w:w w:val="100"/>
          <w:position w:val="0"/>
          <w:sz w:val="18"/>
          <w:szCs w:val="18"/>
        </w:rPr>
        <w:t>775,468.82</w:t>
      </w:r>
      <w:r>
        <w:rPr>
          <w:color w:val="000000"/>
          <w:spacing w:val="0"/>
          <w:w w:val="100"/>
          <w:position w:val="0"/>
        </w:rPr>
        <w:t>元，占预付款项期末余额合计数的比例为</w:t>
      </w:r>
      <w:r>
        <w:rPr>
          <w:color w:val="000000"/>
          <w:spacing w:val="0"/>
          <w:w w:val="100"/>
          <w:position w:val="0"/>
          <w:sz w:val="18"/>
          <w:szCs w:val="18"/>
        </w:rPr>
        <w:t>83.88%</w:t>
      </w:r>
      <w:r>
        <w:rPr>
          <w:color w:val="000000"/>
          <w:spacing w:val="0"/>
          <w:w w:val="100"/>
          <w:position w:val="0"/>
        </w:rPr>
        <w:t>。</w:t>
      </w:r>
    </w:p>
    <w:p>
      <w:pPr>
        <w:pStyle w:val="Style25"/>
        <w:keepNext/>
        <w:keepLines/>
        <w:widowControl w:val="0"/>
        <w:shd w:val="clear" w:color="auto" w:fill="auto"/>
        <w:bidi w:val="0"/>
        <w:spacing w:before="0" w:after="40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8</w:t>
      </w:r>
      <w:bookmarkEnd w:id="1192"/>
      <w:r>
        <w:rPr>
          <w:color w:val="000000"/>
          <w:spacing w:val="0"/>
          <w:w w:val="100"/>
          <w:position w:val="0"/>
        </w:rPr>
        <w:t>、其他应收款</w:t>
      </w:r>
      <w:bookmarkEnd w:id="1190"/>
      <w:bookmarkEnd w:id="1191"/>
      <w:bookmarkEnd w:id="1193"/>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11,004,487.93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24,168,939.83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11,004,487.93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24,168,939.83</w:t>
            </w:r>
          </w:p>
        </w:tc>
      </w:tr>
    </w:tbl>
    <w:p>
      <w:pPr>
        <w:widowControl w:val="0"/>
        <w:spacing w:after="359" w:line="1" w:lineRule="exact"/>
      </w:pPr>
    </w:p>
    <w:p>
      <w:pPr>
        <w:pStyle w:val="Style58"/>
        <w:keepNext/>
        <w:keepLines/>
        <w:widowControl w:val="0"/>
        <w:shd w:val="clear" w:color="auto" w:fill="auto"/>
        <w:tabs>
          <w:tab w:pos="493" w:val="left"/>
        </w:tabs>
        <w:bidi w:val="0"/>
        <w:spacing w:before="0" w:after="36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194"/>
      <w:bookmarkEnd w:id="1195"/>
      <w:bookmarkEnd w:id="1197"/>
    </w:p>
    <w:p>
      <w:pPr>
        <w:pStyle w:val="Style88"/>
        <w:keepNext/>
        <w:keepLines/>
        <w:widowControl w:val="0"/>
        <w:shd w:val="clear" w:color="auto" w:fill="auto"/>
        <w:tabs>
          <w:tab w:pos="387" w:val="left"/>
        </w:tabs>
        <w:bidi w:val="0"/>
        <w:spacing w:before="0" w:after="36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color w:val="000000"/>
          <w:spacing w:val="0"/>
          <w:w w:val="100"/>
          <w:position w:val="0"/>
        </w:rPr>
        <w:t>）</w:t>
        <w:tab/>
        <w:t>应收利息分类</w:t>
      </w:r>
      <w:bookmarkEnd w:id="1198"/>
      <w:bookmarkEnd w:id="1199"/>
      <w:bookmarkEnd w:id="1201"/>
    </w:p>
    <w:p>
      <w:pPr>
        <w:pStyle w:val="Style88"/>
        <w:keepNext/>
        <w:keepLines/>
        <w:widowControl w:val="0"/>
        <w:shd w:val="clear" w:color="auto" w:fill="auto"/>
        <w:tabs>
          <w:tab w:pos="397" w:val="left"/>
        </w:tabs>
        <w:bidi w:val="0"/>
        <w:spacing w:before="0" w:after="36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bookmarkEnd w:id="1204"/>
      <w:r>
        <w:rPr>
          <w:color w:val="000000"/>
          <w:spacing w:val="0"/>
          <w:w w:val="100"/>
          <w:position w:val="0"/>
        </w:rPr>
        <w:t>）</w:t>
        <w:tab/>
        <w:t>重要逾期利息</w:t>
      </w:r>
      <w:bookmarkEnd w:id="1202"/>
      <w:bookmarkEnd w:id="1203"/>
      <w:bookmarkEnd w:id="1205"/>
    </w:p>
    <w:p>
      <w:pPr>
        <w:pStyle w:val="Style88"/>
        <w:keepNext/>
        <w:keepLines/>
        <w:widowControl w:val="0"/>
        <w:shd w:val="clear" w:color="auto" w:fill="auto"/>
        <w:tabs>
          <w:tab w:pos="397" w:val="left"/>
        </w:tabs>
        <w:bidi w:val="0"/>
        <w:spacing w:before="0" w:after="40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color w:val="000000"/>
          <w:spacing w:val="0"/>
          <w:w w:val="100"/>
          <w:position w:val="0"/>
        </w:rPr>
        <w:t>）</w:t>
        <w:tab/>
        <w:t>坏账准备计提情况</w:t>
      </w:r>
      <w:bookmarkEnd w:id="1206"/>
      <w:bookmarkEnd w:id="1207"/>
      <w:bookmarkEnd w:id="1209"/>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8"/>
        <w:keepNext/>
        <w:keepLines/>
        <w:widowControl w:val="0"/>
        <w:shd w:val="clear" w:color="auto" w:fill="auto"/>
        <w:tabs>
          <w:tab w:pos="493" w:val="left"/>
        </w:tabs>
        <w:bidi w:val="0"/>
        <w:spacing w:before="0" w:after="36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210"/>
      <w:bookmarkEnd w:id="1211"/>
      <w:bookmarkEnd w:id="1213"/>
    </w:p>
    <w:p>
      <w:pPr>
        <w:pStyle w:val="Style88"/>
        <w:keepNext/>
        <w:keepLines/>
        <w:widowControl w:val="0"/>
        <w:shd w:val="clear" w:color="auto" w:fill="auto"/>
        <w:bidi w:val="0"/>
        <w:spacing w:before="0" w:after="40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color w:val="000000"/>
          <w:spacing w:val="0"/>
          <w:w w:val="100"/>
          <w:position w:val="0"/>
        </w:rPr>
        <w:t>）应收股利分类</w:t>
      </w:r>
      <w:bookmarkEnd w:id="1214"/>
      <w:bookmarkEnd w:id="1215"/>
      <w:bookmarkEnd w:id="1217"/>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杭州奥能电源设备有限公司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88"/>
        <w:keepNext/>
        <w:keepLines/>
        <w:widowControl w:val="0"/>
        <w:shd w:val="clear" w:color="auto" w:fill="auto"/>
        <w:bidi w:val="0"/>
        <w:spacing w:before="0" w:after="40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bookmarkEnd w:id="122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18"/>
      <w:bookmarkEnd w:id="1219"/>
      <w:bookmarkEnd w:id="1221"/>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杭州奥能电源设备有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对方偿债困难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公司根据预计可收回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的金额计提坏账准备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88"/>
        <w:keepNext/>
        <w:keepLines/>
        <w:widowControl w:val="0"/>
        <w:shd w:val="clear" w:color="auto" w:fill="auto"/>
        <w:bidi w:val="0"/>
        <w:spacing w:before="0" w:after="40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3</w:t>
      </w:r>
      <w:bookmarkEnd w:id="1224"/>
      <w:r>
        <w:rPr>
          <w:color w:val="000000"/>
          <w:spacing w:val="0"/>
          <w:w w:val="100"/>
          <w:position w:val="0"/>
        </w:rPr>
        <w:t>）坏账准备计提情况</w:t>
      </w:r>
      <w:bookmarkEnd w:id="1222"/>
      <w:bookmarkEnd w:id="1223"/>
      <w:bookmarkEnd w:id="1225"/>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58"/>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26"/>
      <w:bookmarkEnd w:id="1227"/>
      <w:bookmarkEnd w:id="1229"/>
    </w:p>
    <w:p>
      <w:pPr>
        <w:pStyle w:val="Style88"/>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bookmarkEnd w:id="1232"/>
      <w:r>
        <w:rPr>
          <w:color w:val="000000"/>
          <w:spacing w:val="0"/>
          <w:w w:val="100"/>
          <w:position w:val="0"/>
        </w:rPr>
        <w:t>）其他应收款按款项性质分类情况</w:t>
      </w:r>
      <w:bookmarkEnd w:id="1230"/>
      <w:bookmarkEnd w:id="1231"/>
      <w:bookmarkEnd w:id="1233"/>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14,954,000.00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设备购置款转列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4,520,212.39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4,520,212.39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1,338,897.54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721,762.70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31,450,307.55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103,537,509.93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143,146,282.64</w:t>
            </w:r>
          </w:p>
        </w:tc>
      </w:tr>
    </w:tbl>
    <w:p>
      <w:pPr>
        <w:widowControl w:val="0"/>
        <w:spacing w:after="319" w:line="1" w:lineRule="exact"/>
      </w:pPr>
    </w:p>
    <w:p>
      <w:pPr>
        <w:pStyle w:val="Style88"/>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color w:val="000000"/>
          <w:spacing w:val="0"/>
          <w:w w:val="100"/>
          <w:position w:val="0"/>
        </w:rPr>
        <w:t>）坏账准备计提情况</w:t>
      </w:r>
      <w:bookmarkEnd w:id="1234"/>
      <w:bookmarkEnd w:id="1235"/>
      <w:bookmarkEnd w:id="1237"/>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389,493.14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141,554,159.67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141,977,342.81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-338,582.18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-291,202.18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-50,666,957.18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-50,666,957.18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-2,811.08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19,216,649.63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19,213,838.55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48,099.88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110,184,922.12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110,233,022.00</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961,997.54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24,647,360.18</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77,928,152.21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77,928,152.21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103,537,509.93</w:t>
            </w:r>
          </w:p>
        </w:tc>
      </w:tr>
    </w:tbl>
    <w:p>
      <w:pPr>
        <w:widowControl w:val="0"/>
        <w:spacing w:after="359" w:line="1" w:lineRule="exact"/>
      </w:pPr>
    </w:p>
    <w:p>
      <w:pPr>
        <w:pStyle w:val="Style88"/>
        <w:keepNext/>
        <w:keepLines/>
        <w:widowControl w:val="0"/>
        <w:shd w:val="clear" w:color="auto" w:fill="auto"/>
        <w:bidi w:val="0"/>
        <w:spacing w:before="0" w:after="36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color w:val="000000"/>
          <w:spacing w:val="0"/>
          <w:w w:val="100"/>
          <w:position w:val="0"/>
        </w:rPr>
        <w:t>） 本期计提、收回或转回的坏账准备情况</w:t>
      </w:r>
      <w:bookmarkEnd w:id="1238"/>
      <w:bookmarkEnd w:id="1239"/>
      <w:bookmarkEnd w:id="1241"/>
    </w:p>
    <w:p>
      <w:pPr>
        <w:pStyle w:val="Style88"/>
        <w:keepNext/>
        <w:keepLines/>
        <w:widowControl w:val="0"/>
        <w:shd w:val="clear" w:color="auto" w:fill="auto"/>
        <w:tabs>
          <w:tab w:pos="397" w:val="left"/>
        </w:tabs>
        <w:bidi w:val="0"/>
        <w:spacing w:before="0" w:after="36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4</w:t>
      </w:r>
      <w:bookmarkEnd w:id="1244"/>
      <w:r>
        <w:rPr>
          <w:color w:val="000000"/>
          <w:spacing w:val="0"/>
          <w:w w:val="100"/>
          <w:position w:val="0"/>
        </w:rPr>
        <w:t>）</w:t>
        <w:tab/>
        <w:t>本期实际核销的其他应收款情况</w:t>
      </w:r>
      <w:bookmarkEnd w:id="1242"/>
      <w:bookmarkEnd w:id="1243"/>
      <w:bookmarkEnd w:id="1245"/>
    </w:p>
    <w:p>
      <w:pPr>
        <w:pStyle w:val="Style88"/>
        <w:keepNext/>
        <w:keepLines/>
        <w:widowControl w:val="0"/>
        <w:shd w:val="clear" w:color="auto" w:fill="auto"/>
        <w:tabs>
          <w:tab w:pos="397" w:val="left"/>
        </w:tabs>
        <w:bidi w:val="0"/>
        <w:spacing w:before="0" w:after="40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5</w:t>
      </w:r>
      <w:bookmarkEnd w:id="1248"/>
      <w:r>
        <w:rPr>
          <w:color w:val="000000"/>
          <w:spacing w:val="0"/>
          <w:w w:val="100"/>
          <w:position w:val="0"/>
        </w:rPr>
        <w:t>）</w:t>
        <w:tab/>
        <w:t>按欠款方归集的期末余额前五名的其他应收款情况</w:t>
      </w:r>
      <w:bookmarkEnd w:id="1246"/>
      <w:bookmarkEnd w:id="1247"/>
      <w:bookmarkEnd w:id="124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占其他应收款期</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末余额合计数的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74,724,400.00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74,724,400.00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14,954,000.00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14,954,000.00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桂术涛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上海嵩兴机械设 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设备购置款转列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3,123,752.21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3,123,752.21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上海固任环保科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设备购置款转列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1,396,460.18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1,396,460.18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102,198,612.39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102,198,612.39</w:t>
            </w:r>
          </w:p>
        </w:tc>
      </w:tr>
    </w:tbl>
    <w:p>
      <w:pPr>
        <w:widowControl w:val="0"/>
        <w:spacing w:after="359" w:line="1" w:lineRule="exact"/>
      </w:pPr>
    </w:p>
    <w:p>
      <w:pPr>
        <w:pStyle w:val="Style88"/>
        <w:keepNext/>
        <w:keepLines/>
        <w:widowControl w:val="0"/>
        <w:shd w:val="clear" w:color="auto" w:fill="auto"/>
        <w:tabs>
          <w:tab w:pos="397" w:val="left"/>
        </w:tabs>
        <w:bidi w:val="0"/>
        <w:spacing w:before="0" w:after="360" w:line="240" w:lineRule="auto"/>
        <w:ind w:left="0" w:right="0" w:firstLine="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6</w:t>
      </w:r>
      <w:bookmarkEnd w:id="1252"/>
      <w:r>
        <w:rPr>
          <w:color w:val="000000"/>
          <w:spacing w:val="0"/>
          <w:w w:val="100"/>
          <w:position w:val="0"/>
        </w:rPr>
        <w:t>）</w:t>
        <w:tab/>
        <w:t>涉及政府补助的应收款项</w:t>
      </w:r>
      <w:bookmarkEnd w:id="1250"/>
      <w:bookmarkEnd w:id="1251"/>
      <w:bookmarkEnd w:id="1253"/>
    </w:p>
    <w:p>
      <w:pPr>
        <w:pStyle w:val="Style88"/>
        <w:keepNext/>
        <w:keepLines/>
        <w:widowControl w:val="0"/>
        <w:shd w:val="clear" w:color="auto" w:fill="auto"/>
        <w:tabs>
          <w:tab w:pos="392" w:val="left"/>
        </w:tabs>
        <w:bidi w:val="0"/>
        <w:spacing w:before="0" w:after="360" w:line="240" w:lineRule="auto"/>
        <w:ind w:left="0" w:right="0" w:firstLine="0"/>
        <w:jc w:val="both"/>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7</w:t>
      </w:r>
      <w:bookmarkEnd w:id="1256"/>
      <w:r>
        <w:rPr>
          <w:color w:val="000000"/>
          <w:spacing w:val="0"/>
          <w:w w:val="100"/>
          <w:position w:val="0"/>
        </w:rPr>
        <w:t>）</w:t>
        <w:tab/>
        <w:t>因金融资产转移而终止确认的其他应收款</w:t>
      </w:r>
      <w:bookmarkEnd w:id="1254"/>
      <w:bookmarkEnd w:id="1255"/>
      <w:bookmarkEnd w:id="1257"/>
    </w:p>
    <w:p>
      <w:pPr>
        <w:pStyle w:val="Style88"/>
        <w:keepNext/>
        <w:keepLines/>
        <w:widowControl w:val="0"/>
        <w:shd w:val="clear" w:color="auto" w:fill="auto"/>
        <w:tabs>
          <w:tab w:pos="397" w:val="left"/>
        </w:tabs>
        <w:bidi w:val="0"/>
        <w:spacing w:before="0" w:after="360" w:line="240" w:lineRule="auto"/>
        <w:ind w:left="0" w:right="0" w:firstLine="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8</w:t>
      </w:r>
      <w:bookmarkEnd w:id="1260"/>
      <w:r>
        <w:rPr>
          <w:color w:val="000000"/>
          <w:spacing w:val="0"/>
          <w:w w:val="100"/>
          <w:position w:val="0"/>
        </w:rPr>
        <w:t>）</w:t>
        <w:tab/>
        <w:t>转移其他应收款且继续涉入形成的资产、负债金额</w:t>
      </w:r>
      <w:bookmarkEnd w:id="1258"/>
      <w:bookmarkEnd w:id="1259"/>
      <w:bookmarkEnd w:id="1261"/>
    </w:p>
    <w:p>
      <w:pPr>
        <w:pStyle w:val="Style25"/>
        <w:keepNext/>
        <w:keepLines/>
        <w:widowControl w:val="0"/>
        <w:shd w:val="clear" w:color="auto" w:fill="auto"/>
        <w:bidi w:val="0"/>
        <w:spacing w:before="0" w:after="400" w:line="240" w:lineRule="auto"/>
        <w:ind w:left="0" w:right="0" w:firstLine="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9</w:t>
      </w:r>
      <w:bookmarkEnd w:id="1264"/>
      <w:r>
        <w:rPr>
          <w:color w:val="000000"/>
          <w:spacing w:val="0"/>
          <w:w w:val="100"/>
          <w:position w:val="0"/>
        </w:rPr>
        <w:t>、存货</w:t>
      </w:r>
      <w:bookmarkEnd w:id="1262"/>
      <w:bookmarkEnd w:id="1263"/>
      <w:bookmarkEnd w:id="1265"/>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15"/>
        <w:keepNext w:val="0"/>
        <w:keepLines w:val="0"/>
        <w:widowControl w:val="0"/>
        <w:shd w:val="clear" w:color="auto" w:fill="auto"/>
        <w:bidi w:val="0"/>
        <w:spacing w:before="0" w:after="400" w:line="240" w:lineRule="auto"/>
        <w:ind w:left="0" w:right="0" w:firstLine="0"/>
        <w:jc w:val="both"/>
      </w:pPr>
      <w:r>
        <w:rPr>
          <w:color w:val="000000"/>
          <w:spacing w:val="0"/>
          <w:w w:val="100"/>
          <w:position w:val="0"/>
        </w:rPr>
        <w:t>否</w:t>
      </w:r>
    </w:p>
    <w:p>
      <w:pPr>
        <w:pStyle w:val="Style58"/>
        <w:keepNext/>
        <w:keepLines/>
        <w:widowControl w:val="0"/>
        <w:shd w:val="clear" w:color="auto" w:fill="auto"/>
        <w:bidi w:val="0"/>
        <w:spacing w:before="0" w:after="360" w:line="240" w:lineRule="auto"/>
        <w:ind w:left="0" w:right="0" w:firstLine="0"/>
        <w:jc w:val="both"/>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66"/>
      <w:bookmarkEnd w:id="1267"/>
      <w:bookmarkEnd w:id="126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16,999,242.93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1,080,212.22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15,919,030.71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17,305,562.35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17,305,562.35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3,413,291.02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227,124.65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3,186,166.37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11,493,567.00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689,229.46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10,804,337.54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558,031.07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558,031.07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922,999.13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922,999.13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20,970,565.02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1,307,336.87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19,663,228.15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29,722,128.48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689,229.46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29,032,899.02</w:t>
            </w:r>
          </w:p>
        </w:tc>
      </w:tr>
    </w:tbl>
    <w:p>
      <w:pPr>
        <w:widowControl w:val="0"/>
        <w:spacing w:after="359" w:line="1" w:lineRule="exact"/>
      </w:pPr>
    </w:p>
    <w:p>
      <w:pPr>
        <w:pStyle w:val="Style58"/>
        <w:keepNext/>
        <w:keepLines/>
        <w:widowControl w:val="0"/>
        <w:shd w:val="clear" w:color="auto" w:fill="auto"/>
        <w:bidi w:val="0"/>
        <w:spacing w:before="0" w:after="40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70"/>
      <w:bookmarkEnd w:id="1271"/>
      <w:bookmarkEnd w:id="1273"/>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354"/>
        <w:gridCol w:w="1368"/>
        <w:gridCol w:w="1051"/>
        <w:gridCol w:w="317"/>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1,080,212.22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1,080,212.22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689,229.46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169,206.66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631,311.47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227,124.65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689,229.46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1,249,418.88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631,311.47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1,307,336.87</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确定可变现净值 的具体依据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1520" w:right="0" w:firstLine="0"/>
              <w:jc w:val="left"/>
            </w:pPr>
            <w:r>
              <w:rPr>
                <w:color w:val="000000"/>
                <w:spacing w:val="0"/>
                <w:w w:val="100"/>
                <w:position w:val="0"/>
              </w:rPr>
              <w:t>本期转销</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存货跌价准备的原因</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原材料</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相关产成品估计售价减去至完工估计将要发生 的成本、估计的销售费用以及相关税费后的金额 确定可变现净值</w:t>
            </w:r>
          </w:p>
        </w:tc>
        <w:tc>
          <w:tcPr>
            <w:gridSpan w:val="4"/>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本期已将期初计提存货跌价准备的存货耗用或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售出</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库存商品</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相关产成品估计售价减去估计的销售费用以及 相关税费后的金额确定可变现净值</w:t>
            </w:r>
          </w:p>
        </w:tc>
        <w:tc>
          <w:tcPr>
            <w:gridSpan w:val="4"/>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本期已将期初计提存货跌价准备的存货售出</w:t>
            </w:r>
          </w:p>
        </w:tc>
      </w:tr>
    </w:tbl>
    <w:p>
      <w:pPr>
        <w:widowControl w:val="0"/>
        <w:spacing w:after="639" w:line="1" w:lineRule="exact"/>
      </w:pPr>
    </w:p>
    <w:p>
      <w:pPr>
        <w:pStyle w:val="Style58"/>
        <w:keepNext/>
        <w:keepLines/>
        <w:widowControl w:val="0"/>
        <w:shd w:val="clear" w:color="auto" w:fill="auto"/>
        <w:tabs>
          <w:tab w:pos="493" w:val="left"/>
        </w:tabs>
        <w:bidi w:val="0"/>
        <w:spacing w:before="0" w:after="36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74"/>
      <w:bookmarkEnd w:id="1275"/>
      <w:bookmarkEnd w:id="1277"/>
    </w:p>
    <w:p>
      <w:pPr>
        <w:pStyle w:val="Style58"/>
        <w:keepNext/>
        <w:keepLines/>
        <w:widowControl w:val="0"/>
        <w:shd w:val="clear" w:color="auto" w:fill="auto"/>
        <w:tabs>
          <w:tab w:pos="493" w:val="left"/>
        </w:tabs>
        <w:bidi w:val="0"/>
        <w:spacing w:before="0" w:after="36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78"/>
      <w:bookmarkEnd w:id="1279"/>
      <w:bookmarkEnd w:id="1281"/>
    </w:p>
    <w:p>
      <w:pPr>
        <w:pStyle w:val="Style25"/>
        <w:keepNext/>
        <w:keepLines/>
        <w:widowControl w:val="0"/>
        <w:shd w:val="clear" w:color="auto" w:fill="auto"/>
        <w:tabs>
          <w:tab w:pos="474" w:val="left"/>
        </w:tabs>
        <w:bidi w:val="0"/>
        <w:spacing w:before="0" w:after="40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1282"/>
      <w:bookmarkEnd w:id="1283"/>
      <w:bookmarkEnd w:id="1285"/>
    </w:p>
    <w:p>
      <w:pPr>
        <w:pStyle w:val="Style25"/>
        <w:keepNext/>
        <w:keepLines/>
        <w:widowControl w:val="0"/>
        <w:shd w:val="clear" w:color="auto" w:fill="auto"/>
        <w:tabs>
          <w:tab w:pos="474" w:val="left"/>
        </w:tabs>
        <w:bidi w:val="0"/>
        <w:spacing w:before="0" w:after="36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286"/>
      <w:bookmarkEnd w:id="1287"/>
      <w:bookmarkEnd w:id="1289"/>
    </w:p>
    <w:p>
      <w:pPr>
        <w:pStyle w:val="Style25"/>
        <w:keepNext/>
        <w:keepLines/>
        <w:widowControl w:val="0"/>
        <w:shd w:val="clear" w:color="auto" w:fill="auto"/>
        <w:tabs>
          <w:tab w:pos="474" w:val="left"/>
        </w:tabs>
        <w:bidi w:val="0"/>
        <w:spacing w:before="0" w:after="36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90"/>
      <w:bookmarkEnd w:id="1291"/>
      <w:bookmarkEnd w:id="1293"/>
    </w:p>
    <w:p>
      <w:pPr>
        <w:pStyle w:val="Style25"/>
        <w:keepNext/>
        <w:keepLines/>
        <w:widowControl w:val="0"/>
        <w:shd w:val="clear" w:color="auto" w:fill="auto"/>
        <w:tabs>
          <w:tab w:pos="474" w:val="left"/>
        </w:tabs>
        <w:bidi w:val="0"/>
        <w:spacing w:before="0" w:after="40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294"/>
      <w:bookmarkEnd w:id="1295"/>
      <w:bookmarkEnd w:id="1297"/>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待抵扣及留抵增值税进项税额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98,725.60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98,725.60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keepLines/>
        <w:widowControl w:val="0"/>
        <w:shd w:val="clear" w:color="auto" w:fill="auto"/>
        <w:tabs>
          <w:tab w:pos="474" w:val="left"/>
        </w:tabs>
        <w:bidi w:val="0"/>
        <w:spacing w:before="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298"/>
      <w:bookmarkEnd w:id="1299"/>
      <w:bookmarkEnd w:id="1301"/>
    </w:p>
    <w:p>
      <w:pPr>
        <w:pStyle w:val="Style25"/>
        <w:keepNext/>
        <w:keepLines/>
        <w:widowControl w:val="0"/>
        <w:shd w:val="clear" w:color="auto" w:fill="auto"/>
        <w:tabs>
          <w:tab w:pos="474" w:val="left"/>
        </w:tabs>
        <w:bidi w:val="0"/>
        <w:spacing w:before="0" w:line="240" w:lineRule="auto"/>
        <w:ind w:left="0" w:right="0" w:firstLine="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1</w:t>
      </w:r>
      <w:bookmarkEnd w:id="1304"/>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02"/>
      <w:bookmarkEnd w:id="1303"/>
      <w:bookmarkEnd w:id="1305"/>
    </w:p>
    <w:p>
      <w:pPr>
        <w:pStyle w:val="Style25"/>
        <w:keepNext/>
        <w:keepLines/>
        <w:widowControl w:val="0"/>
        <w:shd w:val="clear" w:color="auto" w:fill="auto"/>
        <w:tabs>
          <w:tab w:pos="474" w:val="left"/>
        </w:tabs>
        <w:bidi w:val="0"/>
        <w:spacing w:before="0" w:line="240" w:lineRule="auto"/>
        <w:ind w:left="0" w:right="0" w:firstLine="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06"/>
      <w:bookmarkEnd w:id="1307"/>
      <w:bookmarkEnd w:id="1309"/>
    </w:p>
    <w:p>
      <w:pPr>
        <w:pStyle w:val="Style58"/>
        <w:keepNext/>
        <w:keepLines/>
        <w:widowControl w:val="0"/>
        <w:shd w:val="clear" w:color="auto" w:fill="auto"/>
        <w:tabs>
          <w:tab w:pos="493" w:val="left"/>
        </w:tabs>
        <w:bidi w:val="0"/>
        <w:spacing w:before="0" w:line="240" w:lineRule="auto"/>
        <w:ind w:left="0" w:right="0" w:firstLine="0"/>
        <w:jc w:val="both"/>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310"/>
      <w:bookmarkEnd w:id="1311"/>
      <w:bookmarkEnd w:id="1313"/>
    </w:p>
    <w:p>
      <w:pPr>
        <w:pStyle w:val="Style58"/>
        <w:keepNext/>
        <w:keepLines/>
        <w:widowControl w:val="0"/>
        <w:shd w:val="clear" w:color="auto" w:fill="auto"/>
        <w:tabs>
          <w:tab w:pos="493" w:val="left"/>
        </w:tabs>
        <w:bidi w:val="0"/>
        <w:spacing w:before="0" w:line="240" w:lineRule="auto"/>
        <w:ind w:left="0" w:right="0" w:firstLine="0"/>
        <w:jc w:val="both"/>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14"/>
      <w:bookmarkEnd w:id="1315"/>
      <w:bookmarkEnd w:id="1317"/>
    </w:p>
    <w:p>
      <w:pPr>
        <w:pStyle w:val="Style58"/>
        <w:keepNext/>
        <w:keepLines/>
        <w:widowControl w:val="0"/>
        <w:shd w:val="clear" w:color="auto" w:fill="auto"/>
        <w:tabs>
          <w:tab w:pos="493" w:val="left"/>
        </w:tabs>
        <w:bidi w:val="0"/>
        <w:spacing w:before="0" w:line="240" w:lineRule="auto"/>
        <w:ind w:left="0" w:right="0" w:firstLine="0"/>
        <w:jc w:val="both"/>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18"/>
      <w:bookmarkEnd w:id="1319"/>
      <w:bookmarkEnd w:id="1321"/>
    </w:p>
    <w:p>
      <w:pPr>
        <w:pStyle w:val="Style25"/>
        <w:keepNext/>
        <w:keepLines/>
        <w:widowControl w:val="0"/>
        <w:shd w:val="clear" w:color="auto" w:fill="auto"/>
        <w:tabs>
          <w:tab w:pos="474" w:val="left"/>
        </w:tabs>
        <w:bidi w:val="0"/>
        <w:spacing w:before="0" w:line="240" w:lineRule="auto"/>
        <w:ind w:left="0" w:right="0" w:firstLine="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322"/>
      <w:bookmarkEnd w:id="1323"/>
      <w:bookmarkEnd w:id="1325"/>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6"/>
                <w:szCs w:val="16"/>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6"/>
                <w:szCs w:val="16"/>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 快游网 络科技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61,483,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61,483,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397.78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61,483,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397.78</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tabs>
          <w:tab w:pos="474" w:val="left"/>
        </w:tabs>
        <w:bidi w:val="0"/>
        <w:spacing w:before="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其他权益工具投资</w:t>
      </w:r>
      <w:bookmarkEnd w:id="1326"/>
      <w:bookmarkEnd w:id="1327"/>
      <w:bookmarkEnd w:id="1329"/>
    </w:p>
    <w:p>
      <w:pPr>
        <w:pStyle w:val="Style25"/>
        <w:keepNext/>
        <w:keepLines/>
        <w:widowControl w:val="0"/>
        <w:shd w:val="clear" w:color="auto" w:fill="auto"/>
        <w:tabs>
          <w:tab w:pos="474" w:val="left"/>
        </w:tabs>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330"/>
      <w:bookmarkEnd w:id="1331"/>
      <w:bookmarkEnd w:id="1333"/>
    </w:p>
    <w:p>
      <w:pPr>
        <w:pStyle w:val="Style25"/>
        <w:keepNext/>
        <w:keepLines/>
        <w:widowControl w:val="0"/>
        <w:shd w:val="clear" w:color="auto" w:fill="auto"/>
        <w:tabs>
          <w:tab w:pos="483" w:val="left"/>
        </w:tabs>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334"/>
      <w:bookmarkEnd w:id="1335"/>
      <w:bookmarkEnd w:id="1337"/>
    </w:p>
    <w:p>
      <w:pPr>
        <w:pStyle w:val="Style58"/>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38"/>
      <w:bookmarkEnd w:id="1339"/>
      <w:bookmarkEnd w:id="1341"/>
    </w:p>
    <w:p>
      <w:pPr>
        <w:pStyle w:val="Style1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297" w:right="1057" w:bottom="1494" w:left="1060" w:header="0" w:footer="3" w:gutter="0"/>
          <w:cols w:space="720"/>
          <w:noEndnote/>
          <w:rtlGutter w:val="0"/>
          <w:docGrid w:linePitch="360"/>
        </w:sectPr>
      </w:pPr>
      <w:r>
        <w:rPr>
          <w:color w:val="000000"/>
          <w:spacing w:val="0"/>
          <w:w w:val="100"/>
          <w:position w:val="0"/>
          <w:sz w:val="18"/>
          <w:szCs w:val="18"/>
        </w:rPr>
        <w:t>V</w:t>
      </w:r>
      <w:r>
        <w:rPr>
          <w:color w:val="000000"/>
          <w:spacing w:val="0"/>
          <w:w w:val="100"/>
          <w:position w:val="0"/>
        </w:rPr>
        <w:t>适用口不适用</w:t>
      </w:r>
    </w:p>
    <w:p>
      <w:pPr>
        <w:widowControl w:val="0"/>
        <w:spacing w:after="219" w:line="1" w:lineRule="exact"/>
      </w:pP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2,491,113.72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729,594.77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3,220,708.49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2,491,113.72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729,594.77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3,220,708.49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957,102.73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137,828.97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1,094,931.70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126,216.47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144,194.16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126,216.47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144,194.16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1,083,319.20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155,806.66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1,239,125.86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1,407,794.52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573,788.11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1,981,582.63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1,534,010.99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591,765.80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2,125,776.79</w:t>
            </w:r>
          </w:p>
        </w:tc>
      </w:tr>
    </w:tbl>
    <w:p>
      <w:pPr>
        <w:widowControl w:val="0"/>
        <w:spacing w:after="319" w:line="1" w:lineRule="exact"/>
      </w:pPr>
    </w:p>
    <w:p>
      <w:pPr>
        <w:pStyle w:val="Style58"/>
        <w:keepNext/>
        <w:keepLines/>
        <w:widowControl w:val="0"/>
        <w:numPr>
          <w:ilvl w:val="0"/>
          <w:numId w:val="71"/>
        </w:numPr>
        <w:shd w:val="clear" w:color="auto" w:fill="auto"/>
        <w:bidi w:val="0"/>
        <w:spacing w:before="0" w:line="240" w:lineRule="auto"/>
        <w:ind w:left="0" w:right="0" w:firstLine="0"/>
        <w:jc w:val="both"/>
      </w:pPr>
      <w:bookmarkStart w:id="1342" w:name="bookmark1342"/>
      <w:bookmarkStart w:id="1343" w:name="bookmark1343"/>
      <w:bookmarkStart w:id="1344" w:name="bookmark1344"/>
      <w:bookmarkStart w:id="1345" w:name="bookmark1345"/>
      <w:bookmarkEnd w:id="1344"/>
      <w:r>
        <w:rPr>
          <w:color w:val="000000"/>
          <w:spacing w:val="0"/>
          <w:w w:val="100"/>
          <w:position w:val="0"/>
        </w:rPr>
        <w:t>采用公允价值计量模式的投资性房地产</w:t>
      </w:r>
      <w:bookmarkEnd w:id="1342"/>
      <w:bookmarkEnd w:id="1343"/>
      <w:bookmarkEnd w:id="1345"/>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58"/>
        <w:keepNext/>
        <w:keepLines/>
        <w:widowControl w:val="0"/>
        <w:numPr>
          <w:ilvl w:val="0"/>
          <w:numId w:val="71"/>
        </w:numPr>
        <w:shd w:val="clear" w:color="auto" w:fill="auto"/>
        <w:bidi w:val="0"/>
        <w:spacing w:before="0" w:line="240" w:lineRule="auto"/>
        <w:ind w:left="0" w:right="0" w:firstLine="0"/>
        <w:jc w:val="both"/>
      </w:pPr>
      <w:bookmarkStart w:id="1346" w:name="bookmark1346"/>
      <w:bookmarkStart w:id="1347" w:name="bookmark1347"/>
      <w:bookmarkStart w:id="1348" w:name="bookmark1348"/>
      <w:bookmarkStart w:id="1349" w:name="bookmark1349"/>
      <w:bookmarkEnd w:id="1348"/>
      <w:r>
        <w:rPr>
          <w:color w:val="000000"/>
          <w:spacing w:val="0"/>
          <w:w w:val="100"/>
          <w:position w:val="0"/>
        </w:rPr>
        <w:t>未办妥产权证书的投资性房地产情况</w:t>
      </w:r>
      <w:bookmarkEnd w:id="1346"/>
      <w:bookmarkEnd w:id="1347"/>
      <w:bookmarkEnd w:id="1349"/>
    </w:p>
    <w:p>
      <w:pPr>
        <w:pStyle w:val="Style25"/>
        <w:keepNext/>
        <w:keepLines/>
        <w:widowControl w:val="0"/>
        <w:shd w:val="clear" w:color="auto" w:fill="auto"/>
        <w:bidi w:val="0"/>
        <w:spacing w:before="0" w:line="240" w:lineRule="auto"/>
        <w:ind w:left="0" w:right="0" w:firstLine="0"/>
        <w:jc w:val="both"/>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50"/>
      <w:bookmarkEnd w:id="1351"/>
      <w:bookmarkEnd w:id="1353"/>
    </w:p>
    <w:p>
      <w:pPr>
        <w:pStyle w:val="Style1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161,150,093.72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187,569,800.42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161,150,093.72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187,569,800.42</w:t>
            </w:r>
          </w:p>
        </w:tc>
      </w:tr>
    </w:tbl>
    <w:p>
      <w:pPr>
        <w:widowControl w:val="0"/>
        <w:spacing w:after="319" w:line="1" w:lineRule="exact"/>
      </w:pPr>
    </w:p>
    <w:p>
      <w:pPr>
        <w:pStyle w:val="Style58"/>
        <w:keepNext/>
        <w:keepLines/>
        <w:widowControl w:val="0"/>
        <w:numPr>
          <w:ilvl w:val="0"/>
          <w:numId w:val="73"/>
        </w:numPr>
        <w:shd w:val="clear" w:color="auto" w:fill="auto"/>
        <w:bidi w:val="0"/>
        <w:spacing w:before="0" w:line="240" w:lineRule="auto"/>
        <w:ind w:left="0" w:right="0" w:firstLine="0"/>
        <w:jc w:val="both"/>
      </w:pPr>
      <w:bookmarkStart w:id="1354" w:name="bookmark1354"/>
      <w:bookmarkStart w:id="1355" w:name="bookmark1355"/>
      <w:bookmarkStart w:id="1356" w:name="bookmark1356"/>
      <w:bookmarkStart w:id="1357" w:name="bookmark1357"/>
      <w:bookmarkEnd w:id="1356"/>
      <w:r>
        <w:rPr>
          <w:color w:val="000000"/>
          <w:spacing w:val="0"/>
          <w:w w:val="100"/>
          <w:position w:val="0"/>
        </w:rPr>
        <w:t>固定资产情况</w:t>
      </w:r>
      <w:bookmarkEnd w:id="1354"/>
      <w:bookmarkEnd w:id="1355"/>
      <w:bookmarkEnd w:id="1357"/>
    </w:p>
    <w:p>
      <w:pPr>
        <w:pStyle w:val="Style1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通用设备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139,819,132.18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8,886,958.60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109,507,334.57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4,777,649.45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262,991,074.80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182,883.49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26,231.85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5,587,087.18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402,115.04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6,198,317.56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182,883.49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26,231.85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591,423.22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402,115.04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1,202,653.60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4,995,663.96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4,995,663.96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133,434.17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13,876,703.67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3,739,465.81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17,749,603.65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133,434.17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3,314,875.44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3,739,465.81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7,187,775.42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转出至在建工程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10,561,828.23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10,561,828.23</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140,002,015.67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8,779,756.28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101,217,718.08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1,440,298.68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251,439,788.71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22,005,660.68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4,703,852.41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39,577,432.87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3,949,233.84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70,236,179.80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6,852,738.97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1,457,898.43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8,202,741.68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334,072.50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16,847,451.58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6,852,738.97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1,457,898.43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8,202,741.68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334,072.50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16,847,451.58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115,020.43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6,750,619.30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3,355,815.85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10,221,455.58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115,020.43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2,352,411.45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3,355,815.85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5,823,247.73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转出至在建工程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4,398,207.85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4,398,207.85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28,858,399.65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6,046,730.41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41,029,555.25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927,490.49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76,862,175.80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5,185,094.58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5,185,094.58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8,311,753.89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8,311,753.89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8,022,177.66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8,022,177.66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289,576.23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289,576.23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69,329.28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69,329.28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13,427,519.19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13,427,519.19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111,143,616.02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2,733,025.87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46,760,643.64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512,808.19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161,150,093.72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117,813,471.50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4,183,106.19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64,744,807.12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828,415.61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187,569,800.42</w:t>
            </w:r>
          </w:p>
        </w:tc>
      </w:tr>
    </w:tbl>
    <w:p>
      <w:pPr>
        <w:widowControl w:val="0"/>
        <w:spacing w:after="319" w:line="1" w:lineRule="exact"/>
      </w:pPr>
    </w:p>
    <w:p>
      <w:pPr>
        <w:pStyle w:val="Style58"/>
        <w:keepNext/>
        <w:keepLines/>
        <w:widowControl w:val="0"/>
        <w:shd w:val="clear" w:color="auto" w:fill="auto"/>
        <w:bidi w:val="0"/>
        <w:spacing w:before="0" w:after="40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58"/>
      <w:bookmarkEnd w:id="1359"/>
      <w:bookmarkEnd w:id="1361"/>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33,231,554.92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15,369,717.52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13,427,519.19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4,434,318.21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8"/>
        <w:keepNext/>
        <w:keepLines/>
        <w:widowControl w:val="0"/>
        <w:shd w:val="clear" w:color="auto" w:fill="auto"/>
        <w:tabs>
          <w:tab w:pos="493" w:val="left"/>
        </w:tabs>
        <w:bidi w:val="0"/>
        <w:spacing w:before="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362"/>
      <w:bookmarkEnd w:id="1363"/>
      <w:bookmarkEnd w:id="1365"/>
    </w:p>
    <w:p>
      <w:pPr>
        <w:pStyle w:val="Style58"/>
        <w:keepNext/>
        <w:keepLines/>
        <w:widowControl w:val="0"/>
        <w:shd w:val="clear" w:color="auto" w:fill="auto"/>
        <w:tabs>
          <w:tab w:pos="493" w:val="left"/>
        </w:tabs>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366"/>
      <w:bookmarkEnd w:id="1367"/>
      <w:bookmarkEnd w:id="1369"/>
    </w:p>
    <w:p>
      <w:pPr>
        <w:pStyle w:val="Style58"/>
        <w:keepNext/>
        <w:keepLines/>
        <w:widowControl w:val="0"/>
        <w:shd w:val="clear" w:color="auto" w:fill="auto"/>
        <w:tabs>
          <w:tab w:pos="493" w:val="left"/>
        </w:tabs>
        <w:bidi w:val="0"/>
        <w:spacing w:before="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5</w:t>
      </w:r>
      <w:r>
        <w:rPr>
          <w:color w:val="000000"/>
          <w:spacing w:val="0"/>
          <w:w w:val="100"/>
          <w:position w:val="0"/>
        </w:rPr>
        <w:t>）</w:t>
        <w:tab/>
        <w:t>固定资产清理</w:t>
      </w:r>
      <w:bookmarkEnd w:id="1370"/>
      <w:bookmarkEnd w:id="1371"/>
      <w:bookmarkEnd w:id="1373"/>
    </w:p>
    <w:p>
      <w:pPr>
        <w:pStyle w:val="Style25"/>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74"/>
      <w:bookmarkEnd w:id="1375"/>
      <w:bookmarkEnd w:id="1377"/>
    </w:p>
    <w:p>
      <w:pPr>
        <w:pStyle w:val="Style1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4,231,651.67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1,921,142.04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4,231,651.67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1,921,142.04</w:t>
            </w:r>
          </w:p>
        </w:tc>
      </w:tr>
    </w:tbl>
    <w:p>
      <w:pPr>
        <w:widowControl w:val="0"/>
        <w:spacing w:after="319" w:line="1" w:lineRule="exact"/>
      </w:pPr>
    </w:p>
    <w:p>
      <w:pPr>
        <w:pStyle w:val="Style58"/>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78"/>
      <w:bookmarkEnd w:id="1379"/>
      <w:bookmarkEnd w:id="1381"/>
    </w:p>
    <w:p>
      <w:pPr>
        <w:pStyle w:val="Style1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在安装设备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6,089,337.62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1,857,685.95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4,231,651.67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3,287,677.16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1,366,535.12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1,921,142.04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6,089,337.62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1,857,685.95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4,231,651.67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3,287,677.16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1,366,535.12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1,921,142.04</w:t>
            </w:r>
          </w:p>
        </w:tc>
      </w:tr>
    </w:tbl>
    <w:p>
      <w:pPr>
        <w:widowControl w:val="0"/>
        <w:spacing w:after="319" w:line="1" w:lineRule="exact"/>
      </w:pPr>
    </w:p>
    <w:p>
      <w:pPr>
        <w:pStyle w:val="Style58"/>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82"/>
      <w:bookmarkEnd w:id="1383"/>
      <w:bookmarkEnd w:id="1385"/>
    </w:p>
    <w:p>
      <w:pPr>
        <w:pStyle w:val="Style1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98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预算</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160"/>
              <w:jc w:val="left"/>
            </w:pPr>
            <w:r>
              <w:rPr>
                <w:color w:val="000000"/>
                <w:spacing w:val="0"/>
                <w:w w:val="100"/>
                <w:position w:val="0"/>
              </w:rPr>
              <w:t>本期 增加 金额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转入 固定 资产 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工程</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累计</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投入</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其中：</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利息</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利息</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r>
      <w:tr>
        <w:trPr>
          <w:trHeight w:val="97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占预</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算比</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资本</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化金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化率</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在安 装设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58"/>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86"/>
      <w:bookmarkEnd w:id="1387"/>
      <w:bookmarkEnd w:id="1389"/>
    </w:p>
    <w:p>
      <w:pPr>
        <w:pStyle w:val="Style1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tbl>
      <w:tblPr>
        <w:tblOverlap w:val="never"/>
        <w:jc w:val="center"/>
        <w:tblLayout w:type="fixed"/>
      </w:tblPr>
      <w:tblGrid>
        <w:gridCol w:w="3192"/>
        <w:gridCol w:w="3192"/>
        <w:gridCol w:w="3202"/>
      </w:tblGrid>
      <w:tr>
        <w:trPr>
          <w:trHeight w:val="3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在安装设备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780,727.06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公司账面价值为</w:t>
            </w:r>
            <w:r>
              <w:rPr>
                <w:rFonts w:ascii="Times New Roman" w:eastAsia="Times New Roman" w:hAnsi="Times New Roman" w:cs="Times New Roman"/>
                <w:color w:val="000000"/>
                <w:spacing w:val="0"/>
                <w:w w:val="100"/>
                <w:position w:val="0"/>
                <w:sz w:val="18"/>
                <w:szCs w:val="18"/>
              </w:rPr>
              <w:t>878,500.00</w:t>
            </w:r>
            <w:r>
              <w:rPr>
                <w:color w:val="000000"/>
                <w:spacing w:val="0"/>
                <w:w w:val="100"/>
                <w:position w:val="0"/>
              </w:rPr>
              <w:t>元的专用 设备因置放楼层层高因素，尚无法投入 使用，期末处于闲置状态。公司委托杭 州永辰资产评估事务所（普通合伙）对 上述闲置设备进行评估，并由其出具</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《资产评估报告》</w:t>
            </w:r>
            <w:r>
              <w:rPr>
                <w:color w:val="000000"/>
                <w:spacing w:val="0"/>
                <w:w w:val="100"/>
                <w:position w:val="0"/>
                <w:sz w:val="18"/>
                <w:szCs w:val="18"/>
              </w:rPr>
              <w:t>（</w:t>
            </w:r>
            <w:r>
              <w:rPr>
                <w:color w:val="000000"/>
                <w:spacing w:val="0"/>
                <w:w w:val="100"/>
                <w:position w:val="0"/>
              </w:rPr>
              <w:t>杭州永辰资评报字 （</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。上述闲置设备于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日的评估价值为 </w:t>
            </w:r>
            <w:r>
              <w:rPr>
                <w:rFonts w:ascii="Times New Roman" w:eastAsia="Times New Roman" w:hAnsi="Times New Roman" w:cs="Times New Roman"/>
                <w:color w:val="000000"/>
                <w:spacing w:val="0"/>
                <w:w w:val="100"/>
                <w:position w:val="0"/>
                <w:sz w:val="18"/>
                <w:szCs w:val="18"/>
              </w:rPr>
              <w:t>97,771.90</w:t>
            </w:r>
            <w:r>
              <w:rPr>
                <w:color w:val="000000"/>
                <w:spacing w:val="0"/>
                <w:w w:val="100"/>
                <w:position w:val="0"/>
              </w:rPr>
              <w:t>元，公司根据评估值确定该 在建工程的可变现净值并计提相应减 值准备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780,727.06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8"/>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90"/>
      <w:bookmarkEnd w:id="1391"/>
      <w:bookmarkEnd w:id="1393"/>
    </w:p>
    <w:p>
      <w:pPr>
        <w:pStyle w:val="Style25"/>
        <w:keepNext/>
        <w:keepLines/>
        <w:widowControl w:val="0"/>
        <w:shd w:val="clear" w:color="auto" w:fill="auto"/>
        <w:tabs>
          <w:tab w:pos="483" w:val="left"/>
        </w:tabs>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94"/>
      <w:bookmarkEnd w:id="1395"/>
      <w:bookmarkEnd w:id="1397"/>
    </w:p>
    <w:p>
      <w:pPr>
        <w:pStyle w:val="Style58"/>
        <w:keepNext/>
        <w:keepLines/>
        <w:widowControl w:val="0"/>
        <w:shd w:val="clear" w:color="auto" w:fill="auto"/>
        <w:tabs>
          <w:tab w:pos="493" w:val="left"/>
        </w:tabs>
        <w:bidi w:val="0"/>
        <w:spacing w:before="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98"/>
      <w:bookmarkEnd w:id="1399"/>
      <w:bookmarkEnd w:id="1401"/>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8"/>
        <w:keepNext/>
        <w:keepLines/>
        <w:widowControl w:val="0"/>
        <w:shd w:val="clear" w:color="auto" w:fill="auto"/>
        <w:tabs>
          <w:tab w:pos="493" w:val="left"/>
        </w:tabs>
        <w:bidi w:val="0"/>
        <w:spacing w:before="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02"/>
      <w:bookmarkEnd w:id="1403"/>
      <w:bookmarkEnd w:id="1405"/>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483" w:val="left"/>
        </w:tabs>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06"/>
      <w:bookmarkEnd w:id="1407"/>
      <w:bookmarkEnd w:id="1409"/>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483" w:val="left"/>
        </w:tabs>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10"/>
      <w:bookmarkEnd w:id="1411"/>
      <w:bookmarkEnd w:id="1413"/>
    </w:p>
    <w:p>
      <w:pPr>
        <w:pStyle w:val="Style25"/>
        <w:keepNext/>
        <w:keepLines/>
        <w:widowControl w:val="0"/>
        <w:shd w:val="clear" w:color="auto" w:fill="auto"/>
        <w:tabs>
          <w:tab w:pos="483" w:val="left"/>
        </w:tabs>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414"/>
      <w:bookmarkEnd w:id="1415"/>
      <w:bookmarkEnd w:id="1417"/>
    </w:p>
    <w:p>
      <w:pPr>
        <w:pStyle w:val="Style58"/>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18"/>
      <w:bookmarkEnd w:id="1419"/>
      <w:bookmarkEnd w:id="1421"/>
    </w:p>
    <w:p>
      <w:pPr>
        <w:pStyle w:val="Style1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35,924,440.23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312,581.13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36,237,021.36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35,924,440.23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312,581.13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36,237,021.36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4,943,010.12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161,500.39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5,104,510.51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748,191.84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62,516.28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810,708.12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748,191.84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62,516.28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810,708.12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5,691,201.96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224,016.67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5,915,218.63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30,233,238.27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88,564.46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30,321,802.73</w:t>
            </w:r>
          </w:p>
        </w:tc>
      </w:tr>
    </w:tbl>
    <w:tbl>
      <w:tblPr>
        <w:tblOverlap w:val="never"/>
        <w:jc w:val="center"/>
        <w:tblLayout w:type="fixed"/>
      </w:tblPr>
      <w:tblGrid>
        <w:gridCol w:w="1598"/>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30,981,430.11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151,080.74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31,132,510.85</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58"/>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22"/>
      <w:bookmarkEnd w:id="1423"/>
      <w:bookmarkEnd w:id="1425"/>
    </w:p>
    <w:p>
      <w:pPr>
        <w:pStyle w:val="Style25"/>
        <w:keepNext/>
        <w:keepLines/>
        <w:widowControl w:val="0"/>
        <w:shd w:val="clear" w:color="auto" w:fill="auto"/>
        <w:tabs>
          <w:tab w:pos="483" w:val="left"/>
        </w:tabs>
        <w:bidi w:val="0"/>
        <w:spacing w:before="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426"/>
      <w:bookmarkEnd w:id="1427"/>
      <w:bookmarkEnd w:id="1429"/>
    </w:p>
    <w:p>
      <w:pPr>
        <w:pStyle w:val="Style25"/>
        <w:keepNext/>
        <w:keepLines/>
        <w:widowControl w:val="0"/>
        <w:shd w:val="clear" w:color="auto" w:fill="auto"/>
        <w:tabs>
          <w:tab w:pos="483" w:val="left"/>
        </w:tabs>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430"/>
      <w:bookmarkEnd w:id="1431"/>
      <w:bookmarkEnd w:id="1433"/>
    </w:p>
    <w:p>
      <w:pPr>
        <w:pStyle w:val="Style58"/>
        <w:keepNext/>
        <w:keepLines/>
        <w:widowControl w:val="0"/>
        <w:shd w:val="clear" w:color="auto" w:fill="auto"/>
        <w:tabs>
          <w:tab w:pos="493" w:val="left"/>
        </w:tabs>
        <w:bidi w:val="0"/>
        <w:spacing w:before="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1</w:t>
      </w:r>
      <w:r>
        <w:rPr>
          <w:color w:val="000000"/>
          <w:spacing w:val="0"/>
          <w:w w:val="100"/>
          <w:position w:val="0"/>
        </w:rPr>
        <w:t>）</w:t>
        <w:tab/>
        <w:t>商誉账面原值</w:t>
      </w:r>
      <w:bookmarkEnd w:id="1434"/>
      <w:bookmarkEnd w:id="1435"/>
      <w:bookmarkEnd w:id="1437"/>
    </w:p>
    <w:p>
      <w:pPr>
        <w:pStyle w:val="Style58"/>
        <w:keepNext/>
        <w:keepLines/>
        <w:widowControl w:val="0"/>
        <w:shd w:val="clear" w:color="auto" w:fill="auto"/>
        <w:tabs>
          <w:tab w:pos="493" w:val="left"/>
        </w:tabs>
        <w:bidi w:val="0"/>
        <w:spacing w:before="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w:t>
        <w:tab/>
        <w:t>商誉减值准备</w:t>
      </w:r>
      <w:bookmarkEnd w:id="1438"/>
      <w:bookmarkEnd w:id="1439"/>
      <w:bookmarkEnd w:id="1441"/>
    </w:p>
    <w:p>
      <w:pPr>
        <w:pStyle w:val="Style25"/>
        <w:keepNext/>
        <w:keepLines/>
        <w:widowControl w:val="0"/>
        <w:shd w:val="clear" w:color="auto" w:fill="auto"/>
        <w:tabs>
          <w:tab w:pos="483" w:val="left"/>
        </w:tabs>
        <w:bidi w:val="0"/>
        <w:spacing w:before="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bookmarkEnd w:id="1444"/>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442"/>
      <w:bookmarkEnd w:id="1443"/>
      <w:bookmarkEnd w:id="1445"/>
    </w:p>
    <w:p>
      <w:pPr>
        <w:pStyle w:val="Style25"/>
        <w:keepNext/>
        <w:keepLines/>
        <w:widowControl w:val="0"/>
        <w:shd w:val="clear" w:color="auto" w:fill="auto"/>
        <w:tabs>
          <w:tab w:pos="483" w:val="left"/>
        </w:tabs>
        <w:bidi w:val="0"/>
        <w:spacing w:before="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46"/>
      <w:bookmarkEnd w:id="1447"/>
      <w:bookmarkEnd w:id="1449"/>
    </w:p>
    <w:p>
      <w:pPr>
        <w:pStyle w:val="Style58"/>
        <w:keepNext/>
        <w:keepLines/>
        <w:widowControl w:val="0"/>
        <w:shd w:val="clear" w:color="auto" w:fill="auto"/>
        <w:tabs>
          <w:tab w:pos="493" w:val="left"/>
        </w:tabs>
        <w:bidi w:val="0"/>
        <w:spacing w:before="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1</w:t>
      </w:r>
      <w:r>
        <w:rPr>
          <w:color w:val="000000"/>
          <w:spacing w:val="0"/>
          <w:w w:val="100"/>
          <w:position w:val="0"/>
        </w:rPr>
        <w:t>）</w:t>
        <w:tab/>
        <w:t>未经抵销的递延所得税资产</w:t>
      </w:r>
      <w:bookmarkEnd w:id="1450"/>
      <w:bookmarkEnd w:id="1451"/>
      <w:bookmarkEnd w:id="1453"/>
    </w:p>
    <w:p>
      <w:pPr>
        <w:pStyle w:val="Style58"/>
        <w:keepNext/>
        <w:keepLines/>
        <w:widowControl w:val="0"/>
        <w:shd w:val="clear" w:color="auto" w:fill="auto"/>
        <w:tabs>
          <w:tab w:pos="493" w:val="left"/>
        </w:tabs>
        <w:bidi w:val="0"/>
        <w:spacing w:before="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2</w:t>
      </w:r>
      <w:r>
        <w:rPr>
          <w:color w:val="000000"/>
          <w:spacing w:val="0"/>
          <w:w w:val="100"/>
          <w:position w:val="0"/>
        </w:rPr>
        <w:t>）</w:t>
        <w:tab/>
        <w:t>未经抵销的递延所得税负债</w:t>
      </w:r>
      <w:bookmarkEnd w:id="1454"/>
      <w:bookmarkEnd w:id="1455"/>
      <w:bookmarkEnd w:id="1457"/>
    </w:p>
    <w:p>
      <w:pPr>
        <w:pStyle w:val="Style58"/>
        <w:keepNext/>
        <w:keepLines/>
        <w:widowControl w:val="0"/>
        <w:shd w:val="clear" w:color="auto" w:fill="auto"/>
        <w:tabs>
          <w:tab w:pos="493" w:val="left"/>
        </w:tabs>
        <w:bidi w:val="0"/>
        <w:spacing w:before="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3</w:t>
      </w:r>
      <w:r>
        <w:rPr>
          <w:color w:val="000000"/>
          <w:spacing w:val="0"/>
          <w:w w:val="100"/>
          <w:position w:val="0"/>
        </w:rPr>
        <w:t>）</w:t>
        <w:tab/>
        <w:t>以抵销后净额列示的递延所得税资产或负债</w:t>
      </w:r>
      <w:bookmarkEnd w:id="1458"/>
      <w:bookmarkEnd w:id="1459"/>
      <w:bookmarkEnd w:id="1461"/>
    </w:p>
    <w:p>
      <w:pPr>
        <w:pStyle w:val="Style58"/>
        <w:keepNext/>
        <w:keepLines/>
        <w:widowControl w:val="0"/>
        <w:shd w:val="clear" w:color="auto" w:fill="auto"/>
        <w:tabs>
          <w:tab w:pos="493" w:val="left"/>
        </w:tabs>
        <w:bidi w:val="0"/>
        <w:spacing w:before="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4</w:t>
      </w:r>
      <w:r>
        <w:rPr>
          <w:color w:val="000000"/>
          <w:spacing w:val="0"/>
          <w:w w:val="100"/>
          <w:position w:val="0"/>
        </w:rPr>
        <w:t>）</w:t>
        <w:tab/>
        <w:t>未确认递延所得税资产明细</w:t>
      </w:r>
      <w:bookmarkEnd w:id="1462"/>
      <w:bookmarkEnd w:id="1463"/>
      <w:bookmarkEnd w:id="1465"/>
    </w:p>
    <w:p>
      <w:pPr>
        <w:pStyle w:val="Style58"/>
        <w:keepNext/>
        <w:keepLines/>
        <w:widowControl w:val="0"/>
        <w:shd w:val="clear" w:color="auto" w:fill="auto"/>
        <w:tabs>
          <w:tab w:pos="493" w:val="left"/>
        </w:tabs>
        <w:bidi w:val="0"/>
        <w:spacing w:before="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5</w:t>
      </w:r>
      <w:r>
        <w:rPr>
          <w:color w:val="000000"/>
          <w:spacing w:val="0"/>
          <w:w w:val="100"/>
          <w:position w:val="0"/>
        </w:rPr>
        <w:t>）</w:t>
        <w:tab/>
        <w:t>未确认递延所得税资产的可抵扣亏损将于以下年度到期</w:t>
      </w:r>
      <w:bookmarkEnd w:id="1466"/>
      <w:bookmarkEnd w:id="1467"/>
      <w:bookmarkEnd w:id="1469"/>
    </w:p>
    <w:p>
      <w:pPr>
        <w:pStyle w:val="Style25"/>
        <w:keepNext/>
        <w:keepLines/>
        <w:widowControl w:val="0"/>
        <w:shd w:val="clear" w:color="auto" w:fill="auto"/>
        <w:tabs>
          <w:tab w:pos="483" w:val="left"/>
        </w:tabs>
        <w:bidi w:val="0"/>
        <w:spacing w:before="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1</w:t>
      </w:r>
      <w:r>
        <w:rPr>
          <w:color w:val="000000"/>
          <w:spacing w:val="0"/>
          <w:w w:val="100"/>
          <w:position w:val="0"/>
        </w:rPr>
        <w:t>、</w:t>
        <w:tab/>
        <w:t>其他非流动资产</w:t>
      </w:r>
      <w:bookmarkEnd w:id="1470"/>
      <w:bookmarkEnd w:id="1471"/>
      <w:bookmarkEnd w:id="1473"/>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122,635.66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122,635.66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122,635.66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122,635.66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3</w:t>
      </w:r>
      <w:bookmarkEnd w:id="147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74"/>
      <w:bookmarkEnd w:id="1475"/>
      <w:bookmarkEnd w:id="1477"/>
    </w:p>
    <w:p>
      <w:pPr>
        <w:pStyle w:val="Style58"/>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78"/>
      <w:bookmarkEnd w:id="1479"/>
      <w:bookmarkEnd w:id="1481"/>
    </w:p>
    <w:p>
      <w:pPr>
        <w:pStyle w:val="Style1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70,096,250.00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200,311,208.33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70,096,250.00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140,192,500.00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200,311,208.33</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58"/>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82"/>
      <w:bookmarkEnd w:id="1483"/>
      <w:bookmarkEnd w:id="1485"/>
    </w:p>
    <w:p>
      <w:pPr>
        <w:pStyle w:val="Style25"/>
        <w:keepNext/>
        <w:keepLines/>
        <w:widowControl w:val="0"/>
        <w:shd w:val="clear" w:color="auto" w:fill="auto"/>
        <w:tabs>
          <w:tab w:pos="483" w:val="left"/>
        </w:tabs>
        <w:bidi w:val="0"/>
        <w:spacing w:before="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3</w:t>
      </w:r>
      <w:bookmarkEnd w:id="1488"/>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486"/>
      <w:bookmarkEnd w:id="1487"/>
      <w:bookmarkEnd w:id="1489"/>
    </w:p>
    <w:p>
      <w:pPr>
        <w:pStyle w:val="Style25"/>
        <w:keepNext/>
        <w:keepLines/>
        <w:widowControl w:val="0"/>
        <w:shd w:val="clear" w:color="auto" w:fill="auto"/>
        <w:tabs>
          <w:tab w:pos="483" w:val="left"/>
        </w:tabs>
        <w:bidi w:val="0"/>
        <w:spacing w:before="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3</w:t>
      </w:r>
      <w:bookmarkEnd w:id="1492"/>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90"/>
      <w:bookmarkEnd w:id="1491"/>
      <w:bookmarkEnd w:id="1493"/>
    </w:p>
    <w:p>
      <w:pPr>
        <w:pStyle w:val="Style25"/>
        <w:keepNext/>
        <w:keepLines/>
        <w:widowControl w:val="0"/>
        <w:shd w:val="clear" w:color="auto" w:fill="auto"/>
        <w:tabs>
          <w:tab w:pos="483" w:val="left"/>
        </w:tabs>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3</w:t>
      </w:r>
      <w:bookmarkEnd w:id="1496"/>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94"/>
      <w:bookmarkEnd w:id="1495"/>
      <w:bookmarkEnd w:id="1497"/>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9,828,912.13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9,828,912.13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25"/>
        <w:keepNext/>
        <w:keepLines/>
        <w:widowControl w:val="0"/>
        <w:shd w:val="clear" w:color="auto" w:fill="auto"/>
        <w:bidi w:val="0"/>
        <w:spacing w:before="0" w:line="240" w:lineRule="auto"/>
        <w:ind w:left="0" w:right="0" w:firstLine="0"/>
        <w:jc w:val="both"/>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3</w:t>
      </w:r>
      <w:bookmarkEnd w:id="150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98"/>
      <w:bookmarkEnd w:id="1499"/>
      <w:bookmarkEnd w:id="1501"/>
    </w:p>
    <w:p>
      <w:pPr>
        <w:pStyle w:val="Style58"/>
        <w:keepNext/>
        <w:keepLines/>
        <w:widowControl w:val="0"/>
        <w:shd w:val="clear" w:color="auto" w:fill="auto"/>
        <w:bidi w:val="0"/>
        <w:spacing w:before="0" w:line="240" w:lineRule="auto"/>
        <w:ind w:left="0" w:right="0" w:firstLine="0"/>
        <w:jc w:val="both"/>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02"/>
      <w:bookmarkEnd w:id="1503"/>
      <w:bookmarkEnd w:id="1505"/>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13,145,873.08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24,588,277.51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5,298,587.63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227,920.32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1,521,902.00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2,515,946.91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307,052.81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1,512,208.18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1,475,318.93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2,429,721.55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21,748,734.45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31,274,074.47</w:t>
            </w:r>
          </w:p>
        </w:tc>
      </w:tr>
    </w:tbl>
    <w:p>
      <w:pPr>
        <w:widowControl w:val="0"/>
        <w:spacing w:after="319" w:line="1" w:lineRule="exact"/>
      </w:pPr>
    </w:p>
    <w:p>
      <w:pPr>
        <w:pStyle w:val="Style58"/>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w:t>
      </w:r>
      <w:bookmarkEnd w:id="150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06"/>
      <w:bookmarkEnd w:id="1507"/>
      <w:bookmarkEnd w:id="150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5"/>
        <w:keepNext/>
        <w:keepLines/>
        <w:widowControl w:val="0"/>
        <w:shd w:val="clear" w:color="auto" w:fill="auto"/>
        <w:tabs>
          <w:tab w:pos="483" w:val="left"/>
        </w:tabs>
        <w:bidi w:val="0"/>
        <w:spacing w:before="0" w:after="40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510"/>
      <w:bookmarkEnd w:id="1511"/>
      <w:bookmarkEnd w:id="1513"/>
    </w:p>
    <w:p>
      <w:pPr>
        <w:pStyle w:val="Style58"/>
        <w:keepNext/>
        <w:keepLines/>
        <w:widowControl w:val="0"/>
        <w:shd w:val="clear" w:color="auto" w:fill="auto"/>
        <w:tabs>
          <w:tab w:pos="493" w:val="left"/>
        </w:tabs>
        <w:bidi w:val="0"/>
        <w:spacing w:before="0" w:after="36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1</w:t>
      </w:r>
      <w:r>
        <w:rPr>
          <w:color w:val="000000"/>
          <w:spacing w:val="0"/>
          <w:w w:val="100"/>
          <w:position w:val="0"/>
        </w:rPr>
        <w:t>）</w:t>
        <w:tab/>
        <w:t>预收款项列示</w:t>
      </w:r>
      <w:bookmarkEnd w:id="1514"/>
      <w:bookmarkEnd w:id="1515"/>
      <w:bookmarkEnd w:id="1517"/>
    </w:p>
    <w:p>
      <w:pPr>
        <w:pStyle w:val="Style58"/>
        <w:keepNext/>
        <w:keepLines/>
        <w:widowControl w:val="0"/>
        <w:shd w:val="clear" w:color="auto" w:fill="auto"/>
        <w:tabs>
          <w:tab w:pos="493" w:val="left"/>
        </w:tabs>
        <w:bidi w:val="0"/>
        <w:spacing w:before="0" w:after="36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18"/>
      <w:bookmarkEnd w:id="1519"/>
      <w:bookmarkEnd w:id="1521"/>
    </w:p>
    <w:p>
      <w:pPr>
        <w:pStyle w:val="Style25"/>
        <w:keepNext/>
        <w:keepLines/>
        <w:widowControl w:val="0"/>
        <w:shd w:val="clear" w:color="auto" w:fill="auto"/>
        <w:tabs>
          <w:tab w:pos="483" w:val="left"/>
        </w:tabs>
        <w:bidi w:val="0"/>
        <w:spacing w:before="0" w:after="40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3</w:t>
      </w:r>
      <w:bookmarkEnd w:id="1524"/>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522"/>
      <w:bookmarkEnd w:id="1523"/>
      <w:bookmarkEnd w:id="1525"/>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100,847.73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1,095,541.15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100,847.73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1,095,541.15</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3</w:t>
      </w:r>
      <w:bookmarkEnd w:id="152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26"/>
      <w:bookmarkEnd w:id="1527"/>
      <w:bookmarkEnd w:id="1529"/>
    </w:p>
    <w:p>
      <w:pPr>
        <w:pStyle w:val="Style58"/>
        <w:keepNext/>
        <w:keepLines/>
        <w:widowControl w:val="0"/>
        <w:shd w:val="clear" w:color="auto" w:fill="auto"/>
        <w:bidi w:val="0"/>
        <w:spacing w:before="0" w:after="40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30"/>
      <w:bookmarkEnd w:id="1531"/>
      <w:bookmarkEnd w:id="1533"/>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6,051,115.07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28,127,908.81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30,664,203.20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3,514,820.68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1,989,977.73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1,841,970.96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148,006.77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601,575.53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601,575.53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6,051,115.07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30,719,462.07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33,107,749.69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3,662,827.45</w:t>
            </w:r>
          </w:p>
        </w:tc>
      </w:tr>
    </w:tbl>
    <w:p>
      <w:pPr>
        <w:widowControl w:val="0"/>
        <w:spacing w:after="359" w:line="1" w:lineRule="exact"/>
      </w:pPr>
    </w:p>
    <w:p>
      <w:pPr>
        <w:pStyle w:val="Style58"/>
        <w:keepNext/>
        <w:keepLines/>
        <w:widowControl w:val="0"/>
        <w:shd w:val="clear" w:color="auto" w:fill="auto"/>
        <w:bidi w:val="0"/>
        <w:spacing w:before="0" w:after="40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34"/>
      <w:bookmarkEnd w:id="1535"/>
      <w:bookmarkEnd w:id="1537"/>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5,747,241.65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24,166,177.85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26,514,172.72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3,399,246.78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1,226,576.27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1,226,576.27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144,122.17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1,433,823.83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1,471,279.05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106,666.95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144,122.17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1,358,150.86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1,401,220.13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101,052.90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工伤保险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生育保险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297,330.86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448,175.16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6,051,115.07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28,127,908.81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30,664,203.20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3,514,820.68</w:t>
            </w:r>
          </w:p>
        </w:tc>
      </w:tr>
    </w:tbl>
    <w:p>
      <w:pPr>
        <w:widowControl w:val="0"/>
        <w:spacing w:after="319" w:line="1" w:lineRule="exact"/>
      </w:pPr>
    </w:p>
    <w:p>
      <w:pPr>
        <w:pStyle w:val="Style58"/>
        <w:keepNext/>
        <w:keepLines/>
        <w:widowControl w:val="0"/>
        <w:numPr>
          <w:ilvl w:val="0"/>
          <w:numId w:val="75"/>
        </w:numPr>
        <w:shd w:val="clear" w:color="auto" w:fill="auto"/>
        <w:bidi w:val="0"/>
        <w:spacing w:before="0" w:after="400" w:line="240" w:lineRule="auto"/>
        <w:ind w:left="0" w:right="0" w:firstLine="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设定提存计划列示</w:t>
      </w:r>
      <w:bookmarkEnd w:id="1538"/>
      <w:bookmarkEnd w:id="1539"/>
      <w:bookmarkEnd w:id="1541"/>
    </w:p>
    <w:p>
      <w:pPr>
        <w:pStyle w:val="Style1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1,921,330.58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1,778,427.49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1,989,977.73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1,841,970.96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148,006.77</w:t>
            </w:r>
          </w:p>
        </w:tc>
      </w:tr>
    </w:tbl>
    <w:p>
      <w:pPr>
        <w:widowControl w:val="0"/>
        <w:spacing w:after="79" w:line="1" w:lineRule="exact"/>
      </w:pPr>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4</w:t>
      </w:r>
      <w:bookmarkEnd w:id="154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42"/>
      <w:bookmarkEnd w:id="1543"/>
      <w:bookmarkEnd w:id="1545"/>
    </w:p>
    <w:p>
      <w:pPr>
        <w:pStyle w:val="Style1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50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2,461,437.83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51,493.33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1,102,354.21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11,428.57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296,807.04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22,068.57</w:t>
            </w:r>
          </w:p>
        </w:tc>
      </w:tr>
    </w:tbl>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62,234.69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151,620.19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44,921.37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11,653.70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23,596.20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4,204,429.86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275,005.46</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4</w:t>
      </w:r>
      <w:bookmarkEnd w:id="154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46"/>
      <w:bookmarkEnd w:id="1547"/>
      <w:bookmarkEnd w:id="1549"/>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87,467,604.82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5,629,534.25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87,467,604.82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5,629,534.25</w:t>
            </w:r>
          </w:p>
        </w:tc>
      </w:tr>
    </w:tbl>
    <w:p>
      <w:pPr>
        <w:widowControl w:val="0"/>
        <w:spacing w:after="359" w:line="1" w:lineRule="exact"/>
      </w:pPr>
    </w:p>
    <w:p>
      <w:pPr>
        <w:pStyle w:val="Style58"/>
        <w:keepNext/>
        <w:keepLines/>
        <w:widowControl w:val="0"/>
        <w:shd w:val="clear" w:color="auto" w:fill="auto"/>
        <w:tabs>
          <w:tab w:pos="493" w:val="left"/>
        </w:tabs>
        <w:bidi w:val="0"/>
        <w:spacing w:before="0" w:after="36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550"/>
      <w:bookmarkEnd w:id="1551"/>
      <w:bookmarkEnd w:id="1553"/>
    </w:p>
    <w:p>
      <w:pPr>
        <w:pStyle w:val="Style58"/>
        <w:keepNext/>
        <w:keepLines/>
        <w:widowControl w:val="0"/>
        <w:shd w:val="clear" w:color="auto" w:fill="auto"/>
        <w:tabs>
          <w:tab w:pos="493" w:val="left"/>
        </w:tabs>
        <w:bidi w:val="0"/>
        <w:spacing w:before="0" w:after="36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554"/>
      <w:bookmarkEnd w:id="1555"/>
      <w:bookmarkEnd w:id="1557"/>
    </w:p>
    <w:p>
      <w:pPr>
        <w:pStyle w:val="Style58"/>
        <w:keepNext/>
        <w:keepLines/>
        <w:widowControl w:val="0"/>
        <w:shd w:val="clear" w:color="auto" w:fill="auto"/>
        <w:tabs>
          <w:tab w:pos="493" w:val="left"/>
        </w:tabs>
        <w:bidi w:val="0"/>
        <w:spacing w:before="0" w:after="36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558"/>
      <w:bookmarkEnd w:id="1559"/>
      <w:bookmarkEnd w:id="1561"/>
    </w:p>
    <w:p>
      <w:pPr>
        <w:pStyle w:val="Style88"/>
        <w:keepNext/>
        <w:keepLines/>
        <w:widowControl w:val="0"/>
        <w:shd w:val="clear" w:color="auto" w:fill="auto"/>
        <w:bidi w:val="0"/>
        <w:spacing w:before="0" w:after="40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1</w:t>
      </w:r>
      <w:bookmarkEnd w:id="1564"/>
      <w:r>
        <w:rPr>
          <w:color w:val="000000"/>
          <w:spacing w:val="0"/>
          <w:w w:val="100"/>
          <w:position w:val="0"/>
        </w:rPr>
        <w:t>）按款项性质列示其他应付款</w:t>
      </w:r>
      <w:bookmarkEnd w:id="1562"/>
      <w:bookmarkEnd w:id="1563"/>
      <w:bookmarkEnd w:id="1565"/>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67,033,500.00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5,057,534.25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9,959,042.82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87,467,604.82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5,629,534.25</w:t>
            </w:r>
          </w:p>
        </w:tc>
      </w:tr>
    </w:tbl>
    <w:p>
      <w:pPr>
        <w:widowControl w:val="0"/>
        <w:spacing w:after="359" w:line="1" w:lineRule="exact"/>
      </w:pPr>
    </w:p>
    <w:p>
      <w:pPr>
        <w:pStyle w:val="Style88"/>
        <w:keepNext/>
        <w:keepLines/>
        <w:widowControl w:val="0"/>
        <w:shd w:val="clear" w:color="auto" w:fill="auto"/>
        <w:bidi w:val="0"/>
        <w:spacing w:before="0" w:after="36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2</w:t>
      </w:r>
      <w:bookmarkEnd w:id="156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66"/>
      <w:bookmarkEnd w:id="1567"/>
      <w:bookmarkEnd w:id="1569"/>
    </w:p>
    <w:p>
      <w:pPr>
        <w:pStyle w:val="Style25"/>
        <w:keepNext/>
        <w:keepLines/>
        <w:widowControl w:val="0"/>
        <w:shd w:val="clear" w:color="auto" w:fill="auto"/>
        <w:tabs>
          <w:tab w:pos="483" w:val="left"/>
        </w:tabs>
        <w:bidi w:val="0"/>
        <w:spacing w:before="0" w:after="36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4</w:t>
      </w:r>
      <w:bookmarkEnd w:id="1572"/>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570"/>
      <w:bookmarkEnd w:id="1571"/>
      <w:bookmarkEnd w:id="1573"/>
    </w:p>
    <w:p>
      <w:pPr>
        <w:pStyle w:val="Style25"/>
        <w:keepNext/>
        <w:keepLines/>
        <w:widowControl w:val="0"/>
        <w:shd w:val="clear" w:color="auto" w:fill="auto"/>
        <w:tabs>
          <w:tab w:pos="483" w:val="left"/>
        </w:tabs>
        <w:bidi w:val="0"/>
        <w:spacing w:before="0" w:after="36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4</w:t>
      </w:r>
      <w:bookmarkEnd w:id="1576"/>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74"/>
      <w:bookmarkEnd w:id="1575"/>
      <w:bookmarkEnd w:id="1577"/>
    </w:p>
    <w:p>
      <w:pPr>
        <w:pStyle w:val="Style25"/>
        <w:keepNext/>
        <w:keepLines/>
        <w:widowControl w:val="0"/>
        <w:shd w:val="clear" w:color="auto" w:fill="auto"/>
        <w:tabs>
          <w:tab w:pos="483" w:val="left"/>
        </w:tabs>
        <w:bidi w:val="0"/>
        <w:spacing w:before="0" w:after="40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4</w:t>
      </w:r>
      <w:bookmarkEnd w:id="1580"/>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578"/>
      <w:bookmarkEnd w:id="1579"/>
      <w:bookmarkEnd w:id="1581"/>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142,420.35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142,420.35</w:t>
            </w:r>
          </w:p>
        </w:tc>
      </w:tr>
    </w:tbl>
    <w:p>
      <w:pPr>
        <w:widowControl w:val="0"/>
        <w:spacing w:after="319" w:line="1" w:lineRule="exact"/>
      </w:pPr>
    </w:p>
    <w:p>
      <w:pPr>
        <w:pStyle w:val="Style25"/>
        <w:keepNext/>
        <w:keepLines/>
        <w:widowControl w:val="0"/>
        <w:shd w:val="clear" w:color="auto" w:fill="auto"/>
        <w:tabs>
          <w:tab w:pos="483" w:val="left"/>
        </w:tabs>
        <w:bidi w:val="0"/>
        <w:spacing w:before="0" w:after="36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4</w:t>
      </w:r>
      <w:bookmarkEnd w:id="1584"/>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582"/>
      <w:bookmarkEnd w:id="1583"/>
      <w:bookmarkEnd w:id="1585"/>
    </w:p>
    <w:p>
      <w:pPr>
        <w:pStyle w:val="Style58"/>
        <w:keepNext/>
        <w:keepLines/>
        <w:widowControl w:val="0"/>
        <w:shd w:val="clear" w:color="auto" w:fill="auto"/>
        <w:bidi w:val="0"/>
        <w:spacing w:before="0" w:after="36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86"/>
      <w:bookmarkEnd w:id="1587"/>
      <w:bookmarkEnd w:id="1589"/>
    </w:p>
    <w:p>
      <w:pPr>
        <w:pStyle w:val="Style25"/>
        <w:keepNext/>
        <w:keepLines/>
        <w:widowControl w:val="0"/>
        <w:shd w:val="clear" w:color="auto" w:fill="auto"/>
        <w:tabs>
          <w:tab w:pos="483" w:val="left"/>
        </w:tabs>
        <w:bidi w:val="0"/>
        <w:spacing w:before="0" w:after="36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4</w:t>
      </w:r>
      <w:bookmarkEnd w:id="1592"/>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90"/>
      <w:bookmarkEnd w:id="1591"/>
      <w:bookmarkEnd w:id="1593"/>
    </w:p>
    <w:p>
      <w:pPr>
        <w:pStyle w:val="Style58"/>
        <w:keepNext/>
        <w:keepLines/>
        <w:widowControl w:val="0"/>
        <w:shd w:val="clear" w:color="auto" w:fill="auto"/>
        <w:tabs>
          <w:tab w:pos="493" w:val="left"/>
        </w:tabs>
        <w:bidi w:val="0"/>
        <w:spacing w:before="0" w:after="36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594"/>
      <w:bookmarkEnd w:id="1595"/>
      <w:bookmarkEnd w:id="1597"/>
    </w:p>
    <w:p>
      <w:pPr>
        <w:pStyle w:val="Style58"/>
        <w:keepNext/>
        <w:keepLines/>
        <w:widowControl w:val="0"/>
        <w:shd w:val="clear" w:color="auto" w:fill="auto"/>
        <w:tabs>
          <w:tab w:pos="493" w:val="left"/>
        </w:tabs>
        <w:bidi w:val="0"/>
        <w:spacing w:before="0" w:after="36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应付债券的增减变动（不包括划分为金融负债的优先股、永续债等其他金融工具）</w:t>
      </w:r>
      <w:bookmarkEnd w:id="1598"/>
      <w:bookmarkEnd w:id="1599"/>
      <w:bookmarkEnd w:id="1601"/>
    </w:p>
    <w:p>
      <w:pPr>
        <w:pStyle w:val="Style58"/>
        <w:keepNext/>
        <w:keepLines/>
        <w:widowControl w:val="0"/>
        <w:shd w:val="clear" w:color="auto" w:fill="auto"/>
        <w:bidi w:val="0"/>
        <w:spacing w:before="0" w:after="36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3</w:t>
      </w:r>
      <w:r>
        <w:rPr>
          <w:color w:val="000000"/>
          <w:spacing w:val="0"/>
          <w:w w:val="100"/>
          <w:position w:val="0"/>
        </w:rPr>
        <w:t>） 可转换公司债券的转股条件、转股时间说明</w:t>
      </w:r>
      <w:bookmarkEnd w:id="1602"/>
      <w:bookmarkEnd w:id="1603"/>
      <w:bookmarkEnd w:id="1605"/>
    </w:p>
    <w:p>
      <w:pPr>
        <w:pStyle w:val="Style58"/>
        <w:keepNext/>
        <w:keepLines/>
        <w:widowControl w:val="0"/>
        <w:shd w:val="clear" w:color="auto" w:fill="auto"/>
        <w:tabs>
          <w:tab w:pos="493" w:val="left"/>
        </w:tabs>
        <w:bidi w:val="0"/>
        <w:spacing w:before="0" w:after="36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06"/>
      <w:bookmarkEnd w:id="1607"/>
      <w:bookmarkEnd w:id="1609"/>
    </w:p>
    <w:p>
      <w:pPr>
        <w:pStyle w:val="Style25"/>
        <w:keepNext/>
        <w:keepLines/>
        <w:widowControl w:val="0"/>
        <w:shd w:val="clear" w:color="auto" w:fill="auto"/>
        <w:tabs>
          <w:tab w:pos="483" w:val="left"/>
        </w:tabs>
        <w:bidi w:val="0"/>
        <w:spacing w:before="0" w:after="36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4</w:t>
      </w:r>
      <w:bookmarkEnd w:id="1612"/>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610"/>
      <w:bookmarkEnd w:id="1611"/>
      <w:bookmarkEnd w:id="1613"/>
    </w:p>
    <w:p>
      <w:pPr>
        <w:pStyle w:val="Style25"/>
        <w:keepNext/>
        <w:keepLines/>
        <w:widowControl w:val="0"/>
        <w:shd w:val="clear" w:color="auto" w:fill="auto"/>
        <w:tabs>
          <w:tab w:pos="483" w:val="left"/>
        </w:tabs>
        <w:bidi w:val="0"/>
        <w:spacing w:before="0" w:after="36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4</w:t>
      </w:r>
      <w:bookmarkEnd w:id="1616"/>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614"/>
      <w:bookmarkEnd w:id="1615"/>
      <w:bookmarkEnd w:id="1617"/>
    </w:p>
    <w:p>
      <w:pPr>
        <w:pStyle w:val="Style58"/>
        <w:keepNext/>
        <w:keepLines/>
        <w:widowControl w:val="0"/>
        <w:shd w:val="clear" w:color="auto" w:fill="auto"/>
        <w:tabs>
          <w:tab w:pos="493" w:val="left"/>
        </w:tabs>
        <w:bidi w:val="0"/>
        <w:spacing w:before="0" w:after="36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1</w:t>
      </w:r>
      <w:r>
        <w:rPr>
          <w:color w:val="000000"/>
          <w:spacing w:val="0"/>
          <w:w w:val="100"/>
          <w:position w:val="0"/>
        </w:rPr>
        <w:t>）</w:t>
        <w:tab/>
        <w:t>按款项性质列示长期应付款</w:t>
      </w:r>
      <w:bookmarkEnd w:id="1618"/>
      <w:bookmarkEnd w:id="1619"/>
      <w:bookmarkEnd w:id="1621"/>
    </w:p>
    <w:p>
      <w:pPr>
        <w:pStyle w:val="Style58"/>
        <w:keepNext/>
        <w:keepLines/>
        <w:widowControl w:val="0"/>
        <w:shd w:val="clear" w:color="auto" w:fill="auto"/>
        <w:tabs>
          <w:tab w:pos="493" w:val="left"/>
        </w:tabs>
        <w:bidi w:val="0"/>
        <w:spacing w:before="0" w:after="36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2</w:t>
      </w:r>
      <w:r>
        <w:rPr>
          <w:color w:val="000000"/>
          <w:spacing w:val="0"/>
          <w:w w:val="100"/>
          <w:position w:val="0"/>
        </w:rPr>
        <w:t>）</w:t>
        <w:tab/>
        <w:t>专项应付款</w:t>
      </w:r>
      <w:bookmarkEnd w:id="1622"/>
      <w:bookmarkEnd w:id="1623"/>
      <w:bookmarkEnd w:id="1625"/>
    </w:p>
    <w:p>
      <w:pPr>
        <w:pStyle w:val="Style25"/>
        <w:keepNext/>
        <w:keepLines/>
        <w:widowControl w:val="0"/>
        <w:shd w:val="clear" w:color="auto" w:fill="auto"/>
        <w:tabs>
          <w:tab w:pos="483" w:val="left"/>
        </w:tabs>
        <w:bidi w:val="0"/>
        <w:spacing w:before="0" w:after="36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4</w:t>
      </w:r>
      <w:bookmarkEnd w:id="1628"/>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626"/>
      <w:bookmarkEnd w:id="1627"/>
      <w:bookmarkEnd w:id="1629"/>
    </w:p>
    <w:p>
      <w:pPr>
        <w:pStyle w:val="Style58"/>
        <w:keepNext/>
        <w:keepLines/>
        <w:widowControl w:val="0"/>
        <w:shd w:val="clear" w:color="auto" w:fill="auto"/>
        <w:tabs>
          <w:tab w:pos="493" w:val="left"/>
        </w:tabs>
        <w:bidi w:val="0"/>
        <w:spacing w:before="0" w:after="36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w:t>
      </w:r>
      <w:bookmarkEnd w:id="1632"/>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长期应付职工薪酬表</w:t>
      </w:r>
      <w:bookmarkEnd w:id="1630"/>
      <w:bookmarkEnd w:id="1631"/>
      <w:bookmarkEnd w:id="1633"/>
    </w:p>
    <w:p>
      <w:pPr>
        <w:pStyle w:val="Style58"/>
        <w:keepNext/>
        <w:keepLines/>
        <w:widowControl w:val="0"/>
        <w:shd w:val="clear" w:color="auto" w:fill="auto"/>
        <w:tabs>
          <w:tab w:pos="493" w:val="left"/>
        </w:tabs>
        <w:bidi w:val="0"/>
        <w:spacing w:before="0" w:after="360" w:line="240" w:lineRule="auto"/>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设定受益计划变动情况</w:t>
      </w:r>
      <w:bookmarkEnd w:id="1634"/>
      <w:bookmarkEnd w:id="1635"/>
      <w:bookmarkEnd w:id="1637"/>
    </w:p>
    <w:p>
      <w:pPr>
        <w:pStyle w:val="Style25"/>
        <w:keepNext/>
        <w:keepLines/>
        <w:widowControl w:val="0"/>
        <w:shd w:val="clear" w:color="auto" w:fill="auto"/>
        <w:tabs>
          <w:tab w:pos="483" w:val="left"/>
        </w:tabs>
        <w:bidi w:val="0"/>
        <w:spacing w:before="0" w:after="36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638"/>
      <w:bookmarkEnd w:id="1639"/>
      <w:bookmarkEnd w:id="1641"/>
    </w:p>
    <w:p>
      <w:pPr>
        <w:pStyle w:val="Style1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未决诉讼及对外担保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61,115,882.52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93,782,729.84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期末未决诉讼及对外担保情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况详见本财务报表注十二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（三）其他事项之说明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61,115,882.52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93,782,729.84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25"/>
        <w:keepNext/>
        <w:keepLines/>
        <w:widowControl w:val="0"/>
        <w:shd w:val="clear" w:color="auto" w:fill="auto"/>
        <w:tabs>
          <w:tab w:pos="483" w:val="left"/>
        </w:tabs>
        <w:bidi w:val="0"/>
        <w:spacing w:before="0" w:line="240" w:lineRule="auto"/>
        <w:ind w:left="0" w:right="0" w:firstLine="0"/>
        <w:jc w:val="both"/>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5</w:t>
      </w:r>
      <w:bookmarkEnd w:id="1644"/>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642"/>
      <w:bookmarkEnd w:id="1643"/>
      <w:bookmarkEnd w:id="1645"/>
    </w:p>
    <w:p>
      <w:pPr>
        <w:pStyle w:val="Style25"/>
        <w:keepNext/>
        <w:keepLines/>
        <w:widowControl w:val="0"/>
        <w:shd w:val="clear" w:color="auto" w:fill="auto"/>
        <w:tabs>
          <w:tab w:pos="483" w:val="left"/>
        </w:tabs>
        <w:bidi w:val="0"/>
        <w:spacing w:before="0" w:line="240" w:lineRule="auto"/>
        <w:ind w:left="0" w:right="0" w:firstLine="0"/>
        <w:jc w:val="both"/>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5</w:t>
      </w:r>
      <w:bookmarkEnd w:id="1648"/>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646"/>
      <w:bookmarkEnd w:id="1647"/>
      <w:bookmarkEnd w:id="1649"/>
    </w:p>
    <w:p>
      <w:pPr>
        <w:pStyle w:val="Style25"/>
        <w:keepNext/>
        <w:keepLines/>
        <w:widowControl w:val="0"/>
        <w:shd w:val="clear" w:color="auto" w:fill="auto"/>
        <w:tabs>
          <w:tab w:pos="483" w:val="left"/>
        </w:tabs>
        <w:bidi w:val="0"/>
        <w:spacing w:before="0" w:line="240" w:lineRule="auto"/>
        <w:ind w:left="0" w:right="0" w:firstLine="0"/>
        <w:jc w:val="both"/>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5</w:t>
      </w:r>
      <w:bookmarkEnd w:id="1652"/>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650"/>
      <w:bookmarkEnd w:id="1651"/>
      <w:bookmarkEnd w:id="1653"/>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126,673,000.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128,748,000.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820" w:line="469" w:lineRule="exact"/>
        <w:ind w:left="0" w:right="0" w:firstLine="380"/>
        <w:jc w:val="both"/>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年第四次临时股东大会审议通过的《关于公司</w:t>
      </w:r>
      <w:r>
        <w:rPr>
          <w:color w:val="000000"/>
          <w:spacing w:val="0"/>
          <w:w w:val="100"/>
          <w:position w:val="0"/>
          <w:sz w:val="18"/>
          <w:szCs w:val="18"/>
        </w:rPr>
        <w:t>2021</w:t>
      </w:r>
      <w:r>
        <w:rPr>
          <w:color w:val="000000"/>
          <w:spacing w:val="0"/>
          <w:w w:val="100"/>
          <w:position w:val="0"/>
        </w:rPr>
        <w:t>年限制性股票激励计划（草案）及其摘要的议案》、第 四届董事会第五次会议决议、第四届董事会第六次会议决议、第四届董事会第七次会议决议和修改后章程的规定，公司增加 注册资本人民币</w:t>
      </w:r>
      <w:r>
        <w:rPr>
          <w:color w:val="000000"/>
          <w:spacing w:val="0"/>
          <w:w w:val="100"/>
          <w:position w:val="0"/>
          <w:sz w:val="18"/>
          <w:szCs w:val="18"/>
        </w:rPr>
        <w:t>2,075,000.00</w:t>
      </w:r>
      <w:r>
        <w:rPr>
          <w:color w:val="000000"/>
          <w:spacing w:val="0"/>
          <w:w w:val="100"/>
          <w:position w:val="0"/>
        </w:rPr>
        <w:t>元，由蒋鹏、凌勇等</w:t>
      </w:r>
      <w:r>
        <w:rPr>
          <w:color w:val="000000"/>
          <w:spacing w:val="0"/>
          <w:w w:val="100"/>
          <w:position w:val="0"/>
          <w:sz w:val="18"/>
          <w:szCs w:val="18"/>
        </w:rPr>
        <w:t>9</w:t>
      </w:r>
      <w:r>
        <w:rPr>
          <w:color w:val="000000"/>
          <w:spacing w:val="0"/>
          <w:w w:val="100"/>
          <w:position w:val="0"/>
        </w:rPr>
        <w:t>名限制性股票激励对象以</w:t>
      </w:r>
      <w:r>
        <w:rPr>
          <w:color w:val="000000"/>
          <w:spacing w:val="0"/>
          <w:w w:val="100"/>
          <w:position w:val="0"/>
          <w:sz w:val="18"/>
          <w:szCs w:val="18"/>
        </w:rPr>
        <w:t>5.00</w:t>
      </w:r>
      <w:r>
        <w:rPr>
          <w:color w:val="000000"/>
          <w:spacing w:val="0"/>
          <w:w w:val="100"/>
          <w:position w:val="0"/>
        </w:rPr>
        <w:t xml:space="preserve">元/股的价格认购，同时确认资本公积 </w:t>
      </w:r>
      <w:r>
        <w:rPr>
          <w:color w:val="000000"/>
          <w:spacing w:val="0"/>
          <w:w w:val="100"/>
          <w:position w:val="0"/>
          <w:sz w:val="18"/>
          <w:szCs w:val="18"/>
        </w:rPr>
        <w:t>8,300,000.00</w:t>
      </w:r>
      <w:r>
        <w:rPr>
          <w:color w:val="000000"/>
          <w:spacing w:val="0"/>
          <w:w w:val="100"/>
          <w:position w:val="0"/>
        </w:rPr>
        <w:t>元。此次出资业经天健会计师事务所（特殊普通合伙）审验，并由其出具《验资报告》（天健验〔</w:t>
      </w:r>
      <w:r>
        <w:rPr>
          <w:color w:val="000000"/>
          <w:spacing w:val="0"/>
          <w:w w:val="100"/>
          <w:position w:val="0"/>
          <w:sz w:val="18"/>
          <w:szCs w:val="18"/>
        </w:rPr>
        <w:t xml:space="preserve">2021） 446 </w:t>
      </w:r>
      <w:r>
        <w:rPr>
          <w:color w:val="000000"/>
          <w:spacing w:val="0"/>
          <w:w w:val="100"/>
          <w:position w:val="0"/>
        </w:rPr>
        <w:t>号）。此次股权增资事项已于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日办妥工商变更登记手续。</w:t>
      </w:r>
    </w:p>
    <w:p>
      <w:pPr>
        <w:pStyle w:val="Style25"/>
        <w:keepNext/>
        <w:keepLines/>
        <w:widowControl w:val="0"/>
        <w:shd w:val="clear" w:color="auto" w:fill="auto"/>
        <w:tabs>
          <w:tab w:pos="483" w:val="left"/>
        </w:tabs>
        <w:bidi w:val="0"/>
        <w:spacing w:before="0" w:line="240" w:lineRule="auto"/>
        <w:ind w:left="0" w:right="0" w:firstLine="0"/>
        <w:jc w:val="both"/>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5</w:t>
      </w:r>
      <w:bookmarkEnd w:id="1656"/>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654"/>
      <w:bookmarkEnd w:id="1655"/>
      <w:bookmarkEnd w:id="1657"/>
    </w:p>
    <w:p>
      <w:pPr>
        <w:pStyle w:val="Style58"/>
        <w:keepNext/>
        <w:keepLines/>
        <w:widowControl w:val="0"/>
        <w:shd w:val="clear" w:color="auto" w:fill="auto"/>
        <w:tabs>
          <w:tab w:pos="493" w:val="left"/>
        </w:tabs>
        <w:bidi w:val="0"/>
        <w:spacing w:before="0" w:line="240" w:lineRule="auto"/>
        <w:ind w:left="0" w:right="0" w:firstLine="0"/>
        <w:jc w:val="both"/>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58"/>
      <w:bookmarkEnd w:id="1659"/>
      <w:bookmarkEnd w:id="1661"/>
    </w:p>
    <w:p>
      <w:pPr>
        <w:pStyle w:val="Style58"/>
        <w:keepNext/>
        <w:keepLines/>
        <w:widowControl w:val="0"/>
        <w:shd w:val="clear" w:color="auto" w:fill="auto"/>
        <w:tabs>
          <w:tab w:pos="493" w:val="left"/>
        </w:tabs>
        <w:bidi w:val="0"/>
        <w:spacing w:before="0" w:line="240" w:lineRule="auto"/>
        <w:ind w:left="0" w:right="0" w:firstLine="0"/>
        <w:jc w:val="both"/>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62"/>
      <w:bookmarkEnd w:id="1663"/>
      <w:bookmarkEnd w:id="1665"/>
    </w:p>
    <w:p>
      <w:pPr>
        <w:pStyle w:val="Style25"/>
        <w:keepNext/>
        <w:keepLines/>
        <w:widowControl w:val="0"/>
        <w:shd w:val="clear" w:color="auto" w:fill="auto"/>
        <w:tabs>
          <w:tab w:pos="483" w:val="left"/>
        </w:tabs>
        <w:bidi w:val="0"/>
        <w:spacing w:before="0" w:line="240" w:lineRule="auto"/>
        <w:ind w:left="0" w:right="0" w:firstLine="0"/>
        <w:jc w:val="both"/>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5</w:t>
      </w:r>
      <w:bookmarkEnd w:id="1668"/>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666"/>
      <w:bookmarkEnd w:id="1667"/>
      <w:bookmarkEnd w:id="166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180,139,564.59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188,439,564.59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1,558,109.83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1,558,109.83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180,139,564.59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9,858,109.83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189,997,674.42</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25"/>
        <w:keepNext/>
        <w:keepLines/>
        <w:widowControl w:val="0"/>
        <w:shd w:val="clear" w:color="auto" w:fill="auto"/>
        <w:bidi w:val="0"/>
        <w:spacing w:before="0" w:line="240" w:lineRule="auto"/>
        <w:ind w:left="0" w:right="0" w:firstLine="0"/>
        <w:jc w:val="both"/>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5</w:t>
      </w:r>
      <w:bookmarkEnd w:id="167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70"/>
      <w:bookmarkEnd w:id="1671"/>
      <w:bookmarkEnd w:id="1673"/>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股权激励预计回购本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10,375,000.00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10,375,000.00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5"/>
        <w:keepNext w:val="0"/>
        <w:keepLines w:val="0"/>
        <w:widowControl w:val="0"/>
        <w:shd w:val="clear" w:color="auto" w:fill="auto"/>
        <w:bidi w:val="0"/>
        <w:spacing w:before="0" w:after="460" w:line="470" w:lineRule="exact"/>
        <w:ind w:left="0" w:right="0" w:firstLine="460"/>
        <w:jc w:val="both"/>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年第四次临时股东大会审议通过的《关于公司</w:t>
      </w:r>
      <w:r>
        <w:rPr>
          <w:color w:val="000000"/>
          <w:spacing w:val="0"/>
          <w:w w:val="100"/>
          <w:position w:val="0"/>
          <w:sz w:val="18"/>
          <w:szCs w:val="18"/>
        </w:rPr>
        <w:t>2021</w:t>
      </w:r>
      <w:r>
        <w:rPr>
          <w:color w:val="000000"/>
          <w:spacing w:val="0"/>
          <w:w w:val="100"/>
          <w:position w:val="0"/>
        </w:rPr>
        <w:t>年限制性股票激励计划（草案）及其摘要的议案》、第 四届董事会第五次会议决议、第四届董事会第六次会议决议、第四届董事会第七次会议决议，公司于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日授予激 励对象限制性股票</w:t>
      </w:r>
      <w:r>
        <w:rPr>
          <w:color w:val="000000"/>
          <w:spacing w:val="0"/>
          <w:w w:val="100"/>
          <w:position w:val="0"/>
          <w:sz w:val="18"/>
          <w:szCs w:val="18"/>
        </w:rPr>
        <w:t>2,075,000</w:t>
      </w:r>
      <w:r>
        <w:rPr>
          <w:color w:val="000000"/>
          <w:spacing w:val="0"/>
          <w:w w:val="100"/>
          <w:position w:val="0"/>
        </w:rPr>
        <w:t>股，授予价格</w:t>
      </w:r>
      <w:r>
        <w:rPr>
          <w:color w:val="000000"/>
          <w:spacing w:val="0"/>
          <w:w w:val="100"/>
          <w:position w:val="0"/>
          <w:sz w:val="18"/>
          <w:szCs w:val="18"/>
        </w:rPr>
        <w:t>5</w:t>
      </w:r>
      <w:r>
        <w:rPr>
          <w:color w:val="000000"/>
          <w:spacing w:val="0"/>
          <w:w w:val="100"/>
          <w:position w:val="0"/>
        </w:rPr>
        <w:t>元/股，并就限制性股票回购义务相应确认库存股及其他应付款</w:t>
      </w:r>
      <w:r>
        <w:rPr>
          <w:color w:val="000000"/>
          <w:spacing w:val="0"/>
          <w:w w:val="100"/>
          <w:position w:val="0"/>
          <w:sz w:val="18"/>
          <w:szCs w:val="18"/>
        </w:rPr>
        <w:t xml:space="preserve">10,375,000.00 </w:t>
      </w:r>
      <w:r>
        <w:rPr>
          <w:color w:val="000000"/>
          <w:spacing w:val="0"/>
          <w:w w:val="100"/>
          <w:position w:val="0"/>
        </w:rPr>
        <w:t>元。</w:t>
      </w:r>
    </w:p>
    <w:p>
      <w:pPr>
        <w:pStyle w:val="Style25"/>
        <w:keepNext/>
        <w:keepLines/>
        <w:widowControl w:val="0"/>
        <w:shd w:val="clear" w:color="auto" w:fill="auto"/>
        <w:tabs>
          <w:tab w:pos="483" w:val="left"/>
        </w:tabs>
        <w:bidi w:val="0"/>
        <w:spacing w:before="0" w:after="34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5</w:t>
      </w:r>
      <w:bookmarkEnd w:id="1676"/>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74"/>
      <w:bookmarkEnd w:id="1675"/>
      <w:bookmarkEnd w:id="1677"/>
    </w:p>
    <w:p>
      <w:pPr>
        <w:pStyle w:val="Style25"/>
        <w:keepNext/>
        <w:keepLines/>
        <w:widowControl w:val="0"/>
        <w:shd w:val="clear" w:color="auto" w:fill="auto"/>
        <w:tabs>
          <w:tab w:pos="483" w:val="left"/>
        </w:tabs>
        <w:bidi w:val="0"/>
        <w:spacing w:before="0" w:after="34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5</w:t>
      </w:r>
      <w:bookmarkEnd w:id="1680"/>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678"/>
      <w:bookmarkEnd w:id="1679"/>
      <w:bookmarkEnd w:id="1681"/>
    </w:p>
    <w:p>
      <w:pPr>
        <w:pStyle w:val="Style25"/>
        <w:keepNext/>
        <w:keepLines/>
        <w:widowControl w:val="0"/>
        <w:shd w:val="clear" w:color="auto" w:fill="auto"/>
        <w:tabs>
          <w:tab w:pos="483" w:val="left"/>
        </w:tabs>
        <w:bidi w:val="0"/>
        <w:spacing w:before="0" w:after="40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5</w:t>
      </w:r>
      <w:bookmarkEnd w:id="1684"/>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82"/>
      <w:bookmarkEnd w:id="1683"/>
      <w:bookmarkEnd w:id="1685"/>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30,107,549.59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30,107,549.59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12,930,553.92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12,930,553.92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43,038,103.51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43,038,103.51</w:t>
            </w:r>
          </w:p>
        </w:tc>
      </w:tr>
    </w:tbl>
    <w:p>
      <w:pPr>
        <w:widowControl w:val="0"/>
        <w:spacing w:after="339" w:line="1" w:lineRule="exact"/>
      </w:pPr>
    </w:p>
    <w:p>
      <w:pPr>
        <w:pStyle w:val="Style25"/>
        <w:keepNext/>
        <w:keepLines/>
        <w:widowControl w:val="0"/>
        <w:shd w:val="clear" w:color="auto" w:fill="auto"/>
        <w:bidi w:val="0"/>
        <w:spacing w:before="0" w:after="40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6</w:t>
      </w:r>
      <w:bookmarkEnd w:id="168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86"/>
      <w:bookmarkEnd w:id="1687"/>
      <w:bookmarkEnd w:id="168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-283,163,538.93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-93,783,622.69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-283,163,538.93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-93,783,622.69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14,812,776.06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-189,379,916.24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-268,350,762.87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-283,163,538.93</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5"/>
        <w:keepNext w:val="0"/>
        <w:keepLines w:val="0"/>
        <w:widowControl w:val="0"/>
        <w:shd w:val="clear" w:color="auto" w:fill="auto"/>
        <w:tabs>
          <w:tab w:pos="330" w:val="left"/>
        </w:tabs>
        <w:bidi w:val="0"/>
        <w:spacing w:before="0" w:after="140" w:line="240" w:lineRule="auto"/>
        <w:ind w:left="0" w:right="0" w:firstLine="0"/>
        <w:jc w:val="left"/>
      </w:pPr>
      <w:bookmarkStart w:id="1690" w:name="bookmark1690"/>
      <w:r>
        <w:rPr>
          <w:rFonts w:ascii="Times New Roman" w:eastAsia="Times New Roman" w:hAnsi="Times New Roman" w:cs="Times New Roman"/>
          <w:color w:val="000000"/>
          <w:spacing w:val="0"/>
          <w:w w:val="100"/>
          <w:position w:val="0"/>
          <w:sz w:val="18"/>
          <w:szCs w:val="18"/>
        </w:rPr>
        <w:t>1</w:t>
      </w:r>
      <w:bookmarkEnd w:id="169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5"/>
        <w:keepNext w:val="0"/>
        <w:keepLines w:val="0"/>
        <w:widowControl w:val="0"/>
        <w:shd w:val="clear" w:color="auto" w:fill="auto"/>
        <w:tabs>
          <w:tab w:pos="349" w:val="left"/>
        </w:tabs>
        <w:bidi w:val="0"/>
        <w:spacing w:before="0" w:after="140" w:line="240" w:lineRule="auto"/>
        <w:ind w:left="0" w:right="0" w:firstLine="0"/>
        <w:jc w:val="left"/>
      </w:pPr>
      <w:bookmarkStart w:id="1691" w:name="bookmark1691"/>
      <w:r>
        <w:rPr>
          <w:rFonts w:ascii="Times New Roman" w:eastAsia="Times New Roman" w:hAnsi="Times New Roman" w:cs="Times New Roman"/>
          <w:color w:val="000000"/>
          <w:spacing w:val="0"/>
          <w:w w:val="100"/>
          <w:position w:val="0"/>
          <w:sz w:val="18"/>
          <w:szCs w:val="18"/>
        </w:rPr>
        <w:t>2</w:t>
      </w:r>
      <w:bookmarkEnd w:id="16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5"/>
        <w:keepNext w:val="0"/>
        <w:keepLines w:val="0"/>
        <w:widowControl w:val="0"/>
        <w:shd w:val="clear" w:color="auto" w:fill="auto"/>
        <w:tabs>
          <w:tab w:pos="349" w:val="left"/>
        </w:tabs>
        <w:bidi w:val="0"/>
        <w:spacing w:before="0" w:after="140" w:line="240" w:lineRule="auto"/>
        <w:ind w:left="0" w:right="0" w:firstLine="0"/>
        <w:jc w:val="left"/>
      </w:pPr>
      <w:bookmarkStart w:id="1692" w:name="bookmark1692"/>
      <w:r>
        <w:rPr>
          <w:rFonts w:ascii="Times New Roman" w:eastAsia="Times New Roman" w:hAnsi="Times New Roman" w:cs="Times New Roman"/>
          <w:color w:val="000000"/>
          <w:spacing w:val="0"/>
          <w:w w:val="100"/>
          <w:position w:val="0"/>
          <w:sz w:val="18"/>
          <w:szCs w:val="18"/>
        </w:rPr>
        <w:t>3</w:t>
      </w:r>
      <w:bookmarkEnd w:id="16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5"/>
        <w:keepNext w:val="0"/>
        <w:keepLines w:val="0"/>
        <w:widowControl w:val="0"/>
        <w:shd w:val="clear" w:color="auto" w:fill="auto"/>
        <w:tabs>
          <w:tab w:pos="349" w:val="left"/>
        </w:tabs>
        <w:bidi w:val="0"/>
        <w:spacing w:before="0" w:after="140" w:line="240" w:lineRule="auto"/>
        <w:ind w:left="0" w:right="0" w:firstLine="0"/>
        <w:jc w:val="left"/>
      </w:pPr>
      <w:bookmarkStart w:id="1693" w:name="bookmark1693"/>
      <w:r>
        <w:rPr>
          <w:rFonts w:ascii="Times New Roman" w:eastAsia="Times New Roman" w:hAnsi="Times New Roman" w:cs="Times New Roman"/>
          <w:color w:val="000000"/>
          <w:spacing w:val="0"/>
          <w:w w:val="100"/>
          <w:position w:val="0"/>
          <w:sz w:val="18"/>
          <w:szCs w:val="18"/>
        </w:rPr>
        <w:t>4</w:t>
      </w:r>
      <w:bookmarkEnd w:id="16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5"/>
        <w:keepNext w:val="0"/>
        <w:keepLines w:val="0"/>
        <w:widowControl w:val="0"/>
        <w:shd w:val="clear" w:color="auto" w:fill="auto"/>
        <w:tabs>
          <w:tab w:pos="349" w:val="left"/>
        </w:tabs>
        <w:bidi w:val="0"/>
        <w:spacing w:before="0" w:after="140" w:line="240" w:lineRule="auto"/>
        <w:ind w:left="0" w:right="0" w:firstLine="0"/>
        <w:jc w:val="left"/>
      </w:pPr>
      <w:bookmarkStart w:id="1694" w:name="bookmark1694"/>
      <w:r>
        <w:rPr>
          <w:rFonts w:ascii="Times New Roman" w:eastAsia="Times New Roman" w:hAnsi="Times New Roman" w:cs="Times New Roman"/>
          <w:color w:val="000000"/>
          <w:spacing w:val="0"/>
          <w:w w:val="100"/>
          <w:position w:val="0"/>
          <w:sz w:val="18"/>
          <w:szCs w:val="18"/>
        </w:rPr>
        <w:t>5</w:t>
      </w:r>
      <w:bookmarkEnd w:id="16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r>
        <w:br w:type="page"/>
      </w:r>
    </w:p>
    <w:p>
      <w:pPr>
        <w:pStyle w:val="Style25"/>
        <w:keepNext/>
        <w:keepLines/>
        <w:widowControl w:val="0"/>
        <w:shd w:val="clear" w:color="auto" w:fill="auto"/>
        <w:bidi w:val="0"/>
        <w:spacing w:before="0" w:after="40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6</w:t>
      </w:r>
      <w:bookmarkEnd w:id="169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95"/>
      <w:bookmarkEnd w:id="1696"/>
      <w:bookmarkEnd w:id="1698"/>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386,462,644.72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351,359,136.74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410,105,456.89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388,072,807.99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669,282.69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144,194.16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1,101,319.70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206,027.59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387,131,927.41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351,503,330.90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411,206,776.59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388,278,835.58</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723"/>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具体扣除情况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387,131,927.41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411,206,776.59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营业收入扣除项目 合计金额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669,282.69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1,101,319.70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一、与主营业务无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与主营业务无关的 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669,282.69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1,101,319.70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二、不具备商业实 质的收入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不具备商业实质的 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669,282.69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1,101,319.70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营业收入扣除后金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386,462,644.72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410,105,456.89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无</w:t>
      </w:r>
    </w:p>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1,074,345.81</w:t>
      </w:r>
      <w:r>
        <w:rPr>
          <w:color w:val="000000"/>
          <w:spacing w:val="0"/>
          <w:w w:val="100"/>
          <w:position w:val="0"/>
        </w:rPr>
        <w:t>元，其中，元预计将于年 度确认收入，元预计将于年度确认收入，元预计将于年度确认收入。</w:t>
      </w:r>
    </w:p>
    <w:p>
      <w:pPr>
        <w:pStyle w:val="Style15"/>
        <w:keepNext w:val="0"/>
        <w:keepLines w:val="0"/>
        <w:widowControl w:val="0"/>
        <w:shd w:val="clear" w:color="auto" w:fill="auto"/>
        <w:bidi w:val="0"/>
        <w:spacing w:before="0" w:after="400" w:line="322" w:lineRule="exact"/>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0"/>
        <w:jc w:val="both"/>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6</w:t>
      </w:r>
      <w:bookmarkEnd w:id="170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99"/>
      <w:bookmarkEnd w:id="1700"/>
      <w:bookmarkEnd w:id="1702"/>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328,799.54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250,627.96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140,914.10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110,294.07</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1,092,068.49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19,999.99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92,731.10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111,710.20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296,807.04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93,942.72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68,725.90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2,045,671.59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561,501.80</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both"/>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6</w:t>
      </w:r>
      <w:bookmarkEnd w:id="170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03"/>
      <w:bookmarkEnd w:id="1704"/>
      <w:bookmarkEnd w:id="1706"/>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5,791,032.01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6,050,707.23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2,696,872.12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4,624,177.36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515,578.92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318,749.12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3,897,174.70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67,413.99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774,448.72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36,199.85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59,480.44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731,330.28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457,463.38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10,157,176.29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15,863,451.83</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both"/>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6</w:t>
      </w:r>
      <w:bookmarkEnd w:id="170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07"/>
      <w:bookmarkEnd w:id="1708"/>
      <w:bookmarkEnd w:id="1710"/>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11,803,318.18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13,766,258.39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7,548,440.86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3,334,163.88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2,795,214.74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3,569,541.40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1,374,675.48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2,381,698.44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1,034,948.87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810,708.12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810,708.12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418,821.81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911,802.44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223,674.55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487,566.22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145,939.38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106,106.37</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116,446.52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233,777.11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7,365,663.67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225,375.67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26,693,954.09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33,192,661.71</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both"/>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6</w:t>
      </w:r>
      <w:bookmarkEnd w:id="171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11"/>
      <w:bookmarkEnd w:id="1712"/>
      <w:bookmarkEnd w:id="1714"/>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15,258,715.87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28,120,181.12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5,331,328.50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5,072,377.67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1,427,643.42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1,492,121.69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109,747.23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22,048,518.97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34,794,427.71</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both"/>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6</w:t>
      </w:r>
      <w:bookmarkEnd w:id="171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15"/>
      <w:bookmarkEnd w:id="1716"/>
      <w:bookmarkEnd w:id="1718"/>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-336,764.48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10,697,997.10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10,396,382.86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21,841.25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10,640,696.98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10,081,459.63</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both"/>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6</w:t>
      </w:r>
      <w:bookmarkEnd w:id="172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19"/>
      <w:bookmarkEnd w:id="1720"/>
      <w:bookmarkEnd w:id="1722"/>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与收益相关的政府补助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556,474.00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6</w:t>
      </w:r>
      <w:bookmarkEnd w:id="172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23"/>
      <w:bookmarkEnd w:id="1724"/>
      <w:bookmarkEnd w:id="1726"/>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-2,476,645.13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-390,573.38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处置金融工具取得的投资收益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其中：分类为以公允价值计量且其变动计 入其他综合收益的金融资产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-1,568,364.58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-2,560,337.83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64,913.48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-26,347,214.34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-3,980,096.23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-29,298,125.55</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tabs>
          <w:tab w:pos="483" w:val="left"/>
        </w:tabs>
        <w:bidi w:val="0"/>
        <w:spacing w:before="0" w:line="240" w:lineRule="auto"/>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6</w:t>
      </w:r>
      <w:bookmarkEnd w:id="1729"/>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727"/>
      <w:bookmarkEnd w:id="1728"/>
      <w:bookmarkEnd w:id="1730"/>
    </w:p>
    <w:p>
      <w:pPr>
        <w:pStyle w:val="Style25"/>
        <w:keepNext/>
        <w:keepLines/>
        <w:widowControl w:val="0"/>
        <w:shd w:val="clear" w:color="auto" w:fill="auto"/>
        <w:tabs>
          <w:tab w:pos="478" w:val="left"/>
        </w:tabs>
        <w:bidi w:val="0"/>
        <w:spacing w:before="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7</w:t>
      </w:r>
      <w:bookmarkEnd w:id="1733"/>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731"/>
      <w:bookmarkEnd w:id="1732"/>
      <w:bookmarkEnd w:id="1734"/>
    </w:p>
    <w:p>
      <w:pPr>
        <w:pStyle w:val="Style25"/>
        <w:keepNext/>
        <w:keepLines/>
        <w:widowControl w:val="0"/>
        <w:shd w:val="clear" w:color="auto" w:fill="auto"/>
        <w:tabs>
          <w:tab w:pos="478" w:val="left"/>
        </w:tabs>
        <w:bidi w:val="0"/>
        <w:spacing w:before="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7</w:t>
      </w:r>
      <w:bookmarkEnd w:id="1737"/>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735"/>
      <w:bookmarkEnd w:id="1736"/>
      <w:bookmarkEnd w:id="1738"/>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-841,692.27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-24,705,702.81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13,450,197.69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-3,894,425.32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收回资金占用款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50,666,957.18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63,275,462.60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-28,600,128.13</w:t>
            </w:r>
          </w:p>
        </w:tc>
      </w:tr>
    </w:tbl>
    <w:p>
      <w:pPr>
        <w:widowControl w:val="0"/>
        <w:spacing w:after="79" w:line="1" w:lineRule="exact"/>
      </w:pPr>
    </w:p>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240" w:line="240" w:lineRule="auto"/>
        <w:ind w:left="0" w:right="0" w:firstLine="34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本期计入信用减值损失的对外担保情况详见本财务报表附注十二（二）及十二（三）之说明</w:t>
      </w:r>
    </w:p>
    <w:p>
      <w:pPr>
        <w:pStyle w:val="Style15"/>
        <w:keepNext w:val="0"/>
        <w:keepLines w:val="0"/>
        <w:widowControl w:val="0"/>
        <w:shd w:val="clear" w:color="auto" w:fill="auto"/>
        <w:bidi w:val="0"/>
        <w:spacing w:before="0" w:after="460" w:line="240" w:lineRule="auto"/>
        <w:ind w:left="0" w:right="0" w:firstLine="34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日，公司收到高长虹以第三方名义打入的款项共计</w:t>
      </w:r>
      <w:r>
        <w:rPr>
          <w:color w:val="000000"/>
          <w:spacing w:val="0"/>
          <w:w w:val="100"/>
          <w:position w:val="0"/>
          <w:sz w:val="18"/>
          <w:szCs w:val="18"/>
        </w:rPr>
        <w:t>6,017.00</w:t>
      </w:r>
      <w:r>
        <w:rPr>
          <w:color w:val="000000"/>
          <w:spacing w:val="0"/>
          <w:w w:val="100"/>
          <w:position w:val="0"/>
        </w:rPr>
        <w:t>万元，其中</w:t>
      </w:r>
      <w:r>
        <w:rPr>
          <w:color w:val="000000"/>
          <w:spacing w:val="0"/>
          <w:w w:val="100"/>
          <w:position w:val="0"/>
          <w:sz w:val="18"/>
          <w:szCs w:val="18"/>
        </w:rPr>
        <w:t>5,066.70</w:t>
      </w:r>
      <w:r>
        <w:rPr>
          <w:color w:val="000000"/>
          <w:spacing w:val="0"/>
          <w:w w:val="100"/>
          <w:position w:val="0"/>
        </w:rPr>
        <w:t xml:space="preserve">万元用于归还资 </w:t>
      </w:r>
      <w:r>
        <w:rPr>
          <w:color w:val="000000"/>
          <w:spacing w:val="0"/>
          <w:w w:val="100"/>
          <w:position w:val="0"/>
        </w:rPr>
        <w:t>金占用本金，</w:t>
      </w:r>
      <w:r>
        <w:rPr>
          <w:color w:val="000000"/>
          <w:spacing w:val="0"/>
          <w:w w:val="100"/>
          <w:position w:val="0"/>
          <w:sz w:val="18"/>
          <w:szCs w:val="18"/>
        </w:rPr>
        <w:t>950.3</w:t>
      </w:r>
      <w:r>
        <w:rPr>
          <w:color w:val="000000"/>
          <w:spacing w:val="0"/>
          <w:w w:val="100"/>
          <w:position w:val="0"/>
          <w:sz w:val="18"/>
          <w:szCs w:val="18"/>
        </w:rPr>
        <w:t>0</w:t>
      </w:r>
      <w:r>
        <w:rPr>
          <w:color w:val="000000"/>
          <w:spacing w:val="0"/>
          <w:w w:val="100"/>
          <w:position w:val="0"/>
        </w:rPr>
        <w:t>万元系为违规借款和违规担保可能承担的偿还或代偿责任提供的保证金</w:t>
      </w:r>
    </w:p>
    <w:p>
      <w:pPr>
        <w:pStyle w:val="Style25"/>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7</w:t>
      </w:r>
      <w:bookmarkEnd w:id="174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39"/>
      <w:bookmarkEnd w:id="1740"/>
      <w:bookmarkEnd w:id="1742"/>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-1,249,418.88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-689,229.46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-61,483,397.78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-8,022,177.66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-780,727.06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-1,366,535.12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-10,052,323.60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-63,539,162.36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40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7</w:t>
      </w:r>
      <w:bookmarkEnd w:id="1745"/>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43"/>
      <w:bookmarkEnd w:id="1744"/>
      <w:bookmarkEnd w:id="1746"/>
    </w:p>
    <w:p>
      <w:pPr>
        <w:pStyle w:val="Style1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780,558.22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282,367.08</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7</w:t>
      </w:r>
      <w:bookmarkEnd w:id="174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47"/>
      <w:bookmarkEnd w:id="1748"/>
      <w:bookmarkEnd w:id="1750"/>
    </w:p>
    <w:p>
      <w:pPr>
        <w:pStyle w:val="Style1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380,530.98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88,150.24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533,895.60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88,150.24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88,150.24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914,426.58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7</w:t>
      </w:r>
      <w:bookmarkEnd w:id="175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51"/>
      <w:bookmarkEnd w:id="1752"/>
      <w:bookmarkEnd w:id="1754"/>
    </w:p>
    <w:p>
      <w:pPr>
        <w:pStyle w:val="Style1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170,379.95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170,379.95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250,444.47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735,766.52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250,444.47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420,824.42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737,415.70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420,824.42</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7</w:t>
      </w:r>
      <w:bookmarkEnd w:id="175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55"/>
      <w:bookmarkEnd w:id="1756"/>
      <w:bookmarkEnd w:id="1758"/>
    </w:p>
    <w:p>
      <w:pPr>
        <w:pStyle w:val="Style58"/>
        <w:keepNext/>
        <w:keepLines/>
        <w:widowControl w:val="0"/>
        <w:shd w:val="clear" w:color="auto" w:fill="auto"/>
        <w:bidi w:val="0"/>
        <w:spacing w:before="0" w:after="400" w:line="240" w:lineRule="auto"/>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59"/>
      <w:bookmarkEnd w:id="1760"/>
      <w:bookmarkEnd w:id="1761"/>
    </w:p>
    <w:p>
      <w:pPr>
        <w:pStyle w:val="Style1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-143,108.79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-121,954.78</w:t>
            </w:r>
          </w:p>
        </w:tc>
      </w:tr>
    </w:tbl>
    <w:p>
      <w:pPr>
        <w:widowControl w:val="0"/>
        <w:spacing w:after="319" w:line="1" w:lineRule="exact"/>
      </w:pPr>
    </w:p>
    <w:p>
      <w:pPr>
        <w:pStyle w:val="Style58"/>
        <w:keepNext/>
        <w:keepLines/>
        <w:widowControl w:val="0"/>
        <w:shd w:val="clear" w:color="auto" w:fill="auto"/>
        <w:bidi w:val="0"/>
        <w:spacing w:before="0" w:after="400" w:line="240" w:lineRule="auto"/>
        <w:ind w:left="0" w:right="0" w:firstLine="0"/>
        <w:jc w:val="left"/>
      </w:pPr>
      <w:bookmarkStart w:id="1762" w:name="bookmark1762"/>
      <w:bookmarkStart w:id="1763" w:name="bookmark1763"/>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62"/>
      <w:bookmarkEnd w:id="1763"/>
      <w:bookmarkEnd w:id="1764"/>
    </w:p>
    <w:p>
      <w:pPr>
        <w:pStyle w:val="Style1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14,763,219.33</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2,214,482.90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-378,503.23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27,901.11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1,433,447.41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-3,307,277.85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视同销售的影响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414.13</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tabs>
          <w:tab w:pos="478" w:val="left"/>
        </w:tabs>
        <w:bidi w:val="0"/>
        <w:spacing w:before="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7</w:t>
      </w:r>
      <w:bookmarkEnd w:id="176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65"/>
      <w:bookmarkEnd w:id="1766"/>
      <w:bookmarkEnd w:id="1768"/>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5"/>
        <w:keepNext/>
        <w:keepLines/>
        <w:widowControl w:val="0"/>
        <w:shd w:val="clear" w:color="auto" w:fill="auto"/>
        <w:tabs>
          <w:tab w:pos="478" w:val="left"/>
        </w:tabs>
        <w:bidi w:val="0"/>
        <w:spacing w:before="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7</w:t>
      </w:r>
      <w:bookmarkEnd w:id="1771"/>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69"/>
      <w:bookmarkEnd w:id="1770"/>
      <w:bookmarkEnd w:id="1772"/>
    </w:p>
    <w:p>
      <w:pPr>
        <w:pStyle w:val="Style58"/>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73"/>
      <w:bookmarkEnd w:id="1774"/>
      <w:bookmarkEnd w:id="1775"/>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336,764.48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994,959.00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556,474.00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2,397,500.00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银行账户解除冻结而收回资金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405,646.53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9,188,446.09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票据保证金到期收回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7,273,409.00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已报废资产处置收入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700,956.09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634,700.12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2,280,545.16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20,824,328.89</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58"/>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76"/>
      <w:bookmarkEnd w:id="1777"/>
      <w:bookmarkEnd w:id="1778"/>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支付不符合现金及现金等价物的货币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20,290,780.54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2,753,831.53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销售费用类款项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3,814,365.51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7,993,046.69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管理费用类款项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3,095,904.20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10,342,318.20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研发费用类款项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15,281,965.01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28,229,928.35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财务费用类款项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1,183,997.54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2,204,904.36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因诉讼或仲裁支付的款项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10,707,997.69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31,450,307.55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330,898.48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54,403,838.16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83,327,076.41</w:t>
            </w:r>
          </w:p>
        </w:tc>
      </w:tr>
    </w:tbl>
    <w:p>
      <w:pPr>
        <w:widowControl w:val="0"/>
        <w:spacing w:after="79" w:line="1" w:lineRule="exact"/>
      </w:pPr>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支付的其他与经营活动有关的现金说明：</w:t>
      </w:r>
    </w:p>
    <w:p>
      <w:pPr>
        <w:pStyle w:val="Style58"/>
        <w:keepNext/>
        <w:keepLines/>
        <w:widowControl w:val="0"/>
        <w:shd w:val="clear" w:color="auto" w:fill="auto"/>
        <w:bidi w:val="0"/>
        <w:spacing w:before="0" w:after="40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79"/>
      <w:bookmarkEnd w:id="1780"/>
      <w:bookmarkEnd w:id="1782"/>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收回杭州及时雨实业有限公司资金拆 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收到代偿款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收到的其他与投资活动有关的现金说明：</w:t>
      </w:r>
    </w:p>
    <w:p>
      <w:pPr>
        <w:pStyle w:val="Style58"/>
        <w:keepNext/>
        <w:keepLines/>
        <w:widowControl w:val="0"/>
        <w:shd w:val="clear" w:color="auto" w:fill="auto"/>
        <w:bidi w:val="0"/>
        <w:spacing w:before="0" w:after="40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w:t>
      </w:r>
      <w:bookmarkEnd w:id="178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83"/>
      <w:bookmarkEnd w:id="1784"/>
      <w:bookmarkEnd w:id="1786"/>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支付杭州及时雨实业有限公司资金拆 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bl>
    <w:p>
      <w:pPr>
        <w:widowControl w:val="0"/>
        <w:spacing w:after="79" w:line="1" w:lineRule="exact"/>
      </w:pPr>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支付的其他与投资活动有关的现金说明：</w:t>
      </w:r>
    </w:p>
    <w:p>
      <w:pPr>
        <w:pStyle w:val="Style58"/>
        <w:keepNext/>
        <w:keepLines/>
        <w:widowControl w:val="0"/>
        <w:shd w:val="clear" w:color="auto" w:fill="auto"/>
        <w:bidi w:val="0"/>
        <w:spacing w:before="0" w:after="400" w:line="240" w:lineRule="auto"/>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w:t>
      </w:r>
      <w:bookmarkEnd w:id="178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87"/>
      <w:bookmarkEnd w:id="1788"/>
      <w:bookmarkEnd w:id="1790"/>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收到资金拆借款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r>
        <w:br w:type="page"/>
      </w:r>
    </w:p>
    <w:p>
      <w:pPr>
        <w:pStyle w:val="Style58"/>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91"/>
      <w:bookmarkEnd w:id="1792"/>
      <w:bookmarkEnd w:id="1794"/>
    </w:p>
    <w:p>
      <w:pPr>
        <w:pStyle w:val="Style1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支付资金拆借款本金和利息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130,295,883.35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130,295,883.35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5"/>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7</w:t>
      </w:r>
      <w:bookmarkEnd w:id="179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95"/>
      <w:bookmarkEnd w:id="1796"/>
      <w:bookmarkEnd w:id="1798"/>
    </w:p>
    <w:p>
      <w:pPr>
        <w:pStyle w:val="Style58"/>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99"/>
      <w:bookmarkEnd w:id="1800"/>
      <w:bookmarkEnd w:id="1801"/>
    </w:p>
    <w:p>
      <w:pPr>
        <w:pStyle w:val="Style1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14,762,805.20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-191,865,170.97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-53,223,139.00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92,139,290.49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16,973,668.06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18,316,419.40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828,685.80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460,764.28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82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-780,558.22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-282,367.08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10,697,997.10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10,396,382.86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3,980,096.23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26,737,787.72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-143,108.79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存货的减少（增加以“一”号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8,120,251.99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34,349,044.98</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82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-106,094,971.32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73,312,388.36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2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31,722,780.23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-20,115,799.84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1,558,109.83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-71,283,894.15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44,135,966.39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2,951,894.01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589,941.08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96,204,570.76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2,361,952.93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-95,614,629.68</w:t>
            </w:r>
          </w:p>
        </w:tc>
      </w:tr>
    </w:tbl>
    <w:p>
      <w:pPr>
        <w:widowControl w:val="0"/>
        <w:spacing w:after="339" w:line="1" w:lineRule="exact"/>
      </w:pPr>
    </w:p>
    <w:p>
      <w:pPr>
        <w:pStyle w:val="Style58"/>
        <w:keepNext/>
        <w:keepLines/>
        <w:widowControl w:val="0"/>
        <w:shd w:val="clear" w:color="auto" w:fill="auto"/>
        <w:tabs>
          <w:tab w:pos="493" w:val="left"/>
        </w:tabs>
        <w:bidi w:val="0"/>
        <w:spacing w:before="0" w:after="34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802"/>
      <w:bookmarkEnd w:id="1803"/>
      <w:bookmarkEnd w:id="1805"/>
    </w:p>
    <w:p>
      <w:pPr>
        <w:pStyle w:val="Style58"/>
        <w:keepNext/>
        <w:keepLines/>
        <w:widowControl w:val="0"/>
        <w:shd w:val="clear" w:color="auto" w:fill="auto"/>
        <w:tabs>
          <w:tab w:pos="493" w:val="left"/>
        </w:tabs>
        <w:bidi w:val="0"/>
        <w:spacing w:before="0" w:after="40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806"/>
      <w:bookmarkEnd w:id="1807"/>
      <w:bookmarkEnd w:id="1809"/>
    </w:p>
    <w:p>
      <w:pPr>
        <w:pStyle w:val="Style1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其中：杭州高新文创科技有限公司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杭州高新文创科技有限公司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98,512.44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8"/>
        <w:keepNext/>
        <w:keepLines/>
        <w:widowControl w:val="0"/>
        <w:shd w:val="clear" w:color="auto" w:fill="auto"/>
        <w:bidi w:val="0"/>
        <w:spacing w:before="0" w:after="40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10"/>
      <w:bookmarkEnd w:id="1811"/>
      <w:bookmarkEnd w:id="1813"/>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2,951,894.01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589,941.08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2,951,656.51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259,941.08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2,951,894.01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589,941.08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8"/>
        <w:keepNext w:val="0"/>
        <w:keepLines w:val="0"/>
        <w:widowControl w:val="0"/>
        <w:shd w:val="clear" w:color="auto" w:fill="auto"/>
        <w:bidi w:val="0"/>
        <w:spacing w:before="0" w:after="460" w:line="470" w:lineRule="exact"/>
        <w:ind w:left="0" w:right="0"/>
        <w:jc w:val="both"/>
        <w:rPr>
          <w:sz w:val="16"/>
          <w:szCs w:val="16"/>
        </w:rPr>
      </w:pPr>
      <w:r>
        <w:rPr>
          <w:color w:val="000000"/>
          <w:spacing w:val="0"/>
          <w:w w:val="100"/>
          <w:position w:val="0"/>
          <w:sz w:val="18"/>
          <w:szCs w:val="18"/>
        </w:rPr>
        <w:t>2021</w:t>
      </w:r>
      <w:r>
        <w:rPr>
          <w:color w:val="000000"/>
          <w:spacing w:val="0"/>
          <w:w w:val="100"/>
          <w:position w:val="0"/>
          <w:sz w:val="16"/>
          <w:szCs w:val="16"/>
        </w:rPr>
        <w:t>年</w:t>
      </w:r>
      <w:r>
        <w:rPr>
          <w:color w:val="000000"/>
          <w:spacing w:val="0"/>
          <w:w w:val="100"/>
          <w:position w:val="0"/>
          <w:sz w:val="18"/>
          <w:szCs w:val="18"/>
        </w:rPr>
        <w:t>12</w:t>
      </w:r>
      <w:r>
        <w:rPr>
          <w:color w:val="000000"/>
          <w:spacing w:val="0"/>
          <w:w w:val="100"/>
          <w:position w:val="0"/>
          <w:sz w:val="16"/>
          <w:szCs w:val="16"/>
        </w:rPr>
        <w:t>月</w:t>
      </w:r>
      <w:r>
        <w:rPr>
          <w:color w:val="000000"/>
          <w:spacing w:val="0"/>
          <w:w w:val="100"/>
          <w:position w:val="0"/>
          <w:sz w:val="18"/>
          <w:szCs w:val="18"/>
        </w:rPr>
        <w:t>31</w:t>
      </w:r>
      <w:r>
        <w:rPr>
          <w:color w:val="000000"/>
          <w:spacing w:val="0"/>
          <w:w w:val="100"/>
          <w:position w:val="0"/>
          <w:sz w:val="16"/>
          <w:szCs w:val="16"/>
        </w:rPr>
        <w:t>日货币资金余额为</w:t>
      </w:r>
      <w:r>
        <w:rPr>
          <w:color w:val="000000"/>
          <w:spacing w:val="0"/>
          <w:w w:val="100"/>
          <w:position w:val="0"/>
          <w:sz w:val="18"/>
          <w:szCs w:val="18"/>
        </w:rPr>
        <w:t>23,242,674.55</w:t>
      </w:r>
      <w:r>
        <w:rPr>
          <w:color w:val="000000"/>
          <w:spacing w:val="0"/>
          <w:w w:val="100"/>
          <w:position w:val="0"/>
          <w:sz w:val="16"/>
          <w:szCs w:val="16"/>
        </w:rPr>
        <w:t>元,现金及现金等价物余额为</w:t>
      </w:r>
      <w:r>
        <w:rPr>
          <w:color w:val="000000"/>
          <w:spacing w:val="0"/>
          <w:w w:val="100"/>
          <w:position w:val="0"/>
          <w:sz w:val="18"/>
          <w:szCs w:val="18"/>
        </w:rPr>
        <w:t>2,951,894.01</w:t>
      </w:r>
      <w:r>
        <w:rPr>
          <w:color w:val="000000"/>
          <w:spacing w:val="0"/>
          <w:w w:val="100"/>
          <w:position w:val="0"/>
          <w:sz w:val="16"/>
          <w:szCs w:val="16"/>
        </w:rPr>
        <w:t>元，差异</w:t>
      </w:r>
      <w:r>
        <w:rPr>
          <w:color w:val="000000"/>
          <w:spacing w:val="0"/>
          <w:w w:val="100"/>
          <w:position w:val="0"/>
          <w:sz w:val="18"/>
          <w:szCs w:val="18"/>
        </w:rPr>
        <w:t>20,290,780.54</w:t>
      </w:r>
      <w:r>
        <w:rPr>
          <w:color w:val="000000"/>
          <w:spacing w:val="0"/>
          <w:w w:val="100"/>
          <w:position w:val="0"/>
          <w:sz w:val="16"/>
          <w:szCs w:val="16"/>
        </w:rPr>
        <w:t>元系 因诉讼被司法机关冻结银行存款</w:t>
      </w:r>
      <w:r>
        <w:rPr>
          <w:color w:val="000000"/>
          <w:spacing w:val="0"/>
          <w:w w:val="100"/>
          <w:position w:val="0"/>
          <w:sz w:val="18"/>
          <w:szCs w:val="18"/>
        </w:rPr>
        <w:t>16,034,688.03</w:t>
      </w:r>
      <w:r>
        <w:rPr>
          <w:color w:val="000000"/>
          <w:spacing w:val="0"/>
          <w:w w:val="100"/>
          <w:position w:val="0"/>
          <w:sz w:val="16"/>
          <w:szCs w:val="16"/>
        </w:rPr>
        <w:t>元，冻结其他货币资金</w:t>
      </w:r>
      <w:r>
        <w:rPr>
          <w:color w:val="000000"/>
          <w:spacing w:val="0"/>
          <w:w w:val="100"/>
          <w:position w:val="0"/>
          <w:sz w:val="18"/>
          <w:szCs w:val="18"/>
        </w:rPr>
        <w:t>4,256,092.51</w:t>
      </w:r>
      <w:r>
        <w:rPr>
          <w:color w:val="000000"/>
          <w:spacing w:val="0"/>
          <w:w w:val="100"/>
          <w:position w:val="0"/>
          <w:sz w:val="16"/>
          <w:szCs w:val="16"/>
        </w:rPr>
        <w:t>元。</w:t>
      </w:r>
    </w:p>
    <w:p>
      <w:pPr>
        <w:pStyle w:val="Style25"/>
        <w:keepNext/>
        <w:keepLines/>
        <w:widowControl w:val="0"/>
        <w:shd w:val="clear" w:color="auto" w:fill="auto"/>
        <w:tabs>
          <w:tab w:pos="483" w:val="left"/>
        </w:tabs>
        <w:bidi w:val="0"/>
        <w:spacing w:before="0" w:after="10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8</w:t>
      </w:r>
      <w:bookmarkEnd w:id="181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14"/>
      <w:bookmarkEnd w:id="1815"/>
      <w:bookmarkEnd w:id="1817"/>
    </w:p>
    <w:p>
      <w:pPr>
        <w:pStyle w:val="Style15"/>
        <w:keepNext w:val="0"/>
        <w:keepLines w:val="0"/>
        <w:widowControl w:val="0"/>
        <w:shd w:val="clear" w:color="auto" w:fill="auto"/>
        <w:bidi w:val="0"/>
        <w:spacing w:before="0" w:after="400" w:line="470" w:lineRule="exact"/>
        <w:ind w:left="0" w:right="0" w:firstLine="0"/>
        <w:jc w:val="left"/>
      </w:pPr>
      <w:r>
        <w:rPr>
          <w:color w:val="000000"/>
          <w:spacing w:val="0"/>
          <w:w w:val="100"/>
          <w:position w:val="0"/>
        </w:rPr>
        <w:t>说明对上年期末余额进行调整的“其他”项目名称及调整金额等事项：</w:t>
      </w:r>
    </w:p>
    <w:p>
      <w:pPr>
        <w:pStyle w:val="Style25"/>
        <w:keepNext/>
        <w:keepLines/>
        <w:widowControl w:val="0"/>
        <w:shd w:val="clear" w:color="auto" w:fill="auto"/>
        <w:tabs>
          <w:tab w:pos="483" w:val="left"/>
        </w:tabs>
        <w:bidi w:val="0"/>
        <w:spacing w:before="0" w:after="40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8</w:t>
      </w:r>
      <w:bookmarkEnd w:id="182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18"/>
      <w:bookmarkEnd w:id="1819"/>
      <w:bookmarkEnd w:id="1821"/>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20,290,780.54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98,721,463.37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30,233,238.27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9,501,640.28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1,981,582.63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162,528,705.09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5"/>
        <w:keepNext/>
        <w:keepLines/>
        <w:widowControl w:val="0"/>
        <w:shd w:val="clear" w:color="auto" w:fill="auto"/>
        <w:bidi w:val="0"/>
        <w:spacing w:before="0" w:after="280" w:line="312" w:lineRule="exact"/>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8</w:t>
      </w:r>
      <w:bookmarkEnd w:id="182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22"/>
      <w:bookmarkEnd w:id="1823"/>
      <w:bookmarkEnd w:id="1825"/>
    </w:p>
    <w:p>
      <w:pPr>
        <w:pStyle w:val="Style58"/>
        <w:keepNext/>
        <w:keepLines/>
        <w:widowControl w:val="0"/>
        <w:shd w:val="clear" w:color="auto" w:fill="auto"/>
        <w:tabs>
          <w:tab w:pos="493" w:val="left"/>
        </w:tabs>
        <w:bidi w:val="0"/>
        <w:spacing w:before="0" w:after="280" w:line="312" w:lineRule="exact"/>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1</w:t>
      </w:r>
      <w:r>
        <w:rPr>
          <w:color w:val="000000"/>
          <w:spacing w:val="0"/>
          <w:w w:val="100"/>
          <w:position w:val="0"/>
        </w:rPr>
        <w:t>）</w:t>
        <w:tab/>
        <w:t>外币货币性项目</w:t>
      </w:r>
      <w:bookmarkEnd w:id="1826"/>
      <w:bookmarkEnd w:id="1827"/>
      <w:bookmarkEnd w:id="1829"/>
    </w:p>
    <w:p>
      <w:pPr>
        <w:pStyle w:val="Style58"/>
        <w:keepNext/>
        <w:keepLines/>
        <w:widowControl w:val="0"/>
        <w:shd w:val="clear" w:color="auto" w:fill="auto"/>
        <w:bidi w:val="0"/>
        <w:spacing w:before="0" w:after="400" w:line="312" w:lineRule="exact"/>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2</w:t>
      </w:r>
      <w:r>
        <w:rPr>
          <w:color w:val="000000"/>
          <w:spacing w:val="0"/>
          <w:w w:val="100"/>
          <w:position w:val="0"/>
        </w:rPr>
        <w:t>） 境外经营实体说明，包括对于重要的境外经营实体，应披露其境外主要经营地、记账本位币及选择 依据，记账本位币发生变化的还应披露原因。</w:t>
      </w:r>
      <w:bookmarkEnd w:id="1830"/>
      <w:bookmarkEnd w:id="1831"/>
      <w:bookmarkEnd w:id="1833"/>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483" w:val="left"/>
        </w:tabs>
        <w:bidi w:val="0"/>
        <w:spacing w:before="0" w:after="36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8</w:t>
      </w:r>
      <w:bookmarkEnd w:id="1836"/>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34"/>
      <w:bookmarkEnd w:id="1835"/>
      <w:bookmarkEnd w:id="1837"/>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5"/>
        <w:keepNext/>
        <w:keepLines/>
        <w:widowControl w:val="0"/>
        <w:shd w:val="clear" w:color="auto" w:fill="auto"/>
        <w:tabs>
          <w:tab w:pos="483" w:val="left"/>
        </w:tabs>
        <w:bidi w:val="0"/>
        <w:spacing w:before="0" w:after="36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8</w:t>
      </w:r>
      <w:bookmarkEnd w:id="1840"/>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38"/>
      <w:bookmarkEnd w:id="1839"/>
      <w:bookmarkEnd w:id="1841"/>
    </w:p>
    <w:p>
      <w:pPr>
        <w:pStyle w:val="Style58"/>
        <w:keepNext/>
        <w:keepLines/>
        <w:widowControl w:val="0"/>
        <w:shd w:val="clear" w:color="auto" w:fill="auto"/>
        <w:bidi w:val="0"/>
        <w:spacing w:before="0" w:after="360" w:line="240" w:lineRule="auto"/>
        <w:ind w:left="0" w:right="0" w:firstLine="0"/>
        <w:jc w:val="left"/>
      </w:pPr>
      <w:bookmarkStart w:id="1842" w:name="bookmark1842"/>
      <w:bookmarkStart w:id="1843" w:name="bookmark1843"/>
      <w:bookmarkStart w:id="1844" w:name="bookmark18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42"/>
      <w:bookmarkEnd w:id="1843"/>
      <w:bookmarkEnd w:id="1844"/>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年度工厂物联网项目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770,400.00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企业安置残疾人用工补贴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186,595.00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186,595.00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企业智能化技术改造咨询诊 断补助项目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bl>
    <w:p>
      <w:pPr>
        <w:widowControl w:val="0"/>
        <w:spacing w:after="359" w:line="1" w:lineRule="exact"/>
      </w:pPr>
    </w:p>
    <w:p>
      <w:pPr>
        <w:pStyle w:val="Style58"/>
        <w:keepNext/>
        <w:keepLines/>
        <w:widowControl w:val="0"/>
        <w:shd w:val="clear" w:color="auto" w:fill="auto"/>
        <w:bidi w:val="0"/>
        <w:spacing w:before="0" w:after="360" w:line="240" w:lineRule="auto"/>
        <w:ind w:left="0" w:right="0" w:firstLine="0"/>
        <w:jc w:val="left"/>
      </w:pPr>
      <w:bookmarkStart w:id="1845" w:name="bookmark1845"/>
      <w:bookmarkStart w:id="1846" w:name="bookmark1846"/>
      <w:bookmarkStart w:id="1847" w:name="bookmark18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45"/>
      <w:bookmarkEnd w:id="1846"/>
      <w:bookmarkEnd w:id="1847"/>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60" w:line="240" w:lineRule="auto"/>
        <w:ind w:left="0" w:right="0" w:firstLine="0"/>
        <w:jc w:val="left"/>
      </w:pPr>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48"/>
      <w:bookmarkEnd w:id="1849"/>
      <w:bookmarkEnd w:id="1850"/>
    </w:p>
    <w:p>
      <w:pPr>
        <w:pStyle w:val="Style19"/>
        <w:keepNext/>
        <w:keepLines/>
        <w:widowControl w:val="0"/>
        <w:shd w:val="clear" w:color="auto" w:fill="auto"/>
        <w:bidi w:val="0"/>
        <w:spacing w:before="0" w:after="36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八</w:t>
      </w:r>
      <w:bookmarkEnd w:id="1853"/>
      <w:r>
        <w:rPr>
          <w:color w:val="000000"/>
          <w:spacing w:val="0"/>
          <w:w w:val="100"/>
          <w:position w:val="0"/>
        </w:rPr>
        <w:t>、合并范围的变更</w:t>
      </w:r>
      <w:bookmarkEnd w:id="1851"/>
      <w:bookmarkEnd w:id="1852"/>
      <w:bookmarkEnd w:id="1854"/>
    </w:p>
    <w:p>
      <w:pPr>
        <w:pStyle w:val="Style25"/>
        <w:keepNext/>
        <w:keepLines/>
        <w:widowControl w:val="0"/>
        <w:shd w:val="clear" w:color="auto" w:fill="auto"/>
        <w:bidi w:val="0"/>
        <w:spacing w:before="0" w:after="360" w:line="240" w:lineRule="auto"/>
        <w:ind w:left="0" w:right="0" w:firstLine="0"/>
        <w:jc w:val="left"/>
      </w:pPr>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55"/>
      <w:bookmarkEnd w:id="1856"/>
      <w:bookmarkEnd w:id="1857"/>
    </w:p>
    <w:p>
      <w:pPr>
        <w:pStyle w:val="Style58"/>
        <w:keepNext/>
        <w:keepLines/>
        <w:widowControl w:val="0"/>
        <w:shd w:val="clear" w:color="auto" w:fill="auto"/>
        <w:tabs>
          <w:tab w:pos="493" w:val="left"/>
        </w:tabs>
        <w:bidi w:val="0"/>
        <w:spacing w:before="0" w:after="36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858"/>
      <w:bookmarkEnd w:id="1859"/>
      <w:bookmarkEnd w:id="1861"/>
    </w:p>
    <w:p>
      <w:pPr>
        <w:pStyle w:val="Style58"/>
        <w:keepNext/>
        <w:keepLines/>
        <w:widowControl w:val="0"/>
        <w:shd w:val="clear" w:color="auto" w:fill="auto"/>
        <w:tabs>
          <w:tab w:pos="493" w:val="left"/>
        </w:tabs>
        <w:bidi w:val="0"/>
        <w:spacing w:before="0" w:after="36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862"/>
      <w:bookmarkEnd w:id="1863"/>
      <w:bookmarkEnd w:id="1865"/>
    </w:p>
    <w:p>
      <w:pPr>
        <w:pStyle w:val="Style58"/>
        <w:keepNext/>
        <w:keepLines/>
        <w:widowControl w:val="0"/>
        <w:shd w:val="clear" w:color="auto" w:fill="auto"/>
        <w:tabs>
          <w:tab w:pos="493" w:val="left"/>
        </w:tabs>
        <w:bidi w:val="0"/>
        <w:spacing w:before="0" w:after="36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866"/>
      <w:bookmarkEnd w:id="1867"/>
      <w:bookmarkEnd w:id="1869"/>
    </w:p>
    <w:p>
      <w:pPr>
        <w:pStyle w:val="Style58"/>
        <w:keepNext/>
        <w:keepLines/>
        <w:widowControl w:val="0"/>
        <w:shd w:val="clear" w:color="auto" w:fill="auto"/>
        <w:tabs>
          <w:tab w:pos="493" w:val="left"/>
        </w:tabs>
        <w:bidi w:val="0"/>
        <w:spacing w:before="0" w:after="36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w:t>
      </w:r>
      <w:bookmarkEnd w:id="1872"/>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70"/>
      <w:bookmarkEnd w:id="1871"/>
      <w:bookmarkEnd w:id="1873"/>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58"/>
        <w:keepNext/>
        <w:keepLines/>
        <w:widowControl w:val="0"/>
        <w:shd w:val="clear" w:color="auto" w:fill="auto"/>
        <w:tabs>
          <w:tab w:pos="493" w:val="left"/>
        </w:tabs>
        <w:bidi w:val="0"/>
        <w:spacing w:before="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74"/>
      <w:bookmarkEnd w:id="1875"/>
      <w:bookmarkEnd w:id="1877"/>
    </w:p>
    <w:p>
      <w:pPr>
        <w:pStyle w:val="Style58"/>
        <w:keepNext/>
        <w:keepLines/>
        <w:widowControl w:val="0"/>
        <w:shd w:val="clear" w:color="auto" w:fill="auto"/>
        <w:tabs>
          <w:tab w:pos="493" w:val="left"/>
        </w:tabs>
        <w:bidi w:val="0"/>
        <w:spacing w:before="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78"/>
      <w:bookmarkEnd w:id="1879"/>
      <w:bookmarkEnd w:id="1881"/>
    </w:p>
    <w:p>
      <w:pPr>
        <w:pStyle w:val="Style25"/>
        <w:keepNext/>
        <w:keepLines/>
        <w:widowControl w:val="0"/>
        <w:shd w:val="clear" w:color="auto" w:fill="auto"/>
        <w:tabs>
          <w:tab w:pos="378" w:val="left"/>
        </w:tabs>
        <w:bidi w:val="0"/>
        <w:spacing w:before="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2</w:t>
      </w:r>
      <w:bookmarkEnd w:id="1884"/>
      <w:r>
        <w:rPr>
          <w:color w:val="000000"/>
          <w:spacing w:val="0"/>
          <w:w w:val="100"/>
          <w:position w:val="0"/>
        </w:rPr>
        <w:t>、</w:t>
        <w:tab/>
        <w:t>同一控制下企业合并</w:t>
      </w:r>
      <w:bookmarkEnd w:id="1882"/>
      <w:bookmarkEnd w:id="1883"/>
      <w:bookmarkEnd w:id="1885"/>
    </w:p>
    <w:p>
      <w:pPr>
        <w:pStyle w:val="Style58"/>
        <w:keepNext/>
        <w:keepLines/>
        <w:widowControl w:val="0"/>
        <w:shd w:val="clear" w:color="auto" w:fill="auto"/>
        <w:tabs>
          <w:tab w:pos="493" w:val="left"/>
        </w:tabs>
        <w:bidi w:val="0"/>
        <w:spacing w:before="0" w:line="240" w:lineRule="auto"/>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w:t>
      </w:r>
      <w:bookmarkEnd w:id="1888"/>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886"/>
      <w:bookmarkEnd w:id="1887"/>
      <w:bookmarkEnd w:id="1889"/>
    </w:p>
    <w:p>
      <w:pPr>
        <w:pStyle w:val="Style58"/>
        <w:keepNext/>
        <w:keepLines/>
        <w:widowControl w:val="0"/>
        <w:shd w:val="clear" w:color="auto" w:fill="auto"/>
        <w:tabs>
          <w:tab w:pos="493" w:val="left"/>
        </w:tabs>
        <w:bidi w:val="0"/>
        <w:spacing w:before="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w:t>
      </w:r>
      <w:bookmarkEnd w:id="1892"/>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890"/>
      <w:bookmarkEnd w:id="1891"/>
      <w:bookmarkEnd w:id="1893"/>
    </w:p>
    <w:p>
      <w:pPr>
        <w:pStyle w:val="Style58"/>
        <w:keepNext/>
        <w:keepLines/>
        <w:widowControl w:val="0"/>
        <w:shd w:val="clear" w:color="auto" w:fill="auto"/>
        <w:tabs>
          <w:tab w:pos="493" w:val="left"/>
        </w:tabs>
        <w:bidi w:val="0"/>
        <w:spacing w:before="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894"/>
      <w:bookmarkEnd w:id="1895"/>
      <w:bookmarkEnd w:id="1897"/>
    </w:p>
    <w:p>
      <w:pPr>
        <w:pStyle w:val="Style25"/>
        <w:keepNext/>
        <w:keepLines/>
        <w:widowControl w:val="0"/>
        <w:shd w:val="clear" w:color="auto" w:fill="auto"/>
        <w:tabs>
          <w:tab w:pos="378" w:val="left"/>
        </w:tabs>
        <w:bidi w:val="0"/>
        <w:spacing w:before="0" w:after="18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3</w:t>
      </w:r>
      <w:bookmarkEnd w:id="1900"/>
      <w:r>
        <w:rPr>
          <w:color w:val="000000"/>
          <w:spacing w:val="0"/>
          <w:w w:val="100"/>
          <w:position w:val="0"/>
        </w:rPr>
        <w:t>、</w:t>
        <w:tab/>
        <w:t>反向购买</w:t>
      </w:r>
      <w:bookmarkEnd w:id="1898"/>
      <w:bookmarkEnd w:id="1899"/>
      <w:bookmarkEnd w:id="1901"/>
    </w:p>
    <w:p>
      <w:pPr>
        <w:pStyle w:val="Style15"/>
        <w:keepNext w:val="0"/>
        <w:keepLines w:val="0"/>
        <w:widowControl w:val="0"/>
        <w:shd w:val="clear" w:color="auto" w:fill="auto"/>
        <w:bidi w:val="0"/>
        <w:spacing w:before="0" w:after="480" w:line="470" w:lineRule="exact"/>
        <w:ind w:left="0" w:right="0" w:firstLine="380"/>
        <w:jc w:val="left"/>
      </w:pPr>
      <w:r>
        <w:rPr>
          <w:color w:val="000000"/>
          <w:spacing w:val="0"/>
          <w:w w:val="100"/>
          <w:position w:val="0"/>
        </w:rPr>
        <w:t>交易基本信息、交易构成反向购买的依据、上市公司保留的资产、负债是否构成业务及其依据、合并成本的确定、按照 权益性交易处理时调整权益的金额及其计算：</w:t>
      </w:r>
    </w:p>
    <w:p>
      <w:pPr>
        <w:pStyle w:val="Style25"/>
        <w:keepNext/>
        <w:keepLines/>
        <w:widowControl w:val="0"/>
        <w:shd w:val="clear" w:color="auto" w:fill="auto"/>
        <w:tabs>
          <w:tab w:pos="378" w:val="left"/>
        </w:tabs>
        <w:bidi w:val="0"/>
        <w:spacing w:before="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4</w:t>
      </w:r>
      <w:bookmarkEnd w:id="1904"/>
      <w:r>
        <w:rPr>
          <w:color w:val="000000"/>
          <w:spacing w:val="0"/>
          <w:w w:val="100"/>
          <w:position w:val="0"/>
        </w:rPr>
        <w:t>、</w:t>
        <w:tab/>
        <w:t>处置子公司</w:t>
      </w:r>
      <w:bookmarkEnd w:id="1902"/>
      <w:bookmarkEnd w:id="1903"/>
      <w:bookmarkEnd w:id="1905"/>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7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与原</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丧失</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置投</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按照</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控制</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司股</w:t>
            </w:r>
          </w:p>
        </w:tc>
      </w:tr>
      <w:tr>
        <w:trPr>
          <w:trHeight w:val="235"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资对</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公允</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权之</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日剩</w:t>
            </w:r>
          </w:p>
        </w:tc>
        <w:tc>
          <w:tcPr>
            <w:vMerge/>
            <w:tcBorders>
              <w:left w:val="single" w:sz="4"/>
              <w:right w:val="single" w:sz="4"/>
            </w:tcBorders>
            <w:shd w:val="clear" w:color="auto" w:fill="D3D3D3"/>
            <w:vAlign w:val="center"/>
          </w:tcPr>
          <w:p>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权投</w:t>
            </w: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丧失</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丧失</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应的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财务</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丧失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控制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权之</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控制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权之</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价值</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重新</w:t>
            </w: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top"/>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余股</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资相</w:t>
            </w: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权公</w:t>
            </w: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关的</w:t>
            </w:r>
          </w:p>
        </w:tc>
      </w:tr>
      <w:tr>
        <w:trPr>
          <w:trHeight w:val="15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80" w:right="0" w:firstLine="0"/>
              <w:jc w:val="left"/>
            </w:pPr>
            <w:r>
              <w:rPr>
                <w:color w:val="000000"/>
                <w:spacing w:val="0"/>
                <w:w w:val="100"/>
                <w:position w:val="0"/>
              </w:rPr>
              <w:t>股权</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权时</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计量</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剩余</w:t>
            </w: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top"/>
          </w:tcPr>
          <w:p>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w:t>
            </w: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允价</w:t>
            </w: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15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司名 称</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价款</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处置 比例</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方式</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140" w:after="120" w:line="240" w:lineRule="auto"/>
              <w:ind w:left="0" w:right="0" w:firstLine="180"/>
              <w:jc w:val="left"/>
            </w:pPr>
            <w:r>
              <w:rPr>
                <w:color w:val="000000"/>
                <w:spacing w:val="0"/>
                <w:w w:val="100"/>
                <w:position w:val="0"/>
              </w:rPr>
              <w:t>权的</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时点</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点的</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确定</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依据</w:t>
            </w: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账面</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公允</w:t>
            </w: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top"/>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层面</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值的</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综合</w:t>
            </w: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享有</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确定</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收益</w:t>
            </w: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该子</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的利</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方法</w:t>
            </w: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转入</w:t>
            </w: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top"/>
          </w:tcPr>
          <w:p>
            <w:pP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得或</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及主</w:t>
            </w: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损益</w:t>
            </w:r>
          </w:p>
        </w:tc>
      </w:tr>
      <w:tr>
        <w:trPr>
          <w:trHeight w:val="230"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top"/>
          </w:tcPr>
          <w:p>
            <w:pP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要假</w:t>
            </w:r>
          </w:p>
        </w:tc>
        <w:tc>
          <w:tcPr>
            <w:vMerge/>
            <w:tcBorders>
              <w:left w:val="single" w:sz="4"/>
              <w:right w:val="single" w:sz="4"/>
            </w:tcBorders>
            <w:shd w:val="clear" w:color="auto" w:fill="D3D3D3"/>
            <w:vAlign w:val="top"/>
          </w:tcPr>
          <w:p>
            <w:pPr/>
          </w:p>
        </w:tc>
      </w:tr>
      <w:tr>
        <w:trPr>
          <w:trHeight w:val="149"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产份</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w:t>
            </w: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的金 额</w:t>
            </w:r>
          </w:p>
        </w:tc>
      </w:tr>
      <w:tr>
        <w:trPr>
          <w:trHeight w:val="235"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top"/>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top"/>
          </w:tcPr>
          <w:p>
            <w:pP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款已</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文创</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并办</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131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妥工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登记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25"/>
        <w:keepNext/>
        <w:keepLines/>
        <w:widowControl w:val="0"/>
        <w:shd w:val="clear" w:color="auto" w:fill="auto"/>
        <w:bidi w:val="0"/>
        <w:spacing w:before="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5</w:t>
      </w:r>
      <w:bookmarkEnd w:id="1908"/>
      <w:r>
        <w:rPr>
          <w:color w:val="000000"/>
          <w:spacing w:val="0"/>
          <w:w w:val="100"/>
          <w:position w:val="0"/>
        </w:rPr>
        <w:t>、其他原因的合并范围变动</w:t>
      </w:r>
      <w:bookmarkEnd w:id="1906"/>
      <w:bookmarkEnd w:id="1907"/>
      <w:bookmarkEnd w:id="1909"/>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合并范围增加</w:t>
      </w:r>
    </w:p>
    <w:tbl>
      <w:tblPr>
        <w:tblOverlap w:val="never"/>
        <w:jc w:val="left"/>
        <w:tblLayout w:type="fixed"/>
      </w:tblPr>
      <w:tblGrid>
        <w:gridCol w:w="1714"/>
        <w:gridCol w:w="1704"/>
        <w:gridCol w:w="1704"/>
        <w:gridCol w:w="1704"/>
        <w:gridCol w:w="173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杭州融筑贸易有限公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设立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2021/10/11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6</w:t>
      </w:r>
      <w:bookmarkEnd w:id="1912"/>
      <w:r>
        <w:rPr>
          <w:color w:val="000000"/>
          <w:spacing w:val="0"/>
          <w:w w:val="100"/>
          <w:position w:val="0"/>
        </w:rPr>
        <w:t>、其他</w:t>
      </w:r>
      <w:bookmarkEnd w:id="1910"/>
      <w:bookmarkEnd w:id="1911"/>
      <w:bookmarkEnd w:id="1913"/>
    </w:p>
    <w:p>
      <w:pPr>
        <w:pStyle w:val="Style19"/>
        <w:keepNext/>
        <w:keepLines/>
        <w:widowControl w:val="0"/>
        <w:shd w:val="clear" w:color="auto" w:fill="auto"/>
        <w:bidi w:val="0"/>
        <w:spacing w:before="0" w:line="240" w:lineRule="auto"/>
        <w:ind w:left="0" w:right="0" w:firstLine="0"/>
        <w:jc w:val="left"/>
      </w:pPr>
      <w:bookmarkStart w:id="1914" w:name="bookmark1914"/>
      <w:bookmarkStart w:id="1915" w:name="bookmark1915"/>
      <w:bookmarkStart w:id="1916" w:name="bookmark1916"/>
      <w:bookmarkStart w:id="1917" w:name="bookmark1917"/>
      <w:r>
        <w:rPr>
          <w:color w:val="000000"/>
          <w:spacing w:val="0"/>
          <w:w w:val="100"/>
          <w:position w:val="0"/>
        </w:rPr>
        <w:t>九</w:t>
      </w:r>
      <w:bookmarkEnd w:id="1916"/>
      <w:r>
        <w:rPr>
          <w:color w:val="000000"/>
          <w:spacing w:val="0"/>
          <w:w w:val="100"/>
          <w:position w:val="0"/>
        </w:rPr>
        <w:t>、在其他主体中的权益</w:t>
      </w:r>
      <w:bookmarkEnd w:id="1914"/>
      <w:bookmarkEnd w:id="1915"/>
      <w:bookmarkEnd w:id="1917"/>
    </w:p>
    <w:p>
      <w:pPr>
        <w:pStyle w:val="Style25"/>
        <w:keepNext/>
        <w:keepLines/>
        <w:widowControl w:val="0"/>
        <w:shd w:val="clear" w:color="auto" w:fill="auto"/>
        <w:bidi w:val="0"/>
        <w:spacing w:before="0" w:after="340" w:line="240" w:lineRule="auto"/>
        <w:ind w:left="0" w:right="0" w:firstLine="0"/>
        <w:jc w:val="left"/>
      </w:pPr>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18"/>
      <w:bookmarkEnd w:id="1919"/>
      <w:bookmarkEnd w:id="1920"/>
    </w:p>
    <w:p>
      <w:pPr>
        <w:pStyle w:val="Style58"/>
        <w:keepNext/>
        <w:keepLines/>
        <w:widowControl w:val="0"/>
        <w:shd w:val="clear" w:color="auto" w:fill="auto"/>
        <w:bidi w:val="0"/>
        <w:spacing w:before="0" w:after="340" w:line="240" w:lineRule="auto"/>
        <w:ind w:left="0" w:right="0" w:firstLine="0"/>
        <w:jc w:val="left"/>
      </w:pPr>
      <w:bookmarkStart w:id="1921" w:name="bookmark1921"/>
      <w:bookmarkStart w:id="1922" w:name="bookmark1922"/>
      <w:bookmarkStart w:id="1923" w:name="bookmark19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21"/>
      <w:bookmarkEnd w:id="1922"/>
      <w:bookmarkEnd w:id="192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杭州融筑贸易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5"/>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210" w:right="1123" w:bottom="1442" w:left="1080" w:header="0" w:footer="3" w:gutter="0"/>
          <w:cols w:space="720"/>
          <w:noEndnote/>
          <w:rtlGutter w:val="0"/>
          <w:docGrid w:linePitch="360"/>
        </w:sectPr>
      </w:pPr>
      <w:r>
        <w:rPr>
          <w:color w:val="000000"/>
          <w:spacing w:val="0"/>
          <w:w w:val="100"/>
          <w:position w:val="0"/>
        </w:rPr>
        <w:t>其他说明：</w:t>
      </w:r>
    </w:p>
    <w:p>
      <w:pPr>
        <w:pStyle w:val="Style58"/>
        <w:keepNext/>
        <w:keepLines/>
        <w:widowControl w:val="0"/>
        <w:shd w:val="clear" w:color="auto" w:fill="auto"/>
        <w:tabs>
          <w:tab w:pos="493" w:val="left"/>
        </w:tabs>
        <w:bidi w:val="0"/>
        <w:spacing w:before="0" w:after="360" w:line="240" w:lineRule="auto"/>
        <w:ind w:left="0" w:right="0" w:firstLine="0"/>
        <w:jc w:val="both"/>
      </w:pPr>
      <w:bookmarkStart w:id="1924" w:name="bookmark1924"/>
      <w:bookmarkStart w:id="1925" w:name="bookmark1925"/>
      <w:bookmarkStart w:id="1926" w:name="bookmark1926"/>
      <w:bookmarkStart w:id="1927" w:name="bookmark1927"/>
      <w:r>
        <w:rPr>
          <w:color w:val="000000"/>
          <w:spacing w:val="0"/>
          <w:w w:val="100"/>
          <w:position w:val="0"/>
        </w:rPr>
        <w:t>（</w:t>
      </w:r>
      <w:bookmarkEnd w:id="1926"/>
      <w:r>
        <w:rPr>
          <w:rFonts w:ascii="Times New Roman" w:eastAsia="Times New Roman" w:hAnsi="Times New Roman" w:cs="Times New Roman"/>
          <w:color w:val="000000"/>
          <w:spacing w:val="0"/>
          <w:w w:val="100"/>
          <w:position w:val="0"/>
        </w:rPr>
        <w:t>2</w:t>
      </w:r>
      <w:r>
        <w:rPr>
          <w:color w:val="000000"/>
          <w:spacing w:val="0"/>
          <w:w w:val="100"/>
          <w:position w:val="0"/>
        </w:rPr>
        <w:t>）</w:t>
        <w:tab/>
        <w:t>重要的非全资子公司</w:t>
      </w:r>
      <w:bookmarkEnd w:id="1924"/>
      <w:bookmarkEnd w:id="1925"/>
      <w:bookmarkEnd w:id="1927"/>
    </w:p>
    <w:p>
      <w:pPr>
        <w:pStyle w:val="Style58"/>
        <w:keepNext/>
        <w:keepLines/>
        <w:widowControl w:val="0"/>
        <w:shd w:val="clear" w:color="auto" w:fill="auto"/>
        <w:tabs>
          <w:tab w:pos="493" w:val="left"/>
        </w:tabs>
        <w:bidi w:val="0"/>
        <w:spacing w:before="0" w:after="360" w:line="240" w:lineRule="auto"/>
        <w:ind w:left="0" w:right="0" w:firstLine="0"/>
        <w:jc w:val="both"/>
      </w:pPr>
      <w:bookmarkStart w:id="1928" w:name="bookmark1928"/>
      <w:bookmarkStart w:id="1929" w:name="bookmark1929"/>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1928"/>
      <w:bookmarkEnd w:id="1929"/>
      <w:bookmarkEnd w:id="1931"/>
    </w:p>
    <w:p>
      <w:pPr>
        <w:pStyle w:val="Style58"/>
        <w:keepNext/>
        <w:keepLines/>
        <w:widowControl w:val="0"/>
        <w:shd w:val="clear" w:color="auto" w:fill="auto"/>
        <w:tabs>
          <w:tab w:pos="493" w:val="left"/>
        </w:tabs>
        <w:bidi w:val="0"/>
        <w:spacing w:before="0" w:after="360" w:line="240" w:lineRule="auto"/>
        <w:ind w:left="0" w:right="0" w:firstLine="0"/>
        <w:jc w:val="both"/>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32"/>
      <w:bookmarkEnd w:id="1933"/>
      <w:bookmarkEnd w:id="1935"/>
    </w:p>
    <w:p>
      <w:pPr>
        <w:pStyle w:val="Style58"/>
        <w:keepNext/>
        <w:keepLines/>
        <w:widowControl w:val="0"/>
        <w:shd w:val="clear" w:color="auto" w:fill="auto"/>
        <w:tabs>
          <w:tab w:pos="493" w:val="left"/>
        </w:tabs>
        <w:bidi w:val="0"/>
        <w:spacing w:before="0" w:after="420" w:line="240" w:lineRule="auto"/>
        <w:ind w:left="0" w:right="0" w:firstLine="0"/>
        <w:jc w:val="both"/>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36"/>
      <w:bookmarkEnd w:id="1937"/>
      <w:bookmarkEnd w:id="1939"/>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5"/>
        <w:keepNext/>
        <w:keepLines/>
        <w:widowControl w:val="0"/>
        <w:shd w:val="clear" w:color="auto" w:fill="auto"/>
        <w:tabs>
          <w:tab w:pos="385" w:val="left"/>
        </w:tabs>
        <w:bidi w:val="0"/>
        <w:spacing w:before="0" w:after="360" w:line="240" w:lineRule="auto"/>
        <w:ind w:left="0" w:right="0" w:firstLine="0"/>
        <w:jc w:val="both"/>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2</w:t>
      </w:r>
      <w:bookmarkEnd w:id="1942"/>
      <w:r>
        <w:rPr>
          <w:color w:val="000000"/>
          <w:spacing w:val="0"/>
          <w:w w:val="100"/>
          <w:position w:val="0"/>
        </w:rPr>
        <w:t>、</w:t>
        <w:tab/>
        <w:t>在子公司的所有者权益份额发生变化且仍控制子公司的交易</w:t>
      </w:r>
      <w:bookmarkEnd w:id="1940"/>
      <w:bookmarkEnd w:id="1941"/>
      <w:bookmarkEnd w:id="1943"/>
    </w:p>
    <w:p>
      <w:pPr>
        <w:pStyle w:val="Style58"/>
        <w:keepNext/>
        <w:keepLines/>
        <w:widowControl w:val="0"/>
        <w:shd w:val="clear" w:color="auto" w:fill="auto"/>
        <w:tabs>
          <w:tab w:pos="493" w:val="left"/>
        </w:tabs>
        <w:bidi w:val="0"/>
        <w:spacing w:before="0" w:after="360" w:line="240" w:lineRule="auto"/>
        <w:ind w:left="0" w:right="0" w:firstLine="0"/>
        <w:jc w:val="both"/>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44"/>
      <w:bookmarkEnd w:id="1945"/>
      <w:bookmarkEnd w:id="1947"/>
    </w:p>
    <w:p>
      <w:pPr>
        <w:pStyle w:val="Style58"/>
        <w:keepNext/>
        <w:keepLines/>
        <w:widowControl w:val="0"/>
        <w:shd w:val="clear" w:color="auto" w:fill="auto"/>
        <w:tabs>
          <w:tab w:pos="493" w:val="left"/>
        </w:tabs>
        <w:bidi w:val="0"/>
        <w:spacing w:before="0" w:after="360" w:line="240" w:lineRule="auto"/>
        <w:ind w:left="0" w:right="0" w:firstLine="0"/>
        <w:jc w:val="both"/>
      </w:pPr>
      <w:bookmarkStart w:id="1948" w:name="bookmark1948"/>
      <w:bookmarkStart w:id="1949" w:name="bookmark1949"/>
      <w:bookmarkStart w:id="1950" w:name="bookmark1950"/>
      <w:bookmarkStart w:id="1951" w:name="bookmark1951"/>
      <w:r>
        <w:rPr>
          <w:color w:val="000000"/>
          <w:spacing w:val="0"/>
          <w:w w:val="100"/>
          <w:position w:val="0"/>
        </w:rPr>
        <w:t>（</w:t>
      </w:r>
      <w:bookmarkEnd w:id="195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48"/>
      <w:bookmarkEnd w:id="1949"/>
      <w:bookmarkEnd w:id="1951"/>
    </w:p>
    <w:p>
      <w:pPr>
        <w:pStyle w:val="Style25"/>
        <w:keepNext/>
        <w:keepLines/>
        <w:widowControl w:val="0"/>
        <w:shd w:val="clear" w:color="auto" w:fill="auto"/>
        <w:tabs>
          <w:tab w:pos="385" w:val="left"/>
        </w:tabs>
        <w:bidi w:val="0"/>
        <w:spacing w:before="0" w:after="360" w:line="240" w:lineRule="auto"/>
        <w:ind w:left="0" w:right="0" w:firstLine="0"/>
        <w:jc w:val="both"/>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3</w:t>
      </w:r>
      <w:bookmarkEnd w:id="1954"/>
      <w:r>
        <w:rPr>
          <w:color w:val="000000"/>
          <w:spacing w:val="0"/>
          <w:w w:val="100"/>
          <w:position w:val="0"/>
        </w:rPr>
        <w:t>、</w:t>
        <w:tab/>
        <w:t>在合营安排或联营企业中的权益</w:t>
      </w:r>
      <w:bookmarkEnd w:id="1952"/>
      <w:bookmarkEnd w:id="1953"/>
      <w:bookmarkEnd w:id="1955"/>
    </w:p>
    <w:p>
      <w:pPr>
        <w:pStyle w:val="Style58"/>
        <w:keepNext/>
        <w:keepLines/>
        <w:widowControl w:val="0"/>
        <w:shd w:val="clear" w:color="auto" w:fill="auto"/>
        <w:bidi w:val="0"/>
        <w:spacing w:before="0" w:after="360" w:line="240" w:lineRule="auto"/>
        <w:ind w:left="0" w:right="0" w:firstLine="0"/>
        <w:jc w:val="both"/>
      </w:pPr>
      <w:bookmarkStart w:id="1956" w:name="bookmark1956"/>
      <w:bookmarkStart w:id="1957" w:name="bookmark1957"/>
      <w:bookmarkStart w:id="1958" w:name="bookmark19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56"/>
      <w:bookmarkEnd w:id="1957"/>
      <w:bookmarkEnd w:id="1958"/>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厦门市快游网 络科技有限公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信息传输、软 件和信息技术 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99" w:line="1" w:lineRule="exact"/>
      </w:pP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在合营企业或联营企业的持股比例不同于表决权比例的说明：</w:t>
      </w: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58"/>
        <w:keepNext/>
        <w:keepLines/>
        <w:widowControl w:val="0"/>
        <w:shd w:val="clear" w:color="auto" w:fill="auto"/>
        <w:bidi w:val="0"/>
        <w:spacing w:before="0" w:after="420" w:line="240" w:lineRule="auto"/>
        <w:ind w:left="0" w:right="0" w:firstLine="0"/>
        <w:jc w:val="both"/>
      </w:pPr>
      <w:bookmarkStart w:id="1959" w:name="bookmark1959"/>
      <w:bookmarkStart w:id="1960" w:name="bookmark1960"/>
      <w:bookmarkStart w:id="1961" w:name="bookmark19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59"/>
      <w:bookmarkEnd w:id="1960"/>
      <w:bookmarkEnd w:id="1961"/>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60" w:line="485" w:lineRule="exact"/>
        <w:ind w:left="0" w:right="0" w:firstLine="440"/>
        <w:jc w:val="left"/>
        <w:sectPr>
          <w:footnotePr>
            <w:pos w:val="pageBottom"/>
            <w:numFmt w:val="decimal"/>
            <w:numRestart w:val="continuous"/>
          </w:footnotePr>
          <w:pgSz w:w="11900" w:h="16840"/>
          <w:pgMar w:top="1494" w:right="1102" w:bottom="1494" w:left="1107" w:header="0" w:footer="3" w:gutter="0"/>
          <w:cols w:space="720"/>
          <w:noEndnote/>
          <w:rtlGutter w:val="0"/>
          <w:docGrid w:linePitch="360"/>
        </w:sectPr>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日，公司已对持有的厦门市快游网络科技有限公司（以下简称快游科技）</w:t>
      </w:r>
      <w:r>
        <w:rPr>
          <w:color w:val="000000"/>
          <w:spacing w:val="0"/>
          <w:w w:val="100"/>
          <w:position w:val="0"/>
          <w:sz w:val="18"/>
          <w:szCs w:val="18"/>
        </w:rPr>
        <w:t>35%</w:t>
      </w:r>
      <w:r>
        <w:rPr>
          <w:color w:val="000000"/>
          <w:spacing w:val="0"/>
          <w:w w:val="100"/>
          <w:position w:val="0"/>
        </w:rPr>
        <w:t>股权的长期股权投资全 额计提减值准备。</w:t>
      </w:r>
    </w:p>
    <w:p>
      <w:pPr>
        <w:pStyle w:val="Style58"/>
        <w:keepNext/>
        <w:keepLines/>
        <w:widowControl w:val="0"/>
        <w:shd w:val="clear" w:color="auto" w:fill="auto"/>
        <w:tabs>
          <w:tab w:pos="493" w:val="left"/>
        </w:tabs>
        <w:bidi w:val="0"/>
        <w:spacing w:before="0" w:after="36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962"/>
      <w:bookmarkEnd w:id="1963"/>
      <w:bookmarkEnd w:id="1965"/>
    </w:p>
    <w:p>
      <w:pPr>
        <w:pStyle w:val="Style58"/>
        <w:keepNext/>
        <w:keepLines/>
        <w:widowControl w:val="0"/>
        <w:shd w:val="clear" w:color="auto" w:fill="auto"/>
        <w:tabs>
          <w:tab w:pos="493" w:val="left"/>
        </w:tabs>
        <w:bidi w:val="0"/>
        <w:spacing w:before="0" w:after="360" w:line="240" w:lineRule="auto"/>
        <w:ind w:left="0" w:right="0" w:firstLine="0"/>
        <w:jc w:val="left"/>
      </w:pPr>
      <w:bookmarkStart w:id="1966" w:name="bookmark1966"/>
      <w:bookmarkStart w:id="1967" w:name="bookmark1967"/>
      <w:bookmarkStart w:id="1968" w:name="bookmark1968"/>
      <w:bookmarkStart w:id="1969" w:name="bookmark1969"/>
      <w:r>
        <w:rPr>
          <w:color w:val="000000"/>
          <w:spacing w:val="0"/>
          <w:w w:val="100"/>
          <w:position w:val="0"/>
        </w:rPr>
        <w:t>（</w:t>
      </w:r>
      <w:bookmarkEnd w:id="1968"/>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966"/>
      <w:bookmarkEnd w:id="1967"/>
      <w:bookmarkEnd w:id="1969"/>
    </w:p>
    <w:p>
      <w:pPr>
        <w:pStyle w:val="Style58"/>
        <w:keepNext/>
        <w:keepLines/>
        <w:widowControl w:val="0"/>
        <w:shd w:val="clear" w:color="auto" w:fill="auto"/>
        <w:tabs>
          <w:tab w:pos="493" w:val="left"/>
        </w:tabs>
        <w:bidi w:val="0"/>
        <w:spacing w:before="0" w:after="360" w:line="240" w:lineRule="auto"/>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70"/>
      <w:bookmarkEnd w:id="1971"/>
      <w:bookmarkEnd w:id="1973"/>
    </w:p>
    <w:p>
      <w:pPr>
        <w:pStyle w:val="Style58"/>
        <w:keepNext/>
        <w:keepLines/>
        <w:widowControl w:val="0"/>
        <w:shd w:val="clear" w:color="auto" w:fill="auto"/>
        <w:tabs>
          <w:tab w:pos="493" w:val="left"/>
        </w:tabs>
        <w:bidi w:val="0"/>
        <w:spacing w:before="0" w:after="36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74"/>
      <w:bookmarkEnd w:id="1975"/>
      <w:bookmarkEnd w:id="1977"/>
    </w:p>
    <w:p>
      <w:pPr>
        <w:pStyle w:val="Style58"/>
        <w:keepNext/>
        <w:keepLines/>
        <w:widowControl w:val="0"/>
        <w:shd w:val="clear" w:color="auto" w:fill="auto"/>
        <w:tabs>
          <w:tab w:pos="493" w:val="left"/>
        </w:tabs>
        <w:bidi w:val="0"/>
        <w:spacing w:before="0" w:after="360" w:line="240" w:lineRule="auto"/>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rPr>
        <w:t>（</w:t>
      </w:r>
      <w:bookmarkEnd w:id="1980"/>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78"/>
      <w:bookmarkEnd w:id="1979"/>
      <w:bookmarkEnd w:id="1981"/>
    </w:p>
    <w:p>
      <w:pPr>
        <w:pStyle w:val="Style58"/>
        <w:keepNext/>
        <w:keepLines/>
        <w:widowControl w:val="0"/>
        <w:shd w:val="clear" w:color="auto" w:fill="auto"/>
        <w:tabs>
          <w:tab w:pos="493" w:val="left"/>
        </w:tabs>
        <w:bidi w:val="0"/>
        <w:spacing w:before="0" w:after="360" w:line="240" w:lineRule="auto"/>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w:t>
      </w:r>
      <w:bookmarkEnd w:id="1984"/>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82"/>
      <w:bookmarkEnd w:id="1983"/>
      <w:bookmarkEnd w:id="1985"/>
    </w:p>
    <w:p>
      <w:pPr>
        <w:pStyle w:val="Style25"/>
        <w:keepNext/>
        <w:keepLines/>
        <w:widowControl w:val="0"/>
        <w:shd w:val="clear" w:color="auto" w:fill="auto"/>
        <w:tabs>
          <w:tab w:pos="378" w:val="left"/>
        </w:tabs>
        <w:bidi w:val="0"/>
        <w:spacing w:before="0" w:after="36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4</w:t>
      </w:r>
      <w:bookmarkEnd w:id="1988"/>
      <w:r>
        <w:rPr>
          <w:color w:val="000000"/>
          <w:spacing w:val="0"/>
          <w:w w:val="100"/>
          <w:position w:val="0"/>
        </w:rPr>
        <w:t>、</w:t>
        <w:tab/>
        <w:t>重要的共同经营</w:t>
      </w:r>
      <w:bookmarkEnd w:id="1986"/>
      <w:bookmarkEnd w:id="1987"/>
      <w:bookmarkEnd w:id="1989"/>
    </w:p>
    <w:p>
      <w:pPr>
        <w:pStyle w:val="Style25"/>
        <w:keepNext/>
        <w:keepLines/>
        <w:widowControl w:val="0"/>
        <w:shd w:val="clear" w:color="auto" w:fill="auto"/>
        <w:tabs>
          <w:tab w:pos="378" w:val="left"/>
        </w:tabs>
        <w:bidi w:val="0"/>
        <w:spacing w:before="0" w:after="36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5</w:t>
      </w:r>
      <w:bookmarkEnd w:id="1992"/>
      <w:r>
        <w:rPr>
          <w:color w:val="000000"/>
          <w:spacing w:val="0"/>
          <w:w w:val="100"/>
          <w:position w:val="0"/>
        </w:rPr>
        <w:t>、</w:t>
        <w:tab/>
        <w:t>在未纳入合并财务报表范围的结构化主体中的权益</w:t>
      </w:r>
      <w:bookmarkEnd w:id="1990"/>
      <w:bookmarkEnd w:id="1991"/>
      <w:bookmarkEnd w:id="1993"/>
    </w:p>
    <w:p>
      <w:pPr>
        <w:pStyle w:val="Style25"/>
        <w:keepNext/>
        <w:keepLines/>
        <w:widowControl w:val="0"/>
        <w:shd w:val="clear" w:color="auto" w:fill="auto"/>
        <w:tabs>
          <w:tab w:pos="378" w:val="left"/>
        </w:tabs>
        <w:bidi w:val="0"/>
        <w:spacing w:before="0" w:after="36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6</w:t>
      </w:r>
      <w:bookmarkEnd w:id="1996"/>
      <w:r>
        <w:rPr>
          <w:color w:val="000000"/>
          <w:spacing w:val="0"/>
          <w:w w:val="100"/>
          <w:position w:val="0"/>
        </w:rPr>
        <w:t>、</w:t>
        <w:tab/>
        <w:t>其他</w:t>
      </w:r>
      <w:bookmarkEnd w:id="1994"/>
      <w:bookmarkEnd w:id="1995"/>
      <w:bookmarkEnd w:id="1997"/>
    </w:p>
    <w:p>
      <w:pPr>
        <w:pStyle w:val="Style19"/>
        <w:keepNext/>
        <w:keepLines/>
        <w:widowControl w:val="0"/>
        <w:shd w:val="clear" w:color="auto" w:fill="auto"/>
        <w:bidi w:val="0"/>
        <w:spacing w:before="0" w:after="200" w:line="240" w:lineRule="auto"/>
        <w:ind w:left="0" w:right="0" w:firstLine="0"/>
        <w:jc w:val="left"/>
      </w:pPr>
      <w:bookmarkStart w:id="1998" w:name="bookmark1998"/>
      <w:bookmarkStart w:id="1999" w:name="bookmark1999"/>
      <w:bookmarkStart w:id="2000" w:name="bookmark2000"/>
      <w:r>
        <w:rPr>
          <w:color w:val="000000"/>
          <w:spacing w:val="0"/>
          <w:w w:val="100"/>
          <w:position w:val="0"/>
        </w:rPr>
        <w:t>十、与金融工具相关的风险</w:t>
      </w:r>
      <w:bookmarkEnd w:id="1998"/>
      <w:bookmarkEnd w:id="1999"/>
      <w:bookmarkEnd w:id="2000"/>
    </w:p>
    <w:p>
      <w:pPr>
        <w:pStyle w:val="Style1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本公司从事风险管理的目标是在风险和收益之间取得平衡，将风险对本公司经营业绩的负面影响降至最低水平，使股 东和其他权益投资者的利益最大化。基于该风险管理目标，本公司风险管理的基本策略是确认和分析本公司面临的各种风险，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1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本公司在日常活动中面临各种与金融工具相关的风险，主要包括信用风险、流动性风险及市场风险。管理层已审议并 批准管理这些风险的政策，概括如下：</w:t>
      </w:r>
    </w:p>
    <w:p>
      <w:pPr>
        <w:pStyle w:val="Style1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（一）信用风险</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信用风险，是指金融工具的一方不能履行义务，造成另一方发生财务损失的风险。</w:t>
      </w:r>
    </w:p>
    <w:p>
      <w:pPr>
        <w:pStyle w:val="Style15"/>
        <w:keepNext w:val="0"/>
        <w:keepLines w:val="0"/>
        <w:widowControl w:val="0"/>
        <w:numPr>
          <w:ilvl w:val="0"/>
          <w:numId w:val="77"/>
        </w:numPr>
        <w:shd w:val="clear" w:color="auto" w:fill="auto"/>
        <w:bidi w:val="0"/>
        <w:spacing w:before="0" w:after="0" w:line="468" w:lineRule="exact"/>
        <w:ind w:left="0" w:right="0" w:firstLine="440"/>
        <w:jc w:val="both"/>
      </w:pPr>
      <w:bookmarkStart w:id="2001" w:name="bookmark2001"/>
      <w:bookmarkEnd w:id="2001"/>
      <w:r>
        <w:rPr>
          <w:color w:val="000000"/>
          <w:spacing w:val="0"/>
          <w:w w:val="100"/>
          <w:position w:val="0"/>
        </w:rPr>
        <w:t>信用风险管理实务</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18"/>
          <w:szCs w:val="18"/>
        </w:rPr>
        <w:t>（1）</w:t>
      </w:r>
      <w:r>
        <w:rPr>
          <w:color w:val="000000"/>
          <w:spacing w:val="0"/>
          <w:w w:val="100"/>
          <w:position w:val="0"/>
        </w:rPr>
        <w:t>信用风险的评价方法</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公司在每个资产负债表日评估相关金融工具的信用风险自初始确认后是否已显著增加。在确定信用风险自初始确认后 是否显著增加时，公司考虑在无须付出不必要的额外成本或努力即可获得合理且有依据的信息，包括基于历史数据的定性和 定量分析、外部信用风险评级以及前瞻性信息。公司以单项金融工具或者具有相似信用风险特征的金融工具组合为基础，通 过比较金融工具在资产负债表日发生违约的风险与在初始确认日发生违约的风险，以确定金融工具预计存续期内发生违约风 险的变化情况。</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当触发以下一个或多个定量、定性标准时，公司认为金融工具的信用风险已发生显著增加：</w:t>
      </w:r>
    </w:p>
    <w:p>
      <w:pPr>
        <w:pStyle w:val="Style15"/>
        <w:keepNext w:val="0"/>
        <w:keepLines w:val="0"/>
        <w:widowControl w:val="0"/>
        <w:shd w:val="clear" w:color="auto" w:fill="auto"/>
        <w:bidi w:val="0"/>
        <w:spacing w:before="0" w:after="360" w:line="468" w:lineRule="exact"/>
        <w:ind w:left="0" w:right="0" w:firstLine="440"/>
        <w:jc w:val="both"/>
        <w:sectPr>
          <w:footnotePr>
            <w:pos w:val="pageBottom"/>
            <w:numFmt w:val="decimal"/>
            <w:numRestart w:val="continuous"/>
          </w:footnotePr>
          <w:pgSz w:w="11900" w:h="16840"/>
          <w:pgMar w:top="1470" w:right="1011" w:bottom="1470" w:left="1107" w:header="0" w:footer="3" w:gutter="0"/>
          <w:cols w:space="720"/>
          <w:noEndnote/>
          <w:rtlGutter w:val="0"/>
          <w:docGrid w:linePitch="360"/>
        </w:sectPr>
      </w:pPr>
      <w:r>
        <w:rPr>
          <w:color w:val="000000"/>
          <w:spacing w:val="0"/>
          <w:w w:val="100"/>
          <w:position w:val="0"/>
          <w:sz w:val="18"/>
          <w:szCs w:val="18"/>
        </w:rPr>
        <w:t>1）</w:t>
      </w:r>
      <w:r>
        <w:rPr>
          <w:color w:val="000000"/>
          <w:spacing w:val="0"/>
          <w:w w:val="100"/>
          <w:position w:val="0"/>
        </w:rPr>
        <w:t>定量标准主要为资产负债表日剩余存续期违约概率较初始确认时上升超过一定比例；</w:t>
      </w:r>
    </w:p>
    <w:p>
      <w:pPr>
        <w:pStyle w:val="Style15"/>
        <w:keepNext w:val="0"/>
        <w:keepLines w:val="0"/>
        <w:widowControl w:val="0"/>
        <w:shd w:val="clear" w:color="auto" w:fill="auto"/>
        <w:bidi w:val="0"/>
        <w:spacing w:before="0" w:after="0" w:line="472" w:lineRule="exact"/>
        <w:ind w:left="0" w:right="0" w:firstLine="440"/>
        <w:jc w:val="left"/>
      </w:pPr>
      <w:r>
        <w:rPr>
          <w:color w:val="000000"/>
          <w:spacing w:val="0"/>
          <w:w w:val="100"/>
          <w:position w:val="0"/>
          <w:sz w:val="18"/>
          <w:szCs w:val="18"/>
        </w:rPr>
        <w:t>2）</w:t>
      </w:r>
      <w:r>
        <w:rPr>
          <w:color w:val="000000"/>
          <w:spacing w:val="0"/>
          <w:w w:val="100"/>
          <w:position w:val="0"/>
        </w:rPr>
        <w:t>定性标准主要为债务人经营或财务情况出现重大不利变化、现存的或预期的技术、市场、经济或法律环境变化并将 对债务人对公司的还款能力产生重大不利影响等。</w:t>
      </w:r>
    </w:p>
    <w:p>
      <w:pPr>
        <w:pStyle w:val="Style15"/>
        <w:keepNext w:val="0"/>
        <w:keepLines w:val="0"/>
        <w:widowControl w:val="0"/>
        <w:shd w:val="clear" w:color="auto" w:fill="auto"/>
        <w:bidi w:val="0"/>
        <w:spacing w:before="0" w:after="0" w:line="472" w:lineRule="exact"/>
        <w:ind w:left="0" w:right="0" w:firstLine="440"/>
        <w:jc w:val="left"/>
      </w:pPr>
      <w:r>
        <w:rPr>
          <w:color w:val="000000"/>
          <w:spacing w:val="0"/>
          <w:w w:val="100"/>
          <w:position w:val="0"/>
          <w:sz w:val="18"/>
          <w:szCs w:val="18"/>
        </w:rPr>
        <w:t>（2）</w:t>
      </w:r>
      <w:r>
        <w:rPr>
          <w:color w:val="000000"/>
          <w:spacing w:val="0"/>
          <w:w w:val="100"/>
          <w:position w:val="0"/>
        </w:rPr>
        <w:t>违约和已发生信用减值资产的定义</w:t>
      </w:r>
    </w:p>
    <w:p>
      <w:pPr>
        <w:pStyle w:val="Style1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当金融工具符合以下一项或多项条件时，公司将该金融资产界定为已发生违约，其标准与已发生信用减值的定义一致:</w:t>
      </w:r>
    </w:p>
    <w:p>
      <w:pPr>
        <w:pStyle w:val="Style15"/>
        <w:keepNext w:val="0"/>
        <w:keepLines w:val="0"/>
        <w:widowControl w:val="0"/>
        <w:shd w:val="clear" w:color="auto" w:fill="auto"/>
        <w:tabs>
          <w:tab w:pos="765" w:val="left"/>
        </w:tabs>
        <w:bidi w:val="0"/>
        <w:spacing w:before="0" w:after="0" w:line="472" w:lineRule="exact"/>
        <w:ind w:left="0" w:right="0" w:firstLine="440"/>
        <w:jc w:val="left"/>
      </w:pPr>
      <w:bookmarkStart w:id="2002" w:name="bookmark2002"/>
      <w:r>
        <w:rPr>
          <w:color w:val="000000"/>
          <w:spacing w:val="0"/>
          <w:w w:val="100"/>
          <w:position w:val="0"/>
          <w:sz w:val="18"/>
          <w:szCs w:val="18"/>
        </w:rPr>
        <w:t>1</w:t>
      </w:r>
      <w:bookmarkEnd w:id="2002"/>
      <w:r>
        <w:rPr>
          <w:color w:val="000000"/>
          <w:spacing w:val="0"/>
          <w:w w:val="100"/>
          <w:position w:val="0"/>
          <w:sz w:val="18"/>
          <w:szCs w:val="18"/>
        </w:rPr>
        <w:t>）</w:t>
        <w:tab/>
      </w:r>
      <w:r>
        <w:rPr>
          <w:color w:val="000000"/>
          <w:spacing w:val="0"/>
          <w:w w:val="100"/>
          <w:position w:val="0"/>
        </w:rPr>
        <w:t>定量标准</w:t>
      </w:r>
    </w:p>
    <w:p>
      <w:pPr>
        <w:pStyle w:val="Style1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债务人在合同付款日后逾期超过</w:t>
      </w:r>
      <w:r>
        <w:rPr>
          <w:color w:val="000000"/>
          <w:spacing w:val="0"/>
          <w:w w:val="100"/>
          <w:position w:val="0"/>
          <w:sz w:val="18"/>
          <w:szCs w:val="18"/>
        </w:rPr>
        <w:t>90</w:t>
      </w:r>
      <w:r>
        <w:rPr>
          <w:color w:val="000000"/>
          <w:spacing w:val="0"/>
          <w:w w:val="100"/>
          <w:position w:val="0"/>
        </w:rPr>
        <w:t>天仍未付款；</w:t>
      </w:r>
    </w:p>
    <w:p>
      <w:pPr>
        <w:pStyle w:val="Style15"/>
        <w:keepNext w:val="0"/>
        <w:keepLines w:val="0"/>
        <w:widowControl w:val="0"/>
        <w:shd w:val="clear" w:color="auto" w:fill="auto"/>
        <w:tabs>
          <w:tab w:pos="774" w:val="left"/>
        </w:tabs>
        <w:bidi w:val="0"/>
        <w:spacing w:before="0" w:after="0" w:line="472" w:lineRule="exact"/>
        <w:ind w:left="0" w:right="0" w:firstLine="440"/>
        <w:jc w:val="both"/>
      </w:pPr>
      <w:bookmarkStart w:id="2003" w:name="bookmark2003"/>
      <w:r>
        <w:rPr>
          <w:color w:val="000000"/>
          <w:spacing w:val="0"/>
          <w:w w:val="100"/>
          <w:position w:val="0"/>
          <w:sz w:val="18"/>
          <w:szCs w:val="18"/>
        </w:rPr>
        <w:t>2</w:t>
      </w:r>
      <w:bookmarkEnd w:id="2003"/>
      <w:r>
        <w:rPr>
          <w:color w:val="000000"/>
          <w:spacing w:val="0"/>
          <w:w w:val="100"/>
          <w:position w:val="0"/>
          <w:sz w:val="18"/>
          <w:szCs w:val="18"/>
        </w:rPr>
        <w:t>）</w:t>
        <w:tab/>
      </w:r>
      <w:r>
        <w:rPr>
          <w:color w:val="000000"/>
          <w:spacing w:val="0"/>
          <w:w w:val="100"/>
          <w:position w:val="0"/>
        </w:rPr>
        <w:t>定性标准</w:t>
      </w:r>
    </w:p>
    <w:p>
      <w:pPr>
        <w:pStyle w:val="Style15"/>
        <w:keepNext w:val="0"/>
        <w:keepLines w:val="0"/>
        <w:widowControl w:val="0"/>
        <w:numPr>
          <w:ilvl w:val="0"/>
          <w:numId w:val="79"/>
        </w:numPr>
        <w:shd w:val="clear" w:color="auto" w:fill="auto"/>
        <w:tabs>
          <w:tab w:pos="813" w:val="left"/>
        </w:tabs>
        <w:bidi w:val="0"/>
        <w:spacing w:before="0" w:after="0" w:line="472" w:lineRule="exact"/>
        <w:ind w:left="0" w:right="0" w:firstLine="440"/>
        <w:jc w:val="left"/>
      </w:pPr>
      <w:bookmarkStart w:id="2004" w:name="bookmark2004"/>
      <w:bookmarkEnd w:id="2004"/>
      <w:r>
        <w:rPr>
          <w:color w:val="000000"/>
          <w:spacing w:val="0"/>
          <w:w w:val="100"/>
          <w:position w:val="0"/>
        </w:rPr>
        <w:t>债务人发生重大财务困难；</w:t>
      </w:r>
    </w:p>
    <w:p>
      <w:pPr>
        <w:pStyle w:val="Style15"/>
        <w:keepNext w:val="0"/>
        <w:keepLines w:val="0"/>
        <w:widowControl w:val="0"/>
        <w:numPr>
          <w:ilvl w:val="0"/>
          <w:numId w:val="79"/>
        </w:numPr>
        <w:shd w:val="clear" w:color="auto" w:fill="auto"/>
        <w:tabs>
          <w:tab w:pos="813" w:val="left"/>
        </w:tabs>
        <w:bidi w:val="0"/>
        <w:spacing w:before="0" w:after="0" w:line="472" w:lineRule="exact"/>
        <w:ind w:left="0" w:right="0" w:firstLine="440"/>
        <w:jc w:val="left"/>
      </w:pPr>
      <w:bookmarkStart w:id="2005" w:name="bookmark2005"/>
      <w:bookmarkEnd w:id="2005"/>
      <w:r>
        <w:rPr>
          <w:color w:val="000000"/>
          <w:spacing w:val="0"/>
          <w:w w:val="100"/>
          <w:position w:val="0"/>
        </w:rPr>
        <w:t>债务人违反合同中对债务人的约束条款；</w:t>
      </w:r>
    </w:p>
    <w:p>
      <w:pPr>
        <w:pStyle w:val="Style15"/>
        <w:keepNext w:val="0"/>
        <w:keepLines w:val="0"/>
        <w:widowControl w:val="0"/>
        <w:numPr>
          <w:ilvl w:val="0"/>
          <w:numId w:val="79"/>
        </w:numPr>
        <w:shd w:val="clear" w:color="auto" w:fill="auto"/>
        <w:tabs>
          <w:tab w:pos="813" w:val="left"/>
        </w:tabs>
        <w:bidi w:val="0"/>
        <w:spacing w:before="0" w:after="0" w:line="472" w:lineRule="exact"/>
        <w:ind w:left="0" w:right="0" w:firstLine="440"/>
        <w:jc w:val="left"/>
      </w:pPr>
      <w:bookmarkStart w:id="2006" w:name="bookmark2006"/>
      <w:bookmarkEnd w:id="2006"/>
      <w:r>
        <w:rPr>
          <w:color w:val="000000"/>
          <w:spacing w:val="0"/>
          <w:w w:val="100"/>
          <w:position w:val="0"/>
        </w:rPr>
        <w:t>债务人很可能破产或进行其他财务重组；</w:t>
      </w:r>
    </w:p>
    <w:p>
      <w:pPr>
        <w:pStyle w:val="Style15"/>
        <w:keepNext w:val="0"/>
        <w:keepLines w:val="0"/>
        <w:widowControl w:val="0"/>
        <w:numPr>
          <w:ilvl w:val="0"/>
          <w:numId w:val="79"/>
        </w:numPr>
        <w:shd w:val="clear" w:color="auto" w:fill="auto"/>
        <w:tabs>
          <w:tab w:pos="813" w:val="left"/>
        </w:tabs>
        <w:bidi w:val="0"/>
        <w:spacing w:before="0" w:after="0" w:line="472" w:lineRule="exact"/>
        <w:ind w:left="0" w:right="0" w:firstLine="440"/>
        <w:jc w:val="left"/>
      </w:pPr>
      <w:bookmarkStart w:id="2007" w:name="bookmark2007"/>
      <w:bookmarkEnd w:id="2007"/>
      <w:r>
        <w:rPr>
          <w:color w:val="000000"/>
          <w:spacing w:val="0"/>
          <w:w w:val="100"/>
          <w:position w:val="0"/>
        </w:rPr>
        <w:t>债权人出于与债务人财务困难有关的经济或合同考虑，给予债务人在任何其他情况下都不会做出的让步。</w:t>
      </w:r>
    </w:p>
    <w:p>
      <w:pPr>
        <w:pStyle w:val="Style15"/>
        <w:keepNext w:val="0"/>
        <w:keepLines w:val="0"/>
        <w:widowControl w:val="0"/>
        <w:numPr>
          <w:ilvl w:val="0"/>
          <w:numId w:val="77"/>
        </w:numPr>
        <w:shd w:val="clear" w:color="auto" w:fill="auto"/>
        <w:tabs>
          <w:tab w:pos="755" w:val="left"/>
        </w:tabs>
        <w:bidi w:val="0"/>
        <w:spacing w:before="0" w:after="0" w:line="472" w:lineRule="exact"/>
        <w:ind w:left="0" w:right="0" w:firstLine="440"/>
        <w:jc w:val="left"/>
      </w:pPr>
      <w:bookmarkStart w:id="2008" w:name="bookmark2008"/>
      <w:bookmarkEnd w:id="2008"/>
      <w:r>
        <w:rPr>
          <w:color w:val="000000"/>
          <w:spacing w:val="0"/>
          <w:w w:val="100"/>
          <w:position w:val="0"/>
        </w:rPr>
        <w:t>预期信用损失的计量</w:t>
      </w:r>
    </w:p>
    <w:p>
      <w:pPr>
        <w:pStyle w:val="Style1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预期信用损失计量的关键参数包括违约概率、违约损失率和违约风险敞口。公司考虑历史统计数据（如交易对手评级、 担保方式及抵质押物类别、还款方式等）的定量分析及前瞻性信息，建立违约概率、违约损失率及违约风险敞口模型。</w:t>
      </w:r>
    </w:p>
    <w:p>
      <w:pPr>
        <w:pStyle w:val="Style15"/>
        <w:keepNext w:val="0"/>
        <w:keepLines w:val="0"/>
        <w:widowControl w:val="0"/>
        <w:numPr>
          <w:ilvl w:val="0"/>
          <w:numId w:val="77"/>
        </w:numPr>
        <w:shd w:val="clear" w:color="auto" w:fill="auto"/>
        <w:tabs>
          <w:tab w:pos="755" w:val="left"/>
        </w:tabs>
        <w:bidi w:val="0"/>
        <w:spacing w:before="0" w:after="0" w:line="472" w:lineRule="exact"/>
        <w:ind w:left="0" w:right="0" w:firstLine="440"/>
        <w:jc w:val="left"/>
      </w:pPr>
      <w:bookmarkStart w:id="2009" w:name="bookmark2009"/>
      <w:bookmarkEnd w:id="2009"/>
      <w:r>
        <w:rPr>
          <w:color w:val="000000"/>
          <w:spacing w:val="0"/>
          <w:w w:val="100"/>
          <w:position w:val="0"/>
        </w:rPr>
        <w:t>金融工具损失准备期初余额与期末余额调节表详见本财务报表附注五（一</w:t>
      </w:r>
      <w:r>
        <w:rPr>
          <w:color w:val="000000"/>
          <w:spacing w:val="0"/>
          <w:w w:val="100"/>
          <w:position w:val="0"/>
          <w:sz w:val="18"/>
          <w:szCs w:val="18"/>
        </w:rPr>
        <w:t>）2</w:t>
      </w:r>
      <w:r>
        <w:rPr>
          <w:color w:val="000000"/>
          <w:spacing w:val="0"/>
          <w:w w:val="100"/>
          <w:position w:val="0"/>
        </w:rPr>
        <w:t>、五（一</w:t>
      </w:r>
      <w:r>
        <w:rPr>
          <w:color w:val="000000"/>
          <w:spacing w:val="0"/>
          <w:w w:val="100"/>
          <w:position w:val="0"/>
          <w:sz w:val="18"/>
          <w:szCs w:val="18"/>
        </w:rPr>
        <w:t>）3</w:t>
      </w:r>
      <w:r>
        <w:rPr>
          <w:color w:val="000000"/>
          <w:spacing w:val="0"/>
          <w:w w:val="100"/>
          <w:position w:val="0"/>
        </w:rPr>
        <w:t>、五（一</w:t>
      </w:r>
      <w:r>
        <w:rPr>
          <w:color w:val="000000"/>
          <w:spacing w:val="0"/>
          <w:w w:val="100"/>
          <w:position w:val="0"/>
          <w:sz w:val="18"/>
          <w:szCs w:val="18"/>
        </w:rPr>
        <w:t>）6</w:t>
      </w:r>
      <w:r>
        <w:rPr>
          <w:color w:val="000000"/>
          <w:spacing w:val="0"/>
          <w:w w:val="100"/>
          <w:position w:val="0"/>
        </w:rPr>
        <w:t>之说明。</w:t>
      </w:r>
    </w:p>
    <w:p>
      <w:pPr>
        <w:pStyle w:val="Style15"/>
        <w:keepNext w:val="0"/>
        <w:keepLines w:val="0"/>
        <w:widowControl w:val="0"/>
        <w:numPr>
          <w:ilvl w:val="0"/>
          <w:numId w:val="77"/>
        </w:numPr>
        <w:shd w:val="clear" w:color="auto" w:fill="auto"/>
        <w:tabs>
          <w:tab w:pos="760" w:val="left"/>
        </w:tabs>
        <w:bidi w:val="0"/>
        <w:spacing w:before="0" w:after="0" w:line="472" w:lineRule="exact"/>
        <w:ind w:left="0" w:right="0" w:firstLine="440"/>
        <w:jc w:val="left"/>
      </w:pPr>
      <w:bookmarkStart w:id="2010" w:name="bookmark2010"/>
      <w:bookmarkEnd w:id="2010"/>
      <w:r>
        <w:rPr>
          <w:color w:val="000000"/>
          <w:spacing w:val="0"/>
          <w:w w:val="100"/>
          <w:position w:val="0"/>
        </w:rPr>
        <w:t>信用风险敞口及信用风险集中度</w:t>
      </w:r>
    </w:p>
    <w:p>
      <w:pPr>
        <w:pStyle w:val="Style1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本公司的信用风险主要来自货币资金和应收款项。为控制上述相关风险，本公司分别采取了以下措施。</w:t>
      </w:r>
    </w:p>
    <w:p>
      <w:pPr>
        <w:pStyle w:val="Style15"/>
        <w:keepNext w:val="0"/>
        <w:keepLines w:val="0"/>
        <w:widowControl w:val="0"/>
        <w:shd w:val="clear" w:color="auto" w:fill="auto"/>
        <w:tabs>
          <w:tab w:pos="837" w:val="left"/>
        </w:tabs>
        <w:bidi w:val="0"/>
        <w:spacing w:before="0" w:after="0" w:line="472" w:lineRule="exact"/>
        <w:ind w:left="0" w:right="0" w:firstLine="440"/>
        <w:jc w:val="both"/>
      </w:pPr>
      <w:bookmarkStart w:id="2011" w:name="bookmark2011"/>
      <w:r>
        <w:rPr>
          <w:color w:val="000000"/>
          <w:spacing w:val="0"/>
          <w:w w:val="100"/>
          <w:position w:val="0"/>
          <w:sz w:val="18"/>
          <w:szCs w:val="18"/>
        </w:rPr>
        <w:t>（</w:t>
      </w:r>
      <w:bookmarkEnd w:id="2011"/>
      <w:r>
        <w:rPr>
          <w:color w:val="000000"/>
          <w:spacing w:val="0"/>
          <w:w w:val="100"/>
          <w:position w:val="0"/>
          <w:sz w:val="18"/>
          <w:szCs w:val="18"/>
        </w:rPr>
        <w:t>1）</w:t>
        <w:tab/>
      </w:r>
      <w:r>
        <w:rPr>
          <w:color w:val="000000"/>
          <w:spacing w:val="0"/>
          <w:w w:val="100"/>
          <w:position w:val="0"/>
        </w:rPr>
        <w:t>货币资金</w:t>
      </w:r>
    </w:p>
    <w:p>
      <w:pPr>
        <w:pStyle w:val="Style1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本公司将银行存款和其他货币资金存放于信用评级较高的金融机构，故其信用风险较低。</w:t>
      </w:r>
    </w:p>
    <w:p>
      <w:pPr>
        <w:pStyle w:val="Style15"/>
        <w:keepNext w:val="0"/>
        <w:keepLines w:val="0"/>
        <w:widowControl w:val="0"/>
        <w:shd w:val="clear" w:color="auto" w:fill="auto"/>
        <w:tabs>
          <w:tab w:pos="837" w:val="left"/>
        </w:tabs>
        <w:bidi w:val="0"/>
        <w:spacing w:before="0" w:after="0" w:line="472" w:lineRule="exact"/>
        <w:ind w:left="0" w:right="0" w:firstLine="440"/>
        <w:jc w:val="both"/>
      </w:pPr>
      <w:bookmarkStart w:id="2012" w:name="bookmark2012"/>
      <w:r>
        <w:rPr>
          <w:color w:val="000000"/>
          <w:spacing w:val="0"/>
          <w:w w:val="100"/>
          <w:position w:val="0"/>
          <w:sz w:val="18"/>
          <w:szCs w:val="18"/>
        </w:rPr>
        <w:t>（</w:t>
      </w:r>
      <w:bookmarkEnd w:id="2012"/>
      <w:r>
        <w:rPr>
          <w:color w:val="000000"/>
          <w:spacing w:val="0"/>
          <w:w w:val="100"/>
          <w:position w:val="0"/>
          <w:sz w:val="18"/>
          <w:szCs w:val="18"/>
        </w:rPr>
        <w:t>2）</w:t>
        <w:tab/>
      </w:r>
      <w:r>
        <w:rPr>
          <w:color w:val="000000"/>
          <w:spacing w:val="0"/>
          <w:w w:val="100"/>
          <w:position w:val="0"/>
        </w:rPr>
        <w:t>应收款项</w:t>
      </w:r>
    </w:p>
    <w:p>
      <w:pPr>
        <w:pStyle w:val="Style1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本公司持续对采用信用方式交易的客户进行信用评估。根据信用评估结果，本公司选择与经认可的且信用良好的客户 进行交易，并对其应收款项余额进行监控，以确保本公司不会面临重大坏账风险。</w:t>
      </w:r>
    </w:p>
    <w:p>
      <w:pPr>
        <w:pStyle w:val="Style1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由于本公司的应收账款风险点分布于多个合作方和多个客户，截至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日，本公司应收账款的</w:t>
      </w:r>
      <w:r>
        <w:rPr>
          <w:color w:val="000000"/>
          <w:spacing w:val="0"/>
          <w:w w:val="100"/>
          <w:position w:val="0"/>
          <w:sz w:val="18"/>
          <w:szCs w:val="18"/>
        </w:rPr>
        <w:t xml:space="preserve">34.00%（2020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27.40%）</w:t>
      </w:r>
      <w:r>
        <w:rPr>
          <w:color w:val="000000"/>
          <w:spacing w:val="0"/>
          <w:w w:val="100"/>
          <w:position w:val="0"/>
        </w:rPr>
        <w:t>源于余额前五名客户，本公司不存在重大的信用集中风险。</w:t>
      </w:r>
    </w:p>
    <w:p>
      <w:pPr>
        <w:pStyle w:val="Style1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本公司所承受的最大信用风险敞口为资产负债表中每项金融资产的账面价值。</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（二）流动性风险</w:t>
      </w:r>
    </w:p>
    <w:p>
      <w:pPr>
        <w:pStyle w:val="Style1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流动性风险，是指本公司在履行以交付现金或其他金融资产的方式结算的义务时发生资金短缺的风险。流动性风险可 能源于无法尽快以公允价值售出金融资产；或者源于对方无法偿还其合同债务；或者源于提前到期的债务；或者源于无法产 生预期的现金流量。</w:t>
      </w:r>
    </w:p>
    <w:p>
      <w:pPr>
        <w:pStyle w:val="Style15"/>
        <w:keepNext w:val="0"/>
        <w:keepLines w:val="0"/>
        <w:widowControl w:val="0"/>
        <w:shd w:val="clear" w:color="auto" w:fill="auto"/>
        <w:bidi w:val="0"/>
        <w:spacing w:before="0" w:after="0" w:line="432" w:lineRule="exact"/>
        <w:ind w:left="0" w:right="0" w:firstLine="440"/>
        <w:jc w:val="left"/>
        <w:rPr>
          <w:sz w:val="18"/>
          <w:szCs w:val="18"/>
        </w:rPr>
        <w:sectPr>
          <w:footnotePr>
            <w:pos w:val="pageBottom"/>
            <w:numFmt w:val="decimal"/>
            <w:numRestart w:val="continuous"/>
          </w:footnotePr>
          <w:pgSz w:w="11900" w:h="16840"/>
          <w:pgMar w:top="1302" w:right="1016" w:bottom="1019" w:left="1107" w:header="0" w:footer="3" w:gutter="0"/>
          <w:cols w:space="720"/>
          <w:noEndnote/>
          <w:rtlGutter w:val="0"/>
          <w:docGrid w:linePitch="360"/>
        </w:sectPr>
      </w:pPr>
      <w:r>
        <w:rPr>
          <w:color w:val="000000"/>
          <w:spacing w:val="0"/>
          <w:w w:val="100"/>
          <w:position w:val="0"/>
          <w:sz w:val="16"/>
          <w:szCs w:val="16"/>
        </w:rPr>
        <w:t xml:space="preserve">为控制该项风险，本公司综合运用票据结算、银行借款等多种融资手段，并采取短期融资方式，优化融资结构的方法， </w:t>
      </w:r>
      <w:r>
        <w:rPr>
          <w:rFonts w:ascii="Times New Roman" w:eastAsia="Times New Roman" w:hAnsi="Times New Roman" w:cs="Times New Roman"/>
          <w:color w:val="000000"/>
          <w:spacing w:val="0"/>
          <w:w w:val="100"/>
          <w:position w:val="0"/>
          <w:sz w:val="18"/>
          <w:szCs w:val="18"/>
        </w:rPr>
        <w:t>175</w:t>
      </w:r>
    </w:p>
    <w:p>
      <w:pPr>
        <w:pStyle w:val="Style15"/>
        <w:keepNext w:val="0"/>
        <w:keepLines w:val="0"/>
        <w:widowControl w:val="0"/>
        <w:shd w:val="clear" w:color="auto" w:fill="auto"/>
        <w:bidi w:val="0"/>
        <w:spacing w:before="280" w:after="240" w:line="240" w:lineRule="auto"/>
        <w:ind w:left="0" w:right="0" w:firstLine="0"/>
        <w:jc w:val="left"/>
      </w:pPr>
      <w:r>
        <w:rPr>
          <w:color w:val="000000"/>
          <w:spacing w:val="0"/>
          <w:w w:val="100"/>
          <w:position w:val="0"/>
        </w:rPr>
        <w:t>保持融资持续性与灵活性之间的平衡。本公司已从多家商业银行取得银行授信额度以满足营运资金需求和资本开支。</w:t>
      </w:r>
    </w:p>
    <w:p>
      <w:pPr>
        <w:pStyle w:val="Style22"/>
        <w:keepNext w:val="0"/>
        <w:keepLines w:val="0"/>
        <w:widowControl w:val="0"/>
        <w:shd w:val="clear" w:color="auto" w:fill="auto"/>
        <w:bidi w:val="0"/>
        <w:spacing w:before="0" w:after="0" w:line="240" w:lineRule="auto"/>
        <w:ind w:left="413" w:right="0" w:firstLine="0"/>
        <w:jc w:val="left"/>
      </w:pPr>
      <w:r>
        <w:rPr>
          <w:color w:val="000000"/>
          <w:spacing w:val="0"/>
          <w:w w:val="100"/>
          <w:position w:val="0"/>
        </w:rPr>
        <w:t>金融负债按剩余到期日分类</w:t>
      </w:r>
    </w:p>
    <w:tbl>
      <w:tblPr>
        <w:tblOverlap w:val="never"/>
        <w:jc w:val="left"/>
        <w:tblLayout w:type="fixed"/>
      </w:tblPr>
      <w:tblGrid>
        <w:gridCol w:w="1363"/>
        <w:gridCol w:w="1853"/>
        <w:gridCol w:w="1858"/>
        <w:gridCol w:w="1853"/>
        <w:gridCol w:w="907"/>
        <w:gridCol w:w="1090"/>
      </w:tblGrid>
      <w:tr>
        <w:trPr>
          <w:trHeight w:val="514"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44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期末数</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42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420"/>
              <w:jc w:val="left"/>
            </w:pPr>
            <w:r>
              <w:rPr>
                <w:color w:val="000000"/>
                <w:spacing w:val="0"/>
                <w:w w:val="100"/>
                <w:position w:val="0"/>
              </w:rPr>
              <w:t>未折现合同金额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42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440"/>
              <w:jc w:val="both"/>
            </w:pPr>
            <w:r>
              <w:rPr>
                <w:color w:val="000000"/>
                <w:spacing w:val="0"/>
                <w:w w:val="100"/>
                <w:position w:val="0"/>
                <w:sz w:val="18"/>
                <w:szCs w:val="18"/>
              </w:rPr>
              <w:t>3</w:t>
            </w:r>
            <w:r>
              <w:rPr>
                <w:color w:val="000000"/>
                <w:spacing w:val="0"/>
                <w:w w:val="100"/>
                <w:position w:val="0"/>
              </w:rPr>
              <w:t>年以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140,192,500.00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143,657,500.00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143,657,500.00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9,828,912.13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9,828,912.13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9,828,912.13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21,748,734.45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21,748,734.45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21,748,734.45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87,467,604.82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87,467,604.82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87,467,604.82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61,115,882.52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61,115,882.52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61,115,882.52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320,353,633.92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323,818,633.92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323,818,633.92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0" w:line="240" w:lineRule="auto"/>
        <w:ind w:left="432" w:right="0" w:firstLine="0"/>
        <w:jc w:val="left"/>
      </w:pPr>
      <w:r>
        <w:rPr>
          <w:color w:val="000000"/>
          <w:spacing w:val="0"/>
          <w:w w:val="100"/>
          <w:position w:val="0"/>
        </w:rPr>
        <w:t>（续上表）</w:t>
      </w:r>
    </w:p>
    <w:tbl>
      <w:tblPr>
        <w:tblOverlap w:val="never"/>
        <w:jc w:val="left"/>
        <w:tblLayout w:type="fixed"/>
      </w:tblPr>
      <w:tblGrid>
        <w:gridCol w:w="1354"/>
        <w:gridCol w:w="1853"/>
        <w:gridCol w:w="1858"/>
        <w:gridCol w:w="1858"/>
        <w:gridCol w:w="955"/>
        <w:gridCol w:w="1051"/>
      </w:tblGrid>
      <w:tr>
        <w:trPr>
          <w:trHeight w:val="514"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44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期初数</w:t>
            </w:r>
          </w:p>
        </w:tc>
      </w:tr>
      <w:tr>
        <w:trPr>
          <w:trHeight w:val="9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42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420"/>
              <w:jc w:val="left"/>
            </w:pPr>
            <w:r>
              <w:rPr>
                <w:color w:val="000000"/>
                <w:spacing w:val="0"/>
                <w:w w:val="100"/>
                <w:position w:val="0"/>
              </w:rPr>
              <w:t>未折现合同金额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2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440"/>
              <w:jc w:val="both"/>
            </w:pPr>
            <w:r>
              <w:rPr>
                <w:color w:val="000000"/>
                <w:spacing w:val="0"/>
                <w:w w:val="100"/>
                <w:position w:val="0"/>
                <w:sz w:val="18"/>
                <w:szCs w:val="18"/>
              </w:rPr>
              <w:t>3</w:t>
            </w:r>
            <w:r>
              <w:rPr>
                <w:color w:val="000000"/>
                <w:spacing w:val="0"/>
                <w:w w:val="100"/>
                <w:position w:val="0"/>
              </w:rPr>
              <w:t>年以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200,311,208.33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206,162,410.96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206,162,410.96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31,274,074.47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31,274,074.47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31,274,074.47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5,629,534.25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5,629,534.25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5,629,534.25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93,782,729.84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93,782,729.84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93,782,729.84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330,997,546.89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336,848,749.52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336,848,749.52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432" w:right="0" w:firstLine="0"/>
        <w:jc w:val="left"/>
      </w:pPr>
      <w:r>
        <w:rPr>
          <w:color w:val="000000"/>
          <w:spacing w:val="0"/>
          <w:w w:val="100"/>
          <w:position w:val="0"/>
        </w:rPr>
        <w:t>（三）市场风险</w:t>
      </w:r>
    </w:p>
    <w:p>
      <w:pPr>
        <w:pStyle w:val="Style15"/>
        <w:keepNext w:val="0"/>
        <w:keepLines w:val="0"/>
        <w:widowControl w:val="0"/>
        <w:shd w:val="clear" w:color="auto" w:fill="auto"/>
        <w:bidi w:val="0"/>
        <w:spacing w:before="0" w:after="0" w:line="459" w:lineRule="exact"/>
        <w:ind w:left="0" w:right="0" w:firstLine="440"/>
        <w:jc w:val="left"/>
      </w:pPr>
      <w:r>
        <w:rPr>
          <w:color w:val="000000"/>
          <w:spacing w:val="0"/>
          <w:w w:val="100"/>
          <w:position w:val="0"/>
        </w:rPr>
        <w:t>市场风险，是指金融工具的公允价值或未来现金流量因市场价格变动而发生波动的风险。市场风险主要包括利率风险 和外汇风险。</w:t>
      </w:r>
    </w:p>
    <w:p>
      <w:pPr>
        <w:pStyle w:val="Style15"/>
        <w:keepNext w:val="0"/>
        <w:keepLines w:val="0"/>
        <w:widowControl w:val="0"/>
        <w:numPr>
          <w:ilvl w:val="0"/>
          <w:numId w:val="81"/>
        </w:numPr>
        <w:shd w:val="clear" w:color="auto" w:fill="auto"/>
        <w:bidi w:val="0"/>
        <w:spacing w:before="0" w:after="0" w:line="459" w:lineRule="exact"/>
        <w:ind w:left="0" w:right="0" w:firstLine="440"/>
        <w:jc w:val="both"/>
      </w:pPr>
      <w:bookmarkStart w:id="2013" w:name="bookmark2013"/>
      <w:bookmarkEnd w:id="2013"/>
      <w:r>
        <w:rPr>
          <w:color w:val="000000"/>
          <w:spacing w:val="0"/>
          <w:w w:val="100"/>
          <w:position w:val="0"/>
        </w:rPr>
        <w:t>利率风险</w:t>
      </w:r>
    </w:p>
    <w:p>
      <w:pPr>
        <w:pStyle w:val="Style15"/>
        <w:keepNext w:val="0"/>
        <w:keepLines w:val="0"/>
        <w:widowControl w:val="0"/>
        <w:shd w:val="clear" w:color="auto" w:fill="auto"/>
        <w:bidi w:val="0"/>
        <w:spacing w:before="0" w:after="0" w:line="459" w:lineRule="exact"/>
        <w:ind w:left="0" w:right="0" w:firstLine="440"/>
        <w:jc w:val="both"/>
      </w:pPr>
      <w:r>
        <w:rPr>
          <w:color w:val="000000"/>
          <w:spacing w:val="0"/>
          <w:w w:val="100"/>
          <w:position w:val="0"/>
        </w:rPr>
        <w:t xml:space="preserve">利率风险，是指金融工具的公允价值或未来现金流量因市场利率变动而发生波动的风险。固定利率的带息金融工具使 本公司面临公允价值利率风险，浮动利率的带息金融工具使本公司面临现金流量利率风险。本公司根据市场环境来决定固定 利率与浮动利率金融工具的比例，并通过定期审阅与监控维持适当的金融工具组合。本公司面临的现金流量利率风险主要与 </w:t>
      </w:r>
      <w:r>
        <w:rPr>
          <w:color w:val="000000"/>
          <w:spacing w:val="0"/>
          <w:w w:val="100"/>
          <w:position w:val="0"/>
        </w:rPr>
        <w:t>本公司以浮动利率计息的银行借款有关。</w:t>
      </w:r>
    </w:p>
    <w:p>
      <w:pPr>
        <w:pStyle w:val="Style15"/>
        <w:keepNext w:val="0"/>
        <w:keepLines w:val="0"/>
        <w:widowControl w:val="0"/>
        <w:shd w:val="clear" w:color="auto" w:fill="auto"/>
        <w:bidi w:val="0"/>
        <w:spacing w:before="0" w:after="0" w:line="477"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日，本公司以浮动利率计息的银行借款人民币</w:t>
      </w:r>
      <w:r>
        <w:rPr>
          <w:color w:val="000000"/>
          <w:spacing w:val="0"/>
          <w:w w:val="100"/>
          <w:position w:val="0"/>
          <w:sz w:val="18"/>
          <w:szCs w:val="18"/>
        </w:rPr>
        <w:t xml:space="preserve">140, 000, </w:t>
      </w:r>
      <w:r>
        <w:rPr>
          <w:color w:val="000000"/>
          <w:spacing w:val="0"/>
          <w:w w:val="100"/>
          <w:position w:val="0"/>
          <w:sz w:val="18"/>
          <w:szCs w:val="18"/>
        </w:rPr>
        <w:t>000.00</w:t>
      </w:r>
      <w:r>
        <w:rPr>
          <w:color w:val="000000"/>
          <w:spacing w:val="0"/>
          <w:w w:val="100"/>
          <w:position w:val="0"/>
        </w:rPr>
        <w:t>元（</w:t>
      </w:r>
      <w:r>
        <w:rPr>
          <w:color w:val="000000"/>
          <w:spacing w:val="0"/>
          <w:w w:val="100"/>
          <w:position w:val="0"/>
          <w:sz w:val="18"/>
          <w:szCs w:val="18"/>
        </w:rPr>
        <w:t>202 0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日：人民币 </w:t>
      </w:r>
      <w:r>
        <w:rPr>
          <w:color w:val="000000"/>
          <w:spacing w:val="0"/>
          <w:w w:val="100"/>
          <w:position w:val="0"/>
          <w:sz w:val="18"/>
          <w:szCs w:val="18"/>
        </w:rPr>
        <w:t>200,000,000.00</w:t>
      </w:r>
      <w:r>
        <w:rPr>
          <w:color w:val="000000"/>
          <w:spacing w:val="0"/>
          <w:w w:val="100"/>
          <w:position w:val="0"/>
        </w:rPr>
        <w:t>元），在其他变量不变的假设下，假定利率变动</w:t>
      </w:r>
      <w:r>
        <w:rPr>
          <w:color w:val="000000"/>
          <w:spacing w:val="0"/>
          <w:w w:val="100"/>
          <w:position w:val="0"/>
          <w:sz w:val="18"/>
          <w:szCs w:val="18"/>
        </w:rPr>
        <w:t>50</w:t>
      </w:r>
      <w:r>
        <w:rPr>
          <w:color w:val="000000"/>
          <w:spacing w:val="0"/>
          <w:w w:val="100"/>
          <w:position w:val="0"/>
        </w:rPr>
        <w:t>个基准点，不会对本公司的利润总额和股东权益产生重大 的影响。</w:t>
      </w:r>
    </w:p>
    <w:p>
      <w:pPr>
        <w:pStyle w:val="Style15"/>
        <w:keepNext w:val="0"/>
        <w:keepLines w:val="0"/>
        <w:widowControl w:val="0"/>
        <w:numPr>
          <w:ilvl w:val="0"/>
          <w:numId w:val="81"/>
        </w:numPr>
        <w:shd w:val="clear" w:color="auto" w:fill="auto"/>
        <w:bidi w:val="0"/>
        <w:spacing w:before="0" w:after="0" w:line="477" w:lineRule="exact"/>
        <w:ind w:left="0" w:right="0" w:firstLine="440"/>
        <w:jc w:val="left"/>
      </w:pPr>
      <w:bookmarkStart w:id="2014" w:name="bookmark2014"/>
      <w:bookmarkEnd w:id="2014"/>
      <w:r>
        <w:rPr>
          <w:color w:val="000000"/>
          <w:spacing w:val="0"/>
          <w:w w:val="100"/>
          <w:position w:val="0"/>
        </w:rPr>
        <w:t>外汇风险</w:t>
      </w:r>
    </w:p>
    <w:p>
      <w:pPr>
        <w:pStyle w:val="Style15"/>
        <w:keepNext w:val="0"/>
        <w:keepLines w:val="0"/>
        <w:widowControl w:val="0"/>
        <w:shd w:val="clear" w:color="auto" w:fill="auto"/>
        <w:bidi w:val="0"/>
        <w:spacing w:before="0" w:after="0" w:line="477" w:lineRule="exact"/>
        <w:ind w:left="0" w:right="0" w:firstLine="440"/>
        <w:jc w:val="both"/>
      </w:pPr>
      <w:r>
        <w:rPr>
          <w:color w:val="000000"/>
          <w:spacing w:val="0"/>
          <w:w w:val="100"/>
          <w:position w:val="0"/>
        </w:rPr>
        <w:t>外汇风险，是指金融工具的公允价值或未来现金流量因外汇汇率变动而发生波动的风险。本公司于中国内地经营，且 主要活动以人民币计价。因此，本公司所承担的外汇变动市场风险不重大。</w:t>
      </w:r>
    </w:p>
    <w:p>
      <w:pPr>
        <w:pStyle w:val="Style15"/>
        <w:keepNext w:val="0"/>
        <w:keepLines w:val="0"/>
        <w:widowControl w:val="0"/>
        <w:shd w:val="clear" w:color="auto" w:fill="auto"/>
        <w:bidi w:val="0"/>
        <w:spacing w:before="0" w:after="460" w:line="477" w:lineRule="exact"/>
        <w:ind w:left="0" w:right="0" w:firstLine="440"/>
        <w:jc w:val="both"/>
      </w:pPr>
      <w:r>
        <w:rPr>
          <w:color w:val="000000"/>
          <w:spacing w:val="0"/>
          <w:w w:val="100"/>
          <w:position w:val="0"/>
        </w:rPr>
        <w:t>本公司期末无外币货币性资产和负债。</w:t>
      </w:r>
    </w:p>
    <w:p>
      <w:pPr>
        <w:pStyle w:val="Style19"/>
        <w:keepNext/>
        <w:keepLines/>
        <w:widowControl w:val="0"/>
        <w:shd w:val="clear" w:color="auto" w:fill="auto"/>
        <w:bidi w:val="0"/>
        <w:spacing w:before="0" w:after="360" w:line="240" w:lineRule="auto"/>
        <w:ind w:left="0" w:right="0" w:firstLine="0"/>
        <w:jc w:val="left"/>
      </w:pPr>
      <w:bookmarkStart w:id="2015" w:name="bookmark2015"/>
      <w:bookmarkStart w:id="2016" w:name="bookmark2016"/>
      <w:bookmarkStart w:id="2017" w:name="bookmark2017"/>
      <w:r>
        <w:rPr>
          <w:color w:val="000000"/>
          <w:spacing w:val="0"/>
          <w:w w:val="100"/>
          <w:position w:val="0"/>
        </w:rPr>
        <w:t>十一、公允价值的披露</w:t>
      </w:r>
      <w:bookmarkEnd w:id="2015"/>
      <w:bookmarkEnd w:id="2016"/>
      <w:bookmarkEnd w:id="2017"/>
    </w:p>
    <w:p>
      <w:pPr>
        <w:pStyle w:val="Style25"/>
        <w:keepNext/>
        <w:keepLines/>
        <w:widowControl w:val="0"/>
        <w:shd w:val="clear" w:color="auto" w:fill="auto"/>
        <w:bidi w:val="0"/>
        <w:spacing w:before="0" w:after="360" w:line="240" w:lineRule="auto"/>
        <w:ind w:left="0" w:right="0" w:firstLine="0"/>
        <w:jc w:val="left"/>
      </w:pPr>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18"/>
      <w:bookmarkEnd w:id="2019"/>
      <w:bookmarkEnd w:id="2020"/>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32,716,346.02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32,716,346.02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32,716,346.02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32,716,346.02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5"/>
        <w:keepNext/>
        <w:keepLines/>
        <w:widowControl w:val="0"/>
        <w:shd w:val="clear" w:color="auto" w:fill="auto"/>
        <w:tabs>
          <w:tab w:pos="378" w:val="left"/>
        </w:tabs>
        <w:bidi w:val="0"/>
        <w:spacing w:before="0" w:after="36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2</w:t>
      </w:r>
      <w:bookmarkEnd w:id="2023"/>
      <w:r>
        <w:rPr>
          <w:color w:val="000000"/>
          <w:spacing w:val="0"/>
          <w:w w:val="100"/>
          <w:position w:val="0"/>
        </w:rPr>
        <w:t>、</w:t>
        <w:tab/>
        <w:t>持续和非持续第一层次公允价值计量项目市价的确定依据</w:t>
      </w:r>
      <w:bookmarkEnd w:id="2021"/>
      <w:bookmarkEnd w:id="2022"/>
      <w:bookmarkEnd w:id="2024"/>
    </w:p>
    <w:p>
      <w:pPr>
        <w:pStyle w:val="Style25"/>
        <w:keepNext/>
        <w:keepLines/>
        <w:widowControl w:val="0"/>
        <w:shd w:val="clear" w:color="auto" w:fill="auto"/>
        <w:tabs>
          <w:tab w:pos="378" w:val="left"/>
        </w:tabs>
        <w:bidi w:val="0"/>
        <w:spacing w:before="0" w:after="36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3</w:t>
      </w:r>
      <w:bookmarkEnd w:id="2027"/>
      <w:r>
        <w:rPr>
          <w:color w:val="000000"/>
          <w:spacing w:val="0"/>
          <w:w w:val="100"/>
          <w:position w:val="0"/>
        </w:rPr>
        <w:t>、</w:t>
        <w:tab/>
        <w:t>持续和非持续第二层次公允价值计量项目，采用的估值技术和重要参数的定性及定量信息</w:t>
      </w:r>
      <w:bookmarkEnd w:id="2025"/>
      <w:bookmarkEnd w:id="2026"/>
      <w:bookmarkEnd w:id="2028"/>
    </w:p>
    <w:p>
      <w:pPr>
        <w:pStyle w:val="Style25"/>
        <w:keepNext/>
        <w:keepLines/>
        <w:widowControl w:val="0"/>
        <w:shd w:val="clear" w:color="auto" w:fill="auto"/>
        <w:tabs>
          <w:tab w:pos="378" w:val="left"/>
        </w:tabs>
        <w:bidi w:val="0"/>
        <w:spacing w:before="0" w:after="400" w:line="240" w:lineRule="auto"/>
        <w:ind w:left="0" w:right="0" w:firstLine="0"/>
        <w:jc w:val="left"/>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4</w:t>
      </w:r>
      <w:bookmarkEnd w:id="2031"/>
      <w:r>
        <w:rPr>
          <w:color w:val="000000"/>
          <w:spacing w:val="0"/>
          <w:w w:val="100"/>
          <w:position w:val="0"/>
        </w:rPr>
        <w:t>、</w:t>
        <w:tab/>
        <w:t>持续和非持续第三层次公允价值计量项目，采用的估值技术和重要参数的定性及定量信息</w:t>
      </w:r>
      <w:bookmarkEnd w:id="2029"/>
      <w:bookmarkEnd w:id="2030"/>
      <w:bookmarkEnd w:id="2032"/>
    </w:p>
    <w:p>
      <w:pPr>
        <w:pStyle w:val="Style1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对于应收款项融资，公司以票面金额为基础，采用特定估值技术确定其公允价值。</w:t>
      </w:r>
    </w:p>
    <w:p>
      <w:pPr>
        <w:pStyle w:val="Style25"/>
        <w:keepNext/>
        <w:keepLines/>
        <w:widowControl w:val="0"/>
        <w:shd w:val="clear" w:color="auto" w:fill="auto"/>
        <w:tabs>
          <w:tab w:pos="378" w:val="left"/>
        </w:tabs>
        <w:bidi w:val="0"/>
        <w:spacing w:before="0" w:after="360" w:line="240" w:lineRule="auto"/>
        <w:ind w:left="0" w:right="0" w:firstLine="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5</w:t>
      </w:r>
      <w:bookmarkEnd w:id="2035"/>
      <w:r>
        <w:rPr>
          <w:color w:val="000000"/>
          <w:spacing w:val="0"/>
          <w:w w:val="100"/>
          <w:position w:val="0"/>
        </w:rPr>
        <w:t>、</w:t>
        <w:tab/>
        <w:t>持续的第三层次公允价值计量项目，期初与期末账面价值间的调节信息及不可观察参数敏感性分析</w:t>
      </w:r>
      <w:bookmarkEnd w:id="2033"/>
      <w:bookmarkEnd w:id="2034"/>
      <w:bookmarkEnd w:id="2036"/>
    </w:p>
    <w:p>
      <w:pPr>
        <w:pStyle w:val="Style25"/>
        <w:keepNext/>
        <w:keepLines/>
        <w:widowControl w:val="0"/>
        <w:shd w:val="clear" w:color="auto" w:fill="auto"/>
        <w:tabs>
          <w:tab w:pos="378" w:val="left"/>
        </w:tabs>
        <w:bidi w:val="0"/>
        <w:spacing w:before="0" w:after="360" w:line="240" w:lineRule="auto"/>
        <w:ind w:left="0" w:right="0" w:firstLine="0"/>
        <w:jc w:val="left"/>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6</w:t>
      </w:r>
      <w:bookmarkEnd w:id="2039"/>
      <w:r>
        <w:rPr>
          <w:color w:val="000000"/>
          <w:spacing w:val="0"/>
          <w:w w:val="100"/>
          <w:position w:val="0"/>
        </w:rPr>
        <w:t>、</w:t>
        <w:tab/>
        <w:t>持续的公允价值计量项目，本期内发生各层级之间转换的，转换的原因及确定转换时点的政策</w:t>
      </w:r>
      <w:bookmarkEnd w:id="2037"/>
      <w:bookmarkEnd w:id="2038"/>
      <w:bookmarkEnd w:id="2040"/>
    </w:p>
    <w:p>
      <w:pPr>
        <w:pStyle w:val="Style25"/>
        <w:keepNext/>
        <w:keepLines/>
        <w:widowControl w:val="0"/>
        <w:shd w:val="clear" w:color="auto" w:fill="auto"/>
        <w:tabs>
          <w:tab w:pos="378" w:val="left"/>
        </w:tabs>
        <w:bidi w:val="0"/>
        <w:spacing w:before="0" w:after="360" w:line="240" w:lineRule="auto"/>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7</w:t>
      </w:r>
      <w:bookmarkEnd w:id="2043"/>
      <w:r>
        <w:rPr>
          <w:color w:val="000000"/>
          <w:spacing w:val="0"/>
          <w:w w:val="100"/>
          <w:position w:val="0"/>
        </w:rPr>
        <w:t>、</w:t>
        <w:tab/>
        <w:t>本期内发生的估值技术变更及变更原因</w:t>
      </w:r>
      <w:bookmarkEnd w:id="2041"/>
      <w:bookmarkEnd w:id="2042"/>
      <w:bookmarkEnd w:id="2044"/>
    </w:p>
    <w:p>
      <w:pPr>
        <w:pStyle w:val="Style25"/>
        <w:keepNext/>
        <w:keepLines/>
        <w:widowControl w:val="0"/>
        <w:shd w:val="clear" w:color="auto" w:fill="auto"/>
        <w:tabs>
          <w:tab w:pos="378" w:val="left"/>
        </w:tabs>
        <w:bidi w:val="0"/>
        <w:spacing w:before="0" w:after="360" w:line="240" w:lineRule="auto"/>
        <w:ind w:left="0" w:right="0" w:firstLine="0"/>
        <w:jc w:val="left"/>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8</w:t>
      </w:r>
      <w:bookmarkEnd w:id="2047"/>
      <w:r>
        <w:rPr>
          <w:color w:val="000000"/>
          <w:spacing w:val="0"/>
          <w:w w:val="100"/>
          <w:position w:val="0"/>
        </w:rPr>
        <w:t>、</w:t>
        <w:tab/>
        <w:t>不以公允价值计量的金融资产和金融负债的公允价值情况</w:t>
      </w:r>
      <w:bookmarkEnd w:id="2045"/>
      <w:bookmarkEnd w:id="2046"/>
      <w:bookmarkEnd w:id="2048"/>
    </w:p>
    <w:p>
      <w:pPr>
        <w:pStyle w:val="Style25"/>
        <w:keepNext/>
        <w:keepLines/>
        <w:widowControl w:val="0"/>
        <w:shd w:val="clear" w:color="auto" w:fill="auto"/>
        <w:tabs>
          <w:tab w:pos="378" w:val="left"/>
        </w:tabs>
        <w:bidi w:val="0"/>
        <w:spacing w:before="0" w:after="360" w:line="240" w:lineRule="auto"/>
        <w:ind w:left="0" w:right="0" w:firstLine="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9</w:t>
      </w:r>
      <w:bookmarkEnd w:id="2051"/>
      <w:r>
        <w:rPr>
          <w:color w:val="000000"/>
          <w:spacing w:val="0"/>
          <w:w w:val="100"/>
          <w:position w:val="0"/>
        </w:rPr>
        <w:t>、</w:t>
        <w:tab/>
        <w:t>其他</w:t>
      </w:r>
      <w:bookmarkEnd w:id="2049"/>
      <w:bookmarkEnd w:id="2050"/>
      <w:bookmarkEnd w:id="2052"/>
    </w:p>
    <w:p>
      <w:pPr>
        <w:pStyle w:val="Style19"/>
        <w:keepNext/>
        <w:keepLines/>
        <w:widowControl w:val="0"/>
        <w:shd w:val="clear" w:color="auto" w:fill="auto"/>
        <w:bidi w:val="0"/>
        <w:spacing w:before="0" w:after="420" w:line="240" w:lineRule="auto"/>
        <w:ind w:left="0" w:right="0" w:firstLine="0"/>
        <w:jc w:val="left"/>
      </w:pPr>
      <w:bookmarkStart w:id="2053" w:name="bookmark2053"/>
      <w:bookmarkStart w:id="2054" w:name="bookmark2054"/>
      <w:bookmarkStart w:id="2055" w:name="bookmark2055"/>
      <w:r>
        <w:rPr>
          <w:color w:val="000000"/>
          <w:spacing w:val="0"/>
          <w:w w:val="100"/>
          <w:position w:val="0"/>
        </w:rPr>
        <w:t>十二、关联方及关联交易</w:t>
      </w:r>
      <w:bookmarkEnd w:id="2053"/>
      <w:bookmarkEnd w:id="2054"/>
      <w:bookmarkEnd w:id="2055"/>
    </w:p>
    <w:p>
      <w:pPr>
        <w:pStyle w:val="Style25"/>
        <w:keepNext/>
        <w:keepLines/>
        <w:widowControl w:val="0"/>
        <w:shd w:val="clear" w:color="auto" w:fill="auto"/>
        <w:tabs>
          <w:tab w:pos="368" w:val="left"/>
        </w:tabs>
        <w:bidi w:val="0"/>
        <w:spacing w:before="0" w:after="36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1</w:t>
      </w:r>
      <w:bookmarkEnd w:id="2058"/>
      <w:r>
        <w:rPr>
          <w:color w:val="000000"/>
          <w:spacing w:val="0"/>
          <w:w w:val="100"/>
          <w:position w:val="0"/>
        </w:rPr>
        <w:t>、</w:t>
        <w:tab/>
        <w:t>本企业的母公司情况</w:t>
      </w:r>
      <w:bookmarkEnd w:id="2056"/>
      <w:bookmarkEnd w:id="2057"/>
      <w:bookmarkEnd w:id="2059"/>
    </w:p>
    <w:p>
      <w:pPr>
        <w:pStyle w:val="Style25"/>
        <w:keepNext/>
        <w:keepLines/>
        <w:widowControl w:val="0"/>
        <w:shd w:val="clear" w:color="auto" w:fill="auto"/>
        <w:tabs>
          <w:tab w:pos="378" w:val="left"/>
        </w:tabs>
        <w:bidi w:val="0"/>
        <w:spacing w:before="0" w:after="42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2</w:t>
      </w:r>
      <w:bookmarkEnd w:id="2062"/>
      <w:r>
        <w:rPr>
          <w:color w:val="000000"/>
          <w:spacing w:val="0"/>
          <w:w w:val="100"/>
          <w:position w:val="0"/>
        </w:rPr>
        <w:t>、</w:t>
        <w:tab/>
        <w:t>本企业的子公司情况</w:t>
      </w:r>
      <w:bookmarkEnd w:id="2060"/>
      <w:bookmarkEnd w:id="2061"/>
      <w:bookmarkEnd w:id="2063"/>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w:t>
      </w:r>
    </w:p>
    <w:p>
      <w:pPr>
        <w:pStyle w:val="Style25"/>
        <w:keepNext/>
        <w:keepLines/>
        <w:widowControl w:val="0"/>
        <w:shd w:val="clear" w:color="auto" w:fill="auto"/>
        <w:tabs>
          <w:tab w:pos="378" w:val="left"/>
        </w:tabs>
        <w:bidi w:val="0"/>
        <w:spacing w:before="0" w:after="360" w:line="240" w:lineRule="auto"/>
        <w:ind w:left="0" w:right="0" w:firstLine="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3</w:t>
      </w:r>
      <w:bookmarkEnd w:id="2066"/>
      <w:r>
        <w:rPr>
          <w:color w:val="000000"/>
          <w:spacing w:val="0"/>
          <w:w w:val="100"/>
          <w:position w:val="0"/>
        </w:rPr>
        <w:t>、</w:t>
        <w:tab/>
        <w:t>本企业合营和联营企业情况</w:t>
      </w:r>
      <w:bookmarkEnd w:id="2064"/>
      <w:bookmarkEnd w:id="2065"/>
      <w:bookmarkEnd w:id="2067"/>
    </w:p>
    <w:p>
      <w:pPr>
        <w:pStyle w:val="Style25"/>
        <w:keepNext/>
        <w:keepLines/>
        <w:widowControl w:val="0"/>
        <w:shd w:val="clear" w:color="auto" w:fill="auto"/>
        <w:tabs>
          <w:tab w:pos="378" w:val="left"/>
        </w:tabs>
        <w:bidi w:val="0"/>
        <w:spacing w:before="0" w:after="360" w:line="240" w:lineRule="auto"/>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4</w:t>
      </w:r>
      <w:bookmarkEnd w:id="2070"/>
      <w:r>
        <w:rPr>
          <w:color w:val="000000"/>
          <w:spacing w:val="0"/>
          <w:w w:val="100"/>
          <w:position w:val="0"/>
        </w:rPr>
        <w:t>、</w:t>
        <w:tab/>
        <w:t>其他关联方情况</w:t>
      </w:r>
      <w:bookmarkEnd w:id="2068"/>
      <w:bookmarkEnd w:id="2069"/>
      <w:bookmarkEnd w:id="207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胡宝泉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浙江东杭控股集团有限公司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第二大股东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第二大股东的实际控制人</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19" w:line="1" w:lineRule="exact"/>
      </w:pPr>
    </w:p>
    <w:p>
      <w:pPr>
        <w:pStyle w:val="Style25"/>
        <w:keepNext/>
        <w:keepLines/>
        <w:widowControl w:val="0"/>
        <w:shd w:val="clear" w:color="auto" w:fill="auto"/>
        <w:bidi w:val="0"/>
        <w:spacing w:before="0" w:after="360" w:line="240" w:lineRule="auto"/>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5</w:t>
      </w:r>
      <w:bookmarkEnd w:id="2074"/>
      <w:r>
        <w:rPr>
          <w:color w:val="000000"/>
          <w:spacing w:val="0"/>
          <w:w w:val="100"/>
          <w:position w:val="0"/>
        </w:rPr>
        <w:t>、关联交易情况</w:t>
      </w:r>
      <w:bookmarkEnd w:id="2072"/>
      <w:bookmarkEnd w:id="2073"/>
      <w:bookmarkEnd w:id="2075"/>
    </w:p>
    <w:p>
      <w:pPr>
        <w:pStyle w:val="Style58"/>
        <w:keepNext/>
        <w:keepLines/>
        <w:widowControl w:val="0"/>
        <w:shd w:val="clear" w:color="auto" w:fill="auto"/>
        <w:bidi w:val="0"/>
        <w:spacing w:before="0" w:after="36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1</w:t>
      </w:r>
      <w:r>
        <w:rPr>
          <w:color w:val="000000"/>
          <w:spacing w:val="0"/>
          <w:w w:val="100"/>
          <w:position w:val="0"/>
        </w:rPr>
        <w:t>） 购销商品、提供和接受劳务的关联交易</w:t>
      </w:r>
      <w:bookmarkEnd w:id="2076"/>
      <w:bookmarkEnd w:id="2077"/>
      <w:bookmarkEnd w:id="2079"/>
    </w:p>
    <w:p>
      <w:pPr>
        <w:pStyle w:val="Style58"/>
        <w:keepNext/>
        <w:keepLines/>
        <w:widowControl w:val="0"/>
        <w:shd w:val="clear" w:color="auto" w:fill="auto"/>
        <w:tabs>
          <w:tab w:pos="493" w:val="left"/>
        </w:tabs>
        <w:bidi w:val="0"/>
        <w:spacing w:before="0" w:after="420" w:line="240" w:lineRule="auto"/>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w:t>
      </w:r>
      <w:bookmarkEnd w:id="2082"/>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80"/>
      <w:bookmarkEnd w:id="2081"/>
      <w:bookmarkEnd w:id="2083"/>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58"/>
        <w:keepNext/>
        <w:keepLines/>
        <w:widowControl w:val="0"/>
        <w:shd w:val="clear" w:color="auto" w:fill="auto"/>
        <w:tabs>
          <w:tab w:pos="493" w:val="left"/>
        </w:tabs>
        <w:bidi w:val="0"/>
        <w:spacing w:before="0" w:after="360" w:line="240" w:lineRule="auto"/>
        <w:ind w:left="0" w:right="0" w:firstLine="0"/>
        <w:jc w:val="left"/>
      </w:pPr>
      <w:bookmarkStart w:id="2084" w:name="bookmark2084"/>
      <w:bookmarkStart w:id="2085" w:name="bookmark2085"/>
      <w:bookmarkStart w:id="2086" w:name="bookmark2086"/>
      <w:bookmarkStart w:id="2087" w:name="bookmark2087"/>
      <w:r>
        <w:rPr>
          <w:color w:val="000000"/>
          <w:spacing w:val="0"/>
          <w:w w:val="100"/>
          <w:position w:val="0"/>
        </w:rPr>
        <w:t>（</w:t>
      </w:r>
      <w:bookmarkEnd w:id="2086"/>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084"/>
      <w:bookmarkEnd w:id="2085"/>
      <w:bookmarkEnd w:id="2087"/>
    </w:p>
    <w:p>
      <w:pPr>
        <w:pStyle w:val="Style58"/>
        <w:keepNext/>
        <w:keepLines/>
        <w:widowControl w:val="0"/>
        <w:shd w:val="clear" w:color="auto" w:fill="auto"/>
        <w:tabs>
          <w:tab w:pos="493" w:val="left"/>
        </w:tabs>
        <w:bidi w:val="0"/>
        <w:spacing w:before="0" w:after="420" w:line="240" w:lineRule="auto"/>
        <w:ind w:left="0" w:right="0" w:firstLine="0"/>
        <w:jc w:val="left"/>
      </w:pPr>
      <w:bookmarkStart w:id="2088" w:name="bookmark2088"/>
      <w:bookmarkStart w:id="2089" w:name="bookmark2089"/>
      <w:bookmarkStart w:id="2090" w:name="bookmark2090"/>
      <w:bookmarkStart w:id="2091" w:name="bookmark2091"/>
      <w:r>
        <w:rPr>
          <w:color w:val="000000"/>
          <w:spacing w:val="0"/>
          <w:w w:val="100"/>
          <w:position w:val="0"/>
        </w:rPr>
        <w:t>（</w:t>
      </w:r>
      <w:bookmarkEnd w:id="2090"/>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2088"/>
      <w:bookmarkEnd w:id="2089"/>
      <w:bookmarkEnd w:id="2091"/>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本公司作为担保方</w:t>
      </w:r>
    </w:p>
    <w:p>
      <w:pPr>
        <w:pStyle w:val="Style1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高兴集团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胡宝泉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58"/>
        <w:keepNext/>
        <w:keepLines/>
        <w:widowControl w:val="0"/>
        <w:shd w:val="clear" w:color="auto" w:fill="auto"/>
        <w:bidi w:val="0"/>
        <w:spacing w:before="0" w:after="400" w:line="240" w:lineRule="auto"/>
        <w:ind w:left="0" w:right="0" w:firstLine="0"/>
        <w:jc w:val="left"/>
      </w:pPr>
      <w:bookmarkStart w:id="2092" w:name="bookmark2092"/>
      <w:bookmarkStart w:id="2093" w:name="bookmark2093"/>
      <w:bookmarkStart w:id="2094" w:name="bookmark2094"/>
      <w:bookmarkStart w:id="2095" w:name="bookmark2095"/>
      <w:r>
        <w:rPr>
          <w:color w:val="000000"/>
          <w:spacing w:val="0"/>
          <w:w w:val="100"/>
          <w:position w:val="0"/>
        </w:rPr>
        <w:t>（</w:t>
      </w:r>
      <w:bookmarkEnd w:id="209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92"/>
      <w:bookmarkEnd w:id="2093"/>
      <w:bookmarkEnd w:id="2095"/>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本期公司向胡敏拆入 资金共计</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12,000,000.00 </w:t>
            </w:r>
            <w:r>
              <w:rPr>
                <w:color w:val="000000"/>
                <w:spacing w:val="0"/>
                <w:w w:val="100"/>
                <w:position w:val="0"/>
              </w:rPr>
              <w:t>元，本 期应向其支付资金占 用费</w:t>
            </w:r>
            <w:r>
              <w:rPr>
                <w:rFonts w:ascii="Times New Roman" w:eastAsia="Times New Roman" w:hAnsi="Times New Roman" w:cs="Times New Roman"/>
                <w:color w:val="000000"/>
                <w:spacing w:val="0"/>
                <w:w w:val="100"/>
                <w:position w:val="0"/>
                <w:sz w:val="18"/>
                <w:szCs w:val="18"/>
              </w:rPr>
              <w:t>48,550.00</w:t>
            </w:r>
            <w:r>
              <w:rPr>
                <w:color w:val="000000"/>
                <w:spacing w:val="0"/>
                <w:w w:val="100"/>
                <w:position w:val="0"/>
              </w:rPr>
              <w:t xml:space="preserve">元，已 支付资金占用费 </w:t>
            </w:r>
            <w:r>
              <w:rPr>
                <w:rFonts w:ascii="Times New Roman" w:eastAsia="Times New Roman" w:hAnsi="Times New Roman" w:cs="Times New Roman"/>
                <w:color w:val="000000"/>
                <w:spacing w:val="0"/>
                <w:w w:val="100"/>
                <w:position w:val="0"/>
                <w:sz w:val="18"/>
                <w:szCs w:val="18"/>
              </w:rPr>
              <w:t xml:space="preserve">48,550.00 </w:t>
            </w:r>
            <w:r>
              <w:rPr>
                <w:color w:val="000000"/>
                <w:spacing w:val="0"/>
                <w:w w:val="100"/>
                <w:position w:val="0"/>
              </w:rPr>
              <w:t xml:space="preserve">元。截至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期末应付其借款本金 </w:t>
            </w:r>
            <w:r>
              <w:rPr>
                <w:rFonts w:ascii="Times New Roman" w:eastAsia="Times New Roman" w:hAnsi="Times New Roman" w:cs="Times New Roman"/>
                <w:color w:val="000000"/>
                <w:spacing w:val="0"/>
                <w:w w:val="100"/>
                <w:position w:val="0"/>
                <w:sz w:val="18"/>
                <w:szCs w:val="18"/>
              </w:rPr>
              <w:t xml:space="preserve">12,000,000.00 </w:t>
            </w:r>
            <w:r>
              <w:rPr>
                <w:color w:val="000000"/>
                <w:spacing w:val="0"/>
                <w:w w:val="100"/>
                <w:position w:val="0"/>
              </w:rPr>
              <w:t>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浙江东杭控股集团有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浙江东杭控股集团有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浙江东杭控股集团有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浙江东杭控股集团有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浙江东杭控股集团有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浙江东杭控股集团有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浙江东杭控股集团有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浙江东杭控股集团有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浙江东杭控股集团有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浙江东杭控股集团有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浙江东杭控股集团有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浙江东杭控股集团有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浙江东杭控股集团有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1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浙江东杭控股集团有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本期公司向浙江东杭 控股集团有限公司拆 入资金共计 </w:t>
            </w:r>
            <w:r>
              <w:rPr>
                <w:rFonts w:ascii="Times New Roman" w:eastAsia="Times New Roman" w:hAnsi="Times New Roman" w:cs="Times New Roman"/>
                <w:color w:val="000000"/>
                <w:spacing w:val="0"/>
                <w:w w:val="100"/>
                <w:position w:val="0"/>
                <w:sz w:val="18"/>
                <w:szCs w:val="18"/>
              </w:rPr>
              <w:t xml:space="preserve">178,500,000.00 </w:t>
            </w:r>
            <w:r>
              <w:rPr>
                <w:color w:val="000000"/>
                <w:spacing w:val="0"/>
                <w:w w:val="100"/>
                <w:position w:val="0"/>
              </w:rPr>
              <w:t>元，应 向其支付资金占用费</w:t>
            </w:r>
          </w:p>
          <w:p>
            <w:pPr>
              <w:pStyle w:val="Style2"/>
              <w:keepNext w:val="0"/>
              <w:keepLines w:val="0"/>
              <w:widowControl w:val="0"/>
              <w:numPr>
                <w:ilvl w:val="0"/>
                <w:numId w:val="83"/>
              </w:numPr>
              <w:shd w:val="clear" w:color="auto" w:fill="auto"/>
              <w:tabs>
                <w:tab w:pos="994" w:val="left"/>
              </w:tabs>
              <w:bidi w:val="0"/>
              <w:spacing w:before="0" w:after="0" w:line="313" w:lineRule="exact"/>
              <w:ind w:left="0" w:right="0" w:firstLine="0"/>
              <w:jc w:val="left"/>
            </w:pPr>
            <w:r>
              <w:rPr>
                <w:color w:val="000000"/>
                <w:spacing w:val="0"/>
                <w:w w:val="100"/>
                <w:position w:val="0"/>
              </w:rPr>
              <w:t xml:space="preserve">元，已归 还借款本金 </w:t>
            </w:r>
            <w:r>
              <w:rPr>
                <w:rFonts w:ascii="Times New Roman" w:eastAsia="Times New Roman" w:hAnsi="Times New Roman" w:cs="Times New Roman"/>
                <w:color w:val="000000"/>
                <w:spacing w:val="0"/>
                <w:w w:val="100"/>
                <w:position w:val="0"/>
                <w:sz w:val="18"/>
                <w:szCs w:val="18"/>
              </w:rPr>
              <w:t xml:space="preserve">123,500,000.00 </w:t>
            </w:r>
            <w:r>
              <w:rPr>
                <w:color w:val="000000"/>
                <w:spacing w:val="0"/>
                <w:w w:val="100"/>
                <w:position w:val="0"/>
              </w:rPr>
              <w:t>元，已 支付资金占用费</w:t>
            </w:r>
          </w:p>
          <w:p>
            <w:pPr>
              <w:pStyle w:val="Style2"/>
              <w:keepNext w:val="0"/>
              <w:keepLines w:val="0"/>
              <w:widowControl w:val="0"/>
              <w:numPr>
                <w:ilvl w:val="0"/>
                <w:numId w:val="85"/>
              </w:numPr>
              <w:shd w:val="clear" w:color="auto" w:fill="auto"/>
              <w:tabs>
                <w:tab w:pos="1003" w:val="left"/>
              </w:tabs>
              <w:bidi w:val="0"/>
              <w:spacing w:before="0" w:after="0" w:line="313" w:lineRule="exact"/>
              <w:ind w:left="0" w:right="0" w:firstLine="0"/>
              <w:jc w:val="left"/>
            </w:pPr>
            <w:r>
              <w:rPr>
                <w:color w:val="000000"/>
                <w:spacing w:val="0"/>
                <w:w w:val="100"/>
                <w:position w:val="0"/>
              </w:rPr>
              <w:t xml:space="preserve">元。截至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期末应付其借款本金 </w:t>
            </w:r>
            <w:r>
              <w:rPr>
                <w:rFonts w:ascii="Times New Roman" w:eastAsia="Times New Roman" w:hAnsi="Times New Roman" w:cs="Times New Roman"/>
                <w:color w:val="000000"/>
                <w:spacing w:val="0"/>
                <w:w w:val="100"/>
                <w:position w:val="0"/>
                <w:sz w:val="18"/>
                <w:szCs w:val="18"/>
              </w:rPr>
              <w:t xml:space="preserve">55,000,000.00 </w:t>
            </w:r>
            <w:r>
              <w:rPr>
                <w:color w:val="000000"/>
                <w:spacing w:val="0"/>
                <w:w w:val="100"/>
                <w:position w:val="0"/>
              </w:rPr>
              <w:t>元</w:t>
            </w:r>
            <w:r>
              <w:rPr>
                <w:color w:val="000000"/>
                <w:spacing w:val="0"/>
                <w:w w:val="100"/>
                <w:position w:val="0"/>
                <w:sz w:val="18"/>
                <w:szCs w:val="18"/>
              </w:rPr>
              <w:t>，</w:t>
            </w:r>
            <w:r>
              <w:rPr>
                <w:color w:val="000000"/>
                <w:spacing w:val="0"/>
                <w:w w:val="100"/>
                <w:position w:val="0"/>
              </w:rPr>
              <w:t>资金 占用费</w:t>
            </w:r>
            <w:r>
              <w:rPr>
                <w:rFonts w:ascii="Times New Roman" w:eastAsia="Times New Roman" w:hAnsi="Times New Roman" w:cs="Times New Roman"/>
                <w:color w:val="000000"/>
                <w:spacing w:val="0"/>
                <w:w w:val="100"/>
                <w:position w:val="0"/>
                <w:sz w:val="18"/>
                <w:szCs w:val="18"/>
              </w:rPr>
              <w:t>33,500.00</w:t>
            </w:r>
            <w:r>
              <w:rPr>
                <w:color w:val="000000"/>
                <w:spacing w:val="0"/>
                <w:w w:val="100"/>
                <w:position w:val="0"/>
              </w:rPr>
              <w:t xml:space="preserve">元。 根据公司与胡敏于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日签订 的最高额借款合同， 公司在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日期间可向胡敏借款 总金额不超过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亿元。 根据公司与胡敏于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日签 订的最高额抵押合 同，公司同意将不动 产权证编号为浙</w:t>
            </w: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）余杭区不动 产权第</w:t>
            </w:r>
            <w:r>
              <w:rPr>
                <w:rFonts w:ascii="Times New Roman" w:eastAsia="Times New Roman" w:hAnsi="Times New Roman" w:cs="Times New Roman"/>
                <w:color w:val="000000"/>
                <w:spacing w:val="0"/>
                <w:w w:val="100"/>
                <w:position w:val="0"/>
                <w:sz w:val="18"/>
                <w:szCs w:val="18"/>
              </w:rPr>
              <w:t>0191041</w:t>
            </w:r>
            <w:r>
              <w:rPr>
                <w:color w:val="000000"/>
                <w:spacing w:val="0"/>
                <w:w w:val="100"/>
                <w:position w:val="0"/>
              </w:rPr>
              <w:t>号、 浙（</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）余杭区不 动产权第</w:t>
            </w:r>
            <w:r>
              <w:rPr>
                <w:rFonts w:ascii="Times New Roman" w:eastAsia="Times New Roman" w:hAnsi="Times New Roman" w:cs="Times New Roman"/>
                <w:color w:val="000000"/>
                <w:spacing w:val="0"/>
                <w:w w:val="100"/>
                <w:position w:val="0"/>
                <w:sz w:val="18"/>
                <w:szCs w:val="18"/>
              </w:rPr>
              <w:t>0036042</w:t>
            </w:r>
            <w:r>
              <w:rPr>
                <w:color w:val="000000"/>
                <w:spacing w:val="0"/>
                <w:w w:val="100"/>
                <w:position w:val="0"/>
              </w:rPr>
              <w:t>号 的两处不动产及地上 建筑物二次抵押给胡 敏，作为最高额借款 合同的抵押担保。</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2096" w:name="bookmark2096"/>
      <w:bookmarkStart w:id="2097" w:name="bookmark2097"/>
      <w:bookmarkStart w:id="2098" w:name="bookmark2098"/>
      <w:bookmarkStart w:id="2099" w:name="bookmark2099"/>
      <w:r>
        <w:rPr>
          <w:color w:val="000000"/>
          <w:spacing w:val="0"/>
          <w:w w:val="100"/>
          <w:position w:val="0"/>
        </w:rPr>
        <w:t>（</w:t>
      </w:r>
      <w:bookmarkEnd w:id="209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96"/>
      <w:bookmarkEnd w:id="2097"/>
      <w:bookmarkEnd w:id="2099"/>
    </w:p>
    <w:p>
      <w:pPr>
        <w:pStyle w:val="Style58"/>
        <w:keepNext/>
        <w:keepLines/>
        <w:widowControl w:val="0"/>
        <w:shd w:val="clear" w:color="auto" w:fill="auto"/>
        <w:bidi w:val="0"/>
        <w:spacing w:before="0" w:line="240" w:lineRule="auto"/>
        <w:ind w:left="0" w:right="0" w:firstLine="0"/>
        <w:jc w:val="left"/>
      </w:pPr>
      <w:bookmarkStart w:id="2100" w:name="bookmark2100"/>
      <w:bookmarkStart w:id="2101" w:name="bookmark2101"/>
      <w:bookmarkStart w:id="2102" w:name="bookmark2102"/>
      <w:bookmarkStart w:id="2103" w:name="bookmark2103"/>
      <w:r>
        <w:rPr>
          <w:color w:val="000000"/>
          <w:spacing w:val="0"/>
          <w:w w:val="100"/>
          <w:position w:val="0"/>
        </w:rPr>
        <w:t>（</w:t>
      </w:r>
      <w:bookmarkEnd w:id="210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00"/>
      <w:bookmarkEnd w:id="2101"/>
      <w:bookmarkEnd w:id="2103"/>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5,556,400.00</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both"/>
      </w:pPr>
      <w:bookmarkStart w:id="2104" w:name="bookmark2104"/>
      <w:bookmarkStart w:id="2105" w:name="bookmark2105"/>
      <w:bookmarkStart w:id="2106" w:name="bookmark2106"/>
      <w:bookmarkStart w:id="2107" w:name="bookmark2107"/>
      <w:r>
        <w:rPr>
          <w:color w:val="000000"/>
          <w:spacing w:val="0"/>
          <w:w w:val="100"/>
          <w:position w:val="0"/>
        </w:rPr>
        <w:t>（</w:t>
      </w:r>
      <w:bookmarkEnd w:id="210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04"/>
      <w:bookmarkEnd w:id="2105"/>
      <w:bookmarkEnd w:id="2107"/>
    </w:p>
    <w:p>
      <w:pPr>
        <w:pStyle w:val="Style25"/>
        <w:keepNext/>
        <w:keepLines/>
        <w:widowControl w:val="0"/>
        <w:shd w:val="clear" w:color="auto" w:fill="auto"/>
        <w:bidi w:val="0"/>
        <w:spacing w:before="0" w:line="240" w:lineRule="auto"/>
        <w:ind w:left="0" w:right="0" w:firstLine="0"/>
        <w:jc w:val="both"/>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6</w:t>
      </w:r>
      <w:bookmarkEnd w:id="2110"/>
      <w:r>
        <w:rPr>
          <w:color w:val="000000"/>
          <w:spacing w:val="0"/>
          <w:w w:val="100"/>
          <w:position w:val="0"/>
        </w:rPr>
        <w:t>、关联方应收应付款项</w:t>
      </w:r>
      <w:bookmarkEnd w:id="2108"/>
      <w:bookmarkEnd w:id="2109"/>
      <w:bookmarkEnd w:id="2111"/>
    </w:p>
    <w:p>
      <w:pPr>
        <w:pStyle w:val="Style58"/>
        <w:keepNext/>
        <w:keepLines/>
        <w:widowControl w:val="0"/>
        <w:shd w:val="clear" w:color="auto" w:fill="auto"/>
        <w:bidi w:val="0"/>
        <w:spacing w:before="0" w:line="240" w:lineRule="auto"/>
        <w:ind w:left="0" w:right="0" w:firstLine="0"/>
        <w:jc w:val="both"/>
      </w:pPr>
      <w:bookmarkStart w:id="2112" w:name="bookmark2112"/>
      <w:bookmarkStart w:id="2113" w:name="bookmark2113"/>
      <w:bookmarkStart w:id="2114" w:name="bookmark21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12"/>
      <w:bookmarkEnd w:id="2113"/>
      <w:bookmarkEnd w:id="2114"/>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14,954,000.00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14,954,000.00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46,404,307.55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46,404,307.55</w:t>
            </w:r>
          </w:p>
        </w:tc>
      </w:tr>
    </w:tbl>
    <w:p>
      <w:pPr>
        <w:widowControl w:val="0"/>
        <w:spacing w:after="339" w:line="1" w:lineRule="exact"/>
      </w:pPr>
    </w:p>
    <w:p>
      <w:pPr>
        <w:pStyle w:val="Style58"/>
        <w:keepNext/>
        <w:keepLines/>
        <w:widowControl w:val="0"/>
        <w:shd w:val="clear" w:color="auto" w:fill="auto"/>
        <w:bidi w:val="0"/>
        <w:spacing w:before="0" w:line="240" w:lineRule="auto"/>
        <w:ind w:left="0" w:right="0" w:firstLine="0"/>
        <w:jc w:val="left"/>
      </w:pPr>
      <w:bookmarkStart w:id="2115" w:name="bookmark2115"/>
      <w:bookmarkStart w:id="2116" w:name="bookmark2116"/>
      <w:bookmarkStart w:id="2117" w:name="bookmark21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15"/>
      <w:bookmarkEnd w:id="2116"/>
      <w:bookmarkEnd w:id="2117"/>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浙江东杭控股集团有限公司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55,033,500.00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9,503,042.82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76,536,542.82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keepLines/>
        <w:widowControl w:val="0"/>
        <w:shd w:val="clear" w:color="auto" w:fill="auto"/>
        <w:tabs>
          <w:tab w:pos="373" w:val="left"/>
        </w:tabs>
        <w:bidi w:val="0"/>
        <w:spacing w:before="0" w:after="360" w:line="240" w:lineRule="auto"/>
        <w:ind w:left="0" w:right="0" w:firstLine="0"/>
        <w:jc w:val="both"/>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7</w:t>
      </w:r>
      <w:bookmarkEnd w:id="2120"/>
      <w:r>
        <w:rPr>
          <w:color w:val="000000"/>
          <w:spacing w:val="0"/>
          <w:w w:val="100"/>
          <w:position w:val="0"/>
        </w:rPr>
        <w:t>、</w:t>
        <w:tab/>
        <w:t>关联方承诺</w:t>
      </w:r>
      <w:bookmarkEnd w:id="2118"/>
      <w:bookmarkEnd w:id="2119"/>
      <w:bookmarkEnd w:id="2121"/>
    </w:p>
    <w:p>
      <w:pPr>
        <w:pStyle w:val="Style25"/>
        <w:keepNext/>
        <w:keepLines/>
        <w:widowControl w:val="0"/>
        <w:shd w:val="clear" w:color="auto" w:fill="auto"/>
        <w:tabs>
          <w:tab w:pos="378" w:val="left"/>
        </w:tabs>
        <w:bidi w:val="0"/>
        <w:spacing w:before="0" w:after="360" w:line="240" w:lineRule="auto"/>
        <w:ind w:left="0" w:right="0" w:firstLine="0"/>
        <w:jc w:val="both"/>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8</w:t>
      </w:r>
      <w:bookmarkEnd w:id="2124"/>
      <w:r>
        <w:rPr>
          <w:color w:val="000000"/>
          <w:spacing w:val="0"/>
          <w:w w:val="100"/>
          <w:position w:val="0"/>
        </w:rPr>
        <w:t>、</w:t>
        <w:tab/>
        <w:t>其他</w:t>
      </w:r>
      <w:bookmarkEnd w:id="2122"/>
      <w:bookmarkEnd w:id="2123"/>
      <w:bookmarkEnd w:id="2125"/>
    </w:p>
    <w:p>
      <w:pPr>
        <w:pStyle w:val="Style19"/>
        <w:keepNext/>
        <w:keepLines/>
        <w:widowControl w:val="0"/>
        <w:shd w:val="clear" w:color="auto" w:fill="auto"/>
        <w:bidi w:val="0"/>
        <w:spacing w:before="0" w:after="360" w:line="240" w:lineRule="auto"/>
        <w:ind w:left="0" w:right="0" w:firstLine="0"/>
        <w:jc w:val="both"/>
      </w:pPr>
      <w:bookmarkStart w:id="2126" w:name="bookmark2126"/>
      <w:bookmarkStart w:id="2127" w:name="bookmark2127"/>
      <w:bookmarkStart w:id="2128" w:name="bookmark2128"/>
      <w:r>
        <w:rPr>
          <w:color w:val="000000"/>
          <w:spacing w:val="0"/>
          <w:w w:val="100"/>
          <w:position w:val="0"/>
        </w:rPr>
        <w:t>十三、股份支付</w:t>
      </w:r>
      <w:bookmarkEnd w:id="2126"/>
      <w:bookmarkEnd w:id="2127"/>
      <w:bookmarkEnd w:id="2128"/>
    </w:p>
    <w:p>
      <w:pPr>
        <w:pStyle w:val="Style25"/>
        <w:keepNext/>
        <w:keepLines/>
        <w:widowControl w:val="0"/>
        <w:shd w:val="clear" w:color="auto" w:fill="auto"/>
        <w:bidi w:val="0"/>
        <w:spacing w:before="0" w:after="360" w:line="240" w:lineRule="auto"/>
        <w:ind w:left="0" w:right="0" w:firstLine="0"/>
        <w:jc w:val="both"/>
      </w:pPr>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29"/>
      <w:bookmarkEnd w:id="2130"/>
      <w:bookmarkEnd w:id="2131"/>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授予日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日，授予价格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 同剩余期限为</w:t>
            </w:r>
            <w:r>
              <w:rPr>
                <w:rFonts w:ascii="Times New Roman" w:eastAsia="Times New Roman" w:hAnsi="Times New Roman" w:cs="Times New Roman"/>
                <w:color w:val="000000"/>
                <w:spacing w:val="0"/>
                <w:w w:val="100"/>
                <w:position w:val="0"/>
                <w:sz w:val="18"/>
                <w:szCs w:val="18"/>
              </w:rPr>
              <w:t>16/28/40</w:t>
            </w:r>
            <w:r>
              <w:rPr>
                <w:color w:val="000000"/>
                <w:spacing w:val="0"/>
                <w:w w:val="100"/>
                <w:position w:val="0"/>
              </w:rPr>
              <w:t>个月</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年第四次临时股东大会审议通过的《关于公司</w:t>
      </w:r>
      <w:r>
        <w:rPr>
          <w:color w:val="000000"/>
          <w:spacing w:val="0"/>
          <w:w w:val="100"/>
          <w:position w:val="0"/>
          <w:sz w:val="18"/>
          <w:szCs w:val="18"/>
        </w:rPr>
        <w:t>2021</w:t>
      </w:r>
      <w:r>
        <w:rPr>
          <w:color w:val="000000"/>
          <w:spacing w:val="0"/>
          <w:w w:val="100"/>
          <w:position w:val="0"/>
        </w:rPr>
        <w:t>年限制性股票激励计划（草案）及其摘要的议案》、第 四届董事会第五次会议决议、第四届董事会第六次会议决议、第四届董事会第七次会议决议和修改后章程的规定，公司向</w:t>
      </w:r>
      <w:r>
        <w:rPr>
          <w:color w:val="000000"/>
          <w:spacing w:val="0"/>
          <w:w w:val="100"/>
          <w:position w:val="0"/>
          <w:sz w:val="18"/>
          <w:szCs w:val="18"/>
        </w:rPr>
        <w:t xml:space="preserve">9 </w:t>
      </w:r>
      <w:r>
        <w:rPr>
          <w:color w:val="000000"/>
          <w:spacing w:val="0"/>
          <w:w w:val="100"/>
          <w:position w:val="0"/>
        </w:rPr>
        <w:t>名激励对象授予</w:t>
      </w:r>
      <w:r>
        <w:rPr>
          <w:color w:val="000000"/>
          <w:spacing w:val="0"/>
          <w:w w:val="100"/>
          <w:position w:val="0"/>
          <w:sz w:val="18"/>
          <w:szCs w:val="18"/>
        </w:rPr>
        <w:t>207.50</w:t>
      </w:r>
      <w:r>
        <w:rPr>
          <w:color w:val="000000"/>
          <w:spacing w:val="0"/>
          <w:w w:val="100"/>
          <w:position w:val="0"/>
        </w:rPr>
        <w:t>万股限制性股票。限制性股票的授予日为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日，授予价格为</w:t>
      </w:r>
      <w:r>
        <w:rPr>
          <w:color w:val="000000"/>
          <w:spacing w:val="0"/>
          <w:w w:val="100"/>
          <w:position w:val="0"/>
          <w:sz w:val="18"/>
          <w:szCs w:val="18"/>
        </w:rPr>
        <w:t xml:space="preserve">5. </w:t>
      </w:r>
      <w:r>
        <w:rPr>
          <w:color w:val="000000"/>
          <w:spacing w:val="0"/>
          <w:w w:val="100"/>
          <w:position w:val="0"/>
          <w:sz w:val="18"/>
          <w:szCs w:val="18"/>
        </w:rPr>
        <w:t>00</w:t>
      </w:r>
      <w:r>
        <w:rPr>
          <w:color w:val="000000"/>
          <w:spacing w:val="0"/>
          <w:w w:val="100"/>
          <w:position w:val="0"/>
        </w:rPr>
        <w:t>元/股。</w:t>
      </w:r>
    </w:p>
    <w:p>
      <w:pPr>
        <w:pStyle w:val="Style22"/>
        <w:keepNext w:val="0"/>
        <w:keepLines w:val="0"/>
        <w:widowControl w:val="0"/>
        <w:shd w:val="clear" w:color="auto" w:fill="auto"/>
        <w:bidi w:val="0"/>
        <w:spacing w:before="0" w:after="0" w:line="240" w:lineRule="auto"/>
        <w:ind w:left="418" w:right="0" w:firstLine="0"/>
        <w:jc w:val="left"/>
      </w:pPr>
      <w:r>
        <w:rPr>
          <w:color w:val="000000"/>
          <w:spacing w:val="0"/>
          <w:w w:val="100"/>
          <w:position w:val="0"/>
        </w:rPr>
        <w:t>公司首次授予的限制性股票的解除限售时间安排如下表所示:</w:t>
      </w:r>
    </w:p>
    <w:tbl>
      <w:tblPr>
        <w:tblOverlap w:val="never"/>
        <w:jc w:val="left"/>
        <w:tblLayout w:type="fixed"/>
      </w:tblPr>
      <w:tblGrid>
        <w:gridCol w:w="1819"/>
        <w:gridCol w:w="4675"/>
        <w:gridCol w:w="2160"/>
      </w:tblGrid>
      <w:tr>
        <w:trPr>
          <w:trHeight w:val="98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jc w:val="left"/>
            </w:pPr>
            <w:r>
              <w:rPr>
                <w:color w:val="000000"/>
                <w:spacing w:val="0"/>
                <w:w w:val="100"/>
                <w:position w:val="0"/>
              </w:rPr>
              <w:t>解除限售安排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解除限售时间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可解除限售数量占限</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制性股票总量比例</w:t>
            </w:r>
          </w:p>
        </w:tc>
      </w:tr>
      <w:tr>
        <w:trPr>
          <w:trHeight w:val="14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280" w:line="240" w:lineRule="auto"/>
              <w:ind w:left="0" w:right="0"/>
              <w:jc w:val="left"/>
            </w:pPr>
            <w:r>
              <w:rPr>
                <w:color w:val="000000"/>
                <w:spacing w:val="0"/>
                <w:w w:val="100"/>
                <w:position w:val="0"/>
              </w:rPr>
              <w:t>首次授予权益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第一次解除限售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73" w:lineRule="exact"/>
              <w:ind w:left="0" w:right="0" w:firstLine="0"/>
              <w:jc w:val="both"/>
            </w:pPr>
            <w:r>
              <w:rPr>
                <w:color w:val="000000"/>
                <w:spacing w:val="0"/>
                <w:w w:val="100"/>
                <w:position w:val="0"/>
              </w:rPr>
              <w:t>自首次授予的限制性股票上市之日起</w:t>
            </w:r>
            <w:r>
              <w:rPr>
                <w:color w:val="000000"/>
                <w:spacing w:val="0"/>
                <w:w w:val="100"/>
                <w:position w:val="0"/>
                <w:sz w:val="18"/>
                <w:szCs w:val="18"/>
              </w:rPr>
              <w:t>22</w:t>
            </w:r>
            <w:r>
              <w:rPr>
                <w:color w:val="000000"/>
                <w:spacing w:val="0"/>
                <w:w w:val="100"/>
                <w:position w:val="0"/>
              </w:rPr>
              <w:t>个月后的首个交易 日起至首次授予的限制性股票上市之日起</w:t>
            </w:r>
            <w:r>
              <w:rPr>
                <w:color w:val="000000"/>
                <w:spacing w:val="0"/>
                <w:w w:val="100"/>
                <w:position w:val="0"/>
                <w:sz w:val="18"/>
                <w:szCs w:val="18"/>
              </w:rPr>
              <w:t>34</w:t>
            </w:r>
            <w:r>
              <w:rPr>
                <w:color w:val="000000"/>
                <w:spacing w:val="0"/>
                <w:w w:val="100"/>
                <w:position w:val="0"/>
              </w:rPr>
              <w:t>个月内的最后 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25.00%</w:t>
            </w:r>
          </w:p>
        </w:tc>
      </w:tr>
      <w:tr>
        <w:trPr>
          <w:trHeight w:val="14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280" w:line="240" w:lineRule="auto"/>
              <w:ind w:left="0" w:right="0"/>
              <w:jc w:val="left"/>
            </w:pPr>
            <w:r>
              <w:rPr>
                <w:color w:val="000000"/>
                <w:spacing w:val="0"/>
                <w:w w:val="100"/>
                <w:position w:val="0"/>
              </w:rPr>
              <w:t>首次授予权益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第二次解除限售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78" w:lineRule="exact"/>
              <w:ind w:left="0" w:right="0" w:firstLine="0"/>
              <w:jc w:val="both"/>
            </w:pPr>
            <w:r>
              <w:rPr>
                <w:color w:val="000000"/>
                <w:spacing w:val="0"/>
                <w:w w:val="100"/>
                <w:position w:val="0"/>
              </w:rPr>
              <w:t>首次授予的限制性股票上市之日起</w:t>
            </w:r>
            <w:r>
              <w:rPr>
                <w:color w:val="000000"/>
                <w:spacing w:val="0"/>
                <w:w w:val="100"/>
                <w:position w:val="0"/>
                <w:sz w:val="18"/>
                <w:szCs w:val="18"/>
              </w:rPr>
              <w:t>34</w:t>
            </w:r>
            <w:r>
              <w:rPr>
                <w:color w:val="000000"/>
                <w:spacing w:val="0"/>
                <w:w w:val="100"/>
                <w:position w:val="0"/>
              </w:rPr>
              <w:t>个月后的首个交易日 起至首次授予的限制性股票上市之日起</w:t>
            </w:r>
            <w:r>
              <w:rPr>
                <w:color w:val="000000"/>
                <w:spacing w:val="0"/>
                <w:w w:val="100"/>
                <w:position w:val="0"/>
                <w:sz w:val="18"/>
                <w:szCs w:val="18"/>
              </w:rPr>
              <w:t>46</w:t>
            </w:r>
            <w:r>
              <w:rPr>
                <w:color w:val="000000"/>
                <w:spacing w:val="0"/>
                <w:w w:val="100"/>
                <w:position w:val="0"/>
              </w:rPr>
              <w:t>个月内的最后一 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25.00%</w:t>
            </w:r>
          </w:p>
        </w:tc>
      </w:tr>
      <w:tr>
        <w:trPr>
          <w:trHeight w:val="145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60" w:after="280" w:line="240" w:lineRule="auto"/>
              <w:ind w:left="0" w:right="0"/>
              <w:jc w:val="left"/>
            </w:pPr>
            <w:r>
              <w:rPr>
                <w:color w:val="000000"/>
                <w:spacing w:val="0"/>
                <w:w w:val="100"/>
                <w:position w:val="0"/>
              </w:rPr>
              <w:t>首次授予权益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第三次解除限售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78" w:lineRule="exact"/>
              <w:ind w:left="0" w:right="0" w:firstLine="0"/>
              <w:jc w:val="both"/>
            </w:pPr>
            <w:r>
              <w:rPr>
                <w:color w:val="000000"/>
                <w:spacing w:val="0"/>
                <w:w w:val="100"/>
                <w:position w:val="0"/>
              </w:rPr>
              <w:t>首次授予的限制性股票上市之日起</w:t>
            </w:r>
            <w:r>
              <w:rPr>
                <w:color w:val="000000"/>
                <w:spacing w:val="0"/>
                <w:w w:val="100"/>
                <w:position w:val="0"/>
                <w:sz w:val="18"/>
                <w:szCs w:val="18"/>
              </w:rPr>
              <w:t>46</w:t>
            </w:r>
            <w:r>
              <w:rPr>
                <w:color w:val="000000"/>
                <w:spacing w:val="0"/>
                <w:w w:val="100"/>
                <w:position w:val="0"/>
              </w:rPr>
              <w:t>个月后的首个交易日 起至首次授予的限制性股票上市之日起</w:t>
            </w:r>
            <w:r>
              <w:rPr>
                <w:color w:val="000000"/>
                <w:spacing w:val="0"/>
                <w:w w:val="100"/>
                <w:position w:val="0"/>
                <w:sz w:val="18"/>
                <w:szCs w:val="18"/>
              </w:rPr>
              <w:t>58</w:t>
            </w:r>
            <w:r>
              <w:rPr>
                <w:color w:val="000000"/>
                <w:spacing w:val="0"/>
                <w:w w:val="100"/>
                <w:position w:val="0"/>
              </w:rPr>
              <w:t>个月内的最后一 个交易日当日止。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50.00%</w:t>
            </w:r>
          </w:p>
        </w:tc>
      </w:tr>
    </w:tbl>
    <w:p>
      <w:pPr>
        <w:widowControl w:val="0"/>
        <w:spacing w:after="99" w:line="1" w:lineRule="exact"/>
      </w:pPr>
    </w:p>
    <w:p>
      <w:pPr>
        <w:pStyle w:val="Style15"/>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激励计划首次授予的限制性股票的考核年度为</w:t>
      </w:r>
      <w:r>
        <w:rPr>
          <w:color w:val="000000"/>
          <w:spacing w:val="0"/>
          <w:w w:val="100"/>
          <w:position w:val="0"/>
          <w:sz w:val="18"/>
          <w:szCs w:val="18"/>
        </w:rPr>
        <w:t>2022-2024</w:t>
      </w:r>
      <w:r>
        <w:rPr>
          <w:color w:val="000000"/>
          <w:spacing w:val="0"/>
          <w:w w:val="100"/>
          <w:position w:val="0"/>
        </w:rPr>
        <w:t>年三个会计年度，分年度进行考核，在公司实现业绩考核目标</w:t>
      </w:r>
    </w:p>
    <w:p>
      <w:pPr>
        <w:pStyle w:val="Style15"/>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与完成个人层面业绩考核要求后方可行权。其中公司业绩考核目标为：以</w:t>
      </w:r>
      <w:r>
        <w:rPr>
          <w:color w:val="000000"/>
          <w:spacing w:val="0"/>
          <w:w w:val="100"/>
          <w:position w:val="0"/>
          <w:sz w:val="18"/>
          <w:szCs w:val="18"/>
        </w:rPr>
        <w:t>2020</w:t>
      </w:r>
      <w:r>
        <w:rPr>
          <w:color w:val="000000"/>
          <w:spacing w:val="0"/>
          <w:w w:val="100"/>
          <w:position w:val="0"/>
        </w:rPr>
        <w:t>年公司营业收入为基数，</w:t>
      </w:r>
      <w:r>
        <w:rPr>
          <w:color w:val="000000"/>
          <w:spacing w:val="0"/>
          <w:w w:val="100"/>
          <w:position w:val="0"/>
          <w:sz w:val="18"/>
          <w:szCs w:val="18"/>
        </w:rPr>
        <w:t>2022</w:t>
      </w:r>
      <w:r>
        <w:rPr>
          <w:color w:val="000000"/>
          <w:spacing w:val="0"/>
          <w:w w:val="100"/>
          <w:position w:val="0"/>
        </w:rPr>
        <w:t xml:space="preserve">年营业收入增长 </w:t>
      </w:r>
      <w:r>
        <w:rPr>
          <w:color w:val="000000"/>
          <w:spacing w:val="0"/>
          <w:w w:val="100"/>
          <w:position w:val="0"/>
        </w:rPr>
        <w:t>率不低于</w:t>
      </w:r>
      <w:r>
        <w:rPr>
          <w:color w:val="000000"/>
          <w:spacing w:val="0"/>
          <w:w w:val="100"/>
          <w:position w:val="0"/>
          <w:sz w:val="18"/>
          <w:szCs w:val="18"/>
        </w:rPr>
        <w:t>35%,</w:t>
      </w:r>
      <w:r>
        <w:rPr>
          <w:color w:val="000000"/>
          <w:spacing w:val="0"/>
          <w:w w:val="100"/>
          <w:position w:val="0"/>
        </w:rPr>
        <w:t>解锁第一个归属期的限制性股票；以</w:t>
      </w:r>
      <w:r>
        <w:rPr>
          <w:color w:val="000000"/>
          <w:spacing w:val="0"/>
          <w:w w:val="100"/>
          <w:position w:val="0"/>
          <w:sz w:val="18"/>
          <w:szCs w:val="18"/>
        </w:rPr>
        <w:t>2020</w:t>
      </w:r>
      <w:r>
        <w:rPr>
          <w:color w:val="000000"/>
          <w:spacing w:val="0"/>
          <w:w w:val="100"/>
          <w:position w:val="0"/>
        </w:rPr>
        <w:t>年公司营业收入为基数，</w:t>
      </w:r>
      <w:r>
        <w:rPr>
          <w:color w:val="000000"/>
          <w:spacing w:val="0"/>
          <w:w w:val="100"/>
          <w:position w:val="0"/>
          <w:sz w:val="18"/>
          <w:szCs w:val="18"/>
        </w:rPr>
        <w:t>2023</w:t>
      </w:r>
      <w:r>
        <w:rPr>
          <w:color w:val="000000"/>
          <w:spacing w:val="0"/>
          <w:w w:val="100"/>
          <w:position w:val="0"/>
        </w:rPr>
        <w:t>年营业收入增长率不低于</w:t>
      </w:r>
      <w:r>
        <w:rPr>
          <w:color w:val="000000"/>
          <w:spacing w:val="0"/>
          <w:w w:val="100"/>
          <w:position w:val="0"/>
          <w:sz w:val="18"/>
          <w:szCs w:val="18"/>
        </w:rPr>
        <w:t>70%,</w:t>
      </w:r>
      <w:r>
        <w:rPr>
          <w:color w:val="000000"/>
          <w:spacing w:val="0"/>
          <w:w w:val="100"/>
          <w:position w:val="0"/>
        </w:rPr>
        <w:t>解锁第 二个归属期的限制性股票；以</w:t>
      </w:r>
      <w:r>
        <w:rPr>
          <w:color w:val="000000"/>
          <w:spacing w:val="0"/>
          <w:w w:val="100"/>
          <w:position w:val="0"/>
          <w:sz w:val="18"/>
          <w:szCs w:val="18"/>
        </w:rPr>
        <w:t>2020</w:t>
      </w:r>
      <w:r>
        <w:rPr>
          <w:color w:val="000000"/>
          <w:spacing w:val="0"/>
          <w:w w:val="100"/>
          <w:position w:val="0"/>
        </w:rPr>
        <w:t>年公司营业收入为基数</w:t>
      </w:r>
      <w:r>
        <w:rPr>
          <w:color w:val="000000"/>
          <w:spacing w:val="0"/>
          <w:w w:val="100"/>
          <w:position w:val="0"/>
          <w:sz w:val="18"/>
          <w:szCs w:val="18"/>
        </w:rPr>
        <w:t>，2024</w:t>
      </w:r>
      <w:r>
        <w:rPr>
          <w:color w:val="000000"/>
          <w:spacing w:val="0"/>
          <w:w w:val="100"/>
          <w:position w:val="0"/>
        </w:rPr>
        <w:t>年营业收入增长率不低于</w:t>
      </w:r>
      <w:r>
        <w:rPr>
          <w:color w:val="000000"/>
          <w:spacing w:val="0"/>
          <w:w w:val="100"/>
          <w:position w:val="0"/>
          <w:sz w:val="18"/>
          <w:szCs w:val="18"/>
        </w:rPr>
        <w:t>100%</w:t>
      </w:r>
      <w:r>
        <w:rPr>
          <w:color w:val="000000"/>
          <w:spacing w:val="0"/>
          <w:w w:val="100"/>
          <w:position w:val="0"/>
        </w:rPr>
        <w:t>，解锁第三个归属期的限制性 股票。</w:t>
      </w:r>
    </w:p>
    <w:p>
      <w:pPr>
        <w:pStyle w:val="Style25"/>
        <w:keepNext/>
        <w:keepLines/>
        <w:widowControl w:val="0"/>
        <w:shd w:val="clear" w:color="auto" w:fill="auto"/>
        <w:bidi w:val="0"/>
        <w:spacing w:before="0" w:after="100" w:line="240" w:lineRule="auto"/>
        <w:ind w:left="0" w:right="0" w:firstLine="0"/>
        <w:jc w:val="both"/>
      </w:pPr>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32"/>
      <w:bookmarkEnd w:id="2133"/>
      <w:bookmarkEnd w:id="2134"/>
    </w:p>
    <w:p>
      <w:pPr>
        <w:pStyle w:val="Style15"/>
        <w:keepNext w:val="0"/>
        <w:keepLines w:val="0"/>
        <w:widowControl w:val="0"/>
        <w:shd w:val="clear" w:color="auto" w:fill="auto"/>
        <w:bidi w:val="0"/>
        <w:spacing w:before="0" w:after="160" w:line="475"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授予日股票收盘价</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根据限制性股票最新取得的可行权人数变动、业绩指标 完成情况等后续信息，修正预计可行权的股票数量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1,558,109.83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1,558,109.83</w:t>
            </w:r>
          </w:p>
        </w:tc>
      </w:tr>
    </w:tbl>
    <w:p>
      <w:pPr>
        <w:pStyle w:val="Style15"/>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其他说明</w:t>
      </w:r>
    </w:p>
    <w:p>
      <w:pPr>
        <w:pStyle w:val="Style25"/>
        <w:keepNext/>
        <w:keepLines/>
        <w:widowControl w:val="0"/>
        <w:shd w:val="clear" w:color="auto" w:fill="auto"/>
        <w:tabs>
          <w:tab w:pos="378" w:val="left"/>
        </w:tabs>
        <w:bidi w:val="0"/>
        <w:spacing w:before="0" w:after="280" w:line="240" w:lineRule="auto"/>
        <w:ind w:left="0" w:right="0" w:firstLine="0"/>
        <w:jc w:val="left"/>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3</w:t>
      </w:r>
      <w:bookmarkEnd w:id="2137"/>
      <w:r>
        <w:rPr>
          <w:color w:val="000000"/>
          <w:spacing w:val="0"/>
          <w:w w:val="100"/>
          <w:position w:val="0"/>
        </w:rPr>
        <w:t>、</w:t>
        <w:tab/>
        <w:t>以现金结算的股份支付情况</w:t>
      </w:r>
      <w:bookmarkEnd w:id="2135"/>
      <w:bookmarkEnd w:id="2136"/>
      <w:bookmarkEnd w:id="2138"/>
    </w:p>
    <w:p>
      <w:pPr>
        <w:pStyle w:val="Style15"/>
        <w:keepNext w:val="0"/>
        <w:keepLines w:val="0"/>
        <w:widowControl w:val="0"/>
        <w:shd w:val="clear" w:color="auto" w:fill="auto"/>
        <w:bidi w:val="0"/>
        <w:spacing w:before="0" w:after="360" w:line="310"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keepLines/>
        <w:widowControl w:val="0"/>
        <w:shd w:val="clear" w:color="auto" w:fill="auto"/>
        <w:tabs>
          <w:tab w:pos="378" w:val="left"/>
        </w:tabs>
        <w:bidi w:val="0"/>
        <w:spacing w:before="0" w:after="360" w:line="240" w:lineRule="auto"/>
        <w:ind w:left="0" w:right="0" w:firstLine="0"/>
        <w:jc w:val="left"/>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4</w:t>
      </w:r>
      <w:bookmarkEnd w:id="2141"/>
      <w:r>
        <w:rPr>
          <w:color w:val="000000"/>
          <w:spacing w:val="0"/>
          <w:w w:val="100"/>
          <w:position w:val="0"/>
        </w:rPr>
        <w:t>、</w:t>
        <w:tab/>
        <w:t>股份支付的修改、终止情况</w:t>
      </w:r>
      <w:bookmarkEnd w:id="2139"/>
      <w:bookmarkEnd w:id="2140"/>
      <w:bookmarkEnd w:id="2142"/>
    </w:p>
    <w:p>
      <w:pPr>
        <w:pStyle w:val="Style25"/>
        <w:keepNext/>
        <w:keepLines/>
        <w:widowControl w:val="0"/>
        <w:shd w:val="clear" w:color="auto" w:fill="auto"/>
        <w:tabs>
          <w:tab w:pos="378" w:val="left"/>
        </w:tabs>
        <w:bidi w:val="0"/>
        <w:spacing w:before="0" w:after="360" w:line="240" w:lineRule="auto"/>
        <w:ind w:left="0" w:right="0" w:firstLine="0"/>
        <w:jc w:val="left"/>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5</w:t>
      </w:r>
      <w:bookmarkEnd w:id="2145"/>
      <w:r>
        <w:rPr>
          <w:color w:val="000000"/>
          <w:spacing w:val="0"/>
          <w:w w:val="100"/>
          <w:position w:val="0"/>
        </w:rPr>
        <w:t>、</w:t>
        <w:tab/>
        <w:t>其他</w:t>
      </w:r>
      <w:bookmarkEnd w:id="2143"/>
      <w:bookmarkEnd w:id="2144"/>
      <w:bookmarkEnd w:id="2146"/>
    </w:p>
    <w:p>
      <w:pPr>
        <w:pStyle w:val="Style19"/>
        <w:keepNext/>
        <w:keepLines/>
        <w:widowControl w:val="0"/>
        <w:shd w:val="clear" w:color="auto" w:fill="auto"/>
        <w:bidi w:val="0"/>
        <w:spacing w:before="0" w:after="360" w:line="240" w:lineRule="auto"/>
        <w:ind w:left="0" w:right="0" w:firstLine="0"/>
        <w:jc w:val="left"/>
      </w:pPr>
      <w:bookmarkStart w:id="2147" w:name="bookmark2147"/>
      <w:bookmarkStart w:id="2148" w:name="bookmark2148"/>
      <w:bookmarkStart w:id="2149" w:name="bookmark2149"/>
      <w:r>
        <w:rPr>
          <w:color w:val="000000"/>
          <w:spacing w:val="0"/>
          <w:w w:val="100"/>
          <w:position w:val="0"/>
        </w:rPr>
        <w:t>十四、承诺及或有事项</w:t>
      </w:r>
      <w:bookmarkEnd w:id="2147"/>
      <w:bookmarkEnd w:id="2148"/>
      <w:bookmarkEnd w:id="2149"/>
    </w:p>
    <w:p>
      <w:pPr>
        <w:pStyle w:val="Style25"/>
        <w:keepNext/>
        <w:keepLines/>
        <w:widowControl w:val="0"/>
        <w:shd w:val="clear" w:color="auto" w:fill="auto"/>
        <w:tabs>
          <w:tab w:pos="368" w:val="left"/>
        </w:tabs>
        <w:bidi w:val="0"/>
        <w:spacing w:before="0" w:after="280" w:line="240" w:lineRule="auto"/>
        <w:ind w:left="0" w:right="0" w:firstLine="0"/>
        <w:jc w:val="left"/>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1</w:t>
      </w:r>
      <w:bookmarkEnd w:id="2152"/>
      <w:r>
        <w:rPr>
          <w:color w:val="000000"/>
          <w:spacing w:val="0"/>
          <w:w w:val="100"/>
          <w:position w:val="0"/>
        </w:rPr>
        <w:t>、</w:t>
        <w:tab/>
        <w:t>重要承诺事项</w:t>
      </w:r>
      <w:bookmarkEnd w:id="2150"/>
      <w:bookmarkEnd w:id="2151"/>
      <w:bookmarkEnd w:id="2153"/>
    </w:p>
    <w:p>
      <w:pPr>
        <w:pStyle w:val="Style15"/>
        <w:keepNext w:val="0"/>
        <w:keepLines w:val="0"/>
        <w:widowControl w:val="0"/>
        <w:shd w:val="clear" w:color="auto" w:fill="auto"/>
        <w:bidi w:val="0"/>
        <w:spacing w:before="0" w:after="360" w:line="310" w:lineRule="exact"/>
        <w:ind w:left="0" w:right="0" w:firstLine="0"/>
        <w:jc w:val="left"/>
      </w:pPr>
      <w:r>
        <w:rPr>
          <w:color w:val="000000"/>
          <w:spacing w:val="0"/>
          <w:w w:val="100"/>
          <w:position w:val="0"/>
        </w:rPr>
        <w:t>资产负债表日存在的重要承诺</w:t>
      </w:r>
    </w:p>
    <w:p>
      <w:pPr>
        <w:pStyle w:val="Style25"/>
        <w:keepNext/>
        <w:keepLines/>
        <w:widowControl w:val="0"/>
        <w:shd w:val="clear" w:color="auto" w:fill="auto"/>
        <w:tabs>
          <w:tab w:pos="378" w:val="left"/>
        </w:tabs>
        <w:bidi w:val="0"/>
        <w:spacing w:before="0" w:after="360" w:line="240" w:lineRule="auto"/>
        <w:ind w:left="0" w:right="0" w:firstLine="0"/>
        <w:jc w:val="left"/>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2</w:t>
      </w:r>
      <w:bookmarkEnd w:id="2156"/>
      <w:r>
        <w:rPr>
          <w:color w:val="000000"/>
          <w:spacing w:val="0"/>
          <w:w w:val="100"/>
          <w:position w:val="0"/>
        </w:rPr>
        <w:t>、</w:t>
        <w:tab/>
        <w:t>或有事项</w:t>
      </w:r>
      <w:bookmarkEnd w:id="2154"/>
      <w:bookmarkEnd w:id="2155"/>
      <w:bookmarkEnd w:id="2157"/>
    </w:p>
    <w:p>
      <w:pPr>
        <w:pStyle w:val="Style58"/>
        <w:keepNext/>
        <w:keepLines/>
        <w:widowControl w:val="0"/>
        <w:shd w:val="clear" w:color="auto" w:fill="auto"/>
        <w:bidi w:val="0"/>
        <w:spacing w:before="0" w:after="280" w:line="240" w:lineRule="auto"/>
        <w:ind w:left="0" w:right="0" w:firstLine="0"/>
        <w:jc w:val="left"/>
      </w:pPr>
      <w:bookmarkStart w:id="2158" w:name="bookmark2158"/>
      <w:bookmarkStart w:id="2159" w:name="bookmark2159"/>
      <w:bookmarkStart w:id="2160" w:name="bookmark21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58"/>
      <w:bookmarkEnd w:id="2159"/>
      <w:bookmarkEnd w:id="2160"/>
    </w:p>
    <w:p>
      <w:pPr>
        <w:pStyle w:val="Style1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或有事项</w:t>
      </w:r>
    </w:p>
    <w:p>
      <w:pPr>
        <w:pStyle w:val="Style15"/>
        <w:keepNext w:val="0"/>
        <w:keepLines w:val="0"/>
        <w:widowControl w:val="0"/>
        <w:shd w:val="clear" w:color="auto" w:fill="auto"/>
        <w:bidi w:val="0"/>
        <w:spacing w:before="0" w:after="60" w:line="310" w:lineRule="exact"/>
        <w:ind w:left="0" w:right="0" w:firstLine="440"/>
        <w:jc w:val="both"/>
      </w:pPr>
      <w:r>
        <w:rPr>
          <w:color w:val="000000"/>
          <w:spacing w:val="0"/>
          <w:w w:val="100"/>
          <w:position w:val="0"/>
        </w:rPr>
        <w:t>高兴控股及高长虹在担任公司控股股东及实际控制人期间，在未经本公司内部审批流程及相关决策程序的情况下，以 本公司的名义与上海福镭德国际贸易有限公司（以下简称福镭德）签订了借款合同，公司于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月收到法院发来的应诉 通知书，福镭德起诉公司，要求公司归还借款本金及利息。截至本财务报表批准报出日，相关诉讼的具体情况如下：</w:t>
      </w:r>
    </w:p>
    <w:tbl>
      <w:tblPr>
        <w:tblOverlap w:val="never"/>
        <w:jc w:val="left"/>
        <w:tblLayout w:type="fixed"/>
      </w:tblPr>
      <w:tblGrid>
        <w:gridCol w:w="686"/>
        <w:gridCol w:w="1133"/>
        <w:gridCol w:w="1416"/>
        <w:gridCol w:w="1709"/>
        <w:gridCol w:w="371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案件类型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案件被告/被申请人</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诉讼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(2021)</w:t>
            </w:r>
            <w:r>
              <w:rPr>
                <w:color w:val="000000"/>
                <w:spacing w:val="0"/>
                <w:w w:val="100"/>
                <w:position w:val="0"/>
              </w:rPr>
              <w:t xml:space="preserve">沪 </w:t>
            </w:r>
            <w:r>
              <w:rPr>
                <w:color w:val="000000"/>
                <w:spacing w:val="0"/>
                <w:w w:val="100"/>
                <w:position w:val="0"/>
                <w:sz w:val="18"/>
                <w:szCs w:val="18"/>
              </w:rPr>
              <w:t xml:space="preserve">0107 </w:t>
            </w:r>
            <w:r>
              <w:rPr>
                <w:color w:val="000000"/>
                <w:spacing w:val="0"/>
                <w:w w:val="100"/>
                <w:position w:val="0"/>
              </w:rPr>
              <w:t>民 初</w:t>
            </w:r>
            <w:r>
              <w:rPr>
                <w:color w:val="000000"/>
                <w:spacing w:val="0"/>
                <w:w w:val="100"/>
                <w:position w:val="0"/>
                <w:sz w:val="18"/>
                <w:szCs w:val="18"/>
              </w:rPr>
              <w:t>1308</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福镭德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本公司，高兴控股，高长虹，楼永娣，缪勇刚， 楼永富</w:t>
            </w:r>
          </w:p>
        </w:tc>
      </w:tr>
    </w:tbl>
    <w:p>
      <w:pPr>
        <w:spacing w:lineRule="exact" w:line="1"/>
        <w:rPr>
          <w:sz w:val="2"/>
          <w:szCs w:val="2"/>
        </w:rPr>
      </w:pPr>
      <w:r>
        <w:br w:type="page"/>
      </w:r>
    </w:p>
    <w:p>
      <w:pPr>
        <w:pStyle w:val="Style22"/>
        <w:keepNext w:val="0"/>
        <w:keepLines w:val="0"/>
        <w:widowControl w:val="0"/>
        <w:shd w:val="clear" w:color="auto" w:fill="auto"/>
        <w:bidi w:val="0"/>
        <w:spacing w:before="0" w:after="0" w:line="240" w:lineRule="auto"/>
        <w:ind w:left="432" w:right="0" w:firstLine="0"/>
        <w:jc w:val="left"/>
      </w:pPr>
      <w:r>
        <w:rPr>
          <w:color w:val="000000"/>
          <w:spacing w:val="0"/>
          <w:w w:val="100"/>
          <w:position w:val="0"/>
        </w:rPr>
        <w:t>（续上表）</w:t>
      </w:r>
    </w:p>
    <w:tbl>
      <w:tblPr>
        <w:tblOverlap w:val="never"/>
        <w:jc w:val="left"/>
        <w:tblLayout w:type="fixed"/>
      </w:tblPr>
      <w:tblGrid>
        <w:gridCol w:w="1430"/>
        <w:gridCol w:w="1666"/>
        <w:gridCol w:w="1915"/>
        <w:gridCol w:w="1728"/>
        <w:gridCol w:w="173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本公司身份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诉讼标的额（万元）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管辖法院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案件进展</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共同借款人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725.46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上海市普陀区人民法 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一审公司胜诉、二审 尚未开庭</w:t>
            </w:r>
          </w:p>
        </w:tc>
      </w:tr>
    </w:tbl>
    <w:p>
      <w:pPr>
        <w:widowControl w:val="0"/>
        <w:spacing w:after="319" w:line="1" w:lineRule="exact"/>
      </w:pPr>
    </w:p>
    <w:p>
      <w:pPr>
        <w:pStyle w:val="Style58"/>
        <w:keepNext/>
        <w:keepLines/>
        <w:widowControl w:val="0"/>
        <w:shd w:val="clear" w:color="auto" w:fill="auto"/>
        <w:bidi w:val="0"/>
        <w:spacing w:before="0" w:after="120" w:line="240" w:lineRule="auto"/>
        <w:ind w:left="0" w:right="0" w:firstLine="0"/>
        <w:jc w:val="left"/>
      </w:pPr>
      <w:bookmarkStart w:id="2161" w:name="bookmark2161"/>
      <w:bookmarkStart w:id="2162" w:name="bookmark2162"/>
      <w:bookmarkStart w:id="2163" w:name="bookmark21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61"/>
      <w:bookmarkEnd w:id="2162"/>
      <w:bookmarkEnd w:id="2163"/>
    </w:p>
    <w:p>
      <w:pPr>
        <w:pStyle w:val="Style15"/>
        <w:keepNext w:val="0"/>
        <w:keepLines w:val="0"/>
        <w:widowControl w:val="0"/>
        <w:shd w:val="clear" w:color="auto" w:fill="auto"/>
        <w:bidi w:val="0"/>
        <w:spacing w:before="0" w:after="380" w:line="466" w:lineRule="exact"/>
        <w:ind w:left="0" w:right="0" w:firstLine="0"/>
        <w:jc w:val="left"/>
      </w:pPr>
      <w:r>
        <w:rPr>
          <w:color w:val="000000"/>
          <w:spacing w:val="0"/>
          <w:w w:val="100"/>
          <w:position w:val="0"/>
        </w:rPr>
        <w:t>公司不存在需要披露的重要或有事项。</w:t>
      </w:r>
    </w:p>
    <w:p>
      <w:pPr>
        <w:pStyle w:val="Style25"/>
        <w:keepNext/>
        <w:keepLines/>
        <w:widowControl w:val="0"/>
        <w:shd w:val="clear" w:color="auto" w:fill="auto"/>
        <w:bidi w:val="0"/>
        <w:spacing w:before="0" w:after="200" w:line="240" w:lineRule="auto"/>
        <w:ind w:left="0" w:right="0" w:firstLine="0"/>
        <w:jc w:val="left"/>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3</w:t>
      </w:r>
      <w:bookmarkEnd w:id="2166"/>
      <w:r>
        <w:rPr>
          <w:color w:val="000000"/>
          <w:spacing w:val="0"/>
          <w:w w:val="100"/>
          <w:position w:val="0"/>
        </w:rPr>
        <w:t>、其他</w:t>
      </w:r>
      <w:bookmarkEnd w:id="2164"/>
      <w:bookmarkEnd w:id="2165"/>
      <w:bookmarkEnd w:id="2167"/>
    </w:p>
    <w:p>
      <w:pPr>
        <w:pStyle w:val="Style15"/>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（三）其他事项</w:t>
      </w:r>
    </w:p>
    <w:p>
      <w:pPr>
        <w:pStyle w:val="Style15"/>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高兴控股及高长虹在担任公司控股股东及实际控制人期间，在未经本公司内部审批流程及相关决策程序的情况下，以 本公司的名义与债权人签订了借款合同和担保合同，以本公司名义对外借款或由本公司对高长虹及其控制的公司的融资行为 承担连带保证责任。</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月及以后，公司陆续收到相关法院应诉通知，相关债权人要求本公司还款或对高长虹及其控制 的公司所欠款项承担连带保证责任。截至本财务报表批准报出日，相关诉讼的具体情况如下：</w:t>
      </w:r>
    </w:p>
    <w:tbl>
      <w:tblPr>
        <w:tblOverlap w:val="never"/>
        <w:jc w:val="left"/>
        <w:tblLayout w:type="fixed"/>
      </w:tblPr>
      <w:tblGrid>
        <w:gridCol w:w="686"/>
        <w:gridCol w:w="1133"/>
        <w:gridCol w:w="1416"/>
        <w:gridCol w:w="1709"/>
        <w:gridCol w:w="3715"/>
      </w:tblGrid>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案件类型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案件被告/被申请人</w:t>
            </w:r>
          </w:p>
        </w:tc>
      </w:tr>
      <w:tr>
        <w:trPr>
          <w:trHeight w:val="14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2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380"/>
              <w:jc w:val="left"/>
            </w:pPr>
            <w:r>
              <w:rPr>
                <w:color w:val="000000"/>
                <w:spacing w:val="0"/>
                <w:w w:val="100"/>
                <w:position w:val="0"/>
              </w:rPr>
              <w:t>诉讼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280" w:line="240" w:lineRule="auto"/>
              <w:ind w:left="0" w:right="0" w:firstLine="0"/>
              <w:jc w:val="left"/>
            </w:pPr>
            <w:r>
              <w:rPr>
                <w:color w:val="000000"/>
                <w:spacing w:val="0"/>
                <w:w w:val="100"/>
                <w:position w:val="0"/>
                <w:sz w:val="18"/>
                <w:szCs w:val="18"/>
              </w:rPr>
              <w:t xml:space="preserve">(2019 </w:t>
            </w:r>
            <w:r>
              <w:rPr>
                <w:color w:val="000000"/>
                <w:spacing w:val="0"/>
                <w:w w:val="100"/>
                <w:position w:val="0"/>
              </w:rPr>
              <w:t xml:space="preserve">)浙 </w:t>
            </w:r>
            <w:r>
              <w:rPr>
                <w:color w:val="000000"/>
                <w:spacing w:val="0"/>
                <w:w w:val="100"/>
                <w:position w:val="0"/>
                <w:sz w:val="18"/>
                <w:szCs w:val="18"/>
              </w:rPr>
              <w:t xml:space="preserve">0102 </w:t>
            </w:r>
            <w:r>
              <w:rPr>
                <w:color w:val="000000"/>
                <w:spacing w:val="0"/>
                <w:w w:val="100"/>
                <w:position w:val="0"/>
              </w:rPr>
              <w:t>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w:t>
            </w:r>
            <w:r>
              <w:rPr>
                <w:color w:val="000000"/>
                <w:spacing w:val="0"/>
                <w:w w:val="100"/>
                <w:position w:val="0"/>
                <w:sz w:val="18"/>
                <w:szCs w:val="18"/>
              </w:rPr>
              <w:t>5101</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260" w:line="240" w:lineRule="auto"/>
              <w:ind w:left="0" w:right="0" w:firstLine="0"/>
              <w:jc w:val="left"/>
            </w:pPr>
            <w:r>
              <w:rPr>
                <w:color w:val="000000"/>
                <w:spacing w:val="0"/>
                <w:w w:val="100"/>
                <w:position w:val="0"/>
              </w:rPr>
              <w:t>浙江物产中大联合金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70" w:lineRule="exact"/>
              <w:ind w:left="0" w:right="0" w:firstLine="0"/>
              <w:jc w:val="both"/>
            </w:pPr>
            <w:r>
              <w:rPr>
                <w:color w:val="000000"/>
                <w:spacing w:val="0"/>
                <w:w w:val="100"/>
                <w:position w:val="0"/>
              </w:rPr>
              <w:t>高兴控股，本公司，高长虹，楼永娣，楼永富， 缪勇刚，杭州双溪旅游开发有限公司，杭州双 溪房地产开发有限公司</w:t>
            </w:r>
          </w:p>
        </w:tc>
      </w:tr>
      <w:tr>
        <w:trPr>
          <w:trHeight w:val="14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2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380"/>
              <w:jc w:val="left"/>
            </w:pPr>
            <w:r>
              <w:rPr>
                <w:color w:val="000000"/>
                <w:spacing w:val="0"/>
                <w:w w:val="100"/>
                <w:position w:val="0"/>
              </w:rPr>
              <w:t>诉讼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260" w:line="240" w:lineRule="auto"/>
              <w:ind w:left="0" w:right="0" w:firstLine="0"/>
              <w:jc w:val="left"/>
            </w:pPr>
            <w:r>
              <w:rPr>
                <w:color w:val="000000"/>
                <w:spacing w:val="0"/>
                <w:w w:val="100"/>
                <w:position w:val="0"/>
                <w:sz w:val="18"/>
                <w:szCs w:val="18"/>
              </w:rPr>
              <w:t>(2019)</w:t>
            </w:r>
            <w:r>
              <w:rPr>
                <w:color w:val="000000"/>
                <w:spacing w:val="0"/>
                <w:w w:val="100"/>
                <w:position w:val="0"/>
              </w:rPr>
              <w:t>浙</w:t>
            </w:r>
            <w:r>
              <w:rPr>
                <w:color w:val="000000"/>
                <w:spacing w:val="0"/>
                <w:w w:val="100"/>
                <w:position w:val="0"/>
                <w:sz w:val="18"/>
                <w:szCs w:val="18"/>
              </w:rPr>
              <w:t>0106</w:t>
            </w:r>
            <w:r>
              <w:rPr>
                <w:color w:val="000000"/>
                <w:spacing w:val="0"/>
                <w:w w:val="100"/>
                <w:position w:val="0"/>
              </w:rPr>
              <w:t>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w:t>
            </w:r>
            <w:r>
              <w:rPr>
                <w:color w:val="000000"/>
                <w:spacing w:val="0"/>
                <w:w w:val="100"/>
                <w:position w:val="0"/>
                <w:sz w:val="18"/>
                <w:szCs w:val="18"/>
              </w:rPr>
              <w:t>8982</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280" w:line="240" w:lineRule="auto"/>
              <w:ind w:left="0" w:right="0" w:firstLine="0"/>
              <w:jc w:val="left"/>
            </w:pPr>
            <w:r>
              <w:rPr>
                <w:color w:val="000000"/>
                <w:spacing w:val="0"/>
                <w:w w:val="100"/>
                <w:position w:val="0"/>
              </w:rPr>
              <w:t>杭州中小企业金融服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70" w:lineRule="exact"/>
              <w:ind w:left="0" w:right="0" w:firstLine="0"/>
              <w:jc w:val="both"/>
            </w:pPr>
            <w:r>
              <w:rPr>
                <w:color w:val="000000"/>
                <w:spacing w:val="0"/>
                <w:w w:val="100"/>
                <w:position w:val="0"/>
              </w:rPr>
              <w:t>本公司，高兴控股，杭州双溪房地产开发有限 公司，杭州天眼投资有限公司，杭州双溪旅游 开发有限公司，高长虹，楼永娣</w:t>
            </w:r>
          </w:p>
        </w:tc>
      </w:tr>
      <w:tr>
        <w:trPr>
          <w:trHeight w:val="14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2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380"/>
              <w:jc w:val="left"/>
            </w:pPr>
            <w:r>
              <w:rPr>
                <w:color w:val="000000"/>
                <w:spacing w:val="0"/>
                <w:w w:val="100"/>
                <w:position w:val="0"/>
              </w:rPr>
              <w:t>诉讼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280" w:line="240" w:lineRule="auto"/>
              <w:ind w:left="0" w:right="0" w:firstLine="0"/>
              <w:jc w:val="left"/>
            </w:pPr>
            <w:r>
              <w:rPr>
                <w:color w:val="000000"/>
                <w:spacing w:val="0"/>
                <w:w w:val="100"/>
                <w:position w:val="0"/>
                <w:sz w:val="18"/>
                <w:szCs w:val="18"/>
              </w:rPr>
              <w:t xml:space="preserve">(2019 </w:t>
            </w:r>
            <w:r>
              <w:rPr>
                <w:color w:val="000000"/>
                <w:spacing w:val="0"/>
                <w:w w:val="100"/>
                <w:position w:val="0"/>
              </w:rPr>
              <w:t xml:space="preserve">)沪 </w:t>
            </w:r>
            <w:r>
              <w:rPr>
                <w:color w:val="000000"/>
                <w:spacing w:val="0"/>
                <w:w w:val="100"/>
                <w:position w:val="0"/>
                <w:sz w:val="18"/>
                <w:szCs w:val="18"/>
              </w:rPr>
              <w:t xml:space="preserve">0106 </w:t>
            </w:r>
            <w:r>
              <w:rPr>
                <w:color w:val="000000"/>
                <w:spacing w:val="0"/>
                <w:w w:val="100"/>
                <w:position w:val="0"/>
              </w:rPr>
              <w:t>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w:t>
            </w:r>
            <w:r>
              <w:rPr>
                <w:color w:val="000000"/>
                <w:spacing w:val="0"/>
                <w:w w:val="100"/>
                <w:position w:val="0"/>
                <w:sz w:val="18"/>
                <w:szCs w:val="18"/>
              </w:rPr>
              <w:t>46789</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黄素凤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63" w:lineRule="exact"/>
              <w:ind w:left="0" w:right="0" w:firstLine="0"/>
              <w:jc w:val="both"/>
            </w:pPr>
            <w:r>
              <w:rPr>
                <w:color w:val="000000"/>
                <w:spacing w:val="0"/>
                <w:w w:val="100"/>
                <w:position w:val="0"/>
              </w:rPr>
              <w:t>本公司，高兴控股，杭州双溪旅游开发有限公 司，杭州临安东天目山旅游有限公司，高长虹， 楼永娣</w:t>
            </w:r>
          </w:p>
        </w:tc>
      </w:tr>
      <w:tr>
        <w:trPr>
          <w:trHeight w:val="14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380"/>
              <w:jc w:val="left"/>
            </w:pPr>
            <w:r>
              <w:rPr>
                <w:color w:val="000000"/>
                <w:spacing w:val="0"/>
                <w:w w:val="100"/>
                <w:position w:val="0"/>
              </w:rPr>
              <w:t>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(2019)</w:t>
            </w:r>
            <w:r>
              <w:rPr>
                <w:color w:val="000000"/>
                <w:spacing w:val="0"/>
                <w:w w:val="100"/>
                <w:position w:val="0"/>
              </w:rPr>
              <w:t xml:space="preserve">浙 </w:t>
            </w:r>
            <w:r>
              <w:rPr>
                <w:color w:val="000000"/>
                <w:spacing w:val="0"/>
                <w:w w:val="100"/>
                <w:position w:val="0"/>
                <w:sz w:val="18"/>
                <w:szCs w:val="18"/>
              </w:rPr>
              <w:t xml:space="preserve">0110 </w:t>
            </w:r>
            <w:r>
              <w:rPr>
                <w:color w:val="000000"/>
                <w:spacing w:val="0"/>
                <w:w w:val="100"/>
                <w:position w:val="0"/>
              </w:rPr>
              <w:t>民</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初 </w:t>
            </w:r>
            <w:r>
              <w:rPr>
                <w:color w:val="000000"/>
                <w:spacing w:val="0"/>
                <w:w w:val="100"/>
                <w:position w:val="0"/>
                <w:sz w:val="18"/>
                <w:szCs w:val="18"/>
              </w:rPr>
              <w:t xml:space="preserve">176369 </w:t>
            </w:r>
            <w:r>
              <w:rPr>
                <w:color w:val="000000"/>
                <w:spacing w:val="0"/>
                <w:w w:val="100"/>
                <w:position w:val="0"/>
              </w:rPr>
              <w:t>号、</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17656</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260" w:line="240" w:lineRule="auto"/>
              <w:ind w:left="0" w:right="0" w:firstLine="0"/>
              <w:jc w:val="center"/>
            </w:pPr>
            <w:r>
              <w:rPr>
                <w:color w:val="000000"/>
                <w:spacing w:val="0"/>
                <w:w w:val="100"/>
                <w:position w:val="0"/>
              </w:rPr>
              <w:t>杭州余杭众保财务咨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260" w:line="240" w:lineRule="auto"/>
              <w:ind w:left="0" w:right="0" w:firstLine="0"/>
              <w:jc w:val="both"/>
            </w:pPr>
            <w:r>
              <w:rPr>
                <w:color w:val="000000"/>
                <w:spacing w:val="0"/>
                <w:w w:val="100"/>
                <w:position w:val="0"/>
              </w:rPr>
              <w:t>高兴控股，高长虹，楼永娣，本公司，杭州双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溪旅游开发有限公司</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28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380"/>
              <w:jc w:val="left"/>
            </w:pPr>
            <w:r>
              <w:rPr>
                <w:color w:val="000000"/>
                <w:spacing w:val="0"/>
                <w:w w:val="100"/>
                <w:position w:val="0"/>
              </w:rPr>
              <w:t>诉讼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(2021)</w:t>
            </w:r>
            <w:r>
              <w:rPr>
                <w:color w:val="000000"/>
                <w:spacing w:val="0"/>
                <w:w w:val="100"/>
                <w:position w:val="0"/>
              </w:rPr>
              <w:t xml:space="preserve">沪 </w:t>
            </w:r>
            <w:r>
              <w:rPr>
                <w:color w:val="000000"/>
                <w:spacing w:val="0"/>
                <w:w w:val="100"/>
                <w:position w:val="0"/>
                <w:sz w:val="18"/>
                <w:szCs w:val="18"/>
              </w:rPr>
              <w:t xml:space="preserve">0107 </w:t>
            </w:r>
            <w:r>
              <w:rPr>
                <w:color w:val="000000"/>
                <w:spacing w:val="0"/>
                <w:w w:val="100"/>
                <w:position w:val="0"/>
              </w:rPr>
              <w:t>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w:t>
            </w:r>
            <w:r>
              <w:rPr>
                <w:color w:val="000000"/>
                <w:spacing w:val="0"/>
                <w:w w:val="100"/>
                <w:position w:val="0"/>
                <w:sz w:val="18"/>
                <w:szCs w:val="18"/>
              </w:rPr>
              <w:t>1308</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福镭德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本公司，高兴控股，高长虹，楼永娣，缪勇刚，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楼永富</w:t>
            </w:r>
          </w:p>
        </w:tc>
      </w:tr>
    </w:tbl>
    <w:p>
      <w:pPr>
        <w:pStyle w:val="Style22"/>
        <w:keepNext w:val="0"/>
        <w:keepLines w:val="0"/>
        <w:widowControl w:val="0"/>
        <w:shd w:val="clear" w:color="auto" w:fill="auto"/>
        <w:bidi w:val="0"/>
        <w:spacing w:before="0" w:after="0" w:line="240" w:lineRule="auto"/>
        <w:ind w:left="432" w:right="0" w:firstLine="0"/>
        <w:jc w:val="left"/>
      </w:pPr>
      <w:r>
        <w:rPr>
          <w:color w:val="000000"/>
          <w:spacing w:val="0"/>
          <w:w w:val="100"/>
          <w:position w:val="0"/>
        </w:rPr>
        <w:t>（续上表）</w:t>
      </w:r>
    </w:p>
    <w:tbl>
      <w:tblPr>
        <w:tblOverlap w:val="never"/>
        <w:jc w:val="left"/>
        <w:tblLayout w:type="fixed"/>
      </w:tblPr>
      <w:tblGrid>
        <w:gridCol w:w="1430"/>
        <w:gridCol w:w="1666"/>
        <w:gridCol w:w="1915"/>
        <w:gridCol w:w="1728"/>
        <w:gridCol w:w="1733"/>
      </w:tblGrid>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本公司身份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诉讼标的额（万元）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管辖法院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案件进展</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共同借款人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1180" w:right="0" w:firstLine="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杭州市上城区人民法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一审、二审公司败诉</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共同借款人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1180" w:right="0" w:firstLine="0"/>
              <w:jc w:val="left"/>
              <w:rPr>
                <w:sz w:val="18"/>
                <w:szCs w:val="18"/>
              </w:rPr>
            </w:pPr>
            <w:r>
              <w:rPr>
                <w:color w:val="000000"/>
                <w:spacing w:val="0"/>
                <w:w w:val="100"/>
                <w:position w:val="0"/>
                <w:sz w:val="18"/>
                <w:szCs w:val="18"/>
              </w:rPr>
              <w:t>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杭州市西湖区人民法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一审公司败诉，未上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借款人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1180" w:right="0" w:firstLine="0"/>
              <w:jc w:val="left"/>
              <w:rPr>
                <w:sz w:val="18"/>
                <w:szCs w:val="18"/>
              </w:rPr>
            </w:pPr>
            <w:r>
              <w:rPr>
                <w:color w:val="000000"/>
                <w:spacing w:val="0"/>
                <w:w w:val="100"/>
                <w:position w:val="0"/>
                <w:sz w:val="18"/>
                <w:szCs w:val="18"/>
              </w:rPr>
              <w:t>2,507.90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上海市静安区人民法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580"/>
              <w:jc w:val="left"/>
            </w:pPr>
            <w:r>
              <w:rPr>
                <w:color w:val="000000"/>
                <w:spacing w:val="0"/>
                <w:w w:val="100"/>
                <w:position w:val="0"/>
              </w:rPr>
              <w:t>已调解</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担保人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1180" w:right="0" w:firstLine="0"/>
              <w:jc w:val="left"/>
              <w:rPr>
                <w:sz w:val="18"/>
                <w:szCs w:val="18"/>
              </w:rPr>
            </w:pPr>
            <w:r>
              <w:rPr>
                <w:color w:val="000000"/>
                <w:spacing w:val="0"/>
                <w:w w:val="100"/>
                <w:position w:val="0"/>
                <w:sz w:val="18"/>
                <w:szCs w:val="18"/>
              </w:rPr>
              <w:t>3,691.12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杭州市余杭区人民法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580"/>
              <w:jc w:val="left"/>
            </w:pPr>
            <w:r>
              <w:rPr>
                <w:color w:val="000000"/>
                <w:spacing w:val="0"/>
                <w:w w:val="100"/>
                <w:position w:val="0"/>
              </w:rPr>
              <w:t>已调解</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担保人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rPr>
                <w:sz w:val="18"/>
                <w:szCs w:val="18"/>
              </w:rPr>
            </w:pPr>
            <w:r>
              <w:rPr>
                <w:color w:val="000000"/>
                <w:spacing w:val="0"/>
                <w:w w:val="100"/>
                <w:position w:val="0"/>
                <w:sz w:val="18"/>
                <w:szCs w:val="18"/>
              </w:rPr>
              <w:t>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杭州市余杭区人民法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580"/>
              <w:jc w:val="left"/>
            </w:pPr>
            <w:r>
              <w:rPr>
                <w:color w:val="000000"/>
                <w:spacing w:val="0"/>
                <w:w w:val="100"/>
                <w:position w:val="0"/>
              </w:rPr>
              <w:t>已调解</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共同借款人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1180" w:right="0" w:firstLine="0"/>
              <w:jc w:val="left"/>
              <w:rPr>
                <w:sz w:val="18"/>
                <w:szCs w:val="18"/>
              </w:rPr>
            </w:pPr>
            <w:r>
              <w:rPr>
                <w:color w:val="000000"/>
                <w:spacing w:val="0"/>
                <w:w w:val="100"/>
                <w:position w:val="0"/>
                <w:sz w:val="18"/>
                <w:szCs w:val="18"/>
              </w:rPr>
              <w:t>1,150.00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上海市普陀区人民法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一审公司胜诉、二审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已开庭尚未判决</w:t>
            </w:r>
          </w:p>
        </w:tc>
      </w:tr>
    </w:tbl>
    <w:p>
      <w:pPr>
        <w:pStyle w:val="Style15"/>
        <w:keepNext w:val="0"/>
        <w:keepLines w:val="0"/>
        <w:widowControl w:val="0"/>
        <w:numPr>
          <w:ilvl w:val="0"/>
          <w:numId w:val="87"/>
        </w:numPr>
        <w:shd w:val="clear" w:color="auto" w:fill="auto"/>
        <w:tabs>
          <w:tab w:pos="697" w:val="left"/>
        </w:tabs>
        <w:bidi w:val="0"/>
        <w:spacing w:before="0" w:after="0" w:line="468" w:lineRule="exact"/>
        <w:ind w:left="0" w:right="0" w:firstLine="440"/>
        <w:jc w:val="both"/>
      </w:pPr>
      <w:bookmarkStart w:id="2168" w:name="bookmark2168"/>
      <w:bookmarkEnd w:id="2168"/>
      <w:r>
        <w:rPr>
          <w:color w:val="000000"/>
          <w:spacing w:val="0"/>
          <w:w w:val="100"/>
          <w:position w:val="0"/>
        </w:rPr>
        <w:t>原告为浙江物产中大联合金融服务有限公司（以下简称物产中大）的诉讼已于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日经杭州市中级人民法 院二审判决，判决公司需要承担归还本金及利息的连带责任。</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日，叶峰与物产中大签署《债权转让协议》，约 定叶峰以</w:t>
      </w:r>
      <w:r>
        <w:rPr>
          <w:color w:val="000000"/>
          <w:spacing w:val="0"/>
          <w:w w:val="100"/>
          <w:position w:val="0"/>
          <w:sz w:val="18"/>
          <w:szCs w:val="18"/>
        </w:rPr>
        <w:t>2,323.50</w:t>
      </w:r>
      <w:r>
        <w:rPr>
          <w:color w:val="000000"/>
          <w:spacing w:val="0"/>
          <w:w w:val="100"/>
          <w:position w:val="0"/>
        </w:rPr>
        <w:t>元的对价受让全部债权。公司</w:t>
      </w:r>
      <w:r>
        <w:rPr>
          <w:color w:val="000000"/>
          <w:spacing w:val="0"/>
          <w:w w:val="100"/>
          <w:position w:val="0"/>
          <w:sz w:val="18"/>
          <w:szCs w:val="18"/>
        </w:rPr>
        <w:t>2020</w:t>
      </w:r>
      <w:r>
        <w:rPr>
          <w:color w:val="000000"/>
          <w:spacing w:val="0"/>
          <w:w w:val="100"/>
          <w:position w:val="0"/>
        </w:rPr>
        <w:t>年度已向叶峰支付</w:t>
      </w:r>
      <w:r>
        <w:rPr>
          <w:color w:val="000000"/>
          <w:spacing w:val="0"/>
          <w:w w:val="100"/>
          <w:position w:val="0"/>
          <w:sz w:val="18"/>
          <w:szCs w:val="18"/>
        </w:rPr>
        <w:t>750</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年度已向其支付</w:t>
      </w:r>
      <w:r>
        <w:rPr>
          <w:color w:val="000000"/>
          <w:spacing w:val="0"/>
          <w:w w:val="100"/>
          <w:position w:val="0"/>
          <w:sz w:val="18"/>
          <w:szCs w:val="18"/>
        </w:rPr>
        <w:t>400</w:t>
      </w:r>
      <w:r>
        <w:rPr>
          <w:color w:val="000000"/>
          <w:spacing w:val="0"/>
          <w:w w:val="100"/>
          <w:position w:val="0"/>
        </w:rPr>
        <w:t>万元。截至本财务 报表批准报出日，公司累计向叶峰支付</w:t>
      </w:r>
      <w:r>
        <w:rPr>
          <w:color w:val="000000"/>
          <w:spacing w:val="0"/>
          <w:w w:val="100"/>
          <w:position w:val="0"/>
          <w:sz w:val="18"/>
          <w:szCs w:val="18"/>
        </w:rPr>
        <w:t>1,15 0</w:t>
      </w:r>
      <w:r>
        <w:rPr>
          <w:color w:val="000000"/>
          <w:spacing w:val="0"/>
          <w:w w:val="100"/>
          <w:position w:val="0"/>
        </w:rPr>
        <w:t>万元。除公司累计支付给叶峰</w:t>
      </w:r>
      <w:r>
        <w:rPr>
          <w:color w:val="000000"/>
          <w:spacing w:val="0"/>
          <w:w w:val="100"/>
          <w:position w:val="0"/>
          <w:sz w:val="18"/>
          <w:szCs w:val="18"/>
        </w:rPr>
        <w:t>1,150</w:t>
      </w:r>
      <w:r>
        <w:rPr>
          <w:color w:val="000000"/>
          <w:spacing w:val="0"/>
          <w:w w:val="100"/>
          <w:position w:val="0"/>
        </w:rPr>
        <w:t>万元外，叶峰于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日通过法院拍卖 杭州双溪旅游开发有限公司持有的浙江杭州余杭农村商业银行股份有限公司股票收到执行款</w:t>
      </w:r>
      <w:r>
        <w:rPr>
          <w:color w:val="000000"/>
          <w:spacing w:val="0"/>
          <w:w w:val="100"/>
          <w:position w:val="0"/>
          <w:sz w:val="18"/>
          <w:szCs w:val="18"/>
        </w:rPr>
        <w:t>1,487.92</w:t>
      </w:r>
      <w:r>
        <w:rPr>
          <w:color w:val="000000"/>
          <w:spacing w:val="0"/>
          <w:w w:val="100"/>
          <w:position w:val="0"/>
        </w:rPr>
        <w:t>万，公司与叶峰之间的 款项已结清。</w:t>
      </w:r>
    </w:p>
    <w:p>
      <w:pPr>
        <w:pStyle w:val="Style15"/>
        <w:keepNext w:val="0"/>
        <w:keepLines w:val="0"/>
        <w:widowControl w:val="0"/>
        <w:numPr>
          <w:ilvl w:val="0"/>
          <w:numId w:val="87"/>
        </w:numPr>
        <w:shd w:val="clear" w:color="auto" w:fill="auto"/>
        <w:tabs>
          <w:tab w:pos="697" w:val="left"/>
        </w:tabs>
        <w:bidi w:val="0"/>
        <w:spacing w:before="0" w:after="0" w:line="468" w:lineRule="exact"/>
        <w:ind w:left="0" w:right="0" w:firstLine="440"/>
        <w:jc w:val="both"/>
      </w:pPr>
      <w:bookmarkStart w:id="2169" w:name="bookmark2169"/>
      <w:bookmarkEnd w:id="2169"/>
      <w:r>
        <w:rPr>
          <w:color w:val="000000"/>
          <w:spacing w:val="0"/>
          <w:w w:val="100"/>
          <w:position w:val="0"/>
        </w:rPr>
        <w:t>原告为杭州中小企业金融服务中心有限公司（以下简称中小金融公司）的诉讼已于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日经杭州市上城区 人民法院一审判决，判决公司需要承担归还本金及利息的连带责任，公司二审未上诉。公司</w:t>
      </w:r>
      <w:r>
        <w:rPr>
          <w:color w:val="000000"/>
          <w:spacing w:val="0"/>
          <w:w w:val="100"/>
          <w:position w:val="0"/>
          <w:sz w:val="18"/>
          <w:szCs w:val="18"/>
        </w:rPr>
        <w:t>2020</w:t>
      </w:r>
      <w:r>
        <w:rPr>
          <w:color w:val="000000"/>
          <w:spacing w:val="0"/>
          <w:w w:val="100"/>
          <w:position w:val="0"/>
        </w:rPr>
        <w:t xml:space="preserve">年度已向中小金融公司支付 </w:t>
      </w:r>
      <w:r>
        <w:rPr>
          <w:color w:val="000000"/>
          <w:spacing w:val="0"/>
          <w:w w:val="100"/>
          <w:position w:val="0"/>
          <w:sz w:val="18"/>
          <w:szCs w:val="18"/>
        </w:rPr>
        <w:t>2,395.03</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年度已向其支付</w:t>
      </w:r>
      <w:r>
        <w:rPr>
          <w:color w:val="000000"/>
          <w:spacing w:val="0"/>
          <w:w w:val="100"/>
          <w:position w:val="0"/>
          <w:sz w:val="18"/>
          <w:szCs w:val="18"/>
        </w:rPr>
        <w:t>771.6</w:t>
      </w:r>
      <w:r>
        <w:rPr>
          <w:color w:val="000000"/>
          <w:spacing w:val="0"/>
          <w:w w:val="100"/>
          <w:position w:val="0"/>
          <w:sz w:val="18"/>
          <w:szCs w:val="18"/>
        </w:rPr>
        <w:t>7</w:t>
      </w:r>
      <w:r>
        <w:rPr>
          <w:color w:val="000000"/>
          <w:spacing w:val="0"/>
          <w:w w:val="100"/>
          <w:position w:val="0"/>
        </w:rPr>
        <w:t>万元。截至本财务报表批准报出日，公司累计向中小金融公司支付</w:t>
      </w:r>
      <w:r>
        <w:rPr>
          <w:color w:val="000000"/>
          <w:spacing w:val="0"/>
          <w:w w:val="100"/>
          <w:position w:val="0"/>
          <w:sz w:val="18"/>
          <w:szCs w:val="18"/>
        </w:rPr>
        <w:t>3,166.70</w:t>
      </w:r>
      <w:r>
        <w:rPr>
          <w:color w:val="000000"/>
          <w:spacing w:val="0"/>
          <w:w w:val="100"/>
          <w:position w:val="0"/>
        </w:rPr>
        <w:t>万元， 款项已结清。</w:t>
      </w:r>
    </w:p>
    <w:p>
      <w:pPr>
        <w:pStyle w:val="Style15"/>
        <w:keepNext w:val="0"/>
        <w:keepLines w:val="0"/>
        <w:widowControl w:val="0"/>
        <w:numPr>
          <w:ilvl w:val="0"/>
          <w:numId w:val="87"/>
        </w:numPr>
        <w:shd w:val="clear" w:color="auto" w:fill="auto"/>
        <w:tabs>
          <w:tab w:pos="697" w:val="left"/>
        </w:tabs>
        <w:bidi w:val="0"/>
        <w:spacing w:before="0" w:after="0" w:line="468" w:lineRule="exact"/>
        <w:ind w:left="0" w:right="0" w:firstLine="440"/>
        <w:jc w:val="both"/>
      </w:pPr>
      <w:bookmarkStart w:id="2170" w:name="bookmark2170"/>
      <w:bookmarkEnd w:id="2170"/>
      <w:r>
        <w:rPr>
          <w:color w:val="000000"/>
          <w:spacing w:val="0"/>
          <w:w w:val="100"/>
          <w:position w:val="0"/>
        </w:rPr>
        <w:t>原告为黄素凤的诉讼已于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日经上海静安区人民法院调解，公司应于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日前向黄素凤归还本 金及利息，黄素凤有权就拍卖、变卖被告高兴控股提供的质押物（即被告高兴控股持有的被告杭州临安东天目山旅游有限公 司</w:t>
      </w:r>
      <w:r>
        <w:rPr>
          <w:color w:val="000000"/>
          <w:spacing w:val="0"/>
          <w:w w:val="100"/>
          <w:position w:val="0"/>
          <w:sz w:val="18"/>
          <w:szCs w:val="18"/>
        </w:rPr>
        <w:t>70%</w:t>
      </w:r>
      <w:r>
        <w:rPr>
          <w:color w:val="000000"/>
          <w:spacing w:val="0"/>
          <w:w w:val="100"/>
          <w:position w:val="0"/>
        </w:rPr>
        <w:t>股权）所得价款优先受偿。截至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日，公司对该诉讼案件计提预计负债</w:t>
      </w:r>
      <w:r>
        <w:rPr>
          <w:color w:val="000000"/>
          <w:spacing w:val="0"/>
          <w:w w:val="100"/>
          <w:position w:val="0"/>
          <w:sz w:val="18"/>
          <w:szCs w:val="18"/>
        </w:rPr>
        <w:t>3,799.60</w:t>
      </w:r>
      <w:r>
        <w:rPr>
          <w:color w:val="000000"/>
          <w:spacing w:val="0"/>
          <w:w w:val="100"/>
          <w:position w:val="0"/>
        </w:rPr>
        <w:t>万元（含利息）。截至本财 务报表批准报出日，公司累计向黄素凤支付</w:t>
      </w:r>
      <w:r>
        <w:rPr>
          <w:color w:val="000000"/>
          <w:spacing w:val="0"/>
          <w:w w:val="100"/>
          <w:position w:val="0"/>
          <w:sz w:val="18"/>
          <w:szCs w:val="18"/>
        </w:rPr>
        <w:t>784.77</w:t>
      </w:r>
      <w:r>
        <w:rPr>
          <w:color w:val="000000"/>
          <w:spacing w:val="0"/>
          <w:w w:val="100"/>
          <w:position w:val="0"/>
        </w:rPr>
        <w:t>万元。</w:t>
      </w:r>
    </w:p>
    <w:p>
      <w:pPr>
        <w:pStyle w:val="Style15"/>
        <w:keepNext w:val="0"/>
        <w:keepLines w:val="0"/>
        <w:widowControl w:val="0"/>
        <w:numPr>
          <w:ilvl w:val="0"/>
          <w:numId w:val="87"/>
        </w:numPr>
        <w:shd w:val="clear" w:color="auto" w:fill="auto"/>
        <w:tabs>
          <w:tab w:pos="697" w:val="left"/>
        </w:tabs>
        <w:bidi w:val="0"/>
        <w:spacing w:before="0" w:after="0" w:line="468" w:lineRule="exact"/>
        <w:ind w:left="0" w:right="0" w:firstLine="440"/>
        <w:jc w:val="both"/>
      </w:pPr>
      <w:bookmarkStart w:id="2171" w:name="bookmark2171"/>
      <w:bookmarkEnd w:id="2171"/>
      <w:r>
        <w:rPr>
          <w:color w:val="000000"/>
          <w:spacing w:val="0"/>
          <w:w w:val="100"/>
          <w:position w:val="0"/>
        </w:rPr>
        <w:t>原告为杭州余杭众保财务咨询有限公司（以下简称余杭众保公司）的两宗诉讼案件，合计标的金额为</w:t>
      </w:r>
      <w:r>
        <w:rPr>
          <w:color w:val="000000"/>
          <w:spacing w:val="0"/>
          <w:w w:val="100"/>
          <w:position w:val="0"/>
          <w:sz w:val="18"/>
          <w:szCs w:val="18"/>
        </w:rPr>
        <w:t xml:space="preserve">3, </w:t>
      </w:r>
      <w:r>
        <w:rPr>
          <w:color w:val="000000"/>
          <w:spacing w:val="0"/>
          <w:w w:val="100"/>
          <w:position w:val="0"/>
          <w:sz w:val="18"/>
          <w:szCs w:val="18"/>
        </w:rPr>
        <w:t xml:space="preserve">979. </w:t>
      </w:r>
      <w:r>
        <w:rPr>
          <w:color w:val="000000"/>
          <w:spacing w:val="0"/>
          <w:w w:val="100"/>
          <w:position w:val="0"/>
          <w:sz w:val="18"/>
          <w:szCs w:val="18"/>
        </w:rPr>
        <w:t>12</w:t>
      </w:r>
      <w:r>
        <w:rPr>
          <w:color w:val="000000"/>
          <w:spacing w:val="0"/>
          <w:w w:val="100"/>
          <w:position w:val="0"/>
        </w:rPr>
        <w:t>万元， 该两宗诉讼案件已于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日经浙江省杭州市中级人民法院调解，公司自愿承担</w:t>
      </w:r>
      <w:r>
        <w:rPr>
          <w:color w:val="000000"/>
          <w:spacing w:val="0"/>
          <w:w w:val="100"/>
          <w:position w:val="0"/>
          <w:sz w:val="18"/>
          <w:szCs w:val="18"/>
        </w:rPr>
        <w:t>2,000</w:t>
      </w:r>
      <w:r>
        <w:rPr>
          <w:color w:val="000000"/>
          <w:spacing w:val="0"/>
          <w:w w:val="100"/>
          <w:position w:val="0"/>
        </w:rPr>
        <w:t xml:space="preserve">万元的代偿义务，余杭众保公 </w:t>
      </w:r>
      <w:r>
        <w:rPr>
          <w:color w:val="000000"/>
          <w:spacing w:val="0"/>
          <w:w w:val="100"/>
          <w:position w:val="0"/>
        </w:rPr>
        <w:t>司放弃对公司的其他全部诉讼请求。公司</w:t>
      </w:r>
      <w:r>
        <w:rPr>
          <w:color w:val="000000"/>
          <w:spacing w:val="0"/>
          <w:w w:val="100"/>
          <w:position w:val="0"/>
          <w:sz w:val="18"/>
          <w:szCs w:val="18"/>
        </w:rPr>
        <w:t>2021</w:t>
      </w:r>
      <w:r>
        <w:rPr>
          <w:color w:val="000000"/>
          <w:spacing w:val="0"/>
          <w:w w:val="100"/>
          <w:position w:val="0"/>
        </w:rPr>
        <w:t>年度已向余杭众保公司支付</w:t>
      </w:r>
      <w:r>
        <w:rPr>
          <w:color w:val="000000"/>
          <w:spacing w:val="0"/>
          <w:w w:val="100"/>
          <w:position w:val="0"/>
          <w:sz w:val="18"/>
          <w:szCs w:val="18"/>
        </w:rPr>
        <w:t>750</w:t>
      </w:r>
      <w:r>
        <w:rPr>
          <w:color w:val="000000"/>
          <w:spacing w:val="0"/>
          <w:w w:val="100"/>
          <w:position w:val="0"/>
        </w:rPr>
        <w:t>万元。截至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日，公司对该两宗案 件计提预计负债</w:t>
      </w:r>
      <w:r>
        <w:rPr>
          <w:color w:val="000000"/>
          <w:spacing w:val="0"/>
          <w:w w:val="100"/>
          <w:position w:val="0"/>
          <w:sz w:val="18"/>
          <w:szCs w:val="18"/>
        </w:rPr>
        <w:t>1,250</w:t>
      </w:r>
      <w:r>
        <w:rPr>
          <w:color w:val="000000"/>
          <w:spacing w:val="0"/>
          <w:w w:val="100"/>
          <w:position w:val="0"/>
        </w:rPr>
        <w:t>万元。公司已于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月向余杭众保公司支付</w:t>
      </w:r>
      <w:r>
        <w:rPr>
          <w:color w:val="000000"/>
          <w:spacing w:val="0"/>
          <w:w w:val="100"/>
          <w:position w:val="0"/>
          <w:sz w:val="18"/>
          <w:szCs w:val="18"/>
        </w:rPr>
        <w:t>1,250</w:t>
      </w:r>
      <w:r>
        <w:rPr>
          <w:color w:val="000000"/>
          <w:spacing w:val="0"/>
          <w:w w:val="100"/>
          <w:position w:val="0"/>
        </w:rPr>
        <w:t>万元，截至本财务报表批准报出日，公司累计向 余杭众保公司支付</w:t>
      </w:r>
      <w:r>
        <w:rPr>
          <w:color w:val="000000"/>
          <w:spacing w:val="0"/>
          <w:w w:val="100"/>
          <w:position w:val="0"/>
          <w:sz w:val="18"/>
          <w:szCs w:val="18"/>
        </w:rPr>
        <w:t>2,000</w:t>
      </w:r>
      <w:r>
        <w:rPr>
          <w:color w:val="000000"/>
          <w:spacing w:val="0"/>
          <w:w w:val="100"/>
          <w:position w:val="0"/>
        </w:rPr>
        <w:t>万元，款项已结清。</w:t>
      </w:r>
    </w:p>
    <w:p>
      <w:pPr>
        <w:pStyle w:val="Style15"/>
        <w:keepNext w:val="0"/>
        <w:keepLines w:val="0"/>
        <w:widowControl w:val="0"/>
        <w:numPr>
          <w:ilvl w:val="0"/>
          <w:numId w:val="87"/>
        </w:numPr>
        <w:shd w:val="clear" w:color="auto" w:fill="auto"/>
        <w:bidi w:val="0"/>
        <w:spacing w:before="0" w:after="0" w:line="469" w:lineRule="exact"/>
        <w:ind w:left="0" w:right="0" w:firstLine="440"/>
        <w:jc w:val="both"/>
      </w:pPr>
      <w:bookmarkStart w:id="2172" w:name="bookmark2172"/>
      <w:bookmarkEnd w:id="2172"/>
      <w:r>
        <w:rPr>
          <w:color w:val="000000"/>
          <w:spacing w:val="0"/>
          <w:w w:val="100"/>
          <w:position w:val="0"/>
        </w:rPr>
        <w:t>原告为福镭德的诉讼案件标的金额为</w:t>
      </w:r>
      <w:r>
        <w:rPr>
          <w:color w:val="000000"/>
          <w:spacing w:val="0"/>
          <w:w w:val="100"/>
          <w:position w:val="0"/>
          <w:sz w:val="18"/>
          <w:szCs w:val="18"/>
        </w:rPr>
        <w:t>725.46</w:t>
      </w:r>
      <w:r>
        <w:rPr>
          <w:color w:val="000000"/>
          <w:spacing w:val="0"/>
          <w:w w:val="100"/>
          <w:position w:val="0"/>
        </w:rPr>
        <w:t>万元，已于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日经上海市普陀区人民法院一审判决，判决公 司无需承担归还本金及利息的连带责任。福镭德已提起上诉，二审尚未开庭，公司作为共同借款人被起诉，公司承担共同还 款的责任风险较大。截至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日，公司对该诉讼案件计提预计负债</w:t>
      </w:r>
      <w:r>
        <w:rPr>
          <w:color w:val="000000"/>
          <w:spacing w:val="0"/>
          <w:w w:val="100"/>
          <w:position w:val="0"/>
          <w:sz w:val="18"/>
          <w:szCs w:val="18"/>
        </w:rPr>
        <w:t>1,061.99</w:t>
      </w:r>
      <w:r>
        <w:rPr>
          <w:color w:val="000000"/>
          <w:spacing w:val="0"/>
          <w:w w:val="100"/>
          <w:position w:val="0"/>
        </w:rPr>
        <w:t>万元（含利息）。</w:t>
      </w:r>
    </w:p>
    <w:p>
      <w:pPr>
        <w:pStyle w:val="Style15"/>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截至本财务报表批准报出日，除上述事项外，公司未收到其他机构或个人要求代偿债务事项。</w:t>
      </w:r>
    </w:p>
    <w:p>
      <w:pPr>
        <w:pStyle w:val="Style19"/>
        <w:keepNext/>
        <w:keepLines/>
        <w:widowControl w:val="0"/>
        <w:shd w:val="clear" w:color="auto" w:fill="auto"/>
        <w:bidi w:val="0"/>
        <w:spacing w:before="0" w:after="360" w:line="240" w:lineRule="auto"/>
        <w:ind w:left="0" w:right="0" w:firstLine="0"/>
        <w:jc w:val="both"/>
      </w:pPr>
      <w:bookmarkStart w:id="2173" w:name="bookmark2173"/>
      <w:bookmarkStart w:id="2174" w:name="bookmark2174"/>
      <w:bookmarkStart w:id="2175" w:name="bookmark2175"/>
      <w:r>
        <w:rPr>
          <w:color w:val="000000"/>
          <w:spacing w:val="0"/>
          <w:w w:val="100"/>
          <w:position w:val="0"/>
        </w:rPr>
        <w:t>十五、资产负债表日后事项</w:t>
      </w:r>
      <w:bookmarkEnd w:id="2173"/>
      <w:bookmarkEnd w:id="2174"/>
      <w:bookmarkEnd w:id="2175"/>
    </w:p>
    <w:p>
      <w:pPr>
        <w:pStyle w:val="Style25"/>
        <w:keepNext/>
        <w:keepLines/>
        <w:widowControl w:val="0"/>
        <w:shd w:val="clear" w:color="auto" w:fill="auto"/>
        <w:tabs>
          <w:tab w:pos="337" w:val="left"/>
        </w:tabs>
        <w:bidi w:val="0"/>
        <w:spacing w:before="0" w:after="360" w:line="240" w:lineRule="auto"/>
        <w:ind w:left="0" w:right="0" w:firstLine="0"/>
        <w:jc w:val="both"/>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1</w:t>
      </w:r>
      <w:bookmarkEnd w:id="2178"/>
      <w:r>
        <w:rPr>
          <w:color w:val="000000"/>
          <w:spacing w:val="0"/>
          <w:w w:val="100"/>
          <w:position w:val="0"/>
        </w:rPr>
        <w:t>、</w:t>
        <w:tab/>
        <w:t>重要的非调整事项</w:t>
      </w:r>
      <w:bookmarkEnd w:id="2176"/>
      <w:bookmarkEnd w:id="2177"/>
      <w:bookmarkEnd w:id="2179"/>
    </w:p>
    <w:p>
      <w:pPr>
        <w:pStyle w:val="Style25"/>
        <w:keepNext/>
        <w:keepLines/>
        <w:widowControl w:val="0"/>
        <w:shd w:val="clear" w:color="auto" w:fill="auto"/>
        <w:tabs>
          <w:tab w:pos="347" w:val="left"/>
        </w:tabs>
        <w:bidi w:val="0"/>
        <w:spacing w:before="0" w:after="360" w:line="240" w:lineRule="auto"/>
        <w:ind w:left="0" w:right="0" w:firstLine="0"/>
        <w:jc w:val="both"/>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2</w:t>
      </w:r>
      <w:bookmarkEnd w:id="2182"/>
      <w:r>
        <w:rPr>
          <w:color w:val="000000"/>
          <w:spacing w:val="0"/>
          <w:w w:val="100"/>
          <w:position w:val="0"/>
        </w:rPr>
        <w:t>、</w:t>
        <w:tab/>
        <w:t>利润分配情况</w:t>
      </w:r>
      <w:bookmarkEnd w:id="2180"/>
      <w:bookmarkEnd w:id="2181"/>
      <w:bookmarkEnd w:id="2183"/>
    </w:p>
    <w:p>
      <w:pPr>
        <w:pStyle w:val="Style25"/>
        <w:keepNext/>
        <w:keepLines/>
        <w:widowControl w:val="0"/>
        <w:shd w:val="clear" w:color="auto" w:fill="auto"/>
        <w:tabs>
          <w:tab w:pos="347" w:val="left"/>
        </w:tabs>
        <w:bidi w:val="0"/>
        <w:spacing w:before="0" w:after="360" w:line="240" w:lineRule="auto"/>
        <w:ind w:left="0" w:right="0" w:firstLine="0"/>
        <w:jc w:val="both"/>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3</w:t>
      </w:r>
      <w:bookmarkEnd w:id="2186"/>
      <w:r>
        <w:rPr>
          <w:color w:val="000000"/>
          <w:spacing w:val="0"/>
          <w:w w:val="100"/>
          <w:position w:val="0"/>
        </w:rPr>
        <w:t>、</w:t>
        <w:tab/>
        <w:t>销售退回</w:t>
      </w:r>
      <w:bookmarkEnd w:id="2184"/>
      <w:bookmarkEnd w:id="2185"/>
      <w:bookmarkEnd w:id="2187"/>
    </w:p>
    <w:p>
      <w:pPr>
        <w:pStyle w:val="Style25"/>
        <w:keepNext/>
        <w:keepLines/>
        <w:widowControl w:val="0"/>
        <w:shd w:val="clear" w:color="auto" w:fill="auto"/>
        <w:tabs>
          <w:tab w:pos="347" w:val="left"/>
        </w:tabs>
        <w:bidi w:val="0"/>
        <w:spacing w:before="0" w:after="200" w:line="240" w:lineRule="auto"/>
        <w:ind w:left="0" w:right="0" w:firstLine="0"/>
        <w:jc w:val="both"/>
      </w:pPr>
      <w:bookmarkStart w:id="2188" w:name="bookmark2188"/>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4</w:t>
      </w:r>
      <w:bookmarkEnd w:id="2190"/>
      <w:r>
        <w:rPr>
          <w:color w:val="000000"/>
          <w:spacing w:val="0"/>
          <w:w w:val="100"/>
          <w:position w:val="0"/>
        </w:rPr>
        <w:t>、</w:t>
        <w:tab/>
        <w:t>其他资产负债表日后事项说明</w:t>
      </w:r>
      <w:bookmarkEnd w:id="2188"/>
      <w:bookmarkEnd w:id="2189"/>
      <w:bookmarkEnd w:id="2191"/>
    </w:p>
    <w:p>
      <w:pPr>
        <w:pStyle w:val="Style15"/>
        <w:keepNext w:val="0"/>
        <w:keepLines w:val="0"/>
        <w:widowControl w:val="0"/>
        <w:shd w:val="clear" w:color="auto" w:fill="auto"/>
        <w:tabs>
          <w:tab w:pos="897" w:val="left"/>
        </w:tabs>
        <w:bidi w:val="0"/>
        <w:spacing w:before="0" w:after="0" w:line="467" w:lineRule="exact"/>
        <w:ind w:left="0" w:right="0" w:firstLine="440"/>
        <w:jc w:val="both"/>
      </w:pPr>
      <w:bookmarkStart w:id="2192" w:name="bookmark2192"/>
      <w:r>
        <w:rPr>
          <w:color w:val="000000"/>
          <w:spacing w:val="0"/>
          <w:w w:val="100"/>
          <w:position w:val="0"/>
        </w:rPr>
        <w:t>（</w:t>
      </w:r>
      <w:bookmarkEnd w:id="2192"/>
      <w:r>
        <w:rPr>
          <w:color w:val="000000"/>
          <w:spacing w:val="0"/>
          <w:w w:val="100"/>
          <w:position w:val="0"/>
        </w:rPr>
        <w:t>一）</w:t>
        <w:tab/>
        <w:t>关于第一大股东所持公司部分股份被司法拍卖的情况</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日发布《关于第一大股东破产清算进展暨所持部分股份被拍卖的公告》（公告编号：</w:t>
      </w:r>
      <w:r>
        <w:rPr>
          <w:color w:val="000000"/>
          <w:spacing w:val="0"/>
          <w:w w:val="100"/>
          <w:position w:val="0"/>
          <w:sz w:val="18"/>
          <w:szCs w:val="18"/>
        </w:rPr>
        <w:t>2021-136），</w:t>
      </w:r>
      <w:r>
        <w:rPr>
          <w:color w:val="000000"/>
          <w:spacing w:val="0"/>
          <w:w w:val="100"/>
          <w:position w:val="0"/>
        </w:rPr>
        <w:t>高 兴控股所持有的公司股票</w:t>
      </w:r>
      <w:r>
        <w:rPr>
          <w:color w:val="000000"/>
          <w:spacing w:val="0"/>
          <w:w w:val="100"/>
          <w:position w:val="0"/>
          <w:sz w:val="18"/>
          <w:szCs w:val="18"/>
        </w:rPr>
        <w:t>1,000,000</w:t>
      </w:r>
      <w:r>
        <w:rPr>
          <w:color w:val="000000"/>
          <w:spacing w:val="0"/>
          <w:w w:val="100"/>
          <w:position w:val="0"/>
        </w:rPr>
        <w:t>股被司法拍卖且竞拍成功；公司于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日发布《关于第一大股东破产清算进展 暨所持部分股份被拍卖的公告》（公告编号：</w:t>
      </w:r>
      <w:r>
        <w:rPr>
          <w:color w:val="000000"/>
          <w:spacing w:val="0"/>
          <w:w w:val="100"/>
          <w:position w:val="0"/>
          <w:sz w:val="18"/>
          <w:szCs w:val="18"/>
        </w:rPr>
        <w:t>2021-137），</w:t>
      </w:r>
      <w:r>
        <w:rPr>
          <w:color w:val="000000"/>
          <w:spacing w:val="0"/>
          <w:w w:val="100"/>
          <w:position w:val="0"/>
        </w:rPr>
        <w:t>高兴控股所持有的公司股票</w:t>
      </w:r>
      <w:r>
        <w:rPr>
          <w:color w:val="000000"/>
          <w:spacing w:val="0"/>
          <w:w w:val="100"/>
          <w:position w:val="0"/>
          <w:sz w:val="18"/>
          <w:szCs w:val="18"/>
        </w:rPr>
        <w:t>3,381,985</w:t>
      </w:r>
      <w:r>
        <w:rPr>
          <w:color w:val="000000"/>
          <w:spacing w:val="0"/>
          <w:w w:val="100"/>
          <w:position w:val="0"/>
        </w:rPr>
        <w:t>股被司法拍卖且竞拍成功。 截至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日，公司第一大股东高兴控股被司法拍卖的</w:t>
      </w:r>
      <w:r>
        <w:rPr>
          <w:color w:val="000000"/>
          <w:spacing w:val="0"/>
          <w:w w:val="100"/>
          <w:position w:val="0"/>
          <w:sz w:val="18"/>
          <w:szCs w:val="18"/>
        </w:rPr>
        <w:t>4, 381,985</w:t>
      </w:r>
      <w:r>
        <w:rPr>
          <w:color w:val="000000"/>
          <w:spacing w:val="0"/>
          <w:w w:val="100"/>
          <w:position w:val="0"/>
        </w:rPr>
        <w:t>股公司股份已完成过户登记手续。本次股份过户完成 后，公司第一大股东变为浙江东杭控股集团有限公司，浙江东杭控股集团有限公司共计持有公司</w:t>
      </w:r>
      <w:r>
        <w:rPr>
          <w:color w:val="000000"/>
          <w:spacing w:val="0"/>
          <w:w w:val="100"/>
          <w:position w:val="0"/>
          <w:sz w:val="18"/>
          <w:szCs w:val="18"/>
        </w:rPr>
        <w:t>15,413,495</w:t>
      </w:r>
      <w:r>
        <w:rPr>
          <w:color w:val="000000"/>
          <w:spacing w:val="0"/>
          <w:w w:val="100"/>
          <w:position w:val="0"/>
        </w:rPr>
        <w:t>股股份，占公司 总股本的</w:t>
      </w:r>
      <w:r>
        <w:rPr>
          <w:color w:val="000000"/>
          <w:spacing w:val="0"/>
          <w:w w:val="100"/>
          <w:position w:val="0"/>
          <w:sz w:val="18"/>
          <w:szCs w:val="18"/>
        </w:rPr>
        <w:t>11.97%</w:t>
      </w:r>
      <w:r>
        <w:rPr>
          <w:color w:val="000000"/>
          <w:spacing w:val="0"/>
          <w:w w:val="100"/>
          <w:position w:val="0"/>
        </w:rPr>
        <w:t>。</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日发布《关于第一大股东破产清算进展暨所持部分股份被拍卖的公告》（公告编号：</w:t>
      </w:r>
      <w:r>
        <w:rPr>
          <w:color w:val="000000"/>
          <w:spacing w:val="0"/>
          <w:w w:val="100"/>
          <w:position w:val="0"/>
          <w:sz w:val="18"/>
          <w:szCs w:val="18"/>
        </w:rPr>
        <w:t>2022-005），</w:t>
      </w:r>
      <w:r>
        <w:rPr>
          <w:color w:val="000000"/>
          <w:spacing w:val="0"/>
          <w:w w:val="100"/>
          <w:position w:val="0"/>
        </w:rPr>
        <w:t>高 兴控股所持有的公司股票</w:t>
      </w:r>
      <w:r>
        <w:rPr>
          <w:color w:val="000000"/>
          <w:spacing w:val="0"/>
          <w:w w:val="100"/>
          <w:position w:val="0"/>
          <w:sz w:val="18"/>
          <w:szCs w:val="18"/>
        </w:rPr>
        <w:t>4, 940, 000</w:t>
      </w:r>
      <w:r>
        <w:rPr>
          <w:color w:val="000000"/>
          <w:spacing w:val="0"/>
          <w:w w:val="100"/>
          <w:position w:val="0"/>
        </w:rPr>
        <w:t>股被司法拍卖且竞拍成功。截至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日，公司股东高兴控股被司法拍卖的 </w:t>
      </w:r>
      <w:r>
        <w:rPr>
          <w:color w:val="000000"/>
          <w:spacing w:val="0"/>
          <w:w w:val="100"/>
          <w:position w:val="0"/>
          <w:sz w:val="18"/>
          <w:szCs w:val="18"/>
        </w:rPr>
        <w:t>4,940,000</w:t>
      </w:r>
      <w:r>
        <w:rPr>
          <w:color w:val="000000"/>
          <w:spacing w:val="0"/>
          <w:w w:val="100"/>
          <w:position w:val="0"/>
        </w:rPr>
        <w:t>股公司股份已完成过户登记手续。因高兴控股已申请破产清算，其所持剩余公司股份</w:t>
      </w:r>
      <w:r>
        <w:rPr>
          <w:color w:val="000000"/>
          <w:spacing w:val="0"/>
          <w:w w:val="100"/>
          <w:position w:val="0"/>
          <w:sz w:val="18"/>
          <w:szCs w:val="18"/>
        </w:rPr>
        <w:t>8,550,000</w:t>
      </w:r>
      <w:r>
        <w:rPr>
          <w:color w:val="000000"/>
          <w:spacing w:val="0"/>
          <w:w w:val="100"/>
          <w:position w:val="0"/>
        </w:rPr>
        <w:t>股（占公司总股本 的</w:t>
      </w:r>
      <w:r>
        <w:rPr>
          <w:color w:val="000000"/>
          <w:spacing w:val="0"/>
          <w:w w:val="100"/>
          <w:position w:val="0"/>
          <w:sz w:val="18"/>
          <w:szCs w:val="18"/>
        </w:rPr>
        <w:t>6.64%）</w:t>
      </w:r>
      <w:r>
        <w:rPr>
          <w:color w:val="000000"/>
          <w:spacing w:val="0"/>
          <w:w w:val="100"/>
          <w:position w:val="0"/>
        </w:rPr>
        <w:t>将于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r>
        <w:rPr>
          <w:color w:val="000000"/>
          <w:spacing w:val="0"/>
          <w:w w:val="100"/>
          <w:position w:val="0"/>
          <w:sz w:val="18"/>
          <w:szCs w:val="18"/>
        </w:rPr>
        <w:t>10</w:t>
      </w:r>
      <w:r>
        <w:rPr>
          <w:color w:val="000000"/>
          <w:spacing w:val="0"/>
          <w:w w:val="100"/>
          <w:position w:val="0"/>
        </w:rPr>
        <w:t>时至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r>
        <w:rPr>
          <w:color w:val="000000"/>
          <w:spacing w:val="0"/>
          <w:w w:val="100"/>
          <w:position w:val="0"/>
          <w:sz w:val="18"/>
          <w:szCs w:val="18"/>
        </w:rPr>
        <w:t>10</w:t>
      </w:r>
      <w:r>
        <w:rPr>
          <w:color w:val="000000"/>
          <w:spacing w:val="0"/>
          <w:w w:val="100"/>
          <w:position w:val="0"/>
        </w:rPr>
        <w:t>时（延时除外）在阿里巴巴司法拍卖网络平台上进行公开拍卖。</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截至本财务报表批准报出日</w:t>
      </w:r>
      <w:r>
        <w:rPr>
          <w:color w:val="000000"/>
          <w:spacing w:val="0"/>
          <w:w w:val="100"/>
          <w:position w:val="0"/>
          <w:sz w:val="18"/>
          <w:szCs w:val="18"/>
        </w:rPr>
        <w:t>，</w:t>
      </w:r>
      <w:r>
        <w:rPr>
          <w:color w:val="000000"/>
          <w:spacing w:val="0"/>
          <w:w w:val="100"/>
          <w:position w:val="0"/>
        </w:rPr>
        <w:t>公司股东高兴控股及其实际控制人高长虹合计持有公司股份</w:t>
      </w:r>
      <w:r>
        <w:rPr>
          <w:color w:val="000000"/>
          <w:spacing w:val="0"/>
          <w:w w:val="100"/>
          <w:position w:val="0"/>
          <w:sz w:val="18"/>
          <w:szCs w:val="18"/>
        </w:rPr>
        <w:t>9,268,552</w:t>
      </w:r>
      <w:r>
        <w:rPr>
          <w:color w:val="000000"/>
          <w:spacing w:val="0"/>
          <w:w w:val="100"/>
          <w:position w:val="0"/>
        </w:rPr>
        <w:t>股，占公司总股本 的</w:t>
      </w:r>
      <w:r>
        <w:rPr>
          <w:color w:val="000000"/>
          <w:spacing w:val="0"/>
          <w:w w:val="100"/>
          <w:position w:val="0"/>
          <w:sz w:val="18"/>
          <w:szCs w:val="18"/>
        </w:rPr>
        <w:t>7.20%；</w:t>
      </w:r>
      <w:r>
        <w:rPr>
          <w:color w:val="000000"/>
          <w:spacing w:val="0"/>
          <w:w w:val="100"/>
          <w:position w:val="0"/>
        </w:rPr>
        <w:t>合计质押股份数</w:t>
      </w:r>
      <w:r>
        <w:rPr>
          <w:color w:val="000000"/>
          <w:spacing w:val="0"/>
          <w:w w:val="100"/>
          <w:position w:val="0"/>
          <w:sz w:val="18"/>
          <w:szCs w:val="18"/>
        </w:rPr>
        <w:t>8,550,000</w:t>
      </w:r>
      <w:r>
        <w:rPr>
          <w:color w:val="000000"/>
          <w:spacing w:val="0"/>
          <w:w w:val="100"/>
          <w:position w:val="0"/>
        </w:rPr>
        <w:t>股，占其所持公司股份的</w:t>
      </w:r>
      <w:r>
        <w:rPr>
          <w:color w:val="000000"/>
          <w:spacing w:val="0"/>
          <w:w w:val="100"/>
          <w:position w:val="0"/>
          <w:sz w:val="18"/>
          <w:szCs w:val="18"/>
        </w:rPr>
        <w:t>92.25%</w:t>
      </w:r>
      <w:r>
        <w:rPr>
          <w:color w:val="000000"/>
          <w:spacing w:val="0"/>
          <w:w w:val="100"/>
          <w:position w:val="0"/>
        </w:rPr>
        <w:t>，占公司总股本的</w:t>
      </w:r>
      <w:r>
        <w:rPr>
          <w:color w:val="000000"/>
          <w:spacing w:val="0"/>
          <w:w w:val="100"/>
          <w:position w:val="0"/>
          <w:sz w:val="18"/>
          <w:szCs w:val="18"/>
        </w:rPr>
        <w:t>6.64%；</w:t>
      </w:r>
      <w:r>
        <w:rPr>
          <w:color w:val="000000"/>
          <w:spacing w:val="0"/>
          <w:w w:val="100"/>
          <w:position w:val="0"/>
        </w:rPr>
        <w:t>合计被司法冻结及轮候冻结 股份数</w:t>
      </w:r>
      <w:r>
        <w:rPr>
          <w:color w:val="000000"/>
          <w:spacing w:val="0"/>
          <w:w w:val="100"/>
          <w:position w:val="0"/>
          <w:sz w:val="18"/>
          <w:szCs w:val="18"/>
        </w:rPr>
        <w:t>9,268,552</w:t>
      </w:r>
      <w:r>
        <w:rPr>
          <w:color w:val="000000"/>
          <w:spacing w:val="0"/>
          <w:w w:val="100"/>
          <w:position w:val="0"/>
        </w:rPr>
        <w:t>股，占其所持公司股份的</w:t>
      </w:r>
      <w:r>
        <w:rPr>
          <w:color w:val="000000"/>
          <w:spacing w:val="0"/>
          <w:w w:val="100"/>
          <w:position w:val="0"/>
          <w:sz w:val="18"/>
          <w:szCs w:val="18"/>
        </w:rPr>
        <w:t>100%</w:t>
      </w:r>
      <w:r>
        <w:rPr>
          <w:color w:val="000000"/>
          <w:spacing w:val="0"/>
          <w:w w:val="100"/>
          <w:position w:val="0"/>
        </w:rPr>
        <w:t>，占公司总股本的</w:t>
      </w:r>
      <w:r>
        <w:rPr>
          <w:color w:val="000000"/>
          <w:spacing w:val="0"/>
          <w:w w:val="100"/>
          <w:position w:val="0"/>
          <w:sz w:val="18"/>
          <w:szCs w:val="18"/>
        </w:rPr>
        <w:t>7.20%</w:t>
      </w:r>
      <w:r>
        <w:rPr>
          <w:color w:val="000000"/>
          <w:spacing w:val="0"/>
          <w:w w:val="100"/>
          <w:position w:val="0"/>
        </w:rPr>
        <w:t>。</w:t>
      </w:r>
    </w:p>
    <w:p>
      <w:pPr>
        <w:pStyle w:val="Style15"/>
        <w:keepNext w:val="0"/>
        <w:keepLines w:val="0"/>
        <w:widowControl w:val="0"/>
        <w:shd w:val="clear" w:color="auto" w:fill="auto"/>
        <w:tabs>
          <w:tab w:pos="897" w:val="left"/>
        </w:tabs>
        <w:bidi w:val="0"/>
        <w:spacing w:before="0" w:after="360" w:line="467" w:lineRule="exact"/>
        <w:ind w:left="0" w:right="0" w:firstLine="440"/>
        <w:jc w:val="both"/>
      </w:pPr>
      <w:bookmarkStart w:id="2193" w:name="bookmark2193"/>
      <w:r>
        <w:rPr>
          <w:color w:val="000000"/>
          <w:spacing w:val="0"/>
          <w:w w:val="100"/>
          <w:position w:val="0"/>
        </w:rPr>
        <w:t>（</w:t>
      </w:r>
      <w:bookmarkEnd w:id="2193"/>
      <w:r>
        <w:rPr>
          <w:color w:val="000000"/>
          <w:spacing w:val="0"/>
          <w:w w:val="100"/>
          <w:position w:val="0"/>
        </w:rPr>
        <w:t>二）</w:t>
        <w:tab/>
        <w:t>关于公司与厦门璟娱投资合伙企业（有限合伙）的诉讼进展情况</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日与厦门璟娱投资合伙企业（有限合伙）（以下简称璟娱企业）签订《股权转让协议》，协议约定</w:t>
      </w:r>
      <w:r>
        <w:rPr>
          <w:color w:val="000000"/>
          <w:spacing w:val="0"/>
          <w:w w:val="100"/>
          <w:position w:val="0"/>
          <w:sz w:val="18"/>
          <w:szCs w:val="18"/>
        </w:rPr>
        <w:t xml:space="preserve">2019 </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年为业绩承诺期间，快游科技在利润承诺期间未能达到业绩承诺指标的</w:t>
      </w:r>
      <w:r>
        <w:rPr>
          <w:color w:val="000000"/>
          <w:spacing w:val="0"/>
          <w:w w:val="100"/>
          <w:position w:val="0"/>
          <w:sz w:val="18"/>
          <w:szCs w:val="18"/>
        </w:rPr>
        <w:t>65%，</w:t>
      </w:r>
      <w:r>
        <w:rPr>
          <w:color w:val="000000"/>
          <w:spacing w:val="0"/>
          <w:w w:val="100"/>
          <w:position w:val="0"/>
        </w:rPr>
        <w:t xml:space="preserve">公司有权解除合同，且璟娱企业应按 </w:t>
      </w:r>
      <w:r>
        <w:rPr>
          <w:color w:val="000000"/>
          <w:spacing w:val="0"/>
          <w:w w:val="100"/>
          <w:position w:val="0"/>
          <w:sz w:val="18"/>
          <w:szCs w:val="18"/>
        </w:rPr>
        <w:t>6%</w:t>
      </w:r>
      <w:r>
        <w:rPr>
          <w:color w:val="000000"/>
          <w:spacing w:val="0"/>
          <w:w w:val="100"/>
          <w:position w:val="0"/>
        </w:rPr>
        <w:t>的年利率向公司支付资金使用费。公司已于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月向浙江省杭州市中级人民法院提起诉讼，该案件已于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14 </w:t>
      </w:r>
      <w:r>
        <w:rPr>
          <w:color w:val="000000"/>
          <w:spacing w:val="0"/>
          <w:w w:val="100"/>
          <w:position w:val="0"/>
        </w:rPr>
        <w:t>日判决，法院判决璟娱企业于判决生效之日起十日内向本公司支付股权转让款</w:t>
      </w:r>
      <w:r>
        <w:rPr>
          <w:color w:val="000000"/>
          <w:spacing w:val="0"/>
          <w:w w:val="100"/>
          <w:position w:val="0"/>
          <w:sz w:val="18"/>
          <w:szCs w:val="18"/>
        </w:rPr>
        <w:t>77,000,000.00</w:t>
      </w:r>
      <w:r>
        <w:rPr>
          <w:color w:val="000000"/>
          <w:spacing w:val="0"/>
          <w:w w:val="100"/>
          <w:position w:val="0"/>
        </w:rPr>
        <w:t xml:space="preserve">元，支付资金使用费 </w:t>
      </w:r>
      <w:r>
        <w:rPr>
          <w:color w:val="000000"/>
          <w:spacing w:val="0"/>
          <w:w w:val="100"/>
          <w:position w:val="0"/>
          <w:sz w:val="18"/>
          <w:szCs w:val="18"/>
        </w:rPr>
        <w:t>8,604,526.00</w:t>
      </w:r>
      <w:r>
        <w:rPr>
          <w:color w:val="000000"/>
          <w:spacing w:val="0"/>
          <w:w w:val="100"/>
          <w:position w:val="0"/>
        </w:rPr>
        <w:t>元（暂算至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日至实际清偿之日止以</w:t>
      </w:r>
      <w:r>
        <w:rPr>
          <w:color w:val="000000"/>
          <w:spacing w:val="0"/>
          <w:w w:val="100"/>
          <w:position w:val="0"/>
          <w:sz w:val="18"/>
          <w:szCs w:val="18"/>
        </w:rPr>
        <w:t>77,000,000.0</w:t>
      </w:r>
      <w:r>
        <w:rPr>
          <w:color w:val="000000"/>
          <w:spacing w:val="0"/>
          <w:w w:val="100"/>
          <w:position w:val="0"/>
          <w:sz w:val="18"/>
          <w:szCs w:val="18"/>
        </w:rPr>
        <w:t>0</w:t>
      </w:r>
      <w:r>
        <w:rPr>
          <w:color w:val="000000"/>
          <w:spacing w:val="0"/>
          <w:w w:val="100"/>
          <w:position w:val="0"/>
        </w:rPr>
        <w:t>元为基数按照年利率</w:t>
      </w:r>
      <w:r>
        <w:rPr>
          <w:color w:val="000000"/>
          <w:spacing w:val="0"/>
          <w:w w:val="100"/>
          <w:position w:val="0"/>
          <w:sz w:val="18"/>
          <w:szCs w:val="18"/>
        </w:rPr>
        <w:t>6%</w:t>
      </w:r>
      <w:r>
        <w:rPr>
          <w:color w:val="000000"/>
          <w:spacing w:val="0"/>
          <w:w w:val="100"/>
          <w:position w:val="0"/>
        </w:rPr>
        <w:t>继续 计算）。</w:t>
      </w:r>
    </w:p>
    <w:p>
      <w:pPr>
        <w:pStyle w:val="Style15"/>
        <w:keepNext w:val="0"/>
        <w:keepLines w:val="0"/>
        <w:widowControl w:val="0"/>
        <w:shd w:val="clear" w:color="auto" w:fill="auto"/>
        <w:tabs>
          <w:tab w:pos="868" w:val="left"/>
        </w:tabs>
        <w:bidi w:val="0"/>
        <w:spacing w:before="0" w:after="0" w:line="471" w:lineRule="exact"/>
        <w:ind w:left="0" w:right="0" w:firstLine="440"/>
        <w:jc w:val="both"/>
      </w:pPr>
      <w:bookmarkStart w:id="2194" w:name="bookmark2194"/>
      <w:r>
        <w:rPr>
          <w:color w:val="000000"/>
          <w:spacing w:val="0"/>
          <w:w w:val="100"/>
          <w:position w:val="0"/>
        </w:rPr>
        <w:t>（</w:t>
      </w:r>
      <w:bookmarkEnd w:id="2194"/>
      <w:r>
        <w:rPr>
          <w:color w:val="000000"/>
          <w:spacing w:val="0"/>
          <w:w w:val="100"/>
          <w:position w:val="0"/>
        </w:rPr>
        <w:t>三）</w:t>
        <w:tab/>
        <w:t>关于持股</w:t>
      </w:r>
      <w:r>
        <w:rPr>
          <w:color w:val="000000"/>
          <w:spacing w:val="0"/>
          <w:w w:val="100"/>
          <w:position w:val="0"/>
          <w:sz w:val="18"/>
          <w:szCs w:val="18"/>
        </w:rPr>
        <w:t>5%</w:t>
      </w:r>
      <w:r>
        <w:rPr>
          <w:color w:val="000000"/>
          <w:spacing w:val="0"/>
          <w:w w:val="100"/>
          <w:position w:val="0"/>
        </w:rPr>
        <w:t>以上股东被动减持股份达到</w:t>
      </w:r>
      <w:r>
        <w:rPr>
          <w:color w:val="000000"/>
          <w:spacing w:val="0"/>
          <w:w w:val="100"/>
          <w:position w:val="0"/>
          <w:sz w:val="18"/>
          <w:szCs w:val="18"/>
        </w:rPr>
        <w:t>1%</w:t>
      </w:r>
      <w:r>
        <w:rPr>
          <w:color w:val="000000"/>
          <w:spacing w:val="0"/>
          <w:w w:val="100"/>
          <w:position w:val="0"/>
        </w:rPr>
        <w:t>的公告</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日，公司股东中国双帆投资控股（香港）有限公司通过集中竞价被动减持公司</w:t>
      </w:r>
      <w:r>
        <w:rPr>
          <w:color w:val="000000"/>
          <w:spacing w:val="0"/>
          <w:w w:val="100"/>
          <w:position w:val="0"/>
          <w:sz w:val="18"/>
          <w:szCs w:val="18"/>
        </w:rPr>
        <w:t xml:space="preserve">1,287,480 </w:t>
      </w:r>
      <w:r>
        <w:rPr>
          <w:color w:val="000000"/>
          <w:spacing w:val="0"/>
          <w:w w:val="100"/>
          <w:position w:val="0"/>
        </w:rPr>
        <w:t>股，占其所持公司股份的</w:t>
      </w:r>
      <w:r>
        <w:rPr>
          <w:color w:val="000000"/>
          <w:spacing w:val="0"/>
          <w:w w:val="100"/>
          <w:position w:val="0"/>
          <w:sz w:val="18"/>
          <w:szCs w:val="18"/>
        </w:rPr>
        <w:t>52.62%</w:t>
      </w:r>
      <w:r>
        <w:rPr>
          <w:color w:val="000000"/>
          <w:spacing w:val="0"/>
          <w:w w:val="100"/>
          <w:position w:val="0"/>
        </w:rPr>
        <w:t>，占公司总股本的</w:t>
      </w:r>
      <w:r>
        <w:rPr>
          <w:color w:val="000000"/>
          <w:spacing w:val="0"/>
          <w:w w:val="100"/>
          <w:position w:val="0"/>
          <w:sz w:val="18"/>
          <w:szCs w:val="18"/>
        </w:rPr>
        <w:t>1%</w:t>
      </w:r>
      <w:r>
        <w:rPr>
          <w:color w:val="000000"/>
          <w:spacing w:val="0"/>
          <w:w w:val="100"/>
          <w:position w:val="0"/>
        </w:rPr>
        <w:t>。</w:t>
      </w:r>
    </w:p>
    <w:p>
      <w:pPr>
        <w:pStyle w:val="Style15"/>
        <w:keepNext w:val="0"/>
        <w:keepLines w:val="0"/>
        <w:widowControl w:val="0"/>
        <w:shd w:val="clear" w:color="auto" w:fill="auto"/>
        <w:tabs>
          <w:tab w:pos="868" w:val="left"/>
        </w:tabs>
        <w:bidi w:val="0"/>
        <w:spacing w:before="0" w:after="0" w:line="471" w:lineRule="exact"/>
        <w:ind w:left="0" w:right="0" w:firstLine="440"/>
        <w:jc w:val="both"/>
      </w:pPr>
      <w:bookmarkStart w:id="2195" w:name="bookmark2195"/>
      <w:r>
        <w:rPr>
          <w:color w:val="000000"/>
          <w:spacing w:val="0"/>
          <w:w w:val="100"/>
          <w:position w:val="0"/>
        </w:rPr>
        <w:t>（</w:t>
      </w:r>
      <w:bookmarkEnd w:id="2195"/>
      <w:r>
        <w:rPr>
          <w:color w:val="000000"/>
          <w:spacing w:val="0"/>
          <w:w w:val="100"/>
          <w:position w:val="0"/>
        </w:rPr>
        <w:t>四）</w:t>
        <w:tab/>
        <w:t>关于期后形成的高长虹资金占用情况</w:t>
      </w:r>
    </w:p>
    <w:p>
      <w:pPr>
        <w:pStyle w:val="Style15"/>
        <w:keepNext w:val="0"/>
        <w:keepLines w:val="0"/>
        <w:widowControl w:val="0"/>
        <w:shd w:val="clear" w:color="auto" w:fill="auto"/>
        <w:bidi w:val="0"/>
        <w:spacing w:before="0" w:after="0" w:line="471" w:lineRule="exact"/>
        <w:ind w:left="0" w:right="0" w:firstLine="0"/>
        <w:jc w:val="both"/>
        <w:rPr>
          <w:sz w:val="18"/>
          <w:szCs w:val="18"/>
        </w:rPr>
        <w:sectPr>
          <w:footnotePr>
            <w:pos w:val="pageBottom"/>
            <w:numFmt w:val="decimal"/>
            <w:numRestart w:val="continuous"/>
          </w:footnotePr>
          <w:pgSz w:w="11900" w:h="16840"/>
          <w:pgMar w:top="1292" w:right="1062" w:bottom="1484" w:left="1056" w:header="0" w:footer="3" w:gutter="0"/>
          <w:cols w:space="720"/>
          <w:noEndnote/>
          <w:rtlGutter w:val="0"/>
          <w:docGrid w:linePitch="360"/>
        </w:sectPr>
      </w:pPr>
      <w:r>
        <w:rPr>
          <w:color w:val="000000"/>
          <w:spacing w:val="0"/>
          <w:w w:val="100"/>
          <w:position w:val="0"/>
          <w:sz w:val="16"/>
          <w:szCs w:val="16"/>
        </w:rPr>
        <w:t>公司将高长虹以公司名义违规借款和违规担保而产生的现金支付认定为资金占用，</w:t>
      </w:r>
      <w:r>
        <w:rPr>
          <w:color w:val="000000"/>
          <w:spacing w:val="0"/>
          <w:w w:val="100"/>
          <w:position w:val="0"/>
          <w:sz w:val="18"/>
          <w:szCs w:val="18"/>
        </w:rPr>
        <w:t>2022</w:t>
      </w:r>
      <w:r>
        <w:rPr>
          <w:color w:val="000000"/>
          <w:spacing w:val="0"/>
          <w:w w:val="100"/>
          <w:position w:val="0"/>
          <w:sz w:val="16"/>
          <w:szCs w:val="16"/>
        </w:rPr>
        <w:t>年</w:t>
      </w:r>
      <w:r>
        <w:rPr>
          <w:color w:val="000000"/>
          <w:spacing w:val="0"/>
          <w:w w:val="100"/>
          <w:position w:val="0"/>
          <w:sz w:val="18"/>
          <w:szCs w:val="18"/>
        </w:rPr>
        <w:t>1</w:t>
      </w:r>
      <w:r>
        <w:rPr>
          <w:color w:val="000000"/>
          <w:spacing w:val="0"/>
          <w:w w:val="100"/>
          <w:position w:val="0"/>
          <w:sz w:val="16"/>
          <w:szCs w:val="16"/>
        </w:rPr>
        <w:t>月</w:t>
      </w:r>
      <w:r>
        <w:rPr>
          <w:color w:val="000000"/>
          <w:spacing w:val="0"/>
          <w:w w:val="100"/>
          <w:position w:val="0"/>
          <w:sz w:val="18"/>
          <w:szCs w:val="18"/>
        </w:rPr>
        <w:t>1</w:t>
      </w:r>
      <w:r>
        <w:rPr>
          <w:color w:val="000000"/>
          <w:spacing w:val="0"/>
          <w:w w:val="100"/>
          <w:position w:val="0"/>
          <w:sz w:val="16"/>
          <w:szCs w:val="16"/>
        </w:rPr>
        <w:t>日至</w:t>
      </w:r>
      <w:r>
        <w:rPr>
          <w:color w:val="000000"/>
          <w:spacing w:val="0"/>
          <w:w w:val="100"/>
          <w:position w:val="0"/>
          <w:sz w:val="18"/>
          <w:szCs w:val="18"/>
        </w:rPr>
        <w:t>2022</w:t>
      </w:r>
      <w:r>
        <w:rPr>
          <w:color w:val="000000"/>
          <w:spacing w:val="0"/>
          <w:w w:val="100"/>
          <w:position w:val="0"/>
          <w:sz w:val="16"/>
          <w:szCs w:val="16"/>
        </w:rPr>
        <w:t>年</w:t>
      </w:r>
      <w:r>
        <w:rPr>
          <w:color w:val="000000"/>
          <w:spacing w:val="0"/>
          <w:w w:val="100"/>
          <w:position w:val="0"/>
          <w:sz w:val="18"/>
          <w:szCs w:val="18"/>
        </w:rPr>
        <w:t>4</w:t>
      </w:r>
      <w:r>
        <w:rPr>
          <w:color w:val="000000"/>
          <w:spacing w:val="0"/>
          <w:w w:val="100"/>
          <w:position w:val="0"/>
          <w:sz w:val="16"/>
          <w:szCs w:val="16"/>
        </w:rPr>
        <w:t>月</w:t>
      </w:r>
      <w:r>
        <w:rPr>
          <w:color w:val="000000"/>
          <w:spacing w:val="0"/>
          <w:w w:val="100"/>
          <w:position w:val="0"/>
          <w:sz w:val="18"/>
          <w:szCs w:val="18"/>
        </w:rPr>
        <w:t>26</w:t>
      </w:r>
      <w:r>
        <w:rPr>
          <w:color w:val="000000"/>
          <w:spacing w:val="0"/>
          <w:w w:val="100"/>
          <w:position w:val="0"/>
          <w:sz w:val="16"/>
          <w:szCs w:val="16"/>
        </w:rPr>
        <w:t>日，公司向 余杭众保公司支付</w:t>
      </w:r>
      <w:r>
        <w:rPr>
          <w:color w:val="000000"/>
          <w:spacing w:val="0"/>
          <w:w w:val="100"/>
          <w:position w:val="0"/>
          <w:sz w:val="18"/>
          <w:szCs w:val="18"/>
        </w:rPr>
        <w:t>1,250</w:t>
      </w:r>
      <w:r>
        <w:rPr>
          <w:color w:val="000000"/>
          <w:spacing w:val="0"/>
          <w:w w:val="100"/>
          <w:position w:val="0"/>
          <w:sz w:val="16"/>
          <w:szCs w:val="16"/>
        </w:rPr>
        <w:t>万元，向黄素凤支付</w:t>
      </w:r>
      <w:r>
        <w:rPr>
          <w:color w:val="000000"/>
          <w:spacing w:val="0"/>
          <w:w w:val="100"/>
          <w:position w:val="0"/>
          <w:sz w:val="18"/>
          <w:szCs w:val="18"/>
        </w:rPr>
        <w:t>784.77</w:t>
      </w:r>
      <w:r>
        <w:rPr>
          <w:color w:val="000000"/>
          <w:spacing w:val="0"/>
          <w:w w:val="100"/>
          <w:position w:val="0"/>
          <w:sz w:val="16"/>
          <w:szCs w:val="16"/>
        </w:rPr>
        <w:t>万元，合计支付</w:t>
      </w:r>
      <w:r>
        <w:rPr>
          <w:color w:val="000000"/>
          <w:spacing w:val="0"/>
          <w:w w:val="100"/>
          <w:position w:val="0"/>
          <w:sz w:val="18"/>
          <w:szCs w:val="18"/>
        </w:rPr>
        <w:t>2,034.77</w:t>
      </w:r>
      <w:r>
        <w:rPr>
          <w:color w:val="000000"/>
          <w:spacing w:val="0"/>
          <w:w w:val="100"/>
          <w:position w:val="0"/>
          <w:sz w:val="16"/>
          <w:szCs w:val="16"/>
        </w:rPr>
        <w:t>万元形成对高长虹的资金占用。截至</w:t>
      </w:r>
      <w:r>
        <w:rPr>
          <w:color w:val="000000"/>
          <w:spacing w:val="0"/>
          <w:w w:val="100"/>
          <w:position w:val="0"/>
          <w:sz w:val="18"/>
          <w:szCs w:val="18"/>
        </w:rPr>
        <w:t>2022</w:t>
      </w:r>
      <w:r>
        <w:rPr>
          <w:color w:val="000000"/>
          <w:spacing w:val="0"/>
          <w:w w:val="100"/>
          <w:position w:val="0"/>
          <w:sz w:val="16"/>
          <w:szCs w:val="16"/>
        </w:rPr>
        <w:t>年</w:t>
      </w:r>
      <w:r>
        <w:rPr>
          <w:color w:val="000000"/>
          <w:spacing w:val="0"/>
          <w:w w:val="100"/>
          <w:position w:val="0"/>
          <w:sz w:val="18"/>
          <w:szCs w:val="18"/>
        </w:rPr>
        <w:t xml:space="preserve">4 </w:t>
      </w:r>
      <w:r>
        <w:rPr>
          <w:color w:val="000000"/>
          <w:spacing w:val="0"/>
          <w:w w:val="100"/>
          <w:position w:val="0"/>
          <w:sz w:val="16"/>
          <w:szCs w:val="16"/>
        </w:rPr>
        <w:t>月</w:t>
      </w:r>
      <w:r>
        <w:rPr>
          <w:color w:val="000000"/>
          <w:spacing w:val="0"/>
          <w:w w:val="100"/>
          <w:position w:val="0"/>
          <w:sz w:val="18"/>
          <w:szCs w:val="18"/>
        </w:rPr>
        <w:t>26</w:t>
      </w:r>
      <w:r>
        <w:rPr>
          <w:color w:val="000000"/>
          <w:spacing w:val="0"/>
          <w:w w:val="100"/>
          <w:position w:val="0"/>
          <w:sz w:val="16"/>
          <w:szCs w:val="16"/>
        </w:rPr>
        <w:t>日，上述期后形成的资金占用款扣除</w:t>
      </w:r>
      <w:r>
        <w:rPr>
          <w:color w:val="000000"/>
          <w:spacing w:val="0"/>
          <w:w w:val="100"/>
          <w:position w:val="0"/>
          <w:sz w:val="18"/>
          <w:szCs w:val="18"/>
        </w:rPr>
        <w:t>2021</w:t>
      </w:r>
      <w:r>
        <w:rPr>
          <w:color w:val="000000"/>
          <w:spacing w:val="0"/>
          <w:w w:val="100"/>
          <w:position w:val="0"/>
          <w:sz w:val="16"/>
          <w:szCs w:val="16"/>
        </w:rPr>
        <w:t>年末高长虹支付的保证金余额</w:t>
      </w:r>
      <w:r>
        <w:rPr>
          <w:color w:val="000000"/>
          <w:spacing w:val="0"/>
          <w:w w:val="100"/>
          <w:position w:val="0"/>
          <w:sz w:val="18"/>
          <w:szCs w:val="18"/>
        </w:rPr>
        <w:t>950.31</w:t>
      </w:r>
      <w:r>
        <w:rPr>
          <w:color w:val="000000"/>
          <w:spacing w:val="0"/>
          <w:w w:val="100"/>
          <w:position w:val="0"/>
          <w:sz w:val="16"/>
          <w:szCs w:val="16"/>
        </w:rPr>
        <w:t>万元后，公司对高长虹的资金占用款余额 为</w:t>
      </w:r>
      <w:r>
        <w:rPr>
          <w:color w:val="000000"/>
          <w:spacing w:val="0"/>
          <w:w w:val="100"/>
          <w:position w:val="0"/>
          <w:sz w:val="18"/>
          <w:szCs w:val="18"/>
        </w:rPr>
        <w:t>1,084.46</w:t>
      </w:r>
      <w:r>
        <w:rPr>
          <w:color w:val="000000"/>
          <w:spacing w:val="0"/>
          <w:w w:val="100"/>
          <w:position w:val="0"/>
          <w:sz w:val="16"/>
          <w:szCs w:val="16"/>
        </w:rPr>
        <w:t>万元</w:t>
      </w:r>
      <w:r>
        <w:rPr>
          <w:color w:val="000000"/>
          <w:spacing w:val="0"/>
          <w:w w:val="100"/>
          <w:position w:val="0"/>
          <w:sz w:val="18"/>
          <w:szCs w:val="18"/>
        </w:rPr>
        <w:t>。</w:t>
      </w:r>
    </w:p>
    <w:p>
      <w:pPr>
        <w:pStyle w:val="Style19"/>
        <w:keepNext/>
        <w:keepLines/>
        <w:widowControl w:val="0"/>
        <w:shd w:val="clear" w:color="auto" w:fill="auto"/>
        <w:bidi w:val="0"/>
        <w:spacing w:before="0" w:after="380" w:line="240" w:lineRule="auto"/>
        <w:ind w:left="0" w:right="0" w:firstLine="0"/>
        <w:jc w:val="left"/>
      </w:pPr>
      <w:bookmarkStart w:id="2196" w:name="bookmark2196"/>
      <w:bookmarkStart w:id="2197" w:name="bookmark2197"/>
      <w:bookmarkStart w:id="2198" w:name="bookmark2198"/>
      <w:r>
        <w:rPr>
          <w:color w:val="000000"/>
          <w:spacing w:val="0"/>
          <w:w w:val="100"/>
          <w:position w:val="0"/>
        </w:rPr>
        <w:t>十六、其他重要事项</w:t>
      </w:r>
      <w:bookmarkEnd w:id="2196"/>
      <w:bookmarkEnd w:id="2197"/>
      <w:bookmarkEnd w:id="2198"/>
    </w:p>
    <w:p>
      <w:pPr>
        <w:pStyle w:val="Style25"/>
        <w:keepNext/>
        <w:keepLines/>
        <w:widowControl w:val="0"/>
        <w:shd w:val="clear" w:color="auto" w:fill="auto"/>
        <w:tabs>
          <w:tab w:pos="370" w:val="left"/>
        </w:tabs>
        <w:bidi w:val="0"/>
        <w:spacing w:before="0" w:line="240" w:lineRule="auto"/>
        <w:ind w:left="0" w:right="0" w:firstLine="0"/>
        <w:jc w:val="left"/>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1</w:t>
      </w:r>
      <w:bookmarkEnd w:id="2201"/>
      <w:r>
        <w:rPr>
          <w:color w:val="000000"/>
          <w:spacing w:val="0"/>
          <w:w w:val="100"/>
          <w:position w:val="0"/>
        </w:rPr>
        <w:t>、</w:t>
        <w:tab/>
        <w:t>前期会计差错更正</w:t>
      </w:r>
      <w:bookmarkEnd w:id="2199"/>
      <w:bookmarkEnd w:id="2200"/>
      <w:bookmarkEnd w:id="2202"/>
    </w:p>
    <w:p>
      <w:pPr>
        <w:pStyle w:val="Style58"/>
        <w:keepNext/>
        <w:keepLines/>
        <w:widowControl w:val="0"/>
        <w:shd w:val="clear" w:color="auto" w:fill="auto"/>
        <w:tabs>
          <w:tab w:pos="493" w:val="left"/>
        </w:tabs>
        <w:bidi w:val="0"/>
        <w:spacing w:before="0" w:line="240" w:lineRule="auto"/>
        <w:ind w:left="0" w:right="0" w:firstLine="0"/>
        <w:jc w:val="left"/>
      </w:pPr>
      <w:bookmarkStart w:id="2203" w:name="bookmark2203"/>
      <w:bookmarkStart w:id="2204" w:name="bookmark2204"/>
      <w:bookmarkStart w:id="2205" w:name="bookmark2205"/>
      <w:bookmarkStart w:id="2206" w:name="bookmark2206"/>
      <w:r>
        <w:rPr>
          <w:color w:val="000000"/>
          <w:spacing w:val="0"/>
          <w:w w:val="100"/>
          <w:position w:val="0"/>
        </w:rPr>
        <w:t>（</w:t>
      </w:r>
      <w:bookmarkEnd w:id="2205"/>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2203"/>
      <w:bookmarkEnd w:id="2204"/>
      <w:bookmarkEnd w:id="2206"/>
    </w:p>
    <w:p>
      <w:pPr>
        <w:pStyle w:val="Style58"/>
        <w:keepNext/>
        <w:keepLines/>
        <w:widowControl w:val="0"/>
        <w:shd w:val="clear" w:color="auto" w:fill="auto"/>
        <w:tabs>
          <w:tab w:pos="493" w:val="left"/>
        </w:tabs>
        <w:bidi w:val="0"/>
        <w:spacing w:before="0" w:line="240" w:lineRule="auto"/>
        <w:ind w:left="0" w:right="0" w:firstLine="0"/>
        <w:jc w:val="left"/>
      </w:pPr>
      <w:bookmarkStart w:id="2207" w:name="bookmark2207"/>
      <w:bookmarkStart w:id="2208" w:name="bookmark2208"/>
      <w:bookmarkStart w:id="2209" w:name="bookmark2209"/>
      <w:bookmarkStart w:id="2210" w:name="bookmark2210"/>
      <w:r>
        <w:rPr>
          <w:color w:val="000000"/>
          <w:spacing w:val="0"/>
          <w:w w:val="100"/>
          <w:position w:val="0"/>
        </w:rPr>
        <w:t>（</w:t>
      </w:r>
      <w:bookmarkEnd w:id="2209"/>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2207"/>
      <w:bookmarkEnd w:id="2208"/>
      <w:bookmarkEnd w:id="2210"/>
    </w:p>
    <w:p>
      <w:pPr>
        <w:pStyle w:val="Style25"/>
        <w:keepNext/>
        <w:keepLines/>
        <w:widowControl w:val="0"/>
        <w:shd w:val="clear" w:color="auto" w:fill="auto"/>
        <w:tabs>
          <w:tab w:pos="378" w:val="left"/>
        </w:tabs>
        <w:bidi w:val="0"/>
        <w:spacing w:before="0" w:line="240" w:lineRule="auto"/>
        <w:ind w:left="0" w:right="0" w:firstLine="0"/>
        <w:jc w:val="left"/>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2</w:t>
      </w:r>
      <w:bookmarkEnd w:id="2213"/>
      <w:r>
        <w:rPr>
          <w:color w:val="000000"/>
          <w:spacing w:val="0"/>
          <w:w w:val="100"/>
          <w:position w:val="0"/>
        </w:rPr>
        <w:t>、</w:t>
        <w:tab/>
        <w:t>债务重组</w:t>
      </w:r>
      <w:bookmarkEnd w:id="2211"/>
      <w:bookmarkEnd w:id="2212"/>
      <w:bookmarkEnd w:id="2214"/>
    </w:p>
    <w:p>
      <w:pPr>
        <w:pStyle w:val="Style25"/>
        <w:keepNext/>
        <w:keepLines/>
        <w:widowControl w:val="0"/>
        <w:shd w:val="clear" w:color="auto" w:fill="auto"/>
        <w:tabs>
          <w:tab w:pos="378" w:val="left"/>
        </w:tabs>
        <w:bidi w:val="0"/>
        <w:spacing w:before="0" w:line="240" w:lineRule="auto"/>
        <w:ind w:left="0" w:right="0" w:firstLine="0"/>
        <w:jc w:val="left"/>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3</w:t>
      </w:r>
      <w:bookmarkEnd w:id="2217"/>
      <w:r>
        <w:rPr>
          <w:color w:val="000000"/>
          <w:spacing w:val="0"/>
          <w:w w:val="100"/>
          <w:position w:val="0"/>
        </w:rPr>
        <w:t>、</w:t>
        <w:tab/>
        <w:t>资产置换</w:t>
      </w:r>
      <w:bookmarkEnd w:id="2215"/>
      <w:bookmarkEnd w:id="2216"/>
      <w:bookmarkEnd w:id="2218"/>
    </w:p>
    <w:p>
      <w:pPr>
        <w:pStyle w:val="Style58"/>
        <w:keepNext/>
        <w:keepLines/>
        <w:widowControl w:val="0"/>
        <w:shd w:val="clear" w:color="auto" w:fill="auto"/>
        <w:tabs>
          <w:tab w:pos="493" w:val="left"/>
        </w:tabs>
        <w:bidi w:val="0"/>
        <w:spacing w:before="0" w:line="240" w:lineRule="auto"/>
        <w:ind w:left="0" w:right="0" w:firstLine="0"/>
        <w:jc w:val="left"/>
      </w:pPr>
      <w:bookmarkStart w:id="2219" w:name="bookmark2219"/>
      <w:bookmarkStart w:id="2220" w:name="bookmark2220"/>
      <w:bookmarkStart w:id="2221" w:name="bookmark2221"/>
      <w:bookmarkStart w:id="2222" w:name="bookmark2222"/>
      <w:r>
        <w:rPr>
          <w:color w:val="000000"/>
          <w:spacing w:val="0"/>
          <w:w w:val="100"/>
          <w:position w:val="0"/>
        </w:rPr>
        <w:t>（</w:t>
      </w:r>
      <w:bookmarkEnd w:id="222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19"/>
      <w:bookmarkEnd w:id="2220"/>
      <w:bookmarkEnd w:id="2222"/>
    </w:p>
    <w:p>
      <w:pPr>
        <w:pStyle w:val="Style58"/>
        <w:keepNext/>
        <w:keepLines/>
        <w:widowControl w:val="0"/>
        <w:shd w:val="clear" w:color="auto" w:fill="auto"/>
        <w:tabs>
          <w:tab w:pos="493" w:val="left"/>
        </w:tabs>
        <w:bidi w:val="0"/>
        <w:spacing w:before="0" w:line="240" w:lineRule="auto"/>
        <w:ind w:left="0" w:right="0" w:firstLine="0"/>
        <w:jc w:val="left"/>
      </w:pPr>
      <w:bookmarkStart w:id="2223" w:name="bookmark2223"/>
      <w:bookmarkStart w:id="2224" w:name="bookmark2224"/>
      <w:bookmarkStart w:id="2225" w:name="bookmark2225"/>
      <w:bookmarkStart w:id="2226" w:name="bookmark2226"/>
      <w:r>
        <w:rPr>
          <w:color w:val="000000"/>
          <w:spacing w:val="0"/>
          <w:w w:val="100"/>
          <w:position w:val="0"/>
        </w:rPr>
        <w:t>（</w:t>
      </w:r>
      <w:bookmarkEnd w:id="222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23"/>
      <w:bookmarkEnd w:id="2224"/>
      <w:bookmarkEnd w:id="2226"/>
    </w:p>
    <w:p>
      <w:pPr>
        <w:pStyle w:val="Style25"/>
        <w:keepNext/>
        <w:keepLines/>
        <w:widowControl w:val="0"/>
        <w:shd w:val="clear" w:color="auto" w:fill="auto"/>
        <w:tabs>
          <w:tab w:pos="378" w:val="left"/>
        </w:tabs>
        <w:bidi w:val="0"/>
        <w:spacing w:before="0" w:line="240" w:lineRule="auto"/>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4</w:t>
      </w:r>
      <w:bookmarkEnd w:id="2229"/>
      <w:r>
        <w:rPr>
          <w:color w:val="000000"/>
          <w:spacing w:val="0"/>
          <w:w w:val="100"/>
          <w:position w:val="0"/>
        </w:rPr>
        <w:t>、</w:t>
        <w:tab/>
        <w:t>年金计划</w:t>
      </w:r>
      <w:bookmarkEnd w:id="2227"/>
      <w:bookmarkEnd w:id="2228"/>
      <w:bookmarkEnd w:id="2230"/>
    </w:p>
    <w:p>
      <w:pPr>
        <w:pStyle w:val="Style25"/>
        <w:keepNext/>
        <w:keepLines/>
        <w:widowControl w:val="0"/>
        <w:shd w:val="clear" w:color="auto" w:fill="auto"/>
        <w:tabs>
          <w:tab w:pos="378" w:val="left"/>
        </w:tabs>
        <w:bidi w:val="0"/>
        <w:spacing w:before="0" w:line="240" w:lineRule="auto"/>
        <w:ind w:left="0" w:right="0" w:firstLine="0"/>
        <w:jc w:val="left"/>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5</w:t>
      </w:r>
      <w:bookmarkEnd w:id="2233"/>
      <w:r>
        <w:rPr>
          <w:color w:val="000000"/>
          <w:spacing w:val="0"/>
          <w:w w:val="100"/>
          <w:position w:val="0"/>
        </w:rPr>
        <w:t>、</w:t>
        <w:tab/>
        <w:t>终止经营</w:t>
      </w:r>
      <w:bookmarkEnd w:id="2231"/>
      <w:bookmarkEnd w:id="2232"/>
      <w:bookmarkEnd w:id="2234"/>
    </w:p>
    <w:p>
      <w:pPr>
        <w:pStyle w:val="Style25"/>
        <w:keepNext/>
        <w:keepLines/>
        <w:widowControl w:val="0"/>
        <w:shd w:val="clear" w:color="auto" w:fill="auto"/>
        <w:tabs>
          <w:tab w:pos="378" w:val="left"/>
        </w:tabs>
        <w:bidi w:val="0"/>
        <w:spacing w:before="0" w:line="240" w:lineRule="auto"/>
        <w:ind w:left="0" w:right="0" w:firstLine="0"/>
        <w:jc w:val="left"/>
      </w:pPr>
      <w:bookmarkStart w:id="2235" w:name="bookmark2235"/>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6</w:t>
      </w:r>
      <w:bookmarkEnd w:id="2237"/>
      <w:r>
        <w:rPr>
          <w:color w:val="000000"/>
          <w:spacing w:val="0"/>
          <w:w w:val="100"/>
          <w:position w:val="0"/>
        </w:rPr>
        <w:t>、</w:t>
        <w:tab/>
        <w:t>分部信息</w:t>
      </w:r>
      <w:bookmarkEnd w:id="2235"/>
      <w:bookmarkEnd w:id="2236"/>
      <w:bookmarkEnd w:id="2238"/>
    </w:p>
    <w:p>
      <w:pPr>
        <w:pStyle w:val="Style58"/>
        <w:keepNext/>
        <w:keepLines/>
        <w:widowControl w:val="0"/>
        <w:shd w:val="clear" w:color="auto" w:fill="auto"/>
        <w:tabs>
          <w:tab w:pos="493" w:val="left"/>
        </w:tabs>
        <w:bidi w:val="0"/>
        <w:spacing w:before="0" w:after="1280" w:line="240" w:lineRule="auto"/>
        <w:ind w:left="0" w:right="0" w:firstLine="0"/>
        <w:jc w:val="left"/>
      </w:pPr>
      <w:bookmarkStart w:id="2239" w:name="bookmark2239"/>
      <w:bookmarkStart w:id="2240" w:name="bookmark2240"/>
      <w:bookmarkStart w:id="2241" w:name="bookmark2241"/>
      <w:bookmarkStart w:id="2242" w:name="bookmark2242"/>
      <w:r>
        <w:rPr>
          <w:color w:val="000000"/>
          <w:spacing w:val="0"/>
          <w:w w:val="100"/>
          <w:position w:val="0"/>
        </w:rPr>
        <w:t>（</w:t>
      </w:r>
      <w:bookmarkEnd w:id="2241"/>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39"/>
      <w:bookmarkEnd w:id="2240"/>
      <w:bookmarkEnd w:id="2242"/>
    </w:p>
    <w:p>
      <w:pPr>
        <w:pStyle w:val="Style58"/>
        <w:keepNext/>
        <w:keepLines/>
        <w:widowControl w:val="0"/>
        <w:shd w:val="clear" w:color="auto" w:fill="auto"/>
        <w:tabs>
          <w:tab w:pos="493" w:val="left"/>
        </w:tabs>
        <w:bidi w:val="0"/>
        <w:spacing w:before="0" w:line="240" w:lineRule="auto"/>
        <w:ind w:left="0" w:right="0" w:firstLine="0"/>
        <w:jc w:val="left"/>
      </w:pPr>
      <w:bookmarkStart w:id="2243" w:name="bookmark2243"/>
      <w:bookmarkStart w:id="2244" w:name="bookmark2244"/>
      <w:bookmarkStart w:id="2245" w:name="bookmark2245"/>
      <w:bookmarkStart w:id="2246" w:name="bookmark2246"/>
      <w:r>
        <w:rPr>
          <w:color w:val="000000"/>
          <w:spacing w:val="0"/>
          <w:w w:val="100"/>
          <w:position w:val="0"/>
        </w:rPr>
        <w:t>（</w:t>
      </w:r>
      <w:bookmarkEnd w:id="224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43"/>
      <w:bookmarkEnd w:id="2244"/>
      <w:bookmarkEnd w:id="2246"/>
    </w:p>
    <w:p>
      <w:pPr>
        <w:pStyle w:val="Style58"/>
        <w:keepNext/>
        <w:keepLines/>
        <w:widowControl w:val="0"/>
        <w:shd w:val="clear" w:color="auto" w:fill="auto"/>
        <w:tabs>
          <w:tab w:pos="493" w:val="left"/>
        </w:tabs>
        <w:bidi w:val="0"/>
        <w:spacing w:before="0" w:line="240" w:lineRule="auto"/>
        <w:ind w:left="0" w:right="0" w:firstLine="0"/>
        <w:jc w:val="left"/>
      </w:pPr>
      <w:bookmarkStart w:id="2247" w:name="bookmark2247"/>
      <w:bookmarkStart w:id="2248" w:name="bookmark2248"/>
      <w:bookmarkStart w:id="2249" w:name="bookmark2249"/>
      <w:bookmarkStart w:id="2250" w:name="bookmark2250"/>
      <w:r>
        <w:rPr>
          <w:color w:val="000000"/>
          <w:spacing w:val="0"/>
          <w:w w:val="100"/>
          <w:position w:val="0"/>
        </w:rPr>
        <w:t>（</w:t>
      </w:r>
      <w:bookmarkEnd w:id="2249"/>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47"/>
      <w:bookmarkEnd w:id="2248"/>
      <w:bookmarkEnd w:id="2250"/>
    </w:p>
    <w:p>
      <w:pPr>
        <w:pStyle w:val="Style58"/>
        <w:keepNext/>
        <w:keepLines/>
        <w:widowControl w:val="0"/>
        <w:shd w:val="clear" w:color="auto" w:fill="auto"/>
        <w:tabs>
          <w:tab w:pos="493" w:val="left"/>
        </w:tabs>
        <w:bidi w:val="0"/>
        <w:spacing w:before="0" w:after="220" w:line="240" w:lineRule="auto"/>
        <w:ind w:left="0" w:right="0" w:firstLine="0"/>
        <w:jc w:val="left"/>
      </w:pPr>
      <w:bookmarkStart w:id="2251" w:name="bookmark2251"/>
      <w:bookmarkStart w:id="2252" w:name="bookmark2252"/>
      <w:bookmarkStart w:id="2253" w:name="bookmark2253"/>
      <w:bookmarkStart w:id="2254" w:name="bookmark2254"/>
      <w:r>
        <w:rPr>
          <w:color w:val="000000"/>
          <w:spacing w:val="0"/>
          <w:w w:val="100"/>
          <w:position w:val="0"/>
        </w:rPr>
        <w:t>（</w:t>
      </w:r>
      <w:bookmarkEnd w:id="2253"/>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51"/>
      <w:bookmarkEnd w:id="2252"/>
      <w:bookmarkEnd w:id="2254"/>
    </w:p>
    <w:p>
      <w:pPr>
        <w:pStyle w:val="Style15"/>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本公司主要经营活动为高分子橡塑材料的研发、生产和销售。产品主要有：特种聚氯乙烯电缆料、特种聚乙烯及交联 聚乙烯电缆料、无卤低烟阻燃电缆料、橡胶电缆料、橡塑改性弹性体和通用聚氯乙烯电缆料。公司将此业务视作为一个整体 实施管理、评估经营成果。因此，本公司无需披露分部信息。本公司按产品/地区分类的营业收入及营业成本详见本财务报 表附注五（二）</w:t>
      </w:r>
      <w:r>
        <w:rPr>
          <w:color w:val="000000"/>
          <w:spacing w:val="0"/>
          <w:w w:val="100"/>
          <w:position w:val="0"/>
          <w:sz w:val="18"/>
          <w:szCs w:val="18"/>
        </w:rPr>
        <w:t>1</w:t>
      </w:r>
      <w:r>
        <w:rPr>
          <w:color w:val="000000"/>
          <w:spacing w:val="0"/>
          <w:w w:val="100"/>
          <w:position w:val="0"/>
        </w:rPr>
        <w:t>之说明。</w:t>
      </w:r>
    </w:p>
    <w:p>
      <w:pPr>
        <w:pStyle w:val="Style25"/>
        <w:keepNext/>
        <w:keepLines/>
        <w:widowControl w:val="0"/>
        <w:shd w:val="clear" w:color="auto" w:fill="auto"/>
        <w:tabs>
          <w:tab w:pos="378" w:val="left"/>
        </w:tabs>
        <w:bidi w:val="0"/>
        <w:spacing w:before="0" w:line="240" w:lineRule="auto"/>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7</w:t>
      </w:r>
      <w:bookmarkEnd w:id="2257"/>
      <w:r>
        <w:rPr>
          <w:color w:val="000000"/>
          <w:spacing w:val="0"/>
          <w:w w:val="100"/>
          <w:position w:val="0"/>
        </w:rPr>
        <w:t>、</w:t>
        <w:tab/>
        <w:t>其他对投资者决策有影响的重要交易和事项</w:t>
      </w:r>
      <w:bookmarkEnd w:id="2255"/>
      <w:bookmarkEnd w:id="2256"/>
      <w:bookmarkEnd w:id="2258"/>
    </w:p>
    <w:p>
      <w:pPr>
        <w:pStyle w:val="Style15"/>
        <w:keepNext w:val="0"/>
        <w:keepLines w:val="0"/>
        <w:widowControl w:val="0"/>
        <w:shd w:val="clear" w:color="auto" w:fill="auto"/>
        <w:tabs>
          <w:tab w:pos="7741" w:val="left"/>
          <w:tab w:leader="underscore" w:pos="9358" w:val="left"/>
        </w:tabs>
        <w:bidi w:val="0"/>
        <w:spacing w:before="0" w:after="100" w:line="240" w:lineRule="auto"/>
        <w:ind w:left="0" w:right="0" w:firstLine="440"/>
        <w:jc w:val="both"/>
      </w:pPr>
      <w:r>
        <w:rPr>
          <w:color w:val="000000"/>
          <w:spacing w:val="0"/>
          <w:w w:val="100"/>
          <w:position w:val="0"/>
          <w:sz w:val="18"/>
          <w:szCs w:val="18"/>
          <w:u w:val="single"/>
        </w:rPr>
        <w:t>1.</w:t>
      </w:r>
      <w:r>
        <w:rPr>
          <w:color w:val="000000"/>
          <w:spacing w:val="0"/>
          <w:w w:val="100"/>
          <w:position w:val="0"/>
          <w:u w:val="single"/>
        </w:rPr>
        <w:t>截至</w:t>
      </w:r>
      <w:r>
        <w:rPr>
          <w:color w:val="000000"/>
          <w:spacing w:val="0"/>
          <w:w w:val="100"/>
          <w:position w:val="0"/>
          <w:sz w:val="18"/>
          <w:szCs w:val="18"/>
          <w:u w:val="single"/>
        </w:rPr>
        <w:t>2021</w:t>
      </w:r>
      <w:r>
        <w:rPr>
          <w:color w:val="000000"/>
          <w:spacing w:val="0"/>
          <w:w w:val="100"/>
          <w:position w:val="0"/>
          <w:u w:val="single"/>
        </w:rPr>
        <w:t>年</w:t>
      </w:r>
      <w:r>
        <w:rPr>
          <w:color w:val="000000"/>
          <w:spacing w:val="0"/>
          <w:w w:val="100"/>
          <w:position w:val="0"/>
          <w:sz w:val="18"/>
          <w:szCs w:val="18"/>
          <w:u w:val="single"/>
        </w:rPr>
        <w:t>12</w:t>
      </w:r>
      <w:r>
        <w:rPr>
          <w:color w:val="000000"/>
          <w:spacing w:val="0"/>
          <w:w w:val="100"/>
          <w:position w:val="0"/>
          <w:u w:val="single"/>
        </w:rPr>
        <w:t>月</w:t>
      </w:r>
      <w:r>
        <w:rPr>
          <w:color w:val="000000"/>
          <w:spacing w:val="0"/>
          <w:w w:val="100"/>
          <w:position w:val="0"/>
          <w:sz w:val="18"/>
          <w:szCs w:val="18"/>
          <w:u w:val="single"/>
        </w:rPr>
        <w:t>31</w:t>
      </w:r>
      <w:r>
        <w:rPr>
          <w:color w:val="000000"/>
          <w:spacing w:val="0"/>
          <w:w w:val="100"/>
          <w:position w:val="0"/>
          <w:u w:val="single"/>
        </w:rPr>
        <w:t>日，本公司持股</w:t>
      </w:r>
      <w:r>
        <w:rPr>
          <w:color w:val="000000"/>
          <w:spacing w:val="0"/>
          <w:w w:val="100"/>
          <w:position w:val="0"/>
          <w:sz w:val="18"/>
          <w:szCs w:val="18"/>
          <w:u w:val="single"/>
        </w:rPr>
        <w:t>5%</w:t>
      </w:r>
      <w:r>
        <w:rPr>
          <w:color w:val="000000"/>
          <w:spacing w:val="0"/>
          <w:w w:val="100"/>
          <w:position w:val="0"/>
          <w:u w:val="single"/>
        </w:rPr>
        <w:t>以上股东股票质押明细如下：</w:t>
      </w:r>
      <w:r>
        <w:rPr>
          <w:color w:val="000000"/>
          <w:spacing w:val="0"/>
          <w:w w:val="100"/>
          <w:position w:val="0"/>
        </w:rPr>
        <w:tab/>
        <w:tab/>
      </w:r>
    </w:p>
    <w:p>
      <w:pPr>
        <w:pStyle w:val="Style15"/>
        <w:keepNext w:val="0"/>
        <w:keepLines w:val="0"/>
        <w:widowControl w:val="0"/>
        <w:shd w:val="clear" w:color="auto" w:fill="auto"/>
        <w:tabs>
          <w:tab w:pos="2006" w:val="left"/>
          <w:tab w:pos="3396" w:val="left"/>
          <w:tab w:pos="4757" w:val="left"/>
          <w:tab w:pos="6418" w:val="left"/>
          <w:tab w:pos="7954" w:val="left"/>
        </w:tabs>
        <w:bidi w:val="0"/>
        <w:spacing w:before="0" w:after="100" w:line="240" w:lineRule="auto"/>
        <w:ind w:left="0" w:right="0" w:firstLine="0"/>
        <w:jc w:val="left"/>
      </w:pPr>
      <w:r>
        <w:rPr>
          <w:color w:val="000000"/>
          <w:spacing w:val="0"/>
          <w:w w:val="100"/>
          <w:position w:val="0"/>
        </w:rPr>
        <w:t>~持有人名称~</w:t>
        <w:tab/>
        <w:t>持有数量</w:t>
        <w:tab/>
        <w:t>质押数量</w:t>
        <w:tab/>
        <w:t>质权人名称</w:t>
        <w:tab/>
        <w:t>质押起始日期</w:t>
        <w:tab/>
        <w:t>质押终止日期</w:t>
      </w:r>
    </w:p>
    <w:p>
      <w:pPr>
        <w:pStyle w:val="Style15"/>
        <w:keepNext w:val="0"/>
        <w:keepLines w:val="0"/>
        <w:widowControl w:val="0"/>
        <w:shd w:val="clear" w:color="auto" w:fill="auto"/>
        <w:tabs>
          <w:tab w:pos="3396" w:val="left"/>
        </w:tabs>
        <w:bidi w:val="0"/>
        <w:spacing w:before="0" w:after="380" w:line="240" w:lineRule="auto"/>
        <w:ind w:left="2140" w:right="0" w:firstLine="0"/>
        <w:jc w:val="left"/>
      </w:pPr>
      <w:r>
        <w:rPr>
          <w:color w:val="000000"/>
          <w:spacing w:val="0"/>
          <w:w w:val="100"/>
          <w:position w:val="0"/>
        </w:rPr>
        <w:t>（万股）</w:t>
        <w:tab/>
        <w:t>（万股）</w:t>
      </w:r>
      <w:r>
        <w:br w:type="page"/>
      </w:r>
    </w:p>
    <w:tbl>
      <w:tblPr>
        <w:tblOverlap w:val="never"/>
        <w:jc w:val="center"/>
        <w:tblLayout w:type="fixed"/>
      </w:tblPr>
      <w:tblGrid>
        <w:gridCol w:w="1613"/>
        <w:gridCol w:w="1579"/>
        <w:gridCol w:w="1061"/>
        <w:gridCol w:w="1958"/>
        <w:gridCol w:w="1536"/>
        <w:gridCol w:w="1651"/>
      </w:tblGrid>
      <w:tr>
        <w:trPr>
          <w:trHeight w:val="66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高兴控股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1,787.20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深圳市高新投集团有限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2018-09-30</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2019-09-26</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华夏银行股份有限公司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杭州余杭支行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2017-07-07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2020-07-04</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蒋林川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2020-12-30</w:t>
            </w:r>
          </w:p>
        </w:tc>
      </w:tr>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中国双帆投资控股 集团（香港）有限公 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130.27</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华创证券有限责任公司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无限期</w:t>
            </w:r>
          </w:p>
        </w:tc>
      </w:tr>
      <w:tr>
        <w:trPr>
          <w:trHeight w:val="63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114.42</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2018-02-22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无限期</w:t>
            </w:r>
          </w:p>
        </w:tc>
      </w:tr>
    </w:tbl>
    <w:p>
      <w:pPr>
        <w:widowControl w:val="0"/>
        <w:spacing w:after="359" w:line="1" w:lineRule="exact"/>
      </w:pPr>
    </w:p>
    <w:p>
      <w:pPr>
        <w:pStyle w:val="Style25"/>
        <w:keepNext/>
        <w:keepLines/>
        <w:widowControl w:val="0"/>
        <w:shd w:val="clear" w:color="auto" w:fill="auto"/>
        <w:bidi w:val="0"/>
        <w:spacing w:before="0" w:after="140" w:line="240" w:lineRule="auto"/>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8</w:t>
      </w:r>
      <w:bookmarkEnd w:id="2261"/>
      <w:r>
        <w:rPr>
          <w:color w:val="000000"/>
          <w:spacing w:val="0"/>
          <w:w w:val="100"/>
          <w:position w:val="0"/>
        </w:rPr>
        <w:t>、其他</w:t>
      </w:r>
      <w:bookmarkEnd w:id="2259"/>
      <w:bookmarkEnd w:id="2260"/>
      <w:bookmarkEnd w:id="2262"/>
    </w:p>
    <w:p>
      <w:pPr>
        <w:pStyle w:val="Style15"/>
        <w:keepNext w:val="0"/>
        <w:keepLines w:val="0"/>
        <w:widowControl w:val="0"/>
        <w:shd w:val="clear" w:color="auto" w:fill="auto"/>
        <w:bidi w:val="0"/>
        <w:spacing w:before="0" w:after="460" w:line="475"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日，公司收到中国证券监督管理委员会下发的《立案告知书》（编号：证监立案字</w:t>
      </w:r>
      <w:r>
        <w:rPr>
          <w:color w:val="000000"/>
          <w:spacing w:val="0"/>
          <w:w w:val="100"/>
          <w:position w:val="0"/>
          <w:sz w:val="18"/>
          <w:szCs w:val="18"/>
        </w:rPr>
        <w:t>01120210001</w:t>
      </w:r>
      <w:r>
        <w:rPr>
          <w:color w:val="000000"/>
          <w:spacing w:val="0"/>
          <w:w w:val="100"/>
          <w:position w:val="0"/>
        </w:rPr>
        <w:t>号</w:t>
      </w:r>
      <w:r>
        <w:rPr>
          <w:color w:val="000000"/>
          <w:spacing w:val="0"/>
          <w:w w:val="100"/>
          <w:position w:val="0"/>
          <w:sz w:val="18"/>
          <w:szCs w:val="18"/>
        </w:rPr>
        <w:t>），</w:t>
      </w:r>
      <w:r>
        <w:rPr>
          <w:color w:val="000000"/>
          <w:spacing w:val="0"/>
          <w:w w:val="100"/>
          <w:position w:val="0"/>
        </w:rPr>
        <w:t>因公 司涉嫌信息披露违法违规，根据《中华人民共和国证券法》《中华人民共和国行政处罚法》等法律法规的有关规定，中国证 券监督管理委员会决定对公司进行立案调查。截至本财务报表批准报出日，调查尚在进行中。</w:t>
      </w:r>
    </w:p>
    <w:p>
      <w:pPr>
        <w:pStyle w:val="Style19"/>
        <w:keepNext/>
        <w:keepLines/>
        <w:widowControl w:val="0"/>
        <w:shd w:val="clear" w:color="auto" w:fill="auto"/>
        <w:bidi w:val="0"/>
        <w:spacing w:before="0" w:after="360" w:line="240" w:lineRule="auto"/>
        <w:ind w:left="0" w:right="0" w:firstLine="0"/>
        <w:jc w:val="left"/>
      </w:pPr>
      <w:bookmarkStart w:id="2263" w:name="bookmark2263"/>
      <w:bookmarkStart w:id="2264" w:name="bookmark2264"/>
      <w:bookmarkStart w:id="2265" w:name="bookmark2265"/>
      <w:r>
        <w:rPr>
          <w:color w:val="000000"/>
          <w:spacing w:val="0"/>
          <w:w w:val="100"/>
          <w:position w:val="0"/>
        </w:rPr>
        <w:t>十七、母公司财务报表主要项目注释</w:t>
      </w:r>
      <w:bookmarkEnd w:id="2263"/>
      <w:bookmarkEnd w:id="2264"/>
      <w:bookmarkEnd w:id="2265"/>
    </w:p>
    <w:p>
      <w:pPr>
        <w:pStyle w:val="Style25"/>
        <w:keepNext/>
        <w:keepLines/>
        <w:widowControl w:val="0"/>
        <w:shd w:val="clear" w:color="auto" w:fill="auto"/>
        <w:bidi w:val="0"/>
        <w:spacing w:before="0" w:after="360" w:line="240" w:lineRule="auto"/>
        <w:ind w:left="0" w:right="0" w:firstLine="0"/>
        <w:jc w:val="left"/>
      </w:pPr>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66"/>
      <w:bookmarkEnd w:id="2267"/>
      <w:bookmarkEnd w:id="2268"/>
    </w:p>
    <w:p>
      <w:pPr>
        <w:pStyle w:val="Style58"/>
        <w:keepNext/>
        <w:keepLines/>
        <w:widowControl w:val="0"/>
        <w:shd w:val="clear" w:color="auto" w:fill="auto"/>
        <w:bidi w:val="0"/>
        <w:spacing w:before="0" w:after="400" w:line="240" w:lineRule="auto"/>
        <w:ind w:left="0" w:right="0" w:firstLine="0"/>
        <w:jc w:val="left"/>
      </w:pPr>
      <w:bookmarkStart w:id="2269" w:name="bookmark2269"/>
      <w:bookmarkStart w:id="2270" w:name="bookmark2270"/>
      <w:bookmarkStart w:id="2271" w:name="bookmark22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69"/>
      <w:bookmarkEnd w:id="2270"/>
      <w:bookmarkEnd w:id="2271"/>
    </w:p>
    <w:p>
      <w:pPr>
        <w:pStyle w:val="Style15"/>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2,980,3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1,612.6</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99.24</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7,003,1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6,021,0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1,612.6</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8,003,1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9,001,3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15"/>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福建南平太阳电缆股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128,686,816.48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243,195.53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1,295,906.89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1,155,693.75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1,155,693.75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131,381,612.65</w:t>
            </w:r>
          </w:p>
        </w:tc>
      </w:tr>
    </w:tbl>
    <w:p>
      <w:pPr>
        <w:widowControl w:val="0"/>
        <w:spacing w:after="319" w:line="1" w:lineRule="exact"/>
      </w:pPr>
    </w:p>
    <w:p>
      <w:pPr>
        <w:pStyle w:val="Style58"/>
        <w:keepNext/>
        <w:keepLines/>
        <w:widowControl w:val="0"/>
        <w:shd w:val="clear" w:color="auto" w:fill="auto"/>
        <w:bidi w:val="0"/>
        <w:spacing w:before="0" w:after="400" w:line="240" w:lineRule="auto"/>
        <w:ind w:left="0" w:right="0" w:firstLine="0"/>
        <w:jc w:val="left"/>
      </w:pPr>
      <w:bookmarkStart w:id="2272" w:name="bookmark2272"/>
      <w:bookmarkStart w:id="2273" w:name="bookmark2273"/>
      <w:bookmarkStart w:id="2274" w:name="bookmark22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72"/>
      <w:bookmarkEnd w:id="2273"/>
      <w:bookmarkEnd w:id="2274"/>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2,980,334.97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1,980,334.97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6,021,056.76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1,148,033.43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7,003,126.19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9,001,391.73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1,148,033.43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2,146,298.97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8,003,126.19</w:t>
            </w:r>
          </w:p>
        </w:tc>
      </w:tr>
    </w:tbl>
    <w:p>
      <w:pPr>
        <w:widowControl w:val="0"/>
        <w:spacing w:after="319" w:line="1" w:lineRule="exact"/>
      </w:pPr>
    </w:p>
    <w:p>
      <w:pPr>
        <w:pStyle w:val="Style58"/>
        <w:keepNext/>
        <w:keepLines/>
        <w:widowControl w:val="0"/>
        <w:shd w:val="clear" w:color="auto" w:fill="auto"/>
        <w:bidi w:val="0"/>
        <w:spacing w:before="0" w:after="400" w:line="240" w:lineRule="auto"/>
        <w:ind w:left="0" w:right="0" w:firstLine="0"/>
        <w:jc w:val="left"/>
      </w:pPr>
      <w:bookmarkStart w:id="2275" w:name="bookmark2275"/>
      <w:bookmarkStart w:id="2276" w:name="bookmark2276"/>
      <w:bookmarkStart w:id="2277" w:name="bookmark2277"/>
      <w:bookmarkStart w:id="2278" w:name="bookmark2278"/>
      <w:r>
        <w:rPr>
          <w:color w:val="000000"/>
          <w:spacing w:val="0"/>
          <w:w w:val="100"/>
          <w:position w:val="0"/>
        </w:rPr>
        <w:t>（</w:t>
      </w:r>
      <w:bookmarkEnd w:id="227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75"/>
      <w:bookmarkEnd w:id="2276"/>
      <w:bookmarkEnd w:id="2278"/>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2,146,298.97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5"/>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兴乐电缆有限公司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837,732.72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丽水兴乐电缆有限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616,352.50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广东欣意铝合金电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357,817.50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334,396.25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2,146,298.97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58"/>
        <w:keepNext/>
        <w:keepLines/>
        <w:widowControl w:val="0"/>
        <w:shd w:val="clear" w:color="auto" w:fill="auto"/>
        <w:bidi w:val="0"/>
        <w:spacing w:before="0" w:after="400" w:line="240" w:lineRule="auto"/>
        <w:ind w:left="0" w:right="0" w:firstLine="0"/>
        <w:jc w:val="left"/>
      </w:pPr>
      <w:bookmarkStart w:id="2279" w:name="bookmark2279"/>
      <w:bookmarkStart w:id="2280" w:name="bookmark2280"/>
      <w:bookmarkStart w:id="2281" w:name="bookmark2281"/>
      <w:bookmarkStart w:id="2282" w:name="bookmark2282"/>
      <w:r>
        <w:rPr>
          <w:color w:val="000000"/>
          <w:spacing w:val="0"/>
          <w:w w:val="100"/>
          <w:position w:val="0"/>
        </w:rPr>
        <w:t>（</w:t>
      </w:r>
      <w:bookmarkEnd w:id="228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79"/>
      <w:bookmarkEnd w:id="2280"/>
      <w:bookmarkEnd w:id="2282"/>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12,659,727.03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632,986.35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9,843,899.79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492,194.99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8,428,825.40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421,441.27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8,399,291.57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419,964.58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5,337,477.93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266,873.90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44,669,221.72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58"/>
        <w:keepNext/>
        <w:keepLines/>
        <w:widowControl w:val="0"/>
        <w:shd w:val="clear" w:color="auto" w:fill="auto"/>
        <w:tabs>
          <w:tab w:pos="493" w:val="left"/>
        </w:tabs>
        <w:bidi w:val="0"/>
        <w:spacing w:before="0" w:after="360" w:line="240" w:lineRule="auto"/>
        <w:ind w:left="0" w:right="0" w:firstLine="0"/>
        <w:jc w:val="both"/>
      </w:pPr>
      <w:bookmarkStart w:id="2283" w:name="bookmark2283"/>
      <w:bookmarkStart w:id="2284" w:name="bookmark2284"/>
      <w:bookmarkStart w:id="2285" w:name="bookmark2285"/>
      <w:bookmarkStart w:id="2286" w:name="bookmark2286"/>
      <w:r>
        <w:rPr>
          <w:color w:val="000000"/>
          <w:spacing w:val="0"/>
          <w:w w:val="100"/>
          <w:position w:val="0"/>
        </w:rPr>
        <w:t>（</w:t>
      </w:r>
      <w:bookmarkEnd w:id="228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83"/>
      <w:bookmarkEnd w:id="2284"/>
      <w:bookmarkEnd w:id="2286"/>
    </w:p>
    <w:p>
      <w:pPr>
        <w:pStyle w:val="Style58"/>
        <w:keepNext/>
        <w:keepLines/>
        <w:widowControl w:val="0"/>
        <w:shd w:val="clear" w:color="auto" w:fill="auto"/>
        <w:tabs>
          <w:tab w:pos="493" w:val="left"/>
        </w:tabs>
        <w:bidi w:val="0"/>
        <w:spacing w:before="0" w:after="360" w:line="240" w:lineRule="auto"/>
        <w:ind w:left="0" w:right="0" w:firstLine="0"/>
        <w:jc w:val="both"/>
      </w:pPr>
      <w:bookmarkStart w:id="2287" w:name="bookmark2287"/>
      <w:bookmarkStart w:id="2288" w:name="bookmark2288"/>
      <w:bookmarkStart w:id="2289" w:name="bookmark2289"/>
      <w:bookmarkStart w:id="2290" w:name="bookmark2290"/>
      <w:r>
        <w:rPr>
          <w:color w:val="000000"/>
          <w:spacing w:val="0"/>
          <w:w w:val="100"/>
          <w:position w:val="0"/>
        </w:rPr>
        <w:t>（</w:t>
      </w:r>
      <w:bookmarkEnd w:id="228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87"/>
      <w:bookmarkEnd w:id="2288"/>
      <w:bookmarkEnd w:id="2290"/>
    </w:p>
    <w:p>
      <w:pPr>
        <w:pStyle w:val="Style25"/>
        <w:keepNext/>
        <w:keepLines/>
        <w:widowControl w:val="0"/>
        <w:shd w:val="clear" w:color="auto" w:fill="auto"/>
        <w:bidi w:val="0"/>
        <w:spacing w:before="0" w:after="400" w:line="240" w:lineRule="auto"/>
        <w:ind w:left="0" w:right="0" w:firstLine="0"/>
        <w:jc w:val="both"/>
      </w:pPr>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91"/>
      <w:bookmarkEnd w:id="2292"/>
      <w:bookmarkEnd w:id="2293"/>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13,954,487.93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24,115,529.32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13,954,487.93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24,115,529.32</w:t>
            </w:r>
          </w:p>
        </w:tc>
      </w:tr>
    </w:tbl>
    <w:p>
      <w:pPr>
        <w:pStyle w:val="Style58"/>
        <w:keepNext/>
        <w:keepLines/>
        <w:widowControl w:val="0"/>
        <w:shd w:val="clear" w:color="auto" w:fill="auto"/>
        <w:tabs>
          <w:tab w:pos="493" w:val="left"/>
        </w:tabs>
        <w:bidi w:val="0"/>
        <w:spacing w:before="0" w:after="360" w:line="240" w:lineRule="auto"/>
        <w:ind w:left="0" w:right="0" w:firstLine="0"/>
        <w:jc w:val="left"/>
      </w:pPr>
      <w:bookmarkStart w:id="2294" w:name="bookmark2294"/>
      <w:bookmarkStart w:id="2295" w:name="bookmark2295"/>
      <w:bookmarkStart w:id="2296" w:name="bookmark2296"/>
      <w:bookmarkStart w:id="2297" w:name="bookmark2297"/>
      <w:r>
        <w:rPr>
          <w:color w:val="000000"/>
          <w:spacing w:val="0"/>
          <w:w w:val="100"/>
          <w:position w:val="0"/>
        </w:rPr>
        <w:t>（</w:t>
      </w:r>
      <w:bookmarkEnd w:id="2296"/>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2294"/>
      <w:bookmarkEnd w:id="2295"/>
      <w:bookmarkEnd w:id="2297"/>
    </w:p>
    <w:p>
      <w:pPr>
        <w:pStyle w:val="Style88"/>
        <w:keepNext/>
        <w:keepLines/>
        <w:widowControl w:val="0"/>
        <w:shd w:val="clear" w:color="auto" w:fill="auto"/>
        <w:tabs>
          <w:tab w:pos="387" w:val="left"/>
        </w:tabs>
        <w:bidi w:val="0"/>
        <w:spacing w:before="0" w:after="360" w:line="240" w:lineRule="auto"/>
        <w:ind w:left="0" w:right="0" w:firstLine="0"/>
        <w:jc w:val="left"/>
      </w:pPr>
      <w:bookmarkStart w:id="2298" w:name="bookmark2298"/>
      <w:bookmarkStart w:id="2299" w:name="bookmark2299"/>
      <w:bookmarkStart w:id="2300" w:name="bookmark2300"/>
      <w:bookmarkStart w:id="2301" w:name="bookmark2301"/>
      <w:r>
        <w:rPr>
          <w:rFonts w:ascii="Times New Roman" w:eastAsia="Times New Roman" w:hAnsi="Times New Roman" w:cs="Times New Roman"/>
          <w:color w:val="000000"/>
          <w:spacing w:val="0"/>
          <w:w w:val="100"/>
          <w:position w:val="0"/>
        </w:rPr>
        <w:t>1</w:t>
      </w:r>
      <w:bookmarkEnd w:id="2300"/>
      <w:r>
        <w:rPr>
          <w:color w:val="000000"/>
          <w:spacing w:val="0"/>
          <w:w w:val="100"/>
          <w:position w:val="0"/>
        </w:rPr>
        <w:t>）</w:t>
        <w:tab/>
        <w:t>应收利息分类</w:t>
      </w:r>
      <w:bookmarkEnd w:id="2298"/>
      <w:bookmarkEnd w:id="2299"/>
      <w:bookmarkEnd w:id="2301"/>
    </w:p>
    <w:p>
      <w:pPr>
        <w:pStyle w:val="Style88"/>
        <w:keepNext/>
        <w:keepLines/>
        <w:widowControl w:val="0"/>
        <w:shd w:val="clear" w:color="auto" w:fill="auto"/>
        <w:tabs>
          <w:tab w:pos="397" w:val="left"/>
        </w:tabs>
        <w:bidi w:val="0"/>
        <w:spacing w:before="0" w:after="360" w:line="240" w:lineRule="auto"/>
        <w:ind w:left="0" w:right="0" w:firstLine="0"/>
        <w:jc w:val="left"/>
      </w:pPr>
      <w:bookmarkStart w:id="2302" w:name="bookmark2302"/>
      <w:bookmarkStart w:id="2303" w:name="bookmark2303"/>
      <w:bookmarkStart w:id="2304" w:name="bookmark2304"/>
      <w:bookmarkStart w:id="2305" w:name="bookmark2305"/>
      <w:r>
        <w:rPr>
          <w:rFonts w:ascii="Times New Roman" w:eastAsia="Times New Roman" w:hAnsi="Times New Roman" w:cs="Times New Roman"/>
          <w:color w:val="000000"/>
          <w:spacing w:val="0"/>
          <w:w w:val="100"/>
          <w:position w:val="0"/>
        </w:rPr>
        <w:t>2</w:t>
      </w:r>
      <w:bookmarkEnd w:id="2304"/>
      <w:r>
        <w:rPr>
          <w:color w:val="000000"/>
          <w:spacing w:val="0"/>
          <w:w w:val="100"/>
          <w:position w:val="0"/>
        </w:rPr>
        <w:t>）</w:t>
        <w:tab/>
        <w:t>重要逾期利息</w:t>
      </w:r>
      <w:bookmarkEnd w:id="2302"/>
      <w:bookmarkEnd w:id="2303"/>
      <w:bookmarkEnd w:id="2305"/>
    </w:p>
    <w:p>
      <w:pPr>
        <w:pStyle w:val="Style88"/>
        <w:keepNext/>
        <w:keepLines/>
        <w:widowControl w:val="0"/>
        <w:shd w:val="clear" w:color="auto" w:fill="auto"/>
        <w:tabs>
          <w:tab w:pos="397" w:val="left"/>
        </w:tabs>
        <w:bidi w:val="0"/>
        <w:spacing w:before="0" w:after="360" w:line="240" w:lineRule="auto"/>
        <w:ind w:left="0" w:right="0" w:firstLine="0"/>
        <w:jc w:val="left"/>
      </w:pPr>
      <w:bookmarkStart w:id="2306" w:name="bookmark2306"/>
      <w:bookmarkStart w:id="2307" w:name="bookmark2307"/>
      <w:bookmarkStart w:id="2308" w:name="bookmark2308"/>
      <w:bookmarkStart w:id="2309" w:name="bookmark2309"/>
      <w:r>
        <w:rPr>
          <w:rFonts w:ascii="Times New Roman" w:eastAsia="Times New Roman" w:hAnsi="Times New Roman" w:cs="Times New Roman"/>
          <w:color w:val="000000"/>
          <w:spacing w:val="0"/>
          <w:w w:val="100"/>
          <w:position w:val="0"/>
        </w:rPr>
        <w:t>3</w:t>
      </w:r>
      <w:bookmarkEnd w:id="2308"/>
      <w:r>
        <w:rPr>
          <w:color w:val="000000"/>
          <w:spacing w:val="0"/>
          <w:w w:val="100"/>
          <w:position w:val="0"/>
        </w:rPr>
        <w:t>）</w:t>
        <w:tab/>
        <w:t>坏账准备计提情况</w:t>
      </w:r>
      <w:bookmarkEnd w:id="2306"/>
      <w:bookmarkEnd w:id="2307"/>
      <w:bookmarkEnd w:id="2309"/>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8"/>
        <w:keepNext/>
        <w:keepLines/>
        <w:widowControl w:val="0"/>
        <w:shd w:val="clear" w:color="auto" w:fill="auto"/>
        <w:tabs>
          <w:tab w:pos="493" w:val="left"/>
        </w:tabs>
        <w:bidi w:val="0"/>
        <w:spacing w:before="0" w:after="360" w:line="240" w:lineRule="auto"/>
        <w:ind w:left="0" w:right="0" w:firstLine="0"/>
        <w:jc w:val="left"/>
      </w:pPr>
      <w:bookmarkStart w:id="2310" w:name="bookmark2310"/>
      <w:bookmarkStart w:id="2311" w:name="bookmark2311"/>
      <w:bookmarkStart w:id="2312" w:name="bookmark2312"/>
      <w:bookmarkStart w:id="2313" w:name="bookmark2313"/>
      <w:r>
        <w:rPr>
          <w:color w:val="000000"/>
          <w:spacing w:val="0"/>
          <w:w w:val="100"/>
          <w:position w:val="0"/>
        </w:rPr>
        <w:t>（</w:t>
      </w:r>
      <w:bookmarkEnd w:id="2312"/>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310"/>
      <w:bookmarkEnd w:id="2311"/>
      <w:bookmarkEnd w:id="2313"/>
    </w:p>
    <w:p>
      <w:pPr>
        <w:pStyle w:val="Style88"/>
        <w:keepNext/>
        <w:keepLines/>
        <w:widowControl w:val="0"/>
        <w:shd w:val="clear" w:color="auto" w:fill="auto"/>
        <w:bidi w:val="0"/>
        <w:spacing w:before="0" w:after="360" w:line="240" w:lineRule="auto"/>
        <w:ind w:left="0" w:right="0" w:firstLine="0"/>
        <w:jc w:val="left"/>
      </w:pPr>
      <w:bookmarkStart w:id="2314" w:name="bookmark2314"/>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1</w:t>
      </w:r>
      <w:bookmarkEnd w:id="2316"/>
      <w:r>
        <w:rPr>
          <w:color w:val="000000"/>
          <w:spacing w:val="0"/>
          <w:w w:val="100"/>
          <w:position w:val="0"/>
        </w:rPr>
        <w:t>）应收股利分类</w:t>
      </w:r>
      <w:bookmarkEnd w:id="2314"/>
      <w:bookmarkEnd w:id="2315"/>
      <w:bookmarkEnd w:id="2317"/>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杭州奥能电源设备有限公司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59" w:line="1" w:lineRule="exact"/>
      </w:pPr>
    </w:p>
    <w:p>
      <w:pPr>
        <w:pStyle w:val="Style88"/>
        <w:keepNext/>
        <w:keepLines/>
        <w:widowControl w:val="0"/>
        <w:shd w:val="clear" w:color="auto" w:fill="auto"/>
        <w:bidi w:val="0"/>
        <w:spacing w:before="0" w:after="360" w:line="240" w:lineRule="auto"/>
        <w:ind w:left="0" w:right="0" w:firstLine="0"/>
        <w:jc w:val="left"/>
      </w:pPr>
      <w:bookmarkStart w:id="2318" w:name="bookmark2318"/>
      <w:bookmarkStart w:id="2319" w:name="bookmark2319"/>
      <w:bookmarkStart w:id="2320" w:name="bookmark2320"/>
      <w:bookmarkStart w:id="2321" w:name="bookmark2321"/>
      <w:r>
        <w:rPr>
          <w:rFonts w:ascii="Times New Roman" w:eastAsia="Times New Roman" w:hAnsi="Times New Roman" w:cs="Times New Roman"/>
          <w:color w:val="000000"/>
          <w:spacing w:val="0"/>
          <w:w w:val="100"/>
          <w:position w:val="0"/>
        </w:rPr>
        <w:t>2</w:t>
      </w:r>
      <w:bookmarkEnd w:id="232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18"/>
      <w:bookmarkEnd w:id="2319"/>
      <w:bookmarkEnd w:id="2321"/>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杭州奥能电源设备有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对方无偿还能力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公司根据预计可收回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的金额计提坏账准备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88"/>
        <w:keepNext/>
        <w:keepLines/>
        <w:widowControl w:val="0"/>
        <w:shd w:val="clear" w:color="auto" w:fill="auto"/>
        <w:bidi w:val="0"/>
        <w:spacing w:before="0" w:after="360" w:line="240" w:lineRule="auto"/>
        <w:ind w:left="0" w:right="0" w:firstLine="0"/>
        <w:jc w:val="left"/>
      </w:pPr>
      <w:bookmarkStart w:id="2322" w:name="bookmark2322"/>
      <w:bookmarkStart w:id="2323" w:name="bookmark2323"/>
      <w:bookmarkStart w:id="2324" w:name="bookmark2324"/>
      <w:bookmarkStart w:id="2325" w:name="bookmark2325"/>
      <w:r>
        <w:rPr>
          <w:rFonts w:ascii="Times New Roman" w:eastAsia="Times New Roman" w:hAnsi="Times New Roman" w:cs="Times New Roman"/>
          <w:color w:val="000000"/>
          <w:spacing w:val="0"/>
          <w:w w:val="100"/>
          <w:position w:val="0"/>
        </w:rPr>
        <w:t>3</w:t>
      </w:r>
      <w:bookmarkEnd w:id="2324"/>
      <w:r>
        <w:rPr>
          <w:color w:val="000000"/>
          <w:spacing w:val="0"/>
          <w:w w:val="100"/>
          <w:position w:val="0"/>
        </w:rPr>
        <w:t>）坏账准备计提情况</w:t>
      </w:r>
      <w:bookmarkEnd w:id="2322"/>
      <w:bookmarkEnd w:id="2323"/>
      <w:bookmarkEnd w:id="2325"/>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8"/>
        <w:keepNext/>
        <w:keepLines/>
        <w:widowControl w:val="0"/>
        <w:shd w:val="clear" w:color="auto" w:fill="auto"/>
        <w:bidi w:val="0"/>
        <w:spacing w:before="0" w:after="360" w:line="240" w:lineRule="auto"/>
        <w:ind w:left="0" w:right="0" w:firstLine="0"/>
        <w:jc w:val="left"/>
      </w:pPr>
      <w:bookmarkStart w:id="2326" w:name="bookmark2326"/>
      <w:bookmarkStart w:id="2327" w:name="bookmark2327"/>
      <w:bookmarkStart w:id="2328" w:name="bookmark2328"/>
      <w:bookmarkStart w:id="2329" w:name="bookmark2329"/>
      <w:r>
        <w:rPr>
          <w:color w:val="000000"/>
          <w:spacing w:val="0"/>
          <w:w w:val="100"/>
          <w:position w:val="0"/>
        </w:rPr>
        <w:t>（</w:t>
      </w:r>
      <w:bookmarkEnd w:id="232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26"/>
      <w:bookmarkEnd w:id="2327"/>
      <w:bookmarkEnd w:id="2329"/>
    </w:p>
    <w:p>
      <w:pPr>
        <w:pStyle w:val="Style88"/>
        <w:keepNext/>
        <w:keepLines/>
        <w:widowControl w:val="0"/>
        <w:shd w:val="clear" w:color="auto" w:fill="auto"/>
        <w:bidi w:val="0"/>
        <w:spacing w:before="0" w:after="360" w:line="240" w:lineRule="auto"/>
        <w:ind w:left="0" w:right="0" w:firstLine="0"/>
        <w:jc w:val="left"/>
      </w:pPr>
      <w:bookmarkStart w:id="2330" w:name="bookmark2330"/>
      <w:bookmarkStart w:id="2331" w:name="bookmark2331"/>
      <w:bookmarkStart w:id="2332" w:name="bookmark233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30"/>
      <w:bookmarkEnd w:id="2331"/>
      <w:bookmarkEnd w:id="2332"/>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预付材料款转列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设备购置款转列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4,520,212.39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4,520,212.39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1,338,897.54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665,541.11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31,450,307.55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106,487,509.93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143,090,061.05</w:t>
            </w:r>
          </w:p>
        </w:tc>
      </w:tr>
    </w:tbl>
    <w:p>
      <w:pPr>
        <w:widowControl w:val="0"/>
        <w:spacing w:after="319" w:line="1" w:lineRule="exact"/>
      </w:pPr>
    </w:p>
    <w:p>
      <w:pPr>
        <w:pStyle w:val="Style88"/>
        <w:keepNext/>
        <w:keepLines/>
        <w:widowControl w:val="0"/>
        <w:shd w:val="clear" w:color="auto" w:fill="auto"/>
        <w:bidi w:val="0"/>
        <w:spacing w:before="0" w:after="400" w:line="240" w:lineRule="auto"/>
        <w:ind w:left="0" w:right="0" w:firstLine="0"/>
        <w:jc w:val="both"/>
      </w:pPr>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33"/>
      <w:bookmarkEnd w:id="2334"/>
      <w:bookmarkEnd w:id="2335"/>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386,682.06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141,554,159.67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141,974,531.73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-338,582.18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-291,202.18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-50,666,957.18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-50,666,957.18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19,216,649.63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19,216,649.63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48,099.88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110,184,922.12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110,233,022.00</w:t>
            </w:r>
          </w:p>
        </w:tc>
      </w:tr>
    </w:tbl>
    <w:p>
      <w:pPr>
        <w:widowControl w:val="0"/>
        <w:spacing w:after="79" w:line="1" w:lineRule="exact"/>
      </w:pP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损失准备本期变动金额重大的账面余额变动情况</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按账龄披露</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3,911,997.54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24,647,360.18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77,928,152.21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77,928,152.21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106,487,509.93</w:t>
            </w:r>
          </w:p>
        </w:tc>
      </w:tr>
    </w:tbl>
    <w:p>
      <w:pPr>
        <w:spacing w:lineRule="exact" w:line="1"/>
        <w:rPr>
          <w:sz w:val="2"/>
          <w:szCs w:val="2"/>
        </w:rPr>
      </w:pPr>
      <w:r>
        <w:br w:type="page"/>
      </w:r>
    </w:p>
    <w:p>
      <w:pPr>
        <w:pStyle w:val="Style88"/>
        <w:keepNext/>
        <w:keepLines/>
        <w:widowControl w:val="0"/>
        <w:shd w:val="clear" w:color="auto" w:fill="auto"/>
        <w:bidi w:val="0"/>
        <w:spacing w:before="0" w:after="360" w:line="240" w:lineRule="auto"/>
        <w:ind w:left="0" w:right="0" w:firstLine="0"/>
        <w:jc w:val="left"/>
      </w:pPr>
      <w:bookmarkStart w:id="2336" w:name="bookmark2336"/>
      <w:bookmarkStart w:id="2337" w:name="bookmark2337"/>
      <w:bookmarkStart w:id="2338" w:name="bookmark2338"/>
      <w:bookmarkStart w:id="2339" w:name="bookmark2339"/>
      <w:r>
        <w:rPr>
          <w:rFonts w:ascii="Times New Roman" w:eastAsia="Times New Roman" w:hAnsi="Times New Roman" w:cs="Times New Roman"/>
          <w:color w:val="000000"/>
          <w:spacing w:val="0"/>
          <w:w w:val="100"/>
          <w:position w:val="0"/>
        </w:rPr>
        <w:t>3</w:t>
      </w:r>
      <w:bookmarkEnd w:id="2338"/>
      <w:r>
        <w:rPr>
          <w:color w:val="000000"/>
          <w:spacing w:val="0"/>
          <w:w w:val="100"/>
          <w:position w:val="0"/>
        </w:rPr>
        <w:t>） 本期计提、收回或转回的坏账准备情况</w:t>
      </w:r>
      <w:bookmarkEnd w:id="2336"/>
      <w:bookmarkEnd w:id="2337"/>
      <w:bookmarkEnd w:id="2339"/>
    </w:p>
    <w:p>
      <w:pPr>
        <w:pStyle w:val="Style88"/>
        <w:keepNext/>
        <w:keepLines/>
        <w:widowControl w:val="0"/>
        <w:shd w:val="clear" w:color="auto" w:fill="auto"/>
        <w:tabs>
          <w:tab w:pos="397" w:val="left"/>
        </w:tabs>
        <w:bidi w:val="0"/>
        <w:spacing w:before="0" w:after="360" w:line="240" w:lineRule="auto"/>
        <w:ind w:left="0" w:right="0" w:firstLine="0"/>
        <w:jc w:val="left"/>
      </w:pPr>
      <w:bookmarkStart w:id="2340" w:name="bookmark2340"/>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4</w:t>
      </w:r>
      <w:bookmarkEnd w:id="2342"/>
      <w:r>
        <w:rPr>
          <w:color w:val="000000"/>
          <w:spacing w:val="0"/>
          <w:w w:val="100"/>
          <w:position w:val="0"/>
        </w:rPr>
        <w:t>）</w:t>
        <w:tab/>
        <w:t>本期实际核销的其他应收款情况</w:t>
      </w:r>
      <w:bookmarkEnd w:id="2340"/>
      <w:bookmarkEnd w:id="2341"/>
      <w:bookmarkEnd w:id="2343"/>
    </w:p>
    <w:p>
      <w:pPr>
        <w:pStyle w:val="Style88"/>
        <w:keepNext/>
        <w:keepLines/>
        <w:widowControl w:val="0"/>
        <w:shd w:val="clear" w:color="auto" w:fill="auto"/>
        <w:tabs>
          <w:tab w:pos="397" w:val="left"/>
        </w:tabs>
        <w:bidi w:val="0"/>
        <w:spacing w:before="0" w:after="360" w:line="240" w:lineRule="auto"/>
        <w:ind w:left="0" w:right="0" w:firstLine="0"/>
        <w:jc w:val="left"/>
      </w:pPr>
      <w:bookmarkStart w:id="2344" w:name="bookmark2344"/>
      <w:bookmarkStart w:id="2345" w:name="bookmark2345"/>
      <w:bookmarkStart w:id="2346" w:name="bookmark2346"/>
      <w:bookmarkStart w:id="2347" w:name="bookmark2347"/>
      <w:r>
        <w:rPr>
          <w:rFonts w:ascii="Times New Roman" w:eastAsia="Times New Roman" w:hAnsi="Times New Roman" w:cs="Times New Roman"/>
          <w:color w:val="000000"/>
          <w:spacing w:val="0"/>
          <w:w w:val="100"/>
          <w:position w:val="0"/>
        </w:rPr>
        <w:t>5</w:t>
      </w:r>
      <w:bookmarkEnd w:id="2346"/>
      <w:r>
        <w:rPr>
          <w:color w:val="000000"/>
          <w:spacing w:val="0"/>
          <w:w w:val="100"/>
          <w:position w:val="0"/>
        </w:rPr>
        <w:t>）</w:t>
        <w:tab/>
        <w:t>按欠款方归集的期末余额前五名的其他应收款情况</w:t>
      </w:r>
      <w:bookmarkEnd w:id="2344"/>
      <w:bookmarkEnd w:id="2345"/>
      <w:bookmarkEnd w:id="2347"/>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占其他应收款期</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末余额合计数的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74,724,400.00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74,724,400.00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14,954,000.00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14,954,000.00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桂术涛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上海嵩兴机械设备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设备购置款转列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3,123,752.21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3,123,752.21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杭州融筑贸易有限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103,752,152.21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100,802,152.21</w:t>
            </w:r>
          </w:p>
        </w:tc>
      </w:tr>
    </w:tbl>
    <w:p>
      <w:pPr>
        <w:widowControl w:val="0"/>
        <w:spacing w:after="359" w:line="1" w:lineRule="exact"/>
      </w:pPr>
    </w:p>
    <w:p>
      <w:pPr>
        <w:pStyle w:val="Style88"/>
        <w:keepNext/>
        <w:keepLines/>
        <w:widowControl w:val="0"/>
        <w:shd w:val="clear" w:color="auto" w:fill="auto"/>
        <w:tabs>
          <w:tab w:pos="397" w:val="left"/>
        </w:tabs>
        <w:bidi w:val="0"/>
        <w:spacing w:before="0" w:after="360" w:line="240" w:lineRule="auto"/>
        <w:ind w:left="0" w:right="0" w:firstLine="0"/>
        <w:jc w:val="left"/>
      </w:pPr>
      <w:bookmarkStart w:id="2348" w:name="bookmark2348"/>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6</w:t>
      </w:r>
      <w:bookmarkEnd w:id="2350"/>
      <w:r>
        <w:rPr>
          <w:color w:val="000000"/>
          <w:spacing w:val="0"/>
          <w:w w:val="100"/>
          <w:position w:val="0"/>
        </w:rPr>
        <w:t>）</w:t>
        <w:tab/>
        <w:t>涉及政府补助的应收款项</w:t>
      </w:r>
      <w:bookmarkEnd w:id="2348"/>
      <w:bookmarkEnd w:id="2349"/>
      <w:bookmarkEnd w:id="2351"/>
    </w:p>
    <w:p>
      <w:pPr>
        <w:pStyle w:val="Style88"/>
        <w:keepNext/>
        <w:keepLines/>
        <w:widowControl w:val="0"/>
        <w:shd w:val="clear" w:color="auto" w:fill="auto"/>
        <w:tabs>
          <w:tab w:pos="392" w:val="left"/>
        </w:tabs>
        <w:bidi w:val="0"/>
        <w:spacing w:before="0" w:after="360" w:line="240" w:lineRule="auto"/>
        <w:ind w:left="0" w:right="0" w:firstLine="0"/>
        <w:jc w:val="left"/>
      </w:pPr>
      <w:bookmarkStart w:id="2352" w:name="bookmark2352"/>
      <w:bookmarkStart w:id="2353" w:name="bookmark2353"/>
      <w:bookmarkStart w:id="2354" w:name="bookmark2354"/>
      <w:bookmarkStart w:id="2355" w:name="bookmark2355"/>
      <w:r>
        <w:rPr>
          <w:rFonts w:ascii="Times New Roman" w:eastAsia="Times New Roman" w:hAnsi="Times New Roman" w:cs="Times New Roman"/>
          <w:color w:val="000000"/>
          <w:spacing w:val="0"/>
          <w:w w:val="100"/>
          <w:position w:val="0"/>
        </w:rPr>
        <w:t>7</w:t>
      </w:r>
      <w:bookmarkEnd w:id="2354"/>
      <w:r>
        <w:rPr>
          <w:color w:val="000000"/>
          <w:spacing w:val="0"/>
          <w:w w:val="100"/>
          <w:position w:val="0"/>
        </w:rPr>
        <w:t>）</w:t>
        <w:tab/>
        <w:t>因金融资产转移而终止确认的其他应收款</w:t>
      </w:r>
      <w:bookmarkEnd w:id="2352"/>
      <w:bookmarkEnd w:id="2353"/>
      <w:bookmarkEnd w:id="2355"/>
    </w:p>
    <w:p>
      <w:pPr>
        <w:pStyle w:val="Style88"/>
        <w:keepNext/>
        <w:keepLines/>
        <w:widowControl w:val="0"/>
        <w:shd w:val="clear" w:color="auto" w:fill="auto"/>
        <w:tabs>
          <w:tab w:pos="397" w:val="left"/>
        </w:tabs>
        <w:bidi w:val="0"/>
        <w:spacing w:before="0" w:after="360" w:line="240" w:lineRule="auto"/>
        <w:ind w:left="0" w:right="0" w:firstLine="0"/>
        <w:jc w:val="left"/>
      </w:pPr>
      <w:bookmarkStart w:id="2356" w:name="bookmark2356"/>
      <w:bookmarkStart w:id="2357" w:name="bookmark2357"/>
      <w:bookmarkStart w:id="2358" w:name="bookmark2358"/>
      <w:bookmarkStart w:id="2359" w:name="bookmark2359"/>
      <w:r>
        <w:rPr>
          <w:rFonts w:ascii="Times New Roman" w:eastAsia="Times New Roman" w:hAnsi="Times New Roman" w:cs="Times New Roman"/>
          <w:color w:val="000000"/>
          <w:spacing w:val="0"/>
          <w:w w:val="100"/>
          <w:position w:val="0"/>
        </w:rPr>
        <w:t>8</w:t>
      </w:r>
      <w:bookmarkEnd w:id="2358"/>
      <w:r>
        <w:rPr>
          <w:color w:val="000000"/>
          <w:spacing w:val="0"/>
          <w:w w:val="100"/>
          <w:position w:val="0"/>
        </w:rPr>
        <w:t>）</w:t>
        <w:tab/>
        <w:t>转移其他应收款且继续涉入形成的资产、负债金额</w:t>
      </w:r>
      <w:bookmarkEnd w:id="2356"/>
      <w:bookmarkEnd w:id="2357"/>
      <w:bookmarkEnd w:id="2359"/>
    </w:p>
    <w:p>
      <w:pPr>
        <w:pStyle w:val="Style25"/>
        <w:keepNext/>
        <w:keepLines/>
        <w:widowControl w:val="0"/>
        <w:shd w:val="clear" w:color="auto" w:fill="auto"/>
        <w:bidi w:val="0"/>
        <w:spacing w:before="0" w:after="360" w:line="240" w:lineRule="auto"/>
        <w:ind w:left="0" w:right="0" w:firstLine="0"/>
        <w:jc w:val="left"/>
      </w:pPr>
      <w:bookmarkStart w:id="2360" w:name="bookmark2360"/>
      <w:bookmarkStart w:id="2361" w:name="bookmark2361"/>
      <w:bookmarkStart w:id="2362" w:name="bookmark2362"/>
      <w:bookmarkStart w:id="2363" w:name="bookmark2363"/>
      <w:r>
        <w:rPr>
          <w:rFonts w:ascii="Times New Roman" w:eastAsia="Times New Roman" w:hAnsi="Times New Roman" w:cs="Times New Roman"/>
          <w:color w:val="000000"/>
          <w:spacing w:val="0"/>
          <w:w w:val="100"/>
          <w:position w:val="0"/>
        </w:rPr>
        <w:t>3</w:t>
      </w:r>
      <w:bookmarkEnd w:id="2362"/>
      <w:r>
        <w:rPr>
          <w:color w:val="000000"/>
          <w:spacing w:val="0"/>
          <w:w w:val="100"/>
          <w:position w:val="0"/>
        </w:rPr>
        <w:t>、长期股权投资</w:t>
      </w:r>
      <w:bookmarkEnd w:id="2360"/>
      <w:bookmarkEnd w:id="2361"/>
      <w:bookmarkEnd w:id="2363"/>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61,483,397.78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61,483,397.78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61,483,397.78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61,483,397.78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61,483,397.78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61,483,397.78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66,583,397.78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61,483,397.78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5,100,000.00</w:t>
            </w:r>
          </w:p>
        </w:tc>
      </w:tr>
    </w:tbl>
    <w:p>
      <w:pPr>
        <w:widowControl w:val="0"/>
        <w:spacing w:after="359" w:line="1" w:lineRule="exact"/>
      </w:pPr>
    </w:p>
    <w:p>
      <w:pPr>
        <w:pStyle w:val="Style58"/>
        <w:keepNext/>
        <w:keepLines/>
        <w:widowControl w:val="0"/>
        <w:shd w:val="clear" w:color="auto" w:fill="auto"/>
        <w:bidi w:val="0"/>
        <w:spacing w:before="0" w:after="360" w:line="240" w:lineRule="auto"/>
        <w:ind w:left="0" w:right="0" w:firstLine="0"/>
        <w:jc w:val="left"/>
      </w:pPr>
      <w:bookmarkStart w:id="2364" w:name="bookmark2364"/>
      <w:bookmarkStart w:id="2365" w:name="bookmark2365"/>
      <w:bookmarkStart w:id="2366" w:name="bookmark23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64"/>
      <w:bookmarkEnd w:id="2365"/>
      <w:bookmarkEnd w:id="2366"/>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杭州高新文 创科技有限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8"/>
        <w:keepNext/>
        <w:keepLines/>
        <w:widowControl w:val="0"/>
        <w:shd w:val="clear" w:color="auto" w:fill="auto"/>
        <w:bidi w:val="0"/>
        <w:spacing w:before="0" w:after="400" w:line="240" w:lineRule="auto"/>
        <w:ind w:left="0" w:right="0" w:firstLine="0"/>
        <w:jc w:val="left"/>
      </w:pPr>
      <w:bookmarkStart w:id="2367" w:name="bookmark2367"/>
      <w:bookmarkStart w:id="2368" w:name="bookmark2368"/>
      <w:bookmarkStart w:id="2369" w:name="bookmark23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67"/>
      <w:bookmarkEnd w:id="2368"/>
      <w:bookmarkEnd w:id="2369"/>
    </w:p>
    <w:p>
      <w:pPr>
        <w:pStyle w:val="Style15"/>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6"/>
                <w:szCs w:val="16"/>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6"/>
                <w:szCs w:val="16"/>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宣告发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放现金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股利或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厦门市 快游网 络科技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61,483,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61,483,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397.78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61,483,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397.78</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2370" w:name="bookmark2370"/>
      <w:bookmarkStart w:id="2371" w:name="bookmark2371"/>
      <w:bookmarkStart w:id="2372" w:name="bookmark2372"/>
      <w:bookmarkStart w:id="2373" w:name="bookmark2373"/>
      <w:r>
        <w:rPr>
          <w:color w:val="000000"/>
          <w:spacing w:val="0"/>
          <w:w w:val="100"/>
          <w:position w:val="0"/>
        </w:rPr>
        <w:t>（</w:t>
      </w:r>
      <w:bookmarkEnd w:id="2372"/>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70"/>
      <w:bookmarkEnd w:id="2371"/>
      <w:bookmarkEnd w:id="2373"/>
    </w:p>
    <w:p>
      <w:pPr>
        <w:pStyle w:val="Style25"/>
        <w:keepNext/>
        <w:keepLines/>
        <w:widowControl w:val="0"/>
        <w:shd w:val="clear" w:color="auto" w:fill="auto"/>
        <w:bidi w:val="0"/>
        <w:spacing w:before="0" w:after="400" w:line="240" w:lineRule="auto"/>
        <w:ind w:left="0" w:right="0" w:firstLine="0"/>
        <w:jc w:val="left"/>
      </w:pPr>
      <w:bookmarkStart w:id="2374" w:name="bookmark2374"/>
      <w:bookmarkStart w:id="2375" w:name="bookmark2375"/>
      <w:bookmarkStart w:id="2376" w:name="bookmark2376"/>
      <w:bookmarkStart w:id="2377" w:name="bookmark2377"/>
      <w:r>
        <w:rPr>
          <w:rFonts w:ascii="Times New Roman" w:eastAsia="Times New Roman" w:hAnsi="Times New Roman" w:cs="Times New Roman"/>
          <w:color w:val="000000"/>
          <w:spacing w:val="0"/>
          <w:w w:val="100"/>
          <w:position w:val="0"/>
        </w:rPr>
        <w:t>4</w:t>
      </w:r>
      <w:bookmarkEnd w:id="2376"/>
      <w:r>
        <w:rPr>
          <w:color w:val="000000"/>
          <w:spacing w:val="0"/>
          <w:w w:val="100"/>
          <w:position w:val="0"/>
        </w:rPr>
        <w:t>、营业收入和营业成本</w:t>
      </w:r>
      <w:bookmarkEnd w:id="2374"/>
      <w:bookmarkEnd w:id="2375"/>
      <w:bookmarkEnd w:id="2377"/>
    </w:p>
    <w:p>
      <w:pPr>
        <w:pStyle w:val="Style15"/>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386,462,644.72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351,359,136.74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410,105,456.89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388,072,807.99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669,282.69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144,194.16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1,101,319.70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206,027.59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387,131,927.41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351,503,330.90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411,206,776.59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388,278,835.58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15"/>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475" w:lineRule="exact"/>
        <w:ind w:left="0" w:right="0" w:firstLine="0"/>
        <w:jc w:val="left"/>
      </w:pPr>
      <w:r>
        <w:rPr>
          <w:color w:val="000000"/>
          <w:spacing w:val="0"/>
          <w:w w:val="100"/>
          <w:position w:val="0"/>
        </w:rPr>
        <w:t>与履约义务相关的信息：</w:t>
      </w:r>
    </w:p>
    <w:p>
      <w:pPr>
        <w:pStyle w:val="Style15"/>
        <w:keepNext w:val="0"/>
        <w:keepLines w:val="0"/>
        <w:widowControl w:val="0"/>
        <w:shd w:val="clear" w:color="auto" w:fill="auto"/>
        <w:bidi w:val="0"/>
        <w:spacing w:before="0" w:after="0" w:line="475" w:lineRule="exact"/>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0" w:line="475" w:lineRule="exact"/>
        <w:ind w:left="0" w:right="0" w:firstLine="0"/>
        <w:jc w:val="left"/>
      </w:pPr>
      <w:r>
        <w:rPr>
          <w:color w:val="000000"/>
          <w:spacing w:val="0"/>
          <w:w w:val="100"/>
          <w:position w:val="0"/>
        </w:rPr>
        <w:t>与分摊至剩余履约义务的交易价格相关的信息：</w:t>
      </w:r>
    </w:p>
    <w:p>
      <w:pPr>
        <w:pStyle w:val="Style15"/>
        <w:keepNext w:val="0"/>
        <w:keepLines w:val="0"/>
        <w:widowControl w:val="0"/>
        <w:shd w:val="clear" w:color="auto" w:fill="auto"/>
        <w:bidi w:val="0"/>
        <w:spacing w:before="0" w:after="0" w:line="475"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15"/>
        <w:keepNext w:val="0"/>
        <w:keepLines w:val="0"/>
        <w:widowControl w:val="0"/>
        <w:shd w:val="clear" w:color="auto" w:fill="auto"/>
        <w:bidi w:val="0"/>
        <w:spacing w:before="0" w:after="460" w:line="475" w:lineRule="exact"/>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0"/>
        <w:jc w:val="left"/>
      </w:pPr>
      <w:bookmarkStart w:id="2378" w:name="bookmark2378"/>
      <w:bookmarkStart w:id="2379" w:name="bookmark2379"/>
      <w:bookmarkStart w:id="2380" w:name="bookmark2380"/>
      <w:bookmarkStart w:id="2381" w:name="bookmark2381"/>
      <w:r>
        <w:rPr>
          <w:rFonts w:ascii="Times New Roman" w:eastAsia="Times New Roman" w:hAnsi="Times New Roman" w:cs="Times New Roman"/>
          <w:color w:val="000000"/>
          <w:spacing w:val="0"/>
          <w:w w:val="100"/>
          <w:position w:val="0"/>
        </w:rPr>
        <w:t>5</w:t>
      </w:r>
      <w:bookmarkEnd w:id="2380"/>
      <w:r>
        <w:rPr>
          <w:color w:val="000000"/>
          <w:spacing w:val="0"/>
          <w:w w:val="100"/>
          <w:position w:val="0"/>
        </w:rPr>
        <w:t>、投资收益</w:t>
      </w:r>
      <w:bookmarkEnd w:id="2378"/>
      <w:bookmarkEnd w:id="2379"/>
      <w:bookmarkEnd w:id="238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-26,347,214.34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64,913.48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处置金融工具取得的投资收益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其中：分类为以公允价值计量且其变动 计入其他综合收益的金融资产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-1,568,364.58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-2,475,406.56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-6,503,451.10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-29,016,620.90</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both"/>
      </w:pPr>
      <w:bookmarkStart w:id="2382" w:name="bookmark2382"/>
      <w:bookmarkStart w:id="2383" w:name="bookmark2383"/>
      <w:bookmarkStart w:id="2384" w:name="bookmark2384"/>
      <w:bookmarkStart w:id="2385" w:name="bookmark2385"/>
      <w:r>
        <w:rPr>
          <w:rFonts w:ascii="Times New Roman" w:eastAsia="Times New Roman" w:hAnsi="Times New Roman" w:cs="Times New Roman"/>
          <w:color w:val="000000"/>
          <w:spacing w:val="0"/>
          <w:w w:val="100"/>
          <w:position w:val="0"/>
        </w:rPr>
        <w:t>6</w:t>
      </w:r>
      <w:bookmarkEnd w:id="2384"/>
      <w:r>
        <w:rPr>
          <w:color w:val="000000"/>
          <w:spacing w:val="0"/>
          <w:w w:val="100"/>
          <w:position w:val="0"/>
        </w:rPr>
        <w:t>、其他</w:t>
      </w:r>
      <w:bookmarkEnd w:id="2382"/>
      <w:bookmarkEnd w:id="2383"/>
      <w:bookmarkEnd w:id="2385"/>
    </w:p>
    <w:p>
      <w:pPr>
        <w:pStyle w:val="Style19"/>
        <w:keepNext/>
        <w:keepLines/>
        <w:widowControl w:val="0"/>
        <w:shd w:val="clear" w:color="auto" w:fill="auto"/>
        <w:bidi w:val="0"/>
        <w:spacing w:before="0" w:line="240" w:lineRule="auto"/>
        <w:ind w:left="0" w:right="0" w:firstLine="0"/>
        <w:jc w:val="both"/>
      </w:pPr>
      <w:bookmarkStart w:id="2386" w:name="bookmark2386"/>
      <w:bookmarkStart w:id="2387" w:name="bookmark2387"/>
      <w:bookmarkStart w:id="2388" w:name="bookmark2388"/>
      <w:r>
        <w:rPr>
          <w:color w:val="000000"/>
          <w:spacing w:val="0"/>
          <w:w w:val="100"/>
          <w:position w:val="0"/>
        </w:rPr>
        <w:t>十八、补充资料</w:t>
      </w:r>
      <w:bookmarkEnd w:id="2386"/>
      <w:bookmarkEnd w:id="2387"/>
      <w:bookmarkEnd w:id="2388"/>
    </w:p>
    <w:p>
      <w:pPr>
        <w:pStyle w:val="Style25"/>
        <w:keepNext/>
        <w:keepLines/>
        <w:widowControl w:val="0"/>
        <w:shd w:val="clear" w:color="auto" w:fill="auto"/>
        <w:bidi w:val="0"/>
        <w:spacing w:before="0" w:after="340" w:line="240" w:lineRule="auto"/>
        <w:ind w:left="0" w:right="0" w:firstLine="0"/>
        <w:jc w:val="both"/>
      </w:pPr>
      <w:bookmarkStart w:id="2389" w:name="bookmark2389"/>
      <w:bookmarkStart w:id="2390" w:name="bookmark2390"/>
      <w:bookmarkStart w:id="2391" w:name="bookmark239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89"/>
      <w:bookmarkEnd w:id="2390"/>
      <w:bookmarkEnd w:id="2391"/>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-1,696,086.91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处置子公司：高新文创损益</w:t>
            </w:r>
            <w:r>
              <w:rPr>
                <w:rFonts w:ascii="Times New Roman" w:eastAsia="Times New Roman" w:hAnsi="Times New Roman" w:cs="Times New Roman"/>
                <w:color w:val="000000"/>
                <w:spacing w:val="0"/>
                <w:w w:val="100"/>
                <w:position w:val="0"/>
                <w:sz w:val="18"/>
                <w:szCs w:val="18"/>
              </w:rPr>
              <w:t>-247</w:t>
            </w:r>
            <w:r>
              <w:rPr>
                <w:color w:val="000000"/>
                <w:spacing w:val="0"/>
                <w:w w:val="100"/>
                <w:position w:val="0"/>
              </w:rPr>
              <w:t>万， 资产处置收益</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政府补助:物联网项目申报补助</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万， 残疾人用工补贴</w:t>
            </w:r>
            <w:r>
              <w:rPr>
                <w:rFonts w:ascii="Times New Roman" w:eastAsia="Times New Roman" w:hAnsi="Times New Roman" w:cs="Times New Roman"/>
                <w:color w:val="000000"/>
                <w:spacing w:val="0"/>
                <w:w w:val="100"/>
                <w:position w:val="0"/>
                <w:sz w:val="18"/>
                <w:szCs w:val="18"/>
              </w:rPr>
              <w:t>18.6</w:t>
            </w:r>
            <w:r>
              <w:rPr>
                <w:color w:val="000000"/>
                <w:spacing w:val="0"/>
                <w:w w:val="100"/>
                <w:position w:val="0"/>
              </w:rPr>
              <w:t>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64,913.48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理财利息收入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64,117,154.87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预计负债调整及收到代偿款</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-332,674.18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非流动资产处置损失、赔偿损失额</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34,754.93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个税返还</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63,183,021.19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其他符合非经常性损益定义的损益项目的具体情况：</w:t>
      </w:r>
    </w:p>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5"/>
        <w:keepNext w:val="0"/>
        <w:keepLines w:val="0"/>
        <w:widowControl w:val="0"/>
        <w:shd w:val="clear" w:color="auto" w:fill="auto"/>
        <w:bidi w:val="0"/>
        <w:spacing w:before="0" w:after="120" w:line="322" w:lineRule="exact"/>
        <w:ind w:left="0" w:right="0" w:firstLine="0"/>
        <w:jc w:val="left"/>
      </w:pPr>
      <w:r>
        <w:rPr>
          <w:color w:val="000000"/>
          <w:spacing w:val="0"/>
          <w:w w:val="100"/>
          <w:position w:val="0"/>
        </w:rPr>
        <w:t>□</w:t>
      </w:r>
      <w:r>
        <w:rPr>
          <w:color w:val="000000"/>
          <w:spacing w:val="0"/>
          <w:w w:val="100"/>
          <w:position w:val="0"/>
        </w:rPr>
        <w:t>适用"不适用</w:t>
      </w:r>
    </w:p>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2392" w:name="bookmark239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392"/>
    </w:p>
    <w:tbl>
      <w:tblPr>
        <w:tblOverlap w:val="never"/>
        <w:jc w:val="center"/>
        <w:tblLayout w:type="fixed"/>
      </w:tblPr>
      <w:tblGrid>
        <w:gridCol w:w="2669"/>
        <w:gridCol w:w="3077"/>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bl>
    <w:p>
      <w:pPr>
        <w:widowControl w:val="0"/>
        <w:spacing w:after="279" w:line="1" w:lineRule="exact"/>
      </w:pPr>
    </w:p>
    <w:p>
      <w:pPr>
        <w:pStyle w:val="Style25"/>
        <w:keepNext/>
        <w:keepLines/>
        <w:widowControl w:val="0"/>
        <w:shd w:val="clear" w:color="auto" w:fill="auto"/>
        <w:tabs>
          <w:tab w:pos="378" w:val="left"/>
        </w:tabs>
        <w:bidi w:val="0"/>
        <w:spacing w:before="0" w:after="280" w:line="326" w:lineRule="exact"/>
        <w:ind w:left="0" w:right="0" w:firstLine="0"/>
        <w:jc w:val="both"/>
      </w:pPr>
      <w:bookmarkStart w:id="2393" w:name="bookmark2393"/>
      <w:bookmarkStart w:id="2394" w:name="bookmark2394"/>
      <w:bookmarkStart w:id="2395" w:name="bookmark2395"/>
      <w:bookmarkStart w:id="2396" w:name="bookmark2396"/>
      <w:r>
        <w:rPr>
          <w:rFonts w:ascii="Times New Roman" w:eastAsia="Times New Roman" w:hAnsi="Times New Roman" w:cs="Times New Roman"/>
          <w:color w:val="000000"/>
          <w:spacing w:val="0"/>
          <w:w w:val="100"/>
          <w:position w:val="0"/>
        </w:rPr>
        <w:t>3</w:t>
      </w:r>
      <w:bookmarkEnd w:id="2395"/>
      <w:r>
        <w:rPr>
          <w:color w:val="000000"/>
          <w:spacing w:val="0"/>
          <w:w w:val="100"/>
          <w:position w:val="0"/>
        </w:rPr>
        <w:t>、</w:t>
        <w:tab/>
        <w:t>境内外会计准则下会计数据差异</w:t>
      </w:r>
      <w:bookmarkEnd w:id="2393"/>
      <w:bookmarkEnd w:id="2394"/>
      <w:bookmarkEnd w:id="2396"/>
    </w:p>
    <w:p>
      <w:pPr>
        <w:pStyle w:val="Style58"/>
        <w:keepNext/>
        <w:keepLines/>
        <w:widowControl w:val="0"/>
        <w:shd w:val="clear" w:color="auto" w:fill="auto"/>
        <w:tabs>
          <w:tab w:pos="493" w:val="left"/>
        </w:tabs>
        <w:bidi w:val="0"/>
        <w:spacing w:before="0" w:line="326" w:lineRule="exact"/>
        <w:ind w:left="0" w:right="0" w:firstLine="0"/>
        <w:jc w:val="both"/>
      </w:pPr>
      <w:bookmarkStart w:id="2397" w:name="bookmark2397"/>
      <w:bookmarkStart w:id="2398" w:name="bookmark2398"/>
      <w:bookmarkStart w:id="2399" w:name="bookmark2399"/>
      <w:bookmarkStart w:id="2400" w:name="bookmark2400"/>
      <w:r>
        <w:rPr>
          <w:color w:val="000000"/>
          <w:spacing w:val="0"/>
          <w:w w:val="100"/>
          <w:position w:val="0"/>
        </w:rPr>
        <w:t>（</w:t>
      </w:r>
      <w:bookmarkEnd w:id="239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97"/>
      <w:bookmarkEnd w:id="2398"/>
      <w:bookmarkEnd w:id="2400"/>
    </w:p>
    <w:p>
      <w:pPr>
        <w:pStyle w:val="Style15"/>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58"/>
        <w:keepNext/>
        <w:keepLines/>
        <w:widowControl w:val="0"/>
        <w:shd w:val="clear" w:color="auto" w:fill="auto"/>
        <w:tabs>
          <w:tab w:pos="493" w:val="left"/>
        </w:tabs>
        <w:bidi w:val="0"/>
        <w:spacing w:before="0" w:line="326" w:lineRule="exact"/>
        <w:ind w:left="0" w:right="0" w:firstLine="0"/>
        <w:jc w:val="both"/>
      </w:pPr>
      <w:bookmarkStart w:id="2401" w:name="bookmark2401"/>
      <w:bookmarkStart w:id="2402" w:name="bookmark2402"/>
      <w:bookmarkStart w:id="2403" w:name="bookmark2403"/>
      <w:bookmarkStart w:id="2404" w:name="bookmark2404"/>
      <w:r>
        <w:rPr>
          <w:color w:val="000000"/>
          <w:spacing w:val="0"/>
          <w:w w:val="100"/>
          <w:position w:val="0"/>
        </w:rPr>
        <w:t>（</w:t>
      </w:r>
      <w:bookmarkEnd w:id="240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01"/>
      <w:bookmarkEnd w:id="2402"/>
      <w:bookmarkEnd w:id="2404"/>
    </w:p>
    <w:p>
      <w:pPr>
        <w:pStyle w:val="Style15"/>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58"/>
        <w:keepNext/>
        <w:keepLines/>
        <w:widowControl w:val="0"/>
        <w:shd w:val="clear" w:color="auto" w:fill="auto"/>
        <w:bidi w:val="0"/>
        <w:spacing w:before="0" w:after="280" w:line="326" w:lineRule="exact"/>
        <w:ind w:left="0" w:right="0" w:firstLine="0"/>
        <w:jc w:val="both"/>
      </w:pPr>
      <w:bookmarkStart w:id="2405" w:name="bookmark2405"/>
      <w:bookmarkStart w:id="2406" w:name="bookmark2406"/>
      <w:bookmarkStart w:id="2407" w:name="bookmark2407"/>
      <w:bookmarkStart w:id="2408" w:name="bookmark2408"/>
      <w:r>
        <w:rPr>
          <w:color w:val="000000"/>
          <w:spacing w:val="0"/>
          <w:w w:val="100"/>
          <w:position w:val="0"/>
        </w:rPr>
        <w:t>（</w:t>
      </w:r>
      <w:bookmarkEnd w:id="240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05"/>
      <w:bookmarkEnd w:id="2406"/>
      <w:bookmarkEnd w:id="2408"/>
    </w:p>
    <w:p>
      <w:pPr>
        <w:pStyle w:val="Style25"/>
        <w:keepNext/>
        <w:keepLines/>
        <w:widowControl w:val="0"/>
        <w:shd w:val="clear" w:color="auto" w:fill="auto"/>
        <w:tabs>
          <w:tab w:pos="378" w:val="left"/>
        </w:tabs>
        <w:bidi w:val="0"/>
        <w:spacing w:before="0" w:after="280" w:line="326" w:lineRule="exact"/>
        <w:ind w:left="0" w:right="0" w:firstLine="0"/>
        <w:jc w:val="both"/>
      </w:pPr>
      <w:bookmarkStart w:id="2409" w:name="bookmark2409"/>
      <w:bookmarkStart w:id="2410" w:name="bookmark2410"/>
      <w:bookmarkStart w:id="2411" w:name="bookmark2411"/>
      <w:bookmarkStart w:id="2412" w:name="bookmark2412"/>
      <w:r>
        <w:rPr>
          <w:rFonts w:ascii="Times New Roman" w:eastAsia="Times New Roman" w:hAnsi="Times New Roman" w:cs="Times New Roman"/>
          <w:color w:val="000000"/>
          <w:spacing w:val="0"/>
          <w:w w:val="100"/>
          <w:position w:val="0"/>
        </w:rPr>
        <w:t>4</w:t>
      </w:r>
      <w:bookmarkEnd w:id="2411"/>
      <w:r>
        <w:rPr>
          <w:color w:val="000000"/>
          <w:spacing w:val="0"/>
          <w:w w:val="100"/>
          <w:position w:val="0"/>
        </w:rPr>
        <w:t>、</w:t>
        <w:tab/>
        <w:t>其他</w:t>
      </w:r>
      <w:bookmarkEnd w:id="2409"/>
      <w:bookmarkEnd w:id="2410"/>
      <w:bookmarkEnd w:id="2412"/>
    </w:p>
    <w:sectPr>
      <w:footnotePr>
        <w:pos w:val="pageBottom"/>
        <w:numFmt w:val="decimal"/>
        <w:numRestart w:val="continuous"/>
      </w:footnotePr>
      <w:pgSz w:w="11900" w:h="16840"/>
      <w:pgMar w:top="1441" w:right="1124" w:bottom="1561" w:left="10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68"/>
      <w:numFmt w:val="decimal"/>
      <w:lvlText w:val="1.524.166.%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68"/>
      <w:numFmt w:val="decimal"/>
      <w:lvlText w:val="1.490.666.%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6"/>
      <w:szCs w:val="16"/>
      <w:u w:val="none"/>
      <w:shd w:val="clear" w:color="auto" w:fill="auto"/>
    </w:rPr>
  </w:style>
  <w:style w:type="character" w:customStyle="1" w:styleId="CharStyle8">
    <w:name w:val="Heading #1_"/>
    <w:basedOn w:val="DefaultParagraphFont"/>
    <w:link w:val="Style7"/>
    <w:rPr>
      <w:rFonts w:ascii="SimSun" w:eastAsia="SimSun" w:hAnsi="SimSun" w:cs="SimSun"/>
      <w:b/>
      <w:bCs/>
      <w:i w:val="0"/>
      <w:iCs w:val="0"/>
      <w:smallCaps w:val="0"/>
      <w:strike w:val="0"/>
      <w:sz w:val="32"/>
      <w:szCs w:val="32"/>
      <w:u w:val="none"/>
      <w:shd w:val="clear" w:color="auto" w:fill="auto"/>
    </w:rPr>
  </w:style>
  <w:style w:type="character" w:customStyle="1" w:styleId="CharStyle10">
    <w:name w:val="Body text (2)_"/>
    <w:basedOn w:val="DefaultParagraphFont"/>
    <w:link w:val="Style9"/>
    <w:rPr>
      <w:rFonts w:ascii="SimSun" w:eastAsia="SimSun" w:hAnsi="SimSun" w:cs="SimSun"/>
      <w:b/>
      <w:bCs/>
      <w:i w:val="0"/>
      <w:iCs w:val="0"/>
      <w:smallCaps w:val="0"/>
      <w:strike w:val="0"/>
      <w:sz w:val="26"/>
      <w:szCs w:val="26"/>
      <w:u w:val="none"/>
      <w:shd w:val="clear" w:color="auto" w:fill="auto"/>
    </w:rPr>
  </w:style>
  <w:style w:type="character" w:customStyle="1" w:styleId="CharStyle13">
    <w:name w:val="Table of contents_"/>
    <w:basedOn w:val="DefaultParagraphFont"/>
    <w:link w:val="Style12"/>
    <w:rPr>
      <w:rFonts w:ascii="SimSun" w:eastAsia="SimSun" w:hAnsi="SimSun" w:cs="SimSun"/>
      <w:b w:val="0"/>
      <w:bCs w:val="0"/>
      <w:i w:val="0"/>
      <w:iCs w:val="0"/>
      <w:smallCaps w:val="0"/>
      <w:strike w:val="0"/>
      <w:sz w:val="18"/>
      <w:szCs w:val="18"/>
      <w:u w:val="none"/>
      <w:shd w:val="clear" w:color="auto" w:fill="auto"/>
    </w:rPr>
  </w:style>
  <w:style w:type="character" w:customStyle="1" w:styleId="CharStyle16">
    <w:name w:val="Body text_"/>
    <w:basedOn w:val="DefaultParagraphFont"/>
    <w:link w:val="Style15"/>
    <w:rPr>
      <w:rFonts w:ascii="SimSun" w:eastAsia="SimSun" w:hAnsi="SimSun" w:cs="SimSun"/>
      <w:b w:val="0"/>
      <w:bCs w:val="0"/>
      <w:i w:val="0"/>
      <w:iCs w:val="0"/>
      <w:smallCaps w:val="0"/>
      <w:strike w:val="0"/>
      <w:sz w:val="16"/>
      <w:szCs w:val="16"/>
      <w:u w:val="none"/>
      <w:shd w:val="clear" w:color="auto" w:fill="auto"/>
    </w:rPr>
  </w:style>
  <w:style w:type="character" w:customStyle="1" w:styleId="CharStyle20">
    <w:name w:val="Heading #2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Table caption_"/>
    <w:basedOn w:val="DefaultParagraphFont"/>
    <w:link w:val="Style22"/>
    <w:rPr>
      <w:rFonts w:ascii="SimSun" w:eastAsia="SimSun" w:hAnsi="SimSun" w:cs="SimSun"/>
      <w:b w:val="0"/>
      <w:bCs w:val="0"/>
      <w:i w:val="0"/>
      <w:iCs w:val="0"/>
      <w:smallCaps w:val="0"/>
      <w:strike w:val="0"/>
      <w:sz w:val="16"/>
      <w:szCs w:val="16"/>
      <w:u w:val="none"/>
      <w:shd w:val="clear" w:color="auto" w:fill="auto"/>
    </w:rPr>
  </w:style>
  <w:style w:type="character" w:customStyle="1" w:styleId="CharStyle26">
    <w:name w:val="Heading #3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29">
    <w:name w:val="Body text (3)_"/>
    <w:basedOn w:val="DefaultParagraphFont"/>
    <w:link w:val="Style28"/>
    <w:rPr>
      <w:rFonts w:ascii="SimSun" w:eastAsia="SimSun" w:hAnsi="SimSun" w:cs="SimSun"/>
      <w:b w:val="0"/>
      <w:bCs w:val="0"/>
      <w:i w:val="0"/>
      <w:iCs w:val="0"/>
      <w:smallCaps w:val="0"/>
      <w:strike w:val="0"/>
      <w:color w:val="5F5E5E"/>
      <w:sz w:val="22"/>
      <w:szCs w:val="22"/>
      <w:u w:val="single"/>
      <w:shd w:val="clear" w:color="auto" w:fill="auto"/>
    </w:rPr>
  </w:style>
  <w:style w:type="character" w:customStyle="1" w:styleId="CharStyle39">
    <w:name w:val="Picture caption_"/>
    <w:basedOn w:val="DefaultParagraphFont"/>
    <w:link w:val="Style38"/>
    <w:rPr>
      <w:rFonts w:ascii="SimSun" w:eastAsia="SimSun" w:hAnsi="SimSun" w:cs="SimSun"/>
      <w:b w:val="0"/>
      <w:bCs w:val="0"/>
      <w:i w:val="0"/>
      <w:iCs w:val="0"/>
      <w:smallCaps w:val="0"/>
      <w:strike w:val="0"/>
      <w:color w:val="6F6C6D"/>
      <w:sz w:val="22"/>
      <w:szCs w:val="22"/>
      <w:u w:val="none"/>
      <w:shd w:val="clear" w:color="auto" w:fill="auto"/>
    </w:rPr>
  </w:style>
  <w:style w:type="character" w:customStyle="1" w:styleId="CharStyle59">
    <w:name w:val="Heading #4_"/>
    <w:basedOn w:val="DefaultParagraphFont"/>
    <w:link w:val="Style58"/>
    <w:rPr>
      <w:rFonts w:ascii="SimSun" w:eastAsia="SimSun" w:hAnsi="SimSun" w:cs="SimSun"/>
      <w:b/>
      <w:bCs/>
      <w:i w:val="0"/>
      <w:iCs w:val="0"/>
      <w:smallCaps w:val="0"/>
      <w:strike w:val="0"/>
      <w:sz w:val="20"/>
      <w:szCs w:val="20"/>
      <w:u w:val="none"/>
      <w:shd w:val="clear" w:color="auto" w:fill="auto"/>
    </w:rPr>
  </w:style>
  <w:style w:type="character" w:customStyle="1" w:styleId="CharStyle69">
    <w:name w:val="Body text (6)_"/>
    <w:basedOn w:val="DefaultParagraphFont"/>
    <w:link w:val="Style68"/>
    <w:rPr>
      <w:rFonts w:ascii="SimSun" w:eastAsia="SimSun" w:hAnsi="SimSun" w:cs="SimSun"/>
      <w:b w:val="0"/>
      <w:bCs w:val="0"/>
      <w:i w:val="0"/>
      <w:iCs w:val="0"/>
      <w:smallCaps w:val="0"/>
      <w:strike w:val="0"/>
      <w:sz w:val="18"/>
      <w:szCs w:val="18"/>
      <w:u w:val="none"/>
      <w:shd w:val="clear" w:color="auto" w:fill="auto"/>
    </w:rPr>
  </w:style>
  <w:style w:type="character" w:customStyle="1" w:styleId="CharStyle75">
    <w:name w:val="Body text (8)_"/>
    <w:basedOn w:val="DefaultParagraphFont"/>
    <w:link w:val="Style74"/>
    <w:rPr>
      <w:rFonts w:ascii="SimHei" w:eastAsia="SimHei" w:hAnsi="SimHei" w:cs="SimHei"/>
      <w:b/>
      <w:bCs/>
      <w:i w:val="0"/>
      <w:iCs w:val="0"/>
      <w:smallCaps w:val="0"/>
      <w:strike w:val="0"/>
      <w:sz w:val="36"/>
      <w:szCs w:val="36"/>
      <w:u w:val="none"/>
      <w:shd w:val="clear" w:color="auto" w:fill="auto"/>
    </w:rPr>
  </w:style>
  <w:style w:type="character" w:customStyle="1" w:styleId="CharStyle83">
    <w:name w:val="Body text (7)_"/>
    <w:basedOn w:val="DefaultParagraphFont"/>
    <w:link w:val="Style8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9">
    <w:name w:val="Heading #5_"/>
    <w:basedOn w:val="DefaultParagraphFont"/>
    <w:link w:val="Style88"/>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line="410" w:lineRule="auto"/>
      <w:ind w:firstLine="360"/>
    </w:pPr>
    <w:rPr>
      <w:rFonts w:ascii="SimSun" w:eastAsia="SimSun" w:hAnsi="SimSun" w:cs="SimSun"/>
      <w:b w:val="0"/>
      <w:bCs w:val="0"/>
      <w:i w:val="0"/>
      <w:iCs w:val="0"/>
      <w:smallCaps w:val="0"/>
      <w:strike w:val="0"/>
      <w:sz w:val="16"/>
      <w:szCs w:val="16"/>
      <w:u w:val="none"/>
      <w:shd w:val="clear" w:color="auto" w:fill="auto"/>
    </w:rPr>
  </w:style>
  <w:style w:type="paragraph" w:customStyle="1" w:styleId="Style7">
    <w:name w:val="Heading #1"/>
    <w:basedOn w:val="Normal"/>
    <w:link w:val="CharStyle8"/>
    <w:pPr>
      <w:widowControl w:val="0"/>
      <w:shd w:val="clear" w:color="auto" w:fill="auto"/>
      <w:spacing w:before="26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9">
    <w:name w:val="Body text (2)"/>
    <w:basedOn w:val="Normal"/>
    <w:link w:val="CharStyle10"/>
    <w:pPr>
      <w:widowControl w:val="0"/>
      <w:shd w:val="clear" w:color="auto" w:fill="auto"/>
      <w:spacing w:after="100" w:line="622"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2">
    <w:name w:val="Table of contents"/>
    <w:basedOn w:val="Normal"/>
    <w:link w:val="CharStyle13"/>
    <w:pPr>
      <w:widowControl w:val="0"/>
      <w:shd w:val="clear" w:color="auto" w:fill="auto"/>
      <w:spacing w:after="280"/>
    </w:pPr>
    <w:rPr>
      <w:rFonts w:ascii="SimSun" w:eastAsia="SimSun" w:hAnsi="SimSun" w:cs="SimSun"/>
      <w:b w:val="0"/>
      <w:bCs w:val="0"/>
      <w:i w:val="0"/>
      <w:iCs w:val="0"/>
      <w:smallCaps w:val="0"/>
      <w:strike w:val="0"/>
      <w:sz w:val="18"/>
      <w:szCs w:val="18"/>
      <w:u w:val="none"/>
      <w:shd w:val="clear" w:color="auto" w:fill="auto"/>
    </w:rPr>
  </w:style>
  <w:style w:type="paragraph" w:styleId="Style15">
    <w:name w:val="Body text"/>
    <w:basedOn w:val="Normal"/>
    <w:link w:val="CharStyle16"/>
    <w:qFormat/>
    <w:pPr>
      <w:widowControl w:val="0"/>
      <w:shd w:val="clear" w:color="auto" w:fill="auto"/>
      <w:spacing w:line="410" w:lineRule="auto"/>
      <w:ind w:firstLine="360"/>
    </w:pPr>
    <w:rPr>
      <w:rFonts w:ascii="SimSun" w:eastAsia="SimSun" w:hAnsi="SimSun" w:cs="SimSun"/>
      <w:b w:val="0"/>
      <w:bCs w:val="0"/>
      <w:i w:val="0"/>
      <w:iCs w:val="0"/>
      <w:smallCaps w:val="0"/>
      <w:strike w:val="0"/>
      <w:sz w:val="16"/>
      <w:szCs w:val="16"/>
      <w:u w:val="none"/>
      <w:shd w:val="clear" w:color="auto" w:fill="auto"/>
    </w:rPr>
  </w:style>
  <w:style w:type="paragraph" w:customStyle="1" w:styleId="Style19">
    <w:name w:val="Heading #2"/>
    <w:basedOn w:val="Normal"/>
    <w:link w:val="CharStyle20"/>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2">
    <w:name w:val="Table caption"/>
    <w:basedOn w:val="Normal"/>
    <w:link w:val="CharStyle23"/>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5">
    <w:name w:val="Heading #3"/>
    <w:basedOn w:val="Normal"/>
    <w:link w:val="CharStyle26"/>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8">
    <w:name w:val="Body text (3)"/>
    <w:basedOn w:val="Normal"/>
    <w:link w:val="CharStyle29"/>
    <w:pPr>
      <w:widowControl w:val="0"/>
      <w:shd w:val="clear" w:color="auto" w:fill="auto"/>
      <w:spacing w:after="290"/>
      <w:ind w:left="3960"/>
    </w:pPr>
    <w:rPr>
      <w:rFonts w:ascii="SimSun" w:eastAsia="SimSun" w:hAnsi="SimSun" w:cs="SimSun"/>
      <w:b w:val="0"/>
      <w:bCs w:val="0"/>
      <w:i w:val="0"/>
      <w:iCs w:val="0"/>
      <w:smallCaps w:val="0"/>
      <w:strike w:val="0"/>
      <w:color w:val="5F5E5E"/>
      <w:sz w:val="22"/>
      <w:szCs w:val="22"/>
      <w:u w:val="single"/>
      <w:shd w:val="clear" w:color="auto" w:fill="auto"/>
    </w:rPr>
  </w:style>
  <w:style w:type="paragraph" w:customStyle="1" w:styleId="Style38">
    <w:name w:val="Picture caption"/>
    <w:basedOn w:val="Normal"/>
    <w:link w:val="CharStyle39"/>
    <w:pPr>
      <w:widowControl w:val="0"/>
      <w:shd w:val="clear" w:color="auto" w:fill="auto"/>
      <w:jc w:val="center"/>
    </w:pPr>
    <w:rPr>
      <w:rFonts w:ascii="SimSun" w:eastAsia="SimSun" w:hAnsi="SimSun" w:cs="SimSun"/>
      <w:b w:val="0"/>
      <w:bCs w:val="0"/>
      <w:i w:val="0"/>
      <w:iCs w:val="0"/>
      <w:smallCaps w:val="0"/>
      <w:strike w:val="0"/>
      <w:color w:val="6F6C6D"/>
      <w:sz w:val="22"/>
      <w:szCs w:val="22"/>
      <w:u w:val="none"/>
      <w:shd w:val="clear" w:color="auto" w:fill="auto"/>
    </w:rPr>
  </w:style>
  <w:style w:type="paragraph" w:customStyle="1" w:styleId="Style58">
    <w:name w:val="Heading #4"/>
    <w:basedOn w:val="Normal"/>
    <w:link w:val="CharStyle59"/>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8">
    <w:name w:val="Body text (6)"/>
    <w:basedOn w:val="Normal"/>
    <w:link w:val="CharStyle69"/>
    <w:pPr>
      <w:widowControl w:val="0"/>
      <w:shd w:val="clear" w:color="auto" w:fill="auto"/>
      <w:spacing w:line="469" w:lineRule="exact"/>
      <w:ind w:firstLine="440"/>
    </w:pPr>
    <w:rPr>
      <w:rFonts w:ascii="SimSun" w:eastAsia="SimSun" w:hAnsi="SimSun" w:cs="SimSun"/>
      <w:b w:val="0"/>
      <w:bCs w:val="0"/>
      <w:i w:val="0"/>
      <w:iCs w:val="0"/>
      <w:smallCaps w:val="0"/>
      <w:strike w:val="0"/>
      <w:sz w:val="18"/>
      <w:szCs w:val="18"/>
      <w:u w:val="none"/>
      <w:shd w:val="clear" w:color="auto" w:fill="auto"/>
    </w:rPr>
  </w:style>
  <w:style w:type="paragraph" w:customStyle="1" w:styleId="Style74">
    <w:name w:val="Body text (8)"/>
    <w:basedOn w:val="Normal"/>
    <w:link w:val="CharStyle75"/>
    <w:pPr>
      <w:widowControl w:val="0"/>
      <w:shd w:val="clear" w:color="auto" w:fill="auto"/>
      <w:spacing w:after="260"/>
      <w:jc w:val="center"/>
    </w:pPr>
    <w:rPr>
      <w:rFonts w:ascii="SimHei" w:eastAsia="SimHei" w:hAnsi="SimHei" w:cs="SimHei"/>
      <w:b/>
      <w:bCs/>
      <w:i w:val="0"/>
      <w:iCs w:val="0"/>
      <w:smallCaps w:val="0"/>
      <w:strike w:val="0"/>
      <w:sz w:val="36"/>
      <w:szCs w:val="36"/>
      <w:u w:val="none"/>
      <w:shd w:val="clear" w:color="auto" w:fill="auto"/>
    </w:rPr>
  </w:style>
  <w:style w:type="paragraph" w:customStyle="1" w:styleId="Style82">
    <w:name w:val="Body text (7)"/>
    <w:basedOn w:val="Normal"/>
    <w:link w:val="CharStyle83"/>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8">
    <w:name w:val="Heading #5"/>
    <w:basedOn w:val="Normal"/>
    <w:link w:val="CharStyle89"/>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
  <dc:subject/>
  <dc:creator>surface</dc:creator>
  <cp:keywords/>
</cp:coreProperties>
</file>